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very welcome. If you want a feature to be added,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are it will not happen unless you actually write the code.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setup, run `bundle install`. 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 the full test suite with `rspec spec/` or `rake`.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a bug: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help you :smile:! The more information you can provide in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issue, the better; the very *best* way to report a bug is to submit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pull-request that shows off the bug you're seeing, and describes both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*expected* and *actual* behaviors in as much relevant detail as possible,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steps you've taken to isolate the issue so far.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 Feature; fix a 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contain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 commit messages](https://github.com/blog/926-shiny-new-commit-styles).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which add a feature or fix a bug must have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extra things: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Integration test(s). These generally go into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`spec/integration/session_spec.rb`, unless it's something specific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driver, in which case it goes in `spec/integration/driver_spec.rb`.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 a test for `page.driver.resize` goes in `driver_spec.rb` but a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`page.execute_script` goes in `session_spec.rb`.)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entry into the changelog. Reference the Github issue number if there is 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bug report. Feel free to add your name if you want to be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credited.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Documentation-only pull requests must include [ci skip] in their commit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in mind: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While PhantomJS is capable of compiling and running CoffeeScript code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directly, I prefer to compile the code myself and distribute that (it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makes debugging easier). Running `rake autocompile` will watch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`.coffee` files for changes, and compile them into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`lib/capybara/client/compiled`.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worked on your changes over time, please squash the commits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sensible manner so that each commit is self-contained. If you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update a pull request with new changes, you can just `git push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-f` to your branch which will overwrite previous commits that you have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squashed.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to pay attention to and follow the existing coding style.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It's really great when people help with Poltergeist's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