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#Contributing to textAngular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textAngular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Repository][github]. Even better you can submit a Pull 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Repository][github].  If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implement a new feature then consider what kind of change it is: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as an issue in the repository so that we can better coordinate our efforts, prevent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 of work, and help you to craft the change so that it is successfully accepted into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 [GitHub Repository][github] as a Pull Request.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 answered.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by not reporting duplicate issues.  Providing the following information will increase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your issue being dealt with quickly: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**Angular Version(s)** - is it a regression?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**Browsers and Operating System** - is this a problem with all browsers or only IE8?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live example ([Plunkr](http://plnkr.co/edit/tpl:RaBEszV5xrAZ0VRoZ7PM?p=preview)) or a unambiguous set of steps.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great example of a well defined issue: https://github.com/angular/angular.js/issues/5069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rulez!**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[GitHub](https://github.com/fraywing/textAngular/pulls) for an open or closed Pull Request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Angular test suite, as described in the [developer documentation][dev-doc],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ensure that all tests pass.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conventions](#commit-message-format) and passes our commit message presubmit hook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`validate-commit-msg.js`. Adherence to the [commit message conventions](#commit-message-format)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required because release notes are automatically generated from these messages.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grunt test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`angular:master`.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Angular test suite to ensure tests are still passing.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[specs][unit-testing].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**love functions and closures** and, whenever possible, prefer them over objects.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possible follow the coding style that is already in place.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**tabs** not spaces.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Git Commit Guidelines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`$location`,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`$browser`, `$compile`, `$rootScope`, `ngHref`, `ngClick`, `ngView`, etc...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###Body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###Footer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