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issues are welcome, whether questions or suggestions or reporting 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also welcome to contribute by adding helpful comments on an existing 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reproducible code examples in questions and answers.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 satisfactory reply to a question then please close your issue, but it is ok to leave an issue open for more replies or interest. Inactive issues may get closed after one month if they have an answer,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after six months otherwise.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will be considered. Please submit pull requests against the develop branch.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existing code style. Check the tests succeed, including lint.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lint`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update the CHANGELOG or command version number. That gets done by maintainers when preparing the release.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things to include in your request description are: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problem are you solving?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Issues does this relate 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suggested summary for CHANGELOG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forms of documentation which could need updating for a change in functionality.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ok if you want to show us the code to discuss before doing the extra work, and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say so in your comments so we focus on the concept first before talking about all the other pieces: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typings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JSDoc documentation in code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currently has zero production dependencies. That isn't a hard requirement, but is a simple story. Requests which add a dependency are much less likely to be accepted, and we are likely to ask if there alternative approaches to avoid the dependency.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&lt;https://devrant.com/rants/1854993/package-tsunami&gt;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&lt;https://dev.to/leoat12/the-nodemodules-problem-29dc&gt;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