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Reform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[Issues](https://github.com/trailblazer/reform/issues).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addressing the problem, [open a new one](https://github.com/trailblazer/reform/issues/new). Be sure to follow the issue template.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new GitHub pull request with the patch.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the PR description clearly describes the problem and solution. Include the relevant issue number if applicable.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code in pull requests is assumed to be MIT licensed.  Do not submit a pull request if that isn't the case.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 or change an existing one?**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your change in the [Trailblazer Gitter Room](https://gitter.im/trailblazer/chat) and start writing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open an issue on GitHub until you have collected positive feedback about the change. GitHub issues are primarily intended for bug reports and fixes.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have questions using Reform?**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Ask any questions about how to use Reform in the [Trailblazer Gitter Room](https://gitter.im/trailblazer/chat). Github issues are restricted to bug reports and fixes.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 Issues should not be used as a help forum and any such issues will be closed.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contribute to the Reform documentation?**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Reform documentation is provided via the [Trailblazer site](http://trailblazer.to/gems/reform/) and not the repository readme. Please add your contributions to the [Trailblazer site repository](https://github.com/trailblazer/trailblazer.github.io)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