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Filter lists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Ordering of filters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filter must be added at the end of the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is to provide an easy way to check whether a filter is still relevant. The filters at the top of the file will be the oldest filters, and also the most likely to maybe be obsolete.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filters which are confirmed to still be required must be moved to the end of the list.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Issue number association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**All** added filters must be associated with a formal issue number, example: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! https://github.com/uBlockOrigin/uAssets/issues/2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||data.inertanceretinallaurel.com^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this documents why a filter was added, and how to verify whether an old filter is still needed. The comment line preceding the filter(s) to solve a specific issue should be only a URL to the issue. The issue itself can contains all the details about how the issue was solved, and why it was solved this way, etc.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Commit message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it simple, example: `this fixes #2`. The issue itself will contains all the details.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