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README.md with details of changes to the interface, this includes new environment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container parameters.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Increase the version numbers in any examples files and the README.md to the new version that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merge the Pull Request in once you have the sign-off of two other developers, or if you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the second reviewer to merge it for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[INSERT EMAIL ADDRESS]. 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