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yarn: https://yarnpkg.com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the repo: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https://github.com/utterance/utterances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 the project's dependencies using yarn: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utterances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 install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Start developing!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 start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compiles the source files and starts a development webserver. Any change you make to the source TypeScript, HTML and SCSS files will automatically be recompiled. Go to http://localhost:4000/index.html to view your changes.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Theme Development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theme is located in a subdirectory of `src/stylesheets/themes`. Themes must have an `index.scss` and `utterances.scss` files. These are the entrypoint stylesheets for the utterances homepage and utterances widget respectively. *Todo: more instructions*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