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Vite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I'm really excited that you are interested in contributing to Vite.js. Before submitting your contribution, please make sure to take a moment and read through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 Guidelines](#pull-request-guidelines)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a topic branch from a base branch, e.g. `master`, and merge back against that branch.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new feature: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accompanying test case.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convincing reason to add this feature. Ideally, you should open a suggestion issue first and have it approved before working on 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fixing bug: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resolving a special issue, add `(fix #xxxx[,#xxxx])` (#xxxx is the issue id) in your PR title for a better release log, e.g. `update entities encoding/decoding (fix #3899)`.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detailed description of the bug in the PR. Live demo preferred.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appropriate test coverage if applicable. You can check the coverage of your code addition by running `yarn test --coverage`.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OK to have multiple small commits as you work on the PR - GitHub can automatically squash them before merging.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tests pass!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messages must follow the [commit message convention](./commit-convention.md) so that changelogs can be automatically generated. Commit messages are automatically validated before commit (by invoking [Git Hooks](https://git-scm.com/docs/githooks) via [yorkie](https://github.com/yyx990803/yorkie)).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need to worry about code style as long as you have installed the dev dependencies - modified files are automatically formatted with Prettier on commit (by invoking [Git Hooks](https://git-scm.com/docs/githooks) via [yorkie](https://github.com/yyx990803/yorkie)).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