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it simple. Don't use Python black belt moves. Your pull request will 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 if your code is difficult to read--even if it works.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use the R ggplot2 package as an implementation reference. I can't stress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enough (this is not a knock against ggplot2 or the coding style). Just think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about what you'd be doing. You'd be trying to make Python behave like R. Now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that's just sacreligious. Just be careful. Often times pull requests that violate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rule also violate the "no black belt moves" policy.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less. Try to keep any incoming pull requests small.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new functionality should have an accompanying IPython Notebook in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[`docs/`](./docs) folder.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arnfred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astanin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bwillers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croach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dan-blanchard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darthmall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ericchiang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funnell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gdowding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glamp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has2k1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hernamesbarbara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janschulz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jaycode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jfrazelle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jkahn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kalaidin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matthias-k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minrk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nicktimko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sebastian-nagel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smutch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stonebig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yarikoptic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zachcp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