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实现一个求圆面积的程序，半径由用户从外部输入，计算结果输出到当前页面中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【提示】根据圆面积公式S=π*r²可计算出面积。使用windows对象的prompt方法实现半径的输入。调用Math对象的PI常作为圆周率π，输出使用document对象的write方法，代码如下：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language=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javascript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r=</w:t>
      </w:r>
      <w:r>
        <w:rPr>
          <w:rFonts w:hint="eastAsia"/>
          <w:u w:val="thick" w:color="C00000"/>
          <w:lang w:val="en-US" w:eastAsia="zh-CN"/>
        </w:rPr>
        <w:t>prompt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请输入圆的半径：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if(r!=null)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square=</w:t>
      </w:r>
      <w:r>
        <w:rPr>
          <w:rFonts w:hint="eastAsia"/>
          <w:u w:val="thick" w:color="C00000"/>
          <w:lang w:val="en-US" w:eastAsia="zh-CN"/>
        </w:rPr>
        <w:t>parseFloat(</w:t>
      </w:r>
      <w:r>
        <w:rPr>
          <w:rFonts w:hint="eastAsia"/>
          <w:lang w:val="en-US" w:eastAsia="zh-CN"/>
        </w:rPr>
        <w:t>r)*</w:t>
      </w:r>
      <w:r>
        <w:rPr>
          <w:rFonts w:hint="eastAsia"/>
          <w:u w:val="thick" w:color="C00000"/>
          <w:lang w:val="en-US" w:eastAsia="zh-CN"/>
        </w:rPr>
        <w:t>parseFloat</w:t>
      </w:r>
      <w:r>
        <w:rPr>
          <w:rFonts w:hint="eastAsia"/>
          <w:lang w:val="en-US" w:eastAsia="zh-CN"/>
        </w:rPr>
        <w:t>(r)*</w:t>
      </w:r>
      <w:r>
        <w:rPr>
          <w:rFonts w:hint="eastAsia"/>
          <w:u w:val="thick" w:color="C00000"/>
          <w:lang w:val="en-US" w:eastAsia="zh-CN"/>
        </w:rPr>
        <w:t>Math.PI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半径为：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+parseFloat(r)+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的圆面积为：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+square);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输入不合法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2660E4"/>
    <w:rsid w:val="6A8827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那首歌旋律狠悲傷1402376735</cp:lastModifiedBy>
  <dcterms:modified xsi:type="dcterms:W3CDTF">2019-01-20T07:23:10Z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