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cm9ui5xxwla2" w:id="0"/>
      <w:bookmarkEnd w:id="0"/>
      <w:r w:rsidDel="00000000" w:rsidR="00000000" w:rsidRPr="00000000">
        <w:rPr>
          <w:rtl w:val="0"/>
        </w:rPr>
        <w:t xml:space="preserve">Fronteiras da Engenharia de Software - Podcast</w:t>
      </w:r>
    </w:p>
    <w:p w:rsidR="00000000" w:rsidDel="00000000" w:rsidP="00000000" w:rsidRDefault="00000000" w:rsidRPr="00000000" w14:paraId="00000002">
      <w:pPr>
        <w:pStyle w:val="Subtitle"/>
        <w:pageBreakBefore w:val="0"/>
        <w:rPr/>
      </w:pPr>
      <w:bookmarkStart w:colFirst="0" w:colLast="0" w:name="_cicnhc7d6mos" w:id="1"/>
      <w:bookmarkEnd w:id="1"/>
      <w:r w:rsidDel="00000000" w:rsidR="00000000" w:rsidRPr="00000000">
        <w:rPr>
          <w:rtl w:val="0"/>
        </w:rPr>
        <w:t xml:space="preserve">Episódio 4, Temporada 1: Desenvolvimento de Software no Setor Público, com Edna Canedo (UnB)</w:t>
      </w:r>
    </w:p>
    <w:p w:rsidR="00000000" w:rsidDel="00000000" w:rsidP="00000000" w:rsidRDefault="00000000" w:rsidRPr="00000000" w14:paraId="00000003">
      <w:pPr>
        <w:pageBreakBefore w:val="0"/>
        <w:spacing w:after="200" w:lineRule="auto"/>
        <w:rPr>
          <w:sz w:val="24"/>
          <w:szCs w:val="24"/>
          <w:highlight w:val="yellow"/>
        </w:rPr>
      </w:pPr>
      <w:r w:rsidDel="00000000" w:rsidR="00000000" w:rsidRPr="00000000">
        <w:rPr>
          <w:sz w:val="24"/>
          <w:szCs w:val="24"/>
          <w:highlight w:val="yellow"/>
          <w:rtl w:val="0"/>
        </w:rPr>
        <w:t xml:space="preserve">Host: Adolfo Neto (UTFPR)</w:t>
      </w:r>
    </w:p>
    <w:p w:rsidR="00000000" w:rsidDel="00000000" w:rsidP="00000000" w:rsidRDefault="00000000" w:rsidRPr="00000000" w14:paraId="00000004">
      <w:pPr>
        <w:pageBreakBefore w:val="0"/>
        <w:spacing w:after="200" w:lineRule="auto"/>
        <w:rPr>
          <w:sz w:val="24"/>
          <w:szCs w:val="24"/>
          <w:highlight w:val="green"/>
        </w:rPr>
      </w:pPr>
      <w:r w:rsidDel="00000000" w:rsidR="00000000" w:rsidRPr="00000000">
        <w:rPr>
          <w:sz w:val="24"/>
          <w:szCs w:val="24"/>
          <w:highlight w:val="green"/>
          <w:rtl w:val="0"/>
        </w:rPr>
        <w:t xml:space="preserve">Co-host: Ingrid Nunes (UFRGS)</w:t>
      </w:r>
    </w:p>
    <w:p w:rsidR="00000000" w:rsidDel="00000000" w:rsidP="00000000" w:rsidRDefault="00000000" w:rsidRPr="00000000" w14:paraId="00000005">
      <w:pPr>
        <w:pageBreakBefore w:val="0"/>
        <w:spacing w:after="200" w:lineRule="auto"/>
        <w:rPr>
          <w:b w:val="1"/>
          <w:sz w:val="26"/>
          <w:szCs w:val="26"/>
        </w:rPr>
      </w:pPr>
      <w:r w:rsidDel="00000000" w:rsidR="00000000" w:rsidRPr="00000000">
        <w:rPr>
          <w:sz w:val="24"/>
          <w:szCs w:val="24"/>
          <w:rtl w:val="0"/>
        </w:rPr>
        <w:t xml:space="preserve">Equipe: Danilo Ribeiro (Zup), Leonardo Fernandes (IFAL), Fabio Petrillo (Univ. Quebec), Gustavo Pinto (UFPA)</w:t>
      </w:r>
      <w:r w:rsidDel="00000000" w:rsidR="00000000" w:rsidRPr="00000000">
        <w:rPr>
          <w:rtl w:val="0"/>
        </w:rPr>
      </w:r>
    </w:p>
    <w:p w:rsidR="00000000" w:rsidDel="00000000" w:rsidP="00000000" w:rsidRDefault="00000000" w:rsidRPr="00000000" w14:paraId="00000006">
      <w:pPr>
        <w:pStyle w:val="Heading1"/>
        <w:pageBreakBefore w:val="0"/>
        <w:rPr/>
      </w:pPr>
      <w:bookmarkStart w:colFirst="0" w:colLast="0" w:name="_xjzutcb2lsfl" w:id="2"/>
      <w:bookmarkEnd w:id="2"/>
      <w:r w:rsidDel="00000000" w:rsidR="00000000" w:rsidRPr="00000000">
        <w:rPr>
          <w:rtl w:val="0"/>
        </w:rPr>
        <w:t xml:space="preserve">Script do Episódio</w:t>
      </w:r>
    </w:p>
    <w:p w:rsidR="00000000" w:rsidDel="00000000" w:rsidP="00000000" w:rsidRDefault="00000000" w:rsidRPr="00000000" w14:paraId="00000007">
      <w:pPr>
        <w:pStyle w:val="Heading2"/>
        <w:pageBreakBefore w:val="0"/>
        <w:rPr/>
      </w:pPr>
      <w:bookmarkStart w:colFirst="0" w:colLast="0" w:name="_gcefp58t17kg" w:id="3"/>
      <w:bookmarkEnd w:id="3"/>
      <w:r w:rsidDel="00000000" w:rsidR="00000000" w:rsidRPr="00000000">
        <w:rPr>
          <w:rtl w:val="0"/>
        </w:rPr>
        <w:t xml:space="preserve">Parte 1: Apresentação [5 min, estimativa]</w:t>
      </w:r>
    </w:p>
    <w:p w:rsidR="00000000" w:rsidDel="00000000" w:rsidP="00000000" w:rsidRDefault="00000000" w:rsidRPr="00000000" w14:paraId="00000008">
      <w:pPr>
        <w:pageBreakBefore w:val="0"/>
        <w:spacing w:after="200" w:lineRule="auto"/>
        <w:rPr>
          <w:highlight w:val="yellow"/>
        </w:rPr>
      </w:pPr>
      <w:r w:rsidDel="00000000" w:rsidR="00000000" w:rsidRPr="00000000">
        <w:rPr>
          <w:rtl w:val="0"/>
        </w:rPr>
        <w:t xml:space="preserve">[ADOLFO] Hoje no Fronteiras da Engenharia de Software vamos conversar com </w:t>
      </w:r>
      <w:r w:rsidDel="00000000" w:rsidR="00000000" w:rsidRPr="00000000">
        <w:rPr>
          <w:rtl w:val="0"/>
        </w:rPr>
        <w:t xml:space="preserve">conversaremos com Edna Dias Canedo, professora da UnB (Universidade de Brasília), sobre Desenvolvimento de Software no Setor Público.</w:t>
      </w:r>
      <w:r w:rsidDel="00000000" w:rsidR="00000000" w:rsidRPr="00000000">
        <w:rPr>
          <w:rtl w:val="0"/>
        </w:rPr>
      </w:r>
    </w:p>
    <w:p w:rsidR="00000000" w:rsidDel="00000000" w:rsidP="00000000" w:rsidRDefault="00000000" w:rsidRPr="00000000" w14:paraId="00000009">
      <w:pPr>
        <w:pageBreakBefore w:val="0"/>
        <w:spacing w:after="200" w:lineRule="auto"/>
        <w:rPr/>
      </w:pPr>
      <w:r w:rsidDel="00000000" w:rsidR="00000000" w:rsidRPr="00000000">
        <w:rPr>
          <w:rtl w:val="0"/>
        </w:rPr>
        <w:t xml:space="preserve">[INGRID] Tudo bem, Edna? Você pode se apresentar para as pessoas que nos escutam? </w:t>
      </w:r>
    </w:p>
    <w:p w:rsidR="00000000" w:rsidDel="00000000" w:rsidP="00000000" w:rsidRDefault="00000000" w:rsidRPr="00000000" w14:paraId="0000000A">
      <w:pPr>
        <w:pStyle w:val="Heading2"/>
        <w:pageBreakBefore w:val="0"/>
        <w:rPr/>
      </w:pPr>
      <w:bookmarkStart w:colFirst="0" w:colLast="0" w:name="_9scytuhfkrw6" w:id="4"/>
      <w:bookmarkEnd w:id="4"/>
      <w:r w:rsidDel="00000000" w:rsidR="00000000" w:rsidRPr="00000000">
        <w:rPr>
          <w:rtl w:val="0"/>
        </w:rPr>
        <w:t xml:space="preserve">Parte 2 - Tema do Episódio [20 min, estimativa]</w:t>
      </w:r>
    </w:p>
    <w:p w:rsidR="00000000" w:rsidDel="00000000" w:rsidP="00000000" w:rsidRDefault="00000000" w:rsidRPr="00000000" w14:paraId="0000000B">
      <w:pPr>
        <w:pageBreakBefore w:val="0"/>
        <w:spacing w:after="200" w:lineRule="auto"/>
        <w:rPr/>
      </w:pPr>
      <w:r w:rsidDel="00000000" w:rsidR="00000000" w:rsidRPr="00000000">
        <w:rPr>
          <w:rtl w:val="0"/>
        </w:rPr>
        <w:t xml:space="preserve">[ADOLFO] Edna, projetos de software normalmente são moldados de acordo com o ambiente no qual eles são conduzidos. A gente pode pensar por exemplo em projetos </w:t>
      </w:r>
      <w:r w:rsidDel="00000000" w:rsidR="00000000" w:rsidRPr="00000000">
        <w:rPr>
          <w:i w:val="1"/>
          <w:rtl w:val="0"/>
        </w:rPr>
        <w:t xml:space="preserve">open source,</w:t>
      </w:r>
      <w:r w:rsidDel="00000000" w:rsidR="00000000" w:rsidRPr="00000000">
        <w:rPr>
          <w:rtl w:val="0"/>
        </w:rPr>
        <w:t xml:space="preserve"> desenvolvidos em empresas privadas ou no setor público. Como você caracteriza, as particularidades do desenvolvimento de software no setor público?</w:t>
      </w:r>
    </w:p>
    <w:p w:rsidR="00000000" w:rsidDel="00000000" w:rsidP="00000000" w:rsidRDefault="00000000" w:rsidRPr="00000000" w14:paraId="0000000C">
      <w:pPr>
        <w:pageBreakBefore w:val="0"/>
        <w:spacing w:after="200" w:lineRule="auto"/>
        <w:rPr/>
      </w:pPr>
      <w:r w:rsidDel="00000000" w:rsidR="00000000" w:rsidRPr="00000000">
        <w:rPr>
          <w:rtl w:val="0"/>
        </w:rPr>
        <w:t xml:space="preserve">[INGRID] Em empresas, contratações podem ocorrer de forma muito mais rápida. Já no setor público, isso ocorre através de concursos. Porém, consigo imaginar que haja mais estabilidade nas equipes. Assim, como são formadas as equipes nesses ambientes? Como essas diferenças entre o setor público e privado impactam nos times?</w:t>
      </w:r>
    </w:p>
    <w:p w:rsidR="00000000" w:rsidDel="00000000" w:rsidP="00000000" w:rsidRDefault="00000000" w:rsidRPr="00000000" w14:paraId="0000000D">
      <w:pPr>
        <w:pageBreakBefore w:val="0"/>
        <w:spacing w:after="200" w:lineRule="auto"/>
        <w:rPr/>
      </w:pPr>
      <w:r w:rsidDel="00000000" w:rsidR="00000000" w:rsidRPr="00000000">
        <w:rPr>
          <w:rtl w:val="0"/>
        </w:rPr>
        <w:t xml:space="preserve">[ADOLFO] Olhando agora mais para a questão técnica. Existem dificuldades, como resistência, na adoção de novas tendências? Como decisões dessa natureza são tomadas? Existem processos burocráticos? </w:t>
      </w:r>
    </w:p>
    <w:p w:rsidR="00000000" w:rsidDel="00000000" w:rsidP="00000000" w:rsidRDefault="00000000" w:rsidRPr="00000000" w14:paraId="0000000E">
      <w:pPr>
        <w:pageBreakBefore w:val="0"/>
        <w:spacing w:after="200" w:lineRule="auto"/>
        <w:rPr/>
      </w:pPr>
      <w:r w:rsidDel="00000000" w:rsidR="00000000" w:rsidRPr="00000000">
        <w:rPr>
          <w:rtl w:val="0"/>
        </w:rPr>
        <w:t xml:space="preserve">[INGRID] Às vezes vemos processos burocráticos como algo ruim na máquina pública. Porém, isso de certa forma garante que alguém mal intencionado tome alguma decisão em benefício próprio. Como fica a questão de ética dentro de projetos de software? Existe algum diferencial no desenvolvimento por causa disso?</w:t>
      </w:r>
    </w:p>
    <w:p w:rsidR="00000000" w:rsidDel="00000000" w:rsidP="00000000" w:rsidRDefault="00000000" w:rsidRPr="00000000" w14:paraId="0000000F">
      <w:pPr>
        <w:pageBreakBefore w:val="0"/>
        <w:spacing w:after="200" w:lineRule="auto"/>
        <w:rPr>
          <w:highlight w:val="yellow"/>
        </w:rPr>
      </w:pPr>
      <w:r w:rsidDel="00000000" w:rsidR="00000000" w:rsidRPr="00000000">
        <w:rPr>
          <w:rtl w:val="0"/>
        </w:rPr>
        <w:t xml:space="preserve">[ADOLFO] Pensando em sistemas do governo, podemos imaginar que existem muitos desafios relacionados a eles. Por exemplo, eles podem ser mais alvo de ataques, ter muito código legado e bases heterogêneas para integrar, e também escalabilidade, porque certos sistemas, como declaração de imposto de renda, tem que ser acessado por muitos indivíduos. Como esses requisitos não funcionais são endereçados? Existem equipes dedicadas para isso?</w:t>
      </w:r>
      <w:r w:rsidDel="00000000" w:rsidR="00000000" w:rsidRPr="00000000">
        <w:rPr>
          <w:rtl w:val="0"/>
        </w:rPr>
      </w:r>
    </w:p>
    <w:p w:rsidR="00000000" w:rsidDel="00000000" w:rsidP="00000000" w:rsidRDefault="00000000" w:rsidRPr="00000000" w14:paraId="00000010">
      <w:pPr>
        <w:pageBreakBefore w:val="0"/>
        <w:spacing w:after="200" w:lineRule="auto"/>
        <w:rPr/>
      </w:pPr>
      <w:r w:rsidDel="00000000" w:rsidR="00000000" w:rsidRPr="00000000">
        <w:rPr>
          <w:rtl w:val="0"/>
        </w:rPr>
        <w:t xml:space="preserve">[INGRID] E falando de requisitos não funcionais, vamos falar de privacidade. </w:t>
      </w:r>
      <w:commentRangeStart w:id="0"/>
      <w:r w:rsidDel="00000000" w:rsidR="00000000" w:rsidRPr="00000000">
        <w:rPr>
          <w:rtl w:val="0"/>
        </w:rPr>
        <w:t xml:space="preserve">A Lei Geral de Proteção de Dados, aprovada recentemente pelo congresso, tem impacto muito grande para a engenharia de software aplicada no contexto de softwares do governo?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1">
      <w:pPr>
        <w:pageBreakBefore w:val="0"/>
        <w:spacing w:after="200" w:lineRule="auto"/>
        <w:rPr/>
      </w:pPr>
      <w:r w:rsidDel="00000000" w:rsidR="00000000" w:rsidRPr="00000000">
        <w:rPr>
          <w:rtl w:val="0"/>
        </w:rPr>
        <w:t xml:space="preserve">[ADOLFO] Agora vamos focar nos requisitos funcionais. Como eles são definidos? De onde vem a necessidade? Imagino que seja um grande desafio elicitá-los.</w:t>
      </w:r>
    </w:p>
    <w:p w:rsidR="00000000" w:rsidDel="00000000" w:rsidP="00000000" w:rsidRDefault="00000000" w:rsidRPr="00000000" w14:paraId="00000012">
      <w:pPr>
        <w:pStyle w:val="Heading2"/>
        <w:pageBreakBefore w:val="0"/>
        <w:rPr/>
      </w:pPr>
      <w:bookmarkStart w:colFirst="0" w:colLast="0" w:name="_4pczcabpmkhp" w:id="5"/>
      <w:bookmarkEnd w:id="5"/>
      <w:r w:rsidDel="00000000" w:rsidR="00000000" w:rsidRPr="00000000">
        <w:rPr>
          <w:rtl w:val="0"/>
        </w:rPr>
        <w:t xml:space="preserve">Parte 3: Pesquisa</w:t>
      </w:r>
    </w:p>
    <w:p w:rsidR="00000000" w:rsidDel="00000000" w:rsidP="00000000" w:rsidRDefault="00000000" w:rsidRPr="00000000" w14:paraId="00000013">
      <w:pPr>
        <w:pageBreakBefore w:val="0"/>
        <w:spacing w:after="200" w:lineRule="auto"/>
        <w:rPr/>
      </w:pPr>
      <w:r w:rsidDel="00000000" w:rsidR="00000000" w:rsidRPr="00000000">
        <w:rPr>
          <w:rtl w:val="0"/>
        </w:rPr>
        <w:t xml:space="preserve">[INGRID] No seu artigo, “</w:t>
      </w:r>
      <w:commentRangeStart w:id="1"/>
      <w:r w:rsidDel="00000000" w:rsidR="00000000" w:rsidRPr="00000000">
        <w:rPr>
          <w:rtl w:val="0"/>
        </w:rPr>
        <w:t xml:space="preserve">Best practices and methodologies to promote the digitization of public services citizen-driven: A systematic literature review</w:t>
      </w:r>
      <w:commentRangeEnd w:id="1"/>
      <w:r w:rsidDel="00000000" w:rsidR="00000000" w:rsidRPr="00000000">
        <w:commentReference w:id="1"/>
      </w:r>
      <w:r w:rsidDel="00000000" w:rsidR="00000000" w:rsidRPr="00000000">
        <w:rPr>
          <w:rtl w:val="0"/>
        </w:rPr>
        <w:t xml:space="preserve">”, vocês apresentam uma revisão sistemática da literatura sobre digitalização de serviços realizada por governos de vários países. Quais os principais achados desta revisão em termos de processos e metodologias de desenvolvimento de software usadas nessa transformação digital dos governos?</w:t>
      </w:r>
    </w:p>
    <w:p w:rsidR="00000000" w:rsidDel="00000000" w:rsidP="00000000" w:rsidRDefault="00000000" w:rsidRPr="00000000" w14:paraId="00000014">
      <w:pPr>
        <w:pageBreakBefore w:val="0"/>
        <w:spacing w:after="200" w:lineRule="auto"/>
        <w:rPr/>
      </w:pPr>
      <w:r w:rsidDel="00000000" w:rsidR="00000000" w:rsidRPr="00000000">
        <w:rPr>
          <w:rtl w:val="0"/>
        </w:rPr>
        <w:t xml:space="preserve">[ADOLFO] Em vários sistemas de software do governo, os requisitos precisam estar em conformidade com a legislação. O seu artigo “</w:t>
      </w:r>
      <w:commentRangeStart w:id="2"/>
      <w:r w:rsidDel="00000000" w:rsidR="00000000" w:rsidRPr="00000000">
        <w:rPr>
          <w:rtl w:val="0"/>
        </w:rPr>
        <w:t xml:space="preserve">Elements that orient the regulatory compliance verification audits on ICT governance</w:t>
      </w:r>
      <w:commentRangeEnd w:id="2"/>
      <w:r w:rsidDel="00000000" w:rsidR="00000000" w:rsidRPr="00000000">
        <w:commentReference w:id="2"/>
      </w:r>
      <w:r w:rsidDel="00000000" w:rsidR="00000000" w:rsidRPr="00000000">
        <w:rPr>
          <w:rtl w:val="0"/>
        </w:rPr>
        <w:t xml:space="preserve">” discute elementos importantes para orientar as ações de verificação em relação à conformidade regulatória das práticas de gestão de TIC. Existe algum guia de melhores práticas para realizar a Governança de TIC nos órgãos públicos?</w:t>
      </w:r>
      <w:r w:rsidDel="00000000" w:rsidR="00000000" w:rsidRPr="00000000">
        <w:rPr>
          <w:rtl w:val="0"/>
        </w:rPr>
      </w:r>
    </w:p>
    <w:p w:rsidR="00000000" w:rsidDel="00000000" w:rsidP="00000000" w:rsidRDefault="00000000" w:rsidRPr="00000000" w14:paraId="00000015">
      <w:pPr>
        <w:pStyle w:val="Heading2"/>
        <w:pageBreakBefore w:val="0"/>
        <w:rPr/>
      </w:pPr>
      <w:bookmarkStart w:colFirst="0" w:colLast="0" w:name="_th1euilj8pf4" w:id="6"/>
      <w:bookmarkEnd w:id="6"/>
      <w:r w:rsidDel="00000000" w:rsidR="00000000" w:rsidRPr="00000000">
        <w:rPr>
          <w:rtl w:val="0"/>
        </w:rPr>
        <w:t xml:space="preserve">Parte 4: Outras perguntas</w:t>
      </w:r>
    </w:p>
    <w:p w:rsidR="00000000" w:rsidDel="00000000" w:rsidP="00000000" w:rsidRDefault="00000000" w:rsidRPr="00000000" w14:paraId="00000016">
      <w:pPr>
        <w:pageBreakBefore w:val="0"/>
        <w:spacing w:after="200" w:lineRule="auto"/>
        <w:rPr/>
      </w:pPr>
      <w:r w:rsidDel="00000000" w:rsidR="00000000" w:rsidRPr="00000000">
        <w:rPr>
          <w:rtl w:val="0"/>
        </w:rPr>
        <w:t xml:space="preserve">[INGRID] Recentemente, você foi pesquisadora visitante na Holanda e focou nos problemas enfrentados por mulheres no mundo de TI. Você pode compartilhar a sua visão sobre o assunto?</w:t>
      </w:r>
    </w:p>
    <w:p w:rsidR="00000000" w:rsidDel="00000000" w:rsidP="00000000" w:rsidRDefault="00000000" w:rsidRPr="00000000" w14:paraId="00000017">
      <w:pPr>
        <w:pStyle w:val="Heading2"/>
        <w:pageBreakBefore w:val="0"/>
        <w:rPr/>
      </w:pPr>
      <w:bookmarkStart w:colFirst="0" w:colLast="0" w:name="_m8j5l28k2lae" w:id="7"/>
      <w:bookmarkEnd w:id="7"/>
      <w:r w:rsidDel="00000000" w:rsidR="00000000" w:rsidRPr="00000000">
        <w:rPr>
          <w:rtl w:val="0"/>
        </w:rPr>
        <w:t xml:space="preserve">Parte 5: Próxima Fronteira da ES [3 min, estimativa]</w:t>
      </w:r>
    </w:p>
    <w:p w:rsidR="00000000" w:rsidDel="00000000" w:rsidP="00000000" w:rsidRDefault="00000000" w:rsidRPr="00000000" w14:paraId="00000018">
      <w:pPr>
        <w:pageBreakBefore w:val="0"/>
        <w:spacing w:after="200" w:lineRule="auto"/>
        <w:rPr>
          <w:highlight w:val="yellow"/>
        </w:rPr>
      </w:pPr>
      <w:r w:rsidDel="00000000" w:rsidR="00000000" w:rsidRPr="00000000">
        <w:rPr>
          <w:highlight w:val="yellow"/>
          <w:rtl w:val="0"/>
        </w:rPr>
        <w:t xml:space="preserve">[ADOLFO] Para você, qual é a próxima fronteira da engenharia de software? (pode ser algo que você acha que vai acontecer ou que você gostaria que acontecesse em nossa área)</w:t>
      </w:r>
    </w:p>
    <w:p w:rsidR="00000000" w:rsidDel="00000000" w:rsidP="00000000" w:rsidRDefault="00000000" w:rsidRPr="00000000" w14:paraId="00000019">
      <w:pPr>
        <w:pStyle w:val="Heading2"/>
        <w:pageBreakBefore w:val="0"/>
        <w:rPr/>
      </w:pPr>
      <w:bookmarkStart w:colFirst="0" w:colLast="0" w:name="_wa410r2t1kvm" w:id="8"/>
      <w:bookmarkEnd w:id="8"/>
      <w:r w:rsidDel="00000000" w:rsidR="00000000" w:rsidRPr="00000000">
        <w:rPr>
          <w:rtl w:val="0"/>
        </w:rPr>
        <w:t xml:space="preserve">Parte 6: Encerramento</w:t>
      </w:r>
    </w:p>
    <w:p w:rsidR="00000000" w:rsidDel="00000000" w:rsidP="00000000" w:rsidRDefault="00000000" w:rsidRPr="00000000" w14:paraId="0000001A">
      <w:pPr>
        <w:pageBreakBefore w:val="0"/>
        <w:spacing w:after="200" w:lineRule="auto"/>
        <w:rPr>
          <w:highlight w:val="green"/>
        </w:rPr>
      </w:pPr>
      <w:r w:rsidDel="00000000" w:rsidR="00000000" w:rsidRPr="00000000">
        <w:rPr>
          <w:highlight w:val="yellow"/>
          <w:rtl w:val="0"/>
        </w:rPr>
        <w:t xml:space="preserve">Adolfo agradece e passa para o(a) entrevistado(a). </w:t>
      </w:r>
      <w:r w:rsidDel="00000000" w:rsidR="00000000" w:rsidRPr="00000000">
        <w:rPr>
          <w:rtl w:val="0"/>
        </w:rPr>
      </w:r>
    </w:p>
    <w:p w:rsidR="00000000" w:rsidDel="00000000" w:rsidP="00000000" w:rsidRDefault="00000000" w:rsidRPr="00000000" w14:paraId="0000001B">
      <w:pPr>
        <w:pageBreakBefore w:val="0"/>
        <w:spacing w:after="200" w:lineRule="auto"/>
        <w:rPr/>
      </w:pPr>
      <w:r w:rsidDel="00000000" w:rsidR="00000000" w:rsidRPr="00000000">
        <w:rPr>
          <w:highlight w:val="green"/>
          <w:rtl w:val="0"/>
        </w:rPr>
        <w:t xml:space="preserve">Ingrid fecha o episódio.</w:t>
      </w:r>
      <w:r w:rsidDel="00000000" w:rsidR="00000000" w:rsidRPr="00000000">
        <w:rPr>
          <w:rtl w:val="0"/>
        </w:rPr>
      </w:r>
    </w:p>
    <w:p w:rsidR="00000000" w:rsidDel="00000000" w:rsidP="00000000" w:rsidRDefault="00000000" w:rsidRPr="00000000" w14:paraId="0000001C">
      <w:pPr>
        <w:pStyle w:val="Heading1"/>
        <w:pageBreakBefore w:val="0"/>
        <w:rPr/>
      </w:pPr>
      <w:bookmarkStart w:colFirst="0" w:colLast="0" w:name="_i6hwypkas1e7" w:id="9"/>
      <w:bookmarkEnd w:id="9"/>
      <w:r w:rsidDel="00000000" w:rsidR="00000000" w:rsidRPr="00000000">
        <w:rPr>
          <w:rtl w:val="0"/>
        </w:rPr>
        <w:t xml:space="preserve">Texto para divulgação</w:t>
      </w:r>
    </w:p>
    <w:p w:rsidR="00000000" w:rsidDel="00000000" w:rsidP="00000000" w:rsidRDefault="00000000" w:rsidRPr="00000000" w14:paraId="0000001D">
      <w:pPr>
        <w:pageBreakBefore w:val="0"/>
        <w:spacing w:after="200" w:lineRule="auto"/>
        <w:rPr/>
      </w:pPr>
      <w:r w:rsidDel="00000000" w:rsidR="00000000" w:rsidRPr="00000000">
        <w:rPr>
          <w:rtl w:val="0"/>
        </w:rPr>
        <w:t xml:space="preserve">Conversamos com Edna Dias Canedo, pesquisadora na Universidade de Brasília.</w:t>
      </w:r>
    </w:p>
    <w:p w:rsidR="00000000" w:rsidDel="00000000" w:rsidP="00000000" w:rsidRDefault="00000000" w:rsidRPr="00000000" w14:paraId="0000001E">
      <w:pPr>
        <w:pageBreakBefore w:val="0"/>
        <w:spacing w:after="200" w:lineRule="auto"/>
        <w:rPr/>
      </w:pPr>
      <w:r w:rsidDel="00000000" w:rsidR="00000000" w:rsidRPr="00000000">
        <w:rPr>
          <w:rtl w:val="0"/>
        </w:rPr>
        <w:t xml:space="preserve">Sites de Edna</w:t>
      </w:r>
    </w:p>
    <w:p w:rsidR="00000000" w:rsidDel="00000000" w:rsidP="00000000" w:rsidRDefault="00000000" w:rsidRPr="00000000" w14:paraId="0000001F">
      <w:pPr>
        <w:pageBreakBefore w:val="0"/>
        <w:numPr>
          <w:ilvl w:val="0"/>
          <w:numId w:val="2"/>
        </w:numPr>
        <w:spacing w:after="200" w:lineRule="auto"/>
        <w:ind w:left="720" w:hanging="360"/>
      </w:pPr>
      <w:hyperlink r:id="rId7">
        <w:r w:rsidDel="00000000" w:rsidR="00000000" w:rsidRPr="00000000">
          <w:rPr>
            <w:color w:val="1155cc"/>
            <w:u w:val="single"/>
            <w:rtl w:val="0"/>
          </w:rPr>
          <w:t xml:space="preserve">https://cic.unb.br/~ednacanedo/</w:t>
        </w:r>
      </w:hyperlink>
      <w:r w:rsidDel="00000000" w:rsidR="00000000" w:rsidRPr="00000000">
        <w:rPr>
          <w:rtl w:val="0"/>
        </w:rPr>
      </w:r>
    </w:p>
    <w:p w:rsidR="00000000" w:rsidDel="00000000" w:rsidP="00000000" w:rsidRDefault="00000000" w:rsidRPr="00000000" w14:paraId="00000020">
      <w:pPr>
        <w:pageBreakBefore w:val="0"/>
        <w:numPr>
          <w:ilvl w:val="0"/>
          <w:numId w:val="2"/>
        </w:numPr>
        <w:spacing w:after="200" w:lineRule="auto"/>
        <w:ind w:left="720" w:hanging="360"/>
        <w:rPr>
          <w:u w:val="none"/>
        </w:rPr>
      </w:pPr>
      <w:r w:rsidDel="00000000" w:rsidR="00000000" w:rsidRPr="00000000">
        <w:rPr>
          <w:rtl w:val="0"/>
        </w:rPr>
        <w:t xml:space="preserve">Publicações (Google Scholar) </w:t>
      </w:r>
      <w:hyperlink r:id="rId8">
        <w:r w:rsidDel="00000000" w:rsidR="00000000" w:rsidRPr="00000000">
          <w:rPr>
            <w:color w:val="1155cc"/>
            <w:u w:val="single"/>
            <w:rtl w:val="0"/>
          </w:rPr>
          <w:t xml:space="preserve">https://scholar.google.com.br/citations?user=5dVS0S4AAAAJ&amp;hl=en</w:t>
        </w:r>
      </w:hyperlink>
      <w:r w:rsidDel="00000000" w:rsidR="00000000" w:rsidRPr="00000000">
        <w:rPr>
          <w:rtl w:val="0"/>
        </w:rPr>
        <w:t xml:space="preserve"> </w:t>
      </w:r>
    </w:p>
    <w:p w:rsidR="00000000" w:rsidDel="00000000" w:rsidP="00000000" w:rsidRDefault="00000000" w:rsidRPr="00000000" w14:paraId="00000021">
      <w:pPr>
        <w:pageBreakBefore w:val="0"/>
        <w:spacing w:after="200" w:lineRule="auto"/>
        <w:rPr/>
      </w:pPr>
      <w:r w:rsidDel="00000000" w:rsidR="00000000" w:rsidRPr="00000000">
        <w:rPr>
          <w:rtl w:val="0"/>
        </w:rPr>
        <w:t xml:space="preserve">Links Citados</w:t>
      </w:r>
    </w:p>
    <w:p w:rsidR="00000000" w:rsidDel="00000000" w:rsidP="00000000" w:rsidRDefault="00000000" w:rsidRPr="00000000" w14:paraId="00000022">
      <w:pPr>
        <w:pageBreakBefore w:val="0"/>
        <w:numPr>
          <w:ilvl w:val="0"/>
          <w:numId w:val="1"/>
        </w:numPr>
        <w:spacing w:after="200" w:lineRule="auto"/>
        <w:ind w:left="720" w:hanging="36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w:t>
      </w:r>
    </w:p>
    <w:p w:rsidR="00000000" w:rsidDel="00000000" w:rsidP="00000000" w:rsidRDefault="00000000" w:rsidRPr="00000000" w14:paraId="00000026">
      <w:pPr>
        <w:pageBreakBefore w:val="0"/>
        <w:spacing w:after="200" w:lineRule="auto"/>
        <w:rPr/>
      </w:pPr>
      <w:r w:rsidDel="00000000" w:rsidR="00000000" w:rsidRPr="00000000">
        <w:rPr>
          <w:rtl w:val="0"/>
        </w:rPr>
      </w:r>
    </w:p>
    <w:p w:rsidR="00000000" w:rsidDel="00000000" w:rsidP="00000000" w:rsidRDefault="00000000" w:rsidRPr="00000000" w14:paraId="00000027">
      <w:pPr>
        <w:pageBreakBefore w:val="0"/>
        <w:spacing w:after="200" w:lineRule="auto"/>
        <w:rPr/>
      </w:pPr>
      <w:r w:rsidDel="00000000" w:rsidR="00000000" w:rsidRPr="00000000">
        <w:rPr>
          <w:rtl w:val="0"/>
        </w:rPr>
        <w:t xml:space="preserve">[ADOLFO] Aprofundando agora mais na parte de requisitos. No seu artigo “Software Requirements Classification Using Machine Learning Algorithms” </w:t>
      </w:r>
      <w:commentRangeStart w:id="3"/>
      <w:r w:rsidDel="00000000" w:rsidR="00000000" w:rsidRPr="00000000">
        <w:rPr>
          <w:rtl w:val="0"/>
        </w:rPr>
        <w:t xml:space="preserve">…</w:t>
      </w:r>
      <w:commentRangeEnd w:id="3"/>
      <w:r w:rsidDel="00000000" w:rsidR="00000000" w:rsidRPr="00000000">
        <w:commentReference w:id="3"/>
      </w:r>
      <w:r w:rsidDel="00000000" w:rsidR="00000000" w:rsidRPr="00000000">
        <w:rPr>
          <w:rtl w:val="0"/>
        </w:rPr>
        <w:t xml:space="preserve"> </w:t>
      </w:r>
    </w:p>
    <w:p w:rsidR="00000000" w:rsidDel="00000000" w:rsidP="00000000" w:rsidRDefault="00000000" w:rsidRPr="00000000" w14:paraId="00000028">
      <w:pPr>
        <w:pageBreakBefore w:val="0"/>
        <w:spacing w:after="200" w:lineRule="auto"/>
        <w:rPr/>
      </w:pPr>
      <w:r w:rsidDel="00000000" w:rsidR="00000000" w:rsidRPr="00000000">
        <w:rPr>
          <w:rtl w:val="0"/>
        </w:rPr>
        <w:t xml:space="preserve">[ADOLFO] [</w:t>
      </w:r>
      <w:commentRangeStart w:id="4"/>
      <w:commentRangeStart w:id="5"/>
      <w:commentRangeStart w:id="6"/>
      <w:r w:rsidDel="00000000" w:rsidR="00000000" w:rsidRPr="00000000">
        <w:rPr>
          <w:rtl w:val="0"/>
        </w:rPr>
        <w:t xml:space="preserve">...</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o Fernandes" w:id="1" w:date="2021-08-03T15:12:35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https://scholar.google.com.br/citations?view_op=view_citation&amp;hl=en&amp;user=5dVS0S4AAAAJ&amp;citation_for_view=5dVS0S4AAAAJ:O3NaXMp0MMsC</w:t>
      </w:r>
    </w:p>
  </w:comment>
  <w:comment w:author="Leo Fernandes" w:id="3" w:date="2021-08-03T15:19:12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Pensei em aprofundar mais na parte de requisitos para sistemas públicos. Edna comentou que esse é um dos principais desafios nesse contexto. Como podemos perguntar isso ?</w:t>
      </w:r>
    </w:p>
  </w:comment>
  <w:comment w:author="Leo Fernandes" w:id="4" w:date="2021-08-03T15:35:31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dois artigos mais citados de Edna é  de IoT: "IoT architecture to enable intercommunication through REST API and UPnP using IP, ZigBee and arduino" e "Proposal of a secure, deployable and transparent middleware for internet of things". Fazemos uma pergunta sobre IoT ?</w:t>
      </w:r>
    </w:p>
  </w:comment>
  <w:comment w:author="Edna Canedo" w:id="5" w:date="2021-08-04T23:19:30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resultado Leo, foi de uma orientação de mestrado em que propomos uma arquitetura e recentemente eu estava trabalhando com um processo para engenharia de requisitos em IOT, meu aluno de doutorado que estava comigo nessa frente acabou desistindo, mas fiz uma RSL recente com um aluno dos processos existentes e técnicas usadas para validar os requisitos no contexto de IOT. Submetemos mas ainda não foi aceito.  O Guia proposto está no link https://lucassilvasouza.github.io/iot-guide/about.html, caso achem interessante posso falar um pouco.</w:t>
      </w:r>
    </w:p>
  </w:comment>
  <w:comment w:author="Edna Canedo" w:id="6" w:date="2021-08-04T23:20:02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Bom as demais perguntas achei bem interessante e confesso que comecei a elaborar um esboço para as respostas já :)</w:t>
      </w:r>
    </w:p>
  </w:comment>
  <w:comment w:author="Leo Fernandes" w:id="2" w:date="2021-08-03T15:19:43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https://scholar.google.com.br/citations?view_op=view_citation&amp;hl=en&amp;user=5dVS0S4AAAAJ&amp;citation_for_view=5dVS0S4AAAAJ:qUcmZB5y_30C</w:t>
      </w:r>
    </w:p>
  </w:comment>
  <w:comment w:author="Leo Fernandes" w:id="0" w:date="2021-08-03T14:52:52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ela tem os artigos "Impactos da Lei de Proteção de Dados (LGPD) brasileira no uso da Computação em Nuvem" e "Proposal of an Implementation Process for the Brazilian General Data Protection Law (LGPD)". Podemos levar essa pergunta para Parte 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cic.unb.br/~ednacanedo/" TargetMode="External"/><Relationship Id="rId8" Type="http://schemas.openxmlformats.org/officeDocument/2006/relationships/hyperlink" Target="https://scholar.google.com.br/citations?user=5dVS0S4AAAAJ&amp;hl=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