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2, Temporada 3: Contribuição em Projetos de Código Aberto, com Igor Steinmacher (Northern Arizona University)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Igor Steinmacher é professor da Northern Arizona University. Seu site é </w:t>
      </w:r>
      <w:hyperlink r:id="rId6">
        <w:r w:rsidDel="00000000" w:rsidR="00000000" w:rsidRPr="00000000">
          <w:rPr>
            <w:color w:val="1155cc"/>
            <w:u w:val="single"/>
            <w:rtl w:val="0"/>
          </w:rPr>
          <w:t xml:space="preserve">https://www.igor.pro.br/</w:t>
        </w:r>
      </w:hyperlink>
      <w:r w:rsidDel="00000000" w:rsidR="00000000" w:rsidRPr="00000000">
        <w:rPr>
          <w:rtl w:val="0"/>
        </w:rPr>
        <w:t xml:space="preserve">. Ele está no Twitter como</w:t>
      </w:r>
      <w:r w:rsidDel="00000000" w:rsidR="00000000" w:rsidRPr="00000000">
        <w:rPr>
          <w:rtl w:val="0"/>
        </w:rPr>
        <w:t xml:space="preserve"> </w:t>
      </w:r>
      <w:hyperlink r:id="rId7">
        <w:r w:rsidDel="00000000" w:rsidR="00000000" w:rsidRPr="00000000">
          <w:rPr>
            <w:color w:val="1155cc"/>
            <w:u w:val="single"/>
            <w:rtl w:val="0"/>
          </w:rPr>
          <w:t xml:space="preserve">@igorsteinmacher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spacing w:after="200" w:lineRule="auto"/>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7">
      <w:pPr>
        <w:pageBreakBefore w:val="0"/>
        <w:spacing w:after="200" w:lineRule="auto"/>
        <w:rPr>
          <w:sz w:val="24"/>
          <w:szCs w:val="24"/>
          <w:highlight w:val="green"/>
        </w:rPr>
      </w:pPr>
      <w:r w:rsidDel="00000000" w:rsidR="00000000" w:rsidRPr="00000000">
        <w:rPr>
          <w:sz w:val="24"/>
          <w:szCs w:val="24"/>
          <w:highlight w:val="green"/>
          <w:rtl w:val="0"/>
        </w:rPr>
        <w:t xml:space="preserve">Co-host: Maria Claudia Emer (UTFPR)</w:t>
      </w:r>
    </w:p>
    <w:p w:rsidR="00000000" w:rsidDel="00000000" w:rsidP="00000000" w:rsidRDefault="00000000" w:rsidRPr="00000000" w14:paraId="00000008">
      <w:pPr>
        <w:pageBreakBefore w:val="0"/>
        <w:spacing w:after="200" w:lineRule="auto"/>
        <w:rPr>
          <w:sz w:val="24"/>
          <w:szCs w:val="24"/>
        </w:rPr>
      </w:pPr>
      <w:r w:rsidDel="00000000" w:rsidR="00000000" w:rsidRPr="00000000">
        <w:rPr>
          <w:sz w:val="24"/>
          <w:szCs w:val="24"/>
          <w:rtl w:val="0"/>
        </w:rPr>
        <w:t xml:space="preserve">Equipe: Danilo Ribeiro (Zup), Leonardo Fernandes (IFAL), Fabio Petrillo (ETS Montreal), Myrian Rodrigues da Silva (USES/UFAM), Italo Santos (Northern Arizona University, USA), Diego Andrade (UFC)</w:t>
      </w:r>
    </w:p>
    <w:p w:rsidR="00000000" w:rsidDel="00000000" w:rsidP="00000000" w:rsidRDefault="00000000" w:rsidRPr="00000000" w14:paraId="00000009">
      <w:pPr>
        <w:pageBreakBefore w:val="0"/>
        <w:spacing w:after="200" w:lineRule="auto"/>
        <w:rPr>
          <w:sz w:val="24"/>
          <w:szCs w:val="24"/>
        </w:rPr>
      </w:pPr>
      <w:hyperlink r:id="rId8">
        <w:r w:rsidDel="00000000" w:rsidR="00000000" w:rsidRPr="00000000">
          <w:rPr>
            <w:color w:val="1155cc"/>
            <w:sz w:val="24"/>
            <w:szCs w:val="24"/>
            <w:u w:val="single"/>
            <w:rtl w:val="0"/>
          </w:rPr>
          <w:t xml:space="preserve">https://fronteirases.github.io/</w:t>
        </w:r>
      </w:hyperlink>
      <w:r w:rsidDel="00000000" w:rsidR="00000000" w:rsidRPr="00000000">
        <w:rPr>
          <w:sz w:val="24"/>
          <w:szCs w:val="24"/>
          <w:rtl w:val="0"/>
        </w:rPr>
        <w:br w:type="textWrapping"/>
      </w:r>
    </w:p>
    <w:p w:rsidR="00000000" w:rsidDel="00000000" w:rsidP="00000000" w:rsidRDefault="00000000" w:rsidRPr="00000000" w14:paraId="0000000A">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0B">
      <w:pPr>
        <w:pageBreakBefore w:val="0"/>
        <w:spacing w:after="200" w:lineRule="auto"/>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0D">
      <w:pPr>
        <w:pStyle w:val="Heading2"/>
        <w:pageBreakBefore w:val="0"/>
        <w:rPr/>
      </w:pPr>
      <w:bookmarkStart w:colFirst="0" w:colLast="0" w:name="_gcefp58t17kg" w:id="3"/>
      <w:bookmarkEnd w:id="3"/>
      <w:r w:rsidDel="00000000" w:rsidR="00000000" w:rsidRPr="00000000">
        <w:rPr>
          <w:rtl w:val="0"/>
        </w:rPr>
        <w:t xml:space="preserve">Parte 1: Apresentação [5 min, estimativa]</w:t>
      </w:r>
    </w:p>
    <w:p w:rsidR="00000000" w:rsidDel="00000000" w:rsidP="00000000" w:rsidRDefault="00000000" w:rsidRPr="00000000" w14:paraId="0000000E">
      <w:pPr>
        <w:spacing w:after="200" w:lineRule="auto"/>
        <w:rPr/>
      </w:pPr>
      <w:r w:rsidDel="00000000" w:rsidR="00000000" w:rsidRPr="00000000">
        <w:rPr>
          <w:highlight w:val="yellow"/>
          <w:rtl w:val="0"/>
        </w:rPr>
        <w:t xml:space="preserve">[ADOLFO]</w:t>
      </w:r>
      <w:r w:rsidDel="00000000" w:rsidR="00000000" w:rsidRPr="00000000">
        <w:rPr>
          <w:rtl w:val="0"/>
        </w:rPr>
        <w:t xml:space="preserve"> Olá, eu sou Adolfo Neto, professor da UTFPR Curitiba.</w:t>
      </w:r>
    </w:p>
    <w:p w:rsidR="00000000" w:rsidDel="00000000" w:rsidP="00000000" w:rsidRDefault="00000000" w:rsidRPr="00000000" w14:paraId="0000000F">
      <w:pPr>
        <w:spacing w:after="200" w:lineRule="auto"/>
        <w:rPr/>
      </w:pPr>
      <w:r w:rsidDel="00000000" w:rsidR="00000000" w:rsidRPr="00000000">
        <w:rPr>
          <w:rtl w:val="0"/>
        </w:rPr>
        <w:t xml:space="preserve">Hoje temos aqui, estreando como co-host do Fronteiras, Maria Claudia Emer, também professora da UTFPR Curitiba. Tudo bem, Maria Claudia? Seja bem-vinda ao Fronteiras e obrigado por aceitar o convite!</w:t>
      </w:r>
    </w:p>
    <w:p w:rsidR="00000000" w:rsidDel="00000000" w:rsidP="00000000" w:rsidRDefault="00000000" w:rsidRPr="00000000" w14:paraId="00000010">
      <w:pPr>
        <w:spacing w:after="200" w:lineRule="auto"/>
        <w:rPr/>
      </w:pPr>
      <w:r w:rsidDel="00000000" w:rsidR="00000000" w:rsidRPr="00000000">
        <w:rPr>
          <w:highlight w:val="green"/>
          <w:rtl w:val="0"/>
        </w:rPr>
        <w:t xml:space="preserve">[MARIA] </w:t>
      </w:r>
      <w:r w:rsidDel="00000000" w:rsidR="00000000" w:rsidRPr="00000000">
        <w:rPr>
          <w:rtl w:val="0"/>
        </w:rPr>
        <w:t xml:space="preserve">(responde e dá oi aos ouvintes)</w:t>
      </w:r>
    </w:p>
    <w:p w:rsidR="00000000" w:rsidDel="00000000" w:rsidP="00000000" w:rsidRDefault="00000000" w:rsidRPr="00000000" w14:paraId="00000011">
      <w:pPr>
        <w:spacing w:after="200" w:lineRule="auto"/>
        <w:rPr/>
      </w:pPr>
      <w:r w:rsidDel="00000000" w:rsidR="00000000" w:rsidRPr="00000000">
        <w:rPr>
          <w:highlight w:val="yellow"/>
          <w:rtl w:val="0"/>
        </w:rPr>
        <w:t xml:space="preserve">[ADOLFO]</w:t>
      </w:r>
      <w:r w:rsidDel="00000000" w:rsidR="00000000" w:rsidRPr="00000000">
        <w:rPr>
          <w:rtl w:val="0"/>
        </w:rPr>
        <w:t xml:space="preserve"> Hoje iremos conversar com Igor Steinmacher, professor da Northern Arizona University (vamos chamar aqui de </w:t>
      </w:r>
      <w:r w:rsidDel="00000000" w:rsidR="00000000" w:rsidRPr="00000000">
        <w:rPr>
          <w:b w:val="1"/>
          <w:rtl w:val="0"/>
        </w:rPr>
        <w:t xml:space="preserve">NAU</w:t>
      </w:r>
      <w:r w:rsidDel="00000000" w:rsidR="00000000" w:rsidRPr="00000000">
        <w:rPr>
          <w:rtl w:val="0"/>
        </w:rPr>
        <w:t xml:space="preserve">, para facilitar), nos Estados Unidos da América. </w:t>
      </w:r>
    </w:p>
    <w:p w:rsidR="00000000" w:rsidDel="00000000" w:rsidP="00000000" w:rsidRDefault="00000000" w:rsidRPr="00000000" w14:paraId="00000012">
      <w:pPr>
        <w:spacing w:after="200" w:lineRule="auto"/>
        <w:rPr/>
      </w:pPr>
      <w:r w:rsidDel="00000000" w:rsidR="00000000" w:rsidRPr="00000000">
        <w:rPr>
          <w:rtl w:val="0"/>
        </w:rPr>
        <w:t xml:space="preserve">Igor já colaborou bastante com pessoas que já vieram aqui ao Fronteiras: Tayana Conte e Igor Wiese; </w:t>
      </w:r>
    </w:p>
    <w:p w:rsidR="00000000" w:rsidDel="00000000" w:rsidP="00000000" w:rsidRDefault="00000000" w:rsidRPr="00000000" w14:paraId="00000013">
      <w:pPr>
        <w:spacing w:after="200" w:lineRule="auto"/>
        <w:rPr/>
      </w:pPr>
      <w:r w:rsidDel="00000000" w:rsidR="00000000" w:rsidRPr="00000000">
        <w:rPr>
          <w:rtl w:val="0"/>
        </w:rPr>
        <w:t xml:space="preserve">com Gustavo Pinto, nosso ex-host, </w:t>
      </w:r>
    </w:p>
    <w:p w:rsidR="00000000" w:rsidDel="00000000" w:rsidP="00000000" w:rsidRDefault="00000000" w:rsidRPr="00000000" w14:paraId="00000014">
      <w:pPr>
        <w:spacing w:after="200" w:lineRule="auto"/>
        <w:rPr/>
      </w:pPr>
      <w:r w:rsidDel="00000000" w:rsidR="00000000" w:rsidRPr="00000000">
        <w:rPr>
          <w:rtl w:val="0"/>
        </w:rPr>
        <w:t xml:space="preserve">e com pessoas que estiveram em live nossa (Bianca Trinkenreich) ou no nosso outro podcast, Emílias (Mairieli Wessel). </w:t>
      </w:r>
    </w:p>
    <w:p w:rsidR="00000000" w:rsidDel="00000000" w:rsidP="00000000" w:rsidRDefault="00000000" w:rsidRPr="00000000" w14:paraId="00000015">
      <w:pPr>
        <w:spacing w:after="200" w:lineRule="auto"/>
        <w:rPr/>
      </w:pPr>
      <w:r w:rsidDel="00000000" w:rsidR="00000000" w:rsidRPr="00000000">
        <w:rPr>
          <w:rtl w:val="0"/>
        </w:rPr>
        <w:t xml:space="preserve">O tema do episódio de hoje será “Contribuição em Projetos de Código Aberto”. Tudo bem, Igor? </w:t>
      </w:r>
    </w:p>
    <w:p w:rsidR="00000000" w:rsidDel="00000000" w:rsidP="00000000" w:rsidRDefault="00000000" w:rsidRPr="00000000" w14:paraId="00000016">
      <w:pPr>
        <w:spacing w:after="200" w:lineRule="auto"/>
        <w:rPr/>
      </w:pPr>
      <w:r w:rsidDel="00000000" w:rsidR="00000000" w:rsidRPr="00000000">
        <w:rPr>
          <w:rtl w:val="0"/>
        </w:rPr>
        <w:t xml:space="preserve">Você pode se apresentar para as pessoas que nos escutam? </w:t>
      </w:r>
    </w:p>
    <w:p w:rsidR="00000000" w:rsidDel="00000000" w:rsidP="00000000" w:rsidRDefault="00000000" w:rsidRPr="00000000" w14:paraId="00000017">
      <w:pPr>
        <w:pageBreakBefore w:val="0"/>
        <w:spacing w:after="200" w:lineRule="auto"/>
        <w:rPr>
          <w:highlight w:val="yellow"/>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9scytuhfkrw6" w:id="4"/>
      <w:bookmarkEnd w:id="4"/>
      <w:r w:rsidDel="00000000" w:rsidR="00000000" w:rsidRPr="00000000">
        <w:rPr>
          <w:rtl w:val="0"/>
        </w:rPr>
        <w:t xml:space="preserve">Parte 2</w:t>
      </w:r>
      <w:r w:rsidDel="00000000" w:rsidR="00000000" w:rsidRPr="00000000">
        <w:rPr>
          <w:rtl w:val="0"/>
        </w:rPr>
        <w:t xml:space="preserve"> + Parte 3 - Tema do Episódio + Pesquisa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highlight w:val="yellow"/>
          <w:rtl w:val="0"/>
        </w:rPr>
        <w:t xml:space="preserve">[ADOLFO]</w:t>
      </w:r>
      <w:r w:rsidDel="00000000" w:rsidR="00000000" w:rsidRPr="00000000">
        <w:rPr>
          <w:rtl w:val="0"/>
        </w:rPr>
        <w:t xml:space="preserve"> Igor, nós já fizemos um outro episódio aqui com outro Igor, o Igor Wiese, que te chamou de “super parceiro”, pois já escreveram vários trabalhos juntos, sobre Desenvolvimento de Software Livre. Por isso, alguns temas que já foram abordados lá talvez nós não iremos abordar hoje. Mas vamos começar com um tema que ele abordou e que você disse, lá no podcast do Bruno Cartaxo, que as respostas podem variar: o que é software livre e/ou de código aberto?</w:t>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highlight w:val="green"/>
          <w:rtl w:val="0"/>
        </w:rPr>
        <w:t xml:space="preserve">[MARIA]</w:t>
      </w:r>
      <w:r w:rsidDel="00000000" w:rsidR="00000000" w:rsidRPr="00000000">
        <w:rPr>
          <w:rtl w:val="0"/>
        </w:rPr>
        <w:t xml:space="preserve"> E, para quem por acaso não tenha contato com esta área, como se dá, em linhas gerais, o processo de contribuição em projetos de software de código aberto?</w:t>
      </w:r>
    </w:p>
    <w:p w:rsidR="00000000" w:rsidDel="00000000" w:rsidP="00000000" w:rsidRDefault="00000000" w:rsidRPr="00000000" w14:paraId="0000001D">
      <w:pPr>
        <w:spacing w:after="200" w:lineRule="auto"/>
        <w:rPr/>
      </w:pPr>
      <w:r w:rsidDel="00000000" w:rsidR="00000000" w:rsidRPr="00000000">
        <w:rPr>
          <w:highlight w:val="yellow"/>
          <w:rtl w:val="0"/>
        </w:rPr>
        <w:t xml:space="preserve">[ADOLFO]</w:t>
      </w:r>
      <w:r w:rsidDel="00000000" w:rsidR="00000000" w:rsidRPr="00000000">
        <w:rPr>
          <w:rtl w:val="0"/>
        </w:rPr>
        <w:t xml:space="preserve"> Eu lembro que você publicou alguns trabalhos relacionados às barreiras que “novatos” (newcomers) encontram para contribuir em projetos. </w:t>
      </w:r>
    </w:p>
    <w:p w:rsidR="00000000" w:rsidDel="00000000" w:rsidP="00000000" w:rsidRDefault="00000000" w:rsidRPr="00000000" w14:paraId="0000001E">
      <w:pPr>
        <w:spacing w:after="200" w:lineRule="auto"/>
        <w:rPr/>
      </w:pPr>
      <w:r w:rsidDel="00000000" w:rsidR="00000000" w:rsidRPr="00000000">
        <w:rPr>
          <w:rtl w:val="0"/>
        </w:rPr>
        <w:t xml:space="preserve">Sua tese de doutorado (que está disponível no site Teses USP), se chama (traduzida) </w:t>
      </w:r>
      <w:hyperlink r:id="rId9">
        <w:r w:rsidDel="00000000" w:rsidR="00000000" w:rsidRPr="00000000">
          <w:rPr>
            <w:color w:val="1155cc"/>
            <w:u w:val="single"/>
            <w:rtl w:val="0"/>
          </w:rPr>
          <w:t xml:space="preserve">“Apoiando novatos a superarem barreiras para contribuir a projetos de software livre”</w:t>
        </w:r>
      </w:hyperlink>
      <w:r w:rsidDel="00000000" w:rsidR="00000000" w:rsidRPr="00000000">
        <w:rPr>
          <w:rtl w:val="0"/>
        </w:rPr>
        <w:t xml:space="preserve">. </w:t>
      </w:r>
      <w:r w:rsidDel="00000000" w:rsidR="00000000" w:rsidRPr="00000000">
        <w:rPr>
          <w:rtl w:val="0"/>
        </w:rPr>
        <w:t xml:space="preserve">Na base do Google Scholar, o artigo  </w:t>
      </w:r>
      <w:hyperlink r:id="rId10">
        <w:r w:rsidDel="00000000" w:rsidR="00000000" w:rsidRPr="00000000">
          <w:rPr>
            <w:color w:val="1155cc"/>
            <w:u w:val="single"/>
            <w:rtl w:val="0"/>
          </w:rPr>
          <w:t xml:space="preserve">“Social barriers faced by newcomers placing their first contribution in open source software projects”</w:t>
        </w:r>
      </w:hyperlink>
      <w:r w:rsidDel="00000000" w:rsidR="00000000" w:rsidRPr="00000000">
        <w:rPr>
          <w:rtl w:val="0"/>
        </w:rPr>
        <w:t xml:space="preserve"> ainda é o seu artigo mais citado.</w:t>
      </w: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t xml:space="preserve">Primeira pergunta: como surgiu a ideia desta tese?</w:t>
      </w:r>
    </w:p>
    <w:p w:rsidR="00000000" w:rsidDel="00000000" w:rsidP="00000000" w:rsidRDefault="00000000" w:rsidRPr="00000000" w14:paraId="00000020">
      <w:pPr>
        <w:spacing w:after="200" w:lineRule="auto"/>
        <w:rPr/>
      </w:pPr>
      <w:r w:rsidDel="00000000" w:rsidR="00000000" w:rsidRPr="00000000">
        <w:rPr>
          <w:rtl w:val="0"/>
        </w:rPr>
        <w:t xml:space="preserve">Segunda: quais foram seus principais achados até agora (incluindo outros artigos publicados depois da tese)?</w:t>
      </w:r>
    </w:p>
    <w:p w:rsidR="00000000" w:rsidDel="00000000" w:rsidP="00000000" w:rsidRDefault="00000000" w:rsidRPr="00000000" w14:paraId="00000021">
      <w:pPr>
        <w:spacing w:after="200" w:lineRule="auto"/>
        <w:rPr/>
      </w:pPr>
      <w:r w:rsidDel="00000000" w:rsidR="00000000" w:rsidRPr="00000000">
        <w:rPr>
          <w:highlight w:val="green"/>
          <w:rtl w:val="0"/>
        </w:rPr>
        <w:t xml:space="preserve">[MARIA]</w:t>
      </w:r>
      <w:r w:rsidDel="00000000" w:rsidR="00000000" w:rsidRPr="00000000">
        <w:rPr>
          <w:rtl w:val="0"/>
        </w:rPr>
        <w:t xml:space="preserve"> Na revisão sistemática (para quem não sabe o que é uma RS, escutem o episódio com Katia Felizardo - Episódio 1 da Temporada 3) que você publicou em 2015 </w:t>
      </w:r>
      <w:hyperlink r:id="rId11">
        <w:r w:rsidDel="00000000" w:rsidR="00000000" w:rsidRPr="00000000">
          <w:rPr>
            <w:color w:val="1155cc"/>
            <w:u w:val="single"/>
            <w:rtl w:val="0"/>
          </w:rPr>
          <w:t xml:space="preserve">“A systematic literature review on the barriers faced by newcomers to open source software projects”</w:t>
        </w:r>
      </w:hyperlink>
      <w:r w:rsidDel="00000000" w:rsidR="00000000" w:rsidRPr="00000000">
        <w:rPr>
          <w:rtl w:val="0"/>
        </w:rPr>
        <w:t xml:space="preserve">, você e seus co-autores identificaram 20 estudos e 15 barreiras que novatos encontram para contribuir com projetos de software livre. De lá para cá, esta literatura cresceu muito? Novas barreiras foram identificadas?</w:t>
      </w:r>
      <w:r w:rsidDel="00000000" w:rsidR="00000000" w:rsidRPr="00000000">
        <w:rPr>
          <w:rtl w:val="0"/>
        </w:rPr>
      </w:r>
    </w:p>
    <w:p w:rsidR="00000000" w:rsidDel="00000000" w:rsidP="00000000" w:rsidRDefault="00000000" w:rsidRPr="00000000" w14:paraId="00000022">
      <w:pPr>
        <w:spacing w:after="200" w:lineRule="auto"/>
        <w:rPr/>
      </w:pPr>
      <w:r w:rsidDel="00000000" w:rsidR="00000000" w:rsidRPr="00000000">
        <w:rPr>
          <w:highlight w:val="yellow"/>
          <w:rtl w:val="0"/>
        </w:rPr>
        <w:t xml:space="preserve">[ADOLFO]</w:t>
      </w:r>
      <w:r w:rsidDel="00000000" w:rsidR="00000000" w:rsidRPr="00000000">
        <w:rPr>
          <w:rtl w:val="0"/>
        </w:rPr>
        <w:t xml:space="preserve">  Em </w:t>
      </w:r>
      <w:hyperlink r:id="rId12">
        <w:r w:rsidDel="00000000" w:rsidR="00000000" w:rsidRPr="00000000">
          <w:rPr>
            <w:color w:val="1155cc"/>
            <w:u w:val="single"/>
            <w:rtl w:val="0"/>
          </w:rPr>
          <w:t xml:space="preserve">“Will you come back to contribute? Investigating the inactivity of OSS core developers in GitHub”</w:t>
        </w:r>
      </w:hyperlink>
      <w:r w:rsidDel="00000000" w:rsidR="00000000" w:rsidRPr="00000000">
        <w:rPr>
          <w:rtl w:val="0"/>
        </w:rPr>
        <w:t xml:space="preserve">, publicado na Empirical Software Engineering agora em 2022, você e seus co-autores investigaram como pessoas desenvolvedoras se tornam inativas (ou por que fazem “intervalos”) em projetos de código aberto. Quais foram seus principais achados e como isto pode ajudar a comunidade de desenvolvedores de software?</w:t>
      </w:r>
    </w:p>
    <w:p w:rsidR="00000000" w:rsidDel="00000000" w:rsidP="00000000" w:rsidRDefault="00000000" w:rsidRPr="00000000" w14:paraId="00000023">
      <w:pPr>
        <w:spacing w:after="200" w:lineRule="auto"/>
        <w:rPr/>
      </w:pPr>
      <w:r w:rsidDel="00000000" w:rsidR="00000000" w:rsidRPr="00000000">
        <w:rPr>
          <w:rtl w:val="0"/>
        </w:rPr>
      </w:r>
    </w:p>
    <w:p w:rsidR="00000000" w:rsidDel="00000000" w:rsidP="00000000" w:rsidRDefault="00000000" w:rsidRPr="00000000" w14:paraId="00000024">
      <w:pPr>
        <w:spacing w:after="200" w:lineRule="auto"/>
        <w:rPr/>
      </w:pPr>
      <w:r w:rsidDel="00000000" w:rsidR="00000000" w:rsidRPr="00000000">
        <w:rPr>
          <w:highlight w:val="green"/>
          <w:rtl w:val="0"/>
        </w:rPr>
        <w:t xml:space="preserve">[MARIA]</w:t>
      </w:r>
      <w:r w:rsidDel="00000000" w:rsidR="00000000" w:rsidRPr="00000000">
        <w:rPr>
          <w:rtl w:val="0"/>
        </w:rPr>
        <w:t xml:space="preserve">  Você publicou, com o Italo Santos, que é colaborador aqui no Fronteiras, o artigo </w:t>
      </w:r>
      <w:hyperlink r:id="rId13">
        <w:r w:rsidDel="00000000" w:rsidR="00000000" w:rsidRPr="00000000">
          <w:rPr>
            <w:color w:val="1155cc"/>
            <w:u w:val="single"/>
            <w:rtl w:val="0"/>
          </w:rPr>
          <w:t xml:space="preserve">Hits and Misses: Newcomers' ability to identify Skills needed for OSS tasks</w:t>
        </w:r>
      </w:hyperlink>
      <w:r w:rsidDel="00000000" w:rsidR="00000000" w:rsidRPr="00000000">
        <w:rPr>
          <w:rtl w:val="0"/>
        </w:rPr>
        <w:t xml:space="preserve"> na conferência SANER (IEEE International Conference on Software Analysis, Evolution and Reengineering). O artigo é sobre uma questão muito importante: a habilidade de estudantes e novatos em identificar que habilidades são necessárias para resolver uma tarefa de um projeto open source. Quais foram os resultados?</w:t>
      </w:r>
      <w:r w:rsidDel="00000000" w:rsidR="00000000" w:rsidRPr="00000000">
        <w:rPr>
          <w:rtl w:val="0"/>
        </w:rPr>
      </w:r>
    </w:p>
    <w:p w:rsidR="00000000" w:rsidDel="00000000" w:rsidP="00000000" w:rsidRDefault="00000000" w:rsidRPr="00000000" w14:paraId="00000025">
      <w:pPr>
        <w:spacing w:after="200" w:lineRule="auto"/>
        <w:rPr/>
      </w:pPr>
      <w:r w:rsidDel="00000000" w:rsidR="00000000" w:rsidRPr="00000000">
        <w:rPr>
          <w:rtl w:val="0"/>
        </w:rPr>
      </w:r>
    </w:p>
    <w:p w:rsidR="00000000" w:rsidDel="00000000" w:rsidP="00000000" w:rsidRDefault="00000000" w:rsidRPr="00000000" w14:paraId="00000026">
      <w:pPr>
        <w:spacing w:after="200" w:lineRule="auto"/>
        <w:rPr/>
      </w:pPr>
      <w:r w:rsidDel="00000000" w:rsidR="00000000" w:rsidRPr="00000000">
        <w:rPr>
          <w:highlight w:val="yellow"/>
          <w:rtl w:val="0"/>
        </w:rPr>
        <w:t xml:space="preserve">[ADOLFO]</w:t>
      </w:r>
      <w:r w:rsidDel="00000000" w:rsidR="00000000" w:rsidRPr="00000000">
        <w:rPr>
          <w:rtl w:val="0"/>
        </w:rPr>
        <w:t xml:space="preserve"> Como bots podem ajudar (ou atrapalhar) pessoas que desejam contribuir com projetos de código aberto?</w:t>
      </w:r>
    </w:p>
    <w:p w:rsidR="00000000" w:rsidDel="00000000" w:rsidP="00000000" w:rsidRDefault="00000000" w:rsidRPr="00000000" w14:paraId="00000027">
      <w:pPr>
        <w:spacing w:after="200" w:lineRule="auto"/>
        <w:rPr/>
      </w:pPr>
      <w:r w:rsidDel="00000000" w:rsidR="00000000" w:rsidRPr="00000000">
        <w:rPr>
          <w:highlight w:val="green"/>
          <w:rtl w:val="0"/>
        </w:rPr>
        <w:t xml:space="preserve">[MARIA]</w:t>
      </w:r>
      <w:r w:rsidDel="00000000" w:rsidR="00000000" w:rsidRPr="00000000">
        <w:rPr>
          <w:rtl w:val="0"/>
        </w:rPr>
        <w:t xml:space="preserve"> Você ministrou uma palestra “</w:t>
      </w:r>
      <w:hyperlink r:id="rId14">
        <w:r w:rsidDel="00000000" w:rsidR="00000000" w:rsidRPr="00000000">
          <w:rPr>
            <w:color w:val="1155cc"/>
            <w:u w:val="single"/>
            <w:rtl w:val="0"/>
          </w:rPr>
          <w:t xml:space="preserve">Negotiation and padding in software project estimates</w:t>
        </w:r>
      </w:hyperlink>
      <w:r w:rsidDel="00000000" w:rsidR="00000000" w:rsidRPr="00000000">
        <w:rPr>
          <w:rtl w:val="0"/>
        </w:rPr>
        <w:t xml:space="preserve">” no evento  </w:t>
      </w:r>
      <w:hyperlink r:id="rId15">
        <w:r w:rsidDel="00000000" w:rsidR="00000000" w:rsidRPr="00000000">
          <w:rPr>
            <w:color w:val="1155cc"/>
            <w:u w:val="single"/>
            <w:rtl w:val="0"/>
          </w:rPr>
          <w:t xml:space="preserve">“It Will Never Work in Theory” 2022</w:t>
        </w:r>
      </w:hyperlink>
      <w:r w:rsidDel="00000000" w:rsidR="00000000" w:rsidRPr="00000000">
        <w:rPr>
          <w:rtl w:val="0"/>
        </w:rPr>
        <w:t xml:space="preserve">, organizado pelo Greg Wilson e cujos vídeos foram publicados depois no canal no YouTube da StrangeLoop, uma famosa conferência de “praticantes” (pessoas do mercado). Como surgiu o convite e sobre o que é esta palestra?</w:t>
      </w:r>
    </w:p>
    <w:p w:rsidR="00000000" w:rsidDel="00000000" w:rsidP="00000000" w:rsidRDefault="00000000" w:rsidRPr="00000000" w14:paraId="00000028">
      <w:pPr>
        <w:pStyle w:val="Heading2"/>
        <w:pageBreakBefore w:val="0"/>
        <w:rPr/>
      </w:pPr>
      <w:bookmarkStart w:colFirst="0" w:colLast="0" w:name="_th1euilj8pf4" w:id="5"/>
      <w:bookmarkEnd w:id="5"/>
      <w:r w:rsidDel="00000000" w:rsidR="00000000" w:rsidRPr="00000000">
        <w:rPr>
          <w:rtl w:val="0"/>
        </w:rPr>
        <w:t xml:space="preserve">Parte 4: Outras perguntas</w:t>
      </w:r>
    </w:p>
    <w:p w:rsidR="00000000" w:rsidDel="00000000" w:rsidP="00000000" w:rsidRDefault="00000000" w:rsidRPr="00000000" w14:paraId="00000029">
      <w:pPr>
        <w:spacing w:after="200" w:lineRule="auto"/>
        <w:rPr/>
      </w:pPr>
      <w:r w:rsidDel="00000000" w:rsidR="00000000" w:rsidRPr="00000000">
        <w:rPr>
          <w:highlight w:val="yellow"/>
          <w:rtl w:val="0"/>
        </w:rPr>
        <w:t xml:space="preserve">[ADOLFO]</w:t>
      </w:r>
      <w:r w:rsidDel="00000000" w:rsidR="00000000" w:rsidRPr="00000000">
        <w:rPr>
          <w:rtl w:val="0"/>
        </w:rPr>
        <w:t xml:space="preserve"> Você publicou recentemente o artigo </w:t>
      </w:r>
      <w:hyperlink r:id="rId16">
        <w:r w:rsidDel="00000000" w:rsidR="00000000" w:rsidRPr="00000000">
          <w:rPr>
            <w:color w:val="1155cc"/>
            <w:u w:val="single"/>
            <w:rtl w:val="0"/>
          </w:rPr>
          <w:t xml:space="preserve">“An Empirical Investigation on the Challenges Faced by Women in the Software Industry: A Case Study”</w:t>
        </w:r>
      </w:hyperlink>
      <w:r w:rsidDel="00000000" w:rsidR="00000000" w:rsidRPr="00000000">
        <w:rPr>
          <w:rtl w:val="0"/>
        </w:rPr>
        <w:t xml:space="preserve">, cuja primeira autora é a Bianca Trinkenreich, doutoranda na NAU, que já esteve na nossa live do Fronteiras (e Emílias) falando sobre um outro artigo. Neste caso, não é um artigo ligado a Código Aberto nem a contribuições, certo? Você pode falar um pouco para a gente sobre este trabalho?</w:t>
      </w:r>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highlight w:val="green"/>
          <w:rtl w:val="0"/>
        </w:rPr>
        <w:t xml:space="preserve">[MARIA]</w:t>
      </w:r>
      <w:r w:rsidDel="00000000" w:rsidR="00000000" w:rsidRPr="00000000">
        <w:rPr>
          <w:rtl w:val="0"/>
        </w:rPr>
        <w:t xml:space="preserve">  Você recentemente anunciou sua saída da UTFPR e voltou para a NAU, onde já tinha trabalhado por um período. No podcast do Bruno Cartaxo (HiDev) você falou bastante sobre como era seu trabalho na NAU (carga horária, exigências de pesquisa, dificuldades em contratar estudantes, etc). Algum tempo depois daquela gravação você voltou para a UTFPR e agora está voltando à NAU. Você pode contar para a gente quais foram as suas motivações para este retorno?</w:t>
      </w:r>
    </w:p>
    <w:p w:rsidR="00000000" w:rsidDel="00000000" w:rsidP="00000000" w:rsidRDefault="00000000" w:rsidRPr="00000000" w14:paraId="0000002B">
      <w:pPr>
        <w:spacing w:after="200" w:lineRule="auto"/>
        <w:rPr/>
      </w:pPr>
      <w:r w:rsidDel="00000000" w:rsidR="00000000" w:rsidRPr="00000000">
        <w:rPr>
          <w:rtl w:val="0"/>
        </w:rPr>
      </w:r>
    </w:p>
    <w:p w:rsidR="00000000" w:rsidDel="00000000" w:rsidP="00000000" w:rsidRDefault="00000000" w:rsidRPr="00000000" w14:paraId="0000002C">
      <w:pPr>
        <w:pStyle w:val="Heading2"/>
        <w:pageBreakBefore w:val="0"/>
        <w:rPr/>
      </w:pPr>
      <w:bookmarkStart w:colFirst="0" w:colLast="0" w:name="_rqip4zhe2ehj" w:id="6"/>
      <w:bookmarkEnd w:id="6"/>
      <w:r w:rsidDel="00000000" w:rsidR="00000000" w:rsidRPr="00000000">
        <w:rPr>
          <w:rtl w:val="0"/>
        </w:rPr>
        <w:t xml:space="preserve">Parte 5: Próxima Fronteira da ES [3 min, estimativa]</w:t>
      </w:r>
    </w:p>
    <w:p w:rsidR="00000000" w:rsidDel="00000000" w:rsidP="00000000" w:rsidRDefault="00000000" w:rsidRPr="00000000" w14:paraId="0000002D">
      <w:pPr>
        <w:pageBreakBefore w:val="0"/>
        <w:spacing w:after="200" w:lineRule="auto"/>
        <w:rPr/>
      </w:pPr>
      <w:r w:rsidDel="00000000" w:rsidR="00000000" w:rsidRPr="00000000">
        <w:rPr>
          <w:highlight w:val="yellow"/>
          <w:rtl w:val="0"/>
        </w:rPr>
        <w:t xml:space="preserve">[ADOLFO]</w:t>
      </w:r>
      <w:r w:rsidDel="00000000" w:rsidR="00000000" w:rsidRPr="00000000">
        <w:rPr>
          <w:rtl w:val="0"/>
        </w:rPr>
        <w:t xml:space="preserve"> Para você, qual é a próxima fronteira da engenharia de software? (pode ser algo que você acha que vai acontecer ou que você gostaria que acontecesse em nossa área)</w:t>
      </w:r>
    </w:p>
    <w:p w:rsidR="00000000" w:rsidDel="00000000" w:rsidP="00000000" w:rsidRDefault="00000000" w:rsidRPr="00000000" w14:paraId="0000002E">
      <w:pPr>
        <w:pageBreakBefore w:val="0"/>
        <w:spacing w:after="200" w:lineRule="auto"/>
        <w:ind w:left="0" w:firstLine="0"/>
        <w:rPr/>
      </w:pPr>
      <w:r w:rsidDel="00000000" w:rsidR="00000000" w:rsidRPr="00000000">
        <w:rPr>
          <w:rtl w:val="0"/>
        </w:rPr>
      </w:r>
    </w:p>
    <w:p w:rsidR="00000000" w:rsidDel="00000000" w:rsidP="00000000" w:rsidRDefault="00000000" w:rsidRPr="00000000" w14:paraId="0000002F">
      <w:pPr>
        <w:pStyle w:val="Heading2"/>
        <w:pageBreakBefore w:val="0"/>
        <w:rPr/>
      </w:pPr>
      <w:bookmarkStart w:colFirst="0" w:colLast="0" w:name="_wa410r2t1kvm" w:id="7"/>
      <w:bookmarkEnd w:id="7"/>
      <w:r w:rsidDel="00000000" w:rsidR="00000000" w:rsidRPr="00000000">
        <w:rPr>
          <w:rtl w:val="0"/>
        </w:rPr>
        <w:t xml:space="preserve">Parte 6: Encerramento</w:t>
      </w:r>
    </w:p>
    <w:p w:rsidR="00000000" w:rsidDel="00000000" w:rsidP="00000000" w:rsidRDefault="00000000" w:rsidRPr="00000000" w14:paraId="00000030">
      <w:pPr>
        <w:pageBreakBefore w:val="0"/>
        <w:spacing w:after="200" w:lineRule="auto"/>
        <w:rPr/>
      </w:pPr>
      <w:r w:rsidDel="00000000" w:rsidR="00000000" w:rsidRPr="00000000">
        <w:rPr>
          <w:highlight w:val="yellow"/>
          <w:rtl w:val="0"/>
        </w:rPr>
        <w:t xml:space="preserve">[ADOLFO]</w:t>
      </w:r>
      <w:r w:rsidDel="00000000" w:rsidR="00000000" w:rsidRPr="00000000">
        <w:rPr>
          <w:rtl w:val="0"/>
        </w:rPr>
        <w:t xml:space="preserve"> Agradece e passa para o(a) entrevistado(a). </w:t>
      </w:r>
      <w:r w:rsidDel="00000000" w:rsidR="00000000" w:rsidRPr="00000000">
        <w:rPr>
          <w:rtl w:val="0"/>
        </w:rPr>
      </w:r>
    </w:p>
    <w:p w:rsidR="00000000" w:rsidDel="00000000" w:rsidP="00000000" w:rsidRDefault="00000000" w:rsidRPr="00000000" w14:paraId="00000031">
      <w:pPr>
        <w:pageBreakBefore w:val="0"/>
        <w:spacing w:after="200" w:lineRule="auto"/>
        <w:rPr/>
      </w:pPr>
      <w:r w:rsidDel="00000000" w:rsidR="00000000" w:rsidRPr="00000000">
        <w:rPr>
          <w:highlight w:val="green"/>
          <w:rtl w:val="0"/>
        </w:rPr>
        <w:t xml:space="preserve">[MARIA]</w:t>
      </w:r>
      <w:r w:rsidDel="00000000" w:rsidR="00000000" w:rsidRPr="00000000">
        <w:rPr>
          <w:rtl w:val="0"/>
        </w:rPr>
        <w:t xml:space="preserve"> Fecha o episódio.</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view_op=view_citation&amp;hl=en&amp;user=I8o8rfoAAAAJ&amp;citation_for_view=I8o8rfoAAAAJ:r0BpntZqJG4C" TargetMode="External"/><Relationship Id="rId10" Type="http://schemas.openxmlformats.org/officeDocument/2006/relationships/hyperlink" Target="https://scholar.google.com/citations?view_op=view_citation&amp;hl=en&amp;user=I8o8rfoAAAAJ&amp;citation_for_view=I8o8rfoAAAAJ:r0BpntZqJG4C" TargetMode="External"/><Relationship Id="rId13" Type="http://schemas.openxmlformats.org/officeDocument/2006/relationships/hyperlink" Target="https://ieeexplore.ieee.org/abstract/document/9825764" TargetMode="External"/><Relationship Id="rId12" Type="http://schemas.openxmlformats.org/officeDocument/2006/relationships/hyperlink" Target="https://link.springer.com/article/10.1007/s10664-021-1001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ses.usp.br/teses/disponiveis/45/45134/tde-30112015-131552/pt-br.php" TargetMode="External"/><Relationship Id="rId15" Type="http://schemas.openxmlformats.org/officeDocument/2006/relationships/hyperlink" Target="https://www.youtube.com/watch?v=_SJL7vepQvU&amp;list=PLcGKfGEEONaCC6Y_DR0mw04WghP2QjMSO" TargetMode="External"/><Relationship Id="rId14" Type="http://schemas.openxmlformats.org/officeDocument/2006/relationships/hyperlink" Target="https://www.youtube.com/watch?v=zpPDlVoiVSU" TargetMode="External"/><Relationship Id="rId16" Type="http://schemas.openxmlformats.org/officeDocument/2006/relationships/hyperlink" Target="https://scholar.google.com/citations?view_op=view_citation&amp;hl=en&amp;user=I8o8rfoAAAAJ&amp;sortby=pubdate&amp;citation_for_view=I8o8rfoAAAAJ:vbGhcppDl1QC" TargetMode="External"/><Relationship Id="rId5" Type="http://schemas.openxmlformats.org/officeDocument/2006/relationships/styles" Target="styles.xml"/><Relationship Id="rId6" Type="http://schemas.openxmlformats.org/officeDocument/2006/relationships/hyperlink" Target="https://www.igor.pro.br/" TargetMode="External"/><Relationship Id="rId7" Type="http://schemas.openxmlformats.org/officeDocument/2006/relationships/hyperlink" Target="https://twitter.com/igorsteinmacher" TargetMode="External"/><Relationship Id="rId8" Type="http://schemas.openxmlformats.org/officeDocument/2006/relationships/hyperlink" Target="https://fronteirase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