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9F" w:rsidRDefault="001F619F" w:rsidP="001F619F">
      <w:proofErr w:type="spellStart"/>
      <w:r w:rsidRPr="00345E19">
        <w:rPr>
          <w:color w:val="FF0000"/>
        </w:rPr>
        <w:t>b</w:t>
      </w:r>
      <w:bookmarkStart w:id="0" w:name="_GoBack"/>
      <w:bookmarkEnd w:id="0"/>
      <w:r w:rsidRPr="00345E19">
        <w:rPr>
          <w:color w:val="FF0000"/>
        </w:rPr>
        <w:t>ox-sizing</w:t>
      </w:r>
      <w:proofErr w:type="spellEnd"/>
      <w:r w:rsidR="00345E19">
        <w:rPr>
          <w:color w:val="FF0000"/>
          <w:lang w:val="ru-RU"/>
        </w:rPr>
        <w:t xml:space="preserve"> </w:t>
      </w:r>
      <w:proofErr w:type="spellStart"/>
      <w:r>
        <w:t>Применяется</w:t>
      </w:r>
      <w:proofErr w:type="spellEnd"/>
      <w:r>
        <w:t xml:space="preserve"> для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</w:t>
      </w:r>
      <w:proofErr w:type="spellStart"/>
      <w:r>
        <w:t>расчёта</w:t>
      </w:r>
      <w:proofErr w:type="spellEnd"/>
      <w:r>
        <w:t xml:space="preserve"> </w:t>
      </w:r>
      <w:proofErr w:type="spellStart"/>
      <w:r>
        <w:t>ширины</w:t>
      </w:r>
      <w:proofErr w:type="spellEnd"/>
      <w:r>
        <w:t xml:space="preserve"> и </w:t>
      </w:r>
      <w:proofErr w:type="spellStart"/>
      <w:r>
        <w:t>высоты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>.</w:t>
      </w:r>
    </w:p>
    <w:p w:rsidR="001F619F" w:rsidRDefault="001F619F" w:rsidP="001F619F">
      <w:proofErr w:type="spellStart"/>
      <w:r>
        <w:t>Согласно</w:t>
      </w:r>
      <w:proofErr w:type="spellEnd"/>
      <w:r>
        <w:t xml:space="preserve"> </w:t>
      </w:r>
      <w:proofErr w:type="spellStart"/>
      <w:r>
        <w:t>спецификации</w:t>
      </w:r>
      <w:proofErr w:type="spellEnd"/>
      <w:r>
        <w:t xml:space="preserve"> CSS ширина блока </w:t>
      </w:r>
      <w:proofErr w:type="spellStart"/>
      <w:r>
        <w:t>складывается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ширины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(</w:t>
      </w:r>
      <w:proofErr w:type="spellStart"/>
      <w:r>
        <w:t>width</w:t>
      </w:r>
      <w:proofErr w:type="spellEnd"/>
      <w:r>
        <w:t xml:space="preserve">), значений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 и </w:t>
      </w:r>
      <w:proofErr w:type="spellStart"/>
      <w:r>
        <w:t>border</w:t>
      </w:r>
      <w:proofErr w:type="spellEnd"/>
      <w:r>
        <w:t xml:space="preserve">. </w:t>
      </w:r>
      <w:proofErr w:type="spellStart"/>
      <w:r>
        <w:t>Аналогично</w:t>
      </w:r>
      <w:proofErr w:type="spellEnd"/>
      <w:r>
        <w:t xml:space="preserve"> </w:t>
      </w:r>
      <w:proofErr w:type="spellStart"/>
      <w:r>
        <w:t>обстоит</w:t>
      </w:r>
      <w:proofErr w:type="spellEnd"/>
      <w:r>
        <w:t xml:space="preserve"> и с </w:t>
      </w:r>
      <w:proofErr w:type="spellStart"/>
      <w:r>
        <w:t>высотой</w:t>
      </w:r>
      <w:proofErr w:type="spellEnd"/>
      <w:r>
        <w:t xml:space="preserve"> блока.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box-sizing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алгоритм,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и </w:t>
      </w:r>
      <w:proofErr w:type="spellStart"/>
      <w:r>
        <w:t>height</w:t>
      </w:r>
      <w:proofErr w:type="spellEnd"/>
      <w:r>
        <w:t xml:space="preserve"> задавали </w:t>
      </w:r>
      <w:proofErr w:type="spellStart"/>
      <w:r>
        <w:t>размеры</w:t>
      </w:r>
      <w:proofErr w:type="spellEnd"/>
      <w:r>
        <w:t xml:space="preserve"> не </w:t>
      </w:r>
      <w:proofErr w:type="spellStart"/>
      <w:r>
        <w:t>содержимого</w:t>
      </w:r>
      <w:proofErr w:type="spellEnd"/>
      <w:r>
        <w:t xml:space="preserve">, а </w:t>
      </w:r>
      <w:proofErr w:type="spellStart"/>
      <w:r>
        <w:t>размеры</w:t>
      </w:r>
      <w:proofErr w:type="spellEnd"/>
      <w:r>
        <w:t xml:space="preserve"> блока.</w:t>
      </w:r>
    </w:p>
    <w:p w:rsidR="001F619F" w:rsidRPr="00345E19" w:rsidRDefault="001F619F" w:rsidP="001F619F">
      <w:pPr>
        <w:rPr>
          <w:i/>
        </w:rPr>
      </w:pPr>
      <w:proofErr w:type="spellStart"/>
      <w:r w:rsidRPr="00345E19">
        <w:rPr>
          <w:i/>
        </w:rPr>
        <w:t>box-sizing</w:t>
      </w:r>
      <w:proofErr w:type="spellEnd"/>
      <w:r w:rsidRPr="00345E19">
        <w:rPr>
          <w:i/>
        </w:rPr>
        <w:t xml:space="preserve">: </w:t>
      </w:r>
      <w:proofErr w:type="spellStart"/>
      <w:r w:rsidRPr="00345E19">
        <w:rPr>
          <w:i/>
        </w:rPr>
        <w:t>content-box</w:t>
      </w:r>
      <w:proofErr w:type="spellEnd"/>
      <w:r w:rsidRPr="00345E19">
        <w:rPr>
          <w:i/>
        </w:rPr>
        <w:t xml:space="preserve"> | </w:t>
      </w:r>
      <w:proofErr w:type="spellStart"/>
      <w:r w:rsidRPr="00345E19">
        <w:rPr>
          <w:i/>
        </w:rPr>
        <w:t>border-box</w:t>
      </w:r>
      <w:proofErr w:type="spellEnd"/>
    </w:p>
    <w:p w:rsidR="001F619F" w:rsidRDefault="001F619F" w:rsidP="001F619F">
      <w:proofErr w:type="spellStart"/>
      <w:r>
        <w:t>content-box</w:t>
      </w:r>
      <w:proofErr w:type="spellEnd"/>
      <w:r w:rsidR="00345E19">
        <w:rPr>
          <w:lang w:val="ru-RU"/>
        </w:rPr>
        <w:t xml:space="preserve"> </w:t>
      </w:r>
      <w:proofErr w:type="spellStart"/>
      <w:r>
        <w:t>Основывается</w:t>
      </w:r>
      <w:proofErr w:type="spellEnd"/>
      <w:r>
        <w:t xml:space="preserve"> на стандартах CSS, при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и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задают</w:t>
      </w:r>
      <w:proofErr w:type="spellEnd"/>
      <w:r>
        <w:t xml:space="preserve"> ширину и </w:t>
      </w:r>
      <w:proofErr w:type="spellStart"/>
      <w:r>
        <w:t>высоту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и не </w:t>
      </w:r>
      <w:proofErr w:type="spellStart"/>
      <w:r>
        <w:t>включают</w:t>
      </w:r>
      <w:proofErr w:type="spellEnd"/>
      <w:r>
        <w:t xml:space="preserve"> в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 и </w:t>
      </w:r>
      <w:proofErr w:type="spellStart"/>
      <w:r>
        <w:t>border</w:t>
      </w:r>
      <w:proofErr w:type="spellEnd"/>
      <w:r>
        <w:t>.</w:t>
      </w:r>
    </w:p>
    <w:p w:rsidR="001F619F" w:rsidRDefault="001F619F" w:rsidP="001F619F">
      <w:proofErr w:type="spellStart"/>
      <w:r>
        <w:t>border-box</w:t>
      </w:r>
      <w:proofErr w:type="spellEnd"/>
      <w:r w:rsidR="00345E19">
        <w:rPr>
          <w:lang w:val="ru-RU"/>
        </w:rP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и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включают</w:t>
      </w:r>
      <w:proofErr w:type="spellEnd"/>
      <w:r>
        <w:t xml:space="preserve"> в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и </w:t>
      </w:r>
      <w:proofErr w:type="spellStart"/>
      <w:r>
        <w:t>border</w:t>
      </w:r>
      <w:proofErr w:type="spellEnd"/>
      <w:r>
        <w:t xml:space="preserve">, но не </w:t>
      </w:r>
      <w:proofErr w:type="spellStart"/>
      <w:r>
        <w:t>margin</w:t>
      </w:r>
      <w:proofErr w:type="spellEnd"/>
      <w:r>
        <w:t>.</w:t>
      </w:r>
    </w:p>
    <w:p w:rsidR="001F619F" w:rsidRDefault="00345E19" w:rsidP="001F619F">
      <w:proofErr w:type="gramStart"/>
      <w:r w:rsidRPr="00345E19">
        <w:rPr>
          <w:color w:val="FF0000"/>
          <w:lang w:val="en-US"/>
        </w:rPr>
        <w:t>h</w:t>
      </w:r>
      <w:proofErr w:type="spellStart"/>
      <w:r w:rsidR="001F619F" w:rsidRPr="00345E19">
        <w:rPr>
          <w:color w:val="FF0000"/>
        </w:rPr>
        <w:t>eight</w:t>
      </w:r>
      <w:proofErr w:type="spellEnd"/>
      <w:proofErr w:type="gramEnd"/>
      <w:r>
        <w:rPr>
          <w:lang w:val="ru-RU"/>
        </w:rPr>
        <w:t xml:space="preserve"> </w:t>
      </w:r>
      <w:proofErr w:type="spellStart"/>
      <w:r w:rsidR="001F619F">
        <w:t>Устанавливает</w:t>
      </w:r>
      <w:proofErr w:type="spellEnd"/>
      <w:r w:rsidR="001F619F">
        <w:t xml:space="preserve"> </w:t>
      </w:r>
      <w:proofErr w:type="spellStart"/>
      <w:r w:rsidR="001F619F">
        <w:t>высоту</w:t>
      </w:r>
      <w:proofErr w:type="spellEnd"/>
      <w:r w:rsidR="001F619F">
        <w:t xml:space="preserve"> </w:t>
      </w:r>
      <w:proofErr w:type="spellStart"/>
      <w:r w:rsidR="001F619F">
        <w:t>содержимого</w:t>
      </w:r>
      <w:proofErr w:type="spellEnd"/>
      <w:r w:rsidR="001F619F">
        <w:t xml:space="preserve"> </w:t>
      </w:r>
      <w:proofErr w:type="spellStart"/>
      <w:r w:rsidR="001F619F">
        <w:t>элемента</w:t>
      </w:r>
      <w:proofErr w:type="spellEnd"/>
      <w:r w:rsidR="001F619F">
        <w:t xml:space="preserve">. По </w:t>
      </w:r>
      <w:proofErr w:type="spellStart"/>
      <w:r w:rsidR="001F619F">
        <w:t>умолчанию</w:t>
      </w:r>
      <w:proofErr w:type="spellEnd"/>
      <w:r w:rsidR="001F619F">
        <w:t xml:space="preserve"> </w:t>
      </w:r>
      <w:proofErr w:type="spellStart"/>
      <w:r w:rsidR="001F619F">
        <w:t>высота</w:t>
      </w:r>
      <w:proofErr w:type="spellEnd"/>
      <w:r w:rsidR="001F619F">
        <w:t xml:space="preserve"> </w:t>
      </w:r>
      <w:proofErr w:type="spellStart"/>
      <w:r w:rsidR="001F619F">
        <w:t>определяется</w:t>
      </w:r>
      <w:proofErr w:type="spellEnd"/>
      <w:r w:rsidR="001F619F">
        <w:t xml:space="preserve"> </w:t>
      </w:r>
      <w:proofErr w:type="spellStart"/>
      <w:r w:rsidR="001F619F">
        <w:t>автоматически</w:t>
      </w:r>
      <w:proofErr w:type="spellEnd"/>
      <w:r w:rsidR="001F619F">
        <w:t xml:space="preserve">, </w:t>
      </w:r>
      <w:proofErr w:type="spellStart"/>
      <w:r w:rsidR="001F619F">
        <w:t>исходя</w:t>
      </w:r>
      <w:proofErr w:type="spellEnd"/>
      <w:r w:rsidR="001F619F">
        <w:t xml:space="preserve"> </w:t>
      </w:r>
      <w:proofErr w:type="spellStart"/>
      <w:r w:rsidR="001F619F">
        <w:t>из</w:t>
      </w:r>
      <w:proofErr w:type="spellEnd"/>
      <w:r w:rsidR="001F619F">
        <w:t xml:space="preserve"> </w:t>
      </w:r>
      <w:proofErr w:type="spellStart"/>
      <w:r w:rsidR="001F619F">
        <w:t>содержимого</w:t>
      </w:r>
      <w:proofErr w:type="spellEnd"/>
      <w:r w:rsidR="001F619F">
        <w:t xml:space="preserve"> </w:t>
      </w:r>
      <w:proofErr w:type="spellStart"/>
      <w:r w:rsidR="001F619F">
        <w:t>элемента</w:t>
      </w:r>
      <w:proofErr w:type="spellEnd"/>
      <w:r w:rsidR="001F619F">
        <w:t xml:space="preserve">, но </w:t>
      </w:r>
      <w:proofErr w:type="spellStart"/>
      <w:r w:rsidR="001F619F">
        <w:t>если</w:t>
      </w:r>
      <w:proofErr w:type="spellEnd"/>
      <w:r w:rsidR="001F619F">
        <w:t xml:space="preserve"> </w:t>
      </w:r>
      <w:proofErr w:type="spellStart"/>
      <w:r w:rsidR="001F619F">
        <w:t>задать</w:t>
      </w:r>
      <w:proofErr w:type="spellEnd"/>
      <w:r w:rsidR="001F619F">
        <w:t xml:space="preserve"> </w:t>
      </w:r>
      <w:proofErr w:type="spellStart"/>
      <w:r w:rsidR="001F619F">
        <w:t>фиксированное</w:t>
      </w:r>
      <w:proofErr w:type="spellEnd"/>
      <w:r w:rsidR="001F619F">
        <w:t xml:space="preserve"> </w:t>
      </w:r>
      <w:proofErr w:type="spellStart"/>
      <w:r w:rsidR="001F619F">
        <w:t>значение</w:t>
      </w:r>
      <w:proofErr w:type="spellEnd"/>
      <w:r w:rsidR="001F619F">
        <w:t xml:space="preserve"> </w:t>
      </w:r>
      <w:proofErr w:type="spellStart"/>
      <w:r w:rsidR="001F619F">
        <w:t>высоты</w:t>
      </w:r>
      <w:proofErr w:type="spellEnd"/>
      <w:r w:rsidR="001F619F">
        <w:t xml:space="preserve">, то </w:t>
      </w:r>
      <w:proofErr w:type="spellStart"/>
      <w:r w:rsidR="001F619F">
        <w:t>она</w:t>
      </w:r>
      <w:proofErr w:type="spellEnd"/>
      <w:r w:rsidR="001F619F">
        <w:t xml:space="preserve"> </w:t>
      </w:r>
      <w:proofErr w:type="spellStart"/>
      <w:r w:rsidR="001F619F">
        <w:t>будет</w:t>
      </w:r>
      <w:proofErr w:type="spellEnd"/>
      <w:r w:rsidR="001F619F">
        <w:t xml:space="preserve"> установлена, </w:t>
      </w:r>
      <w:proofErr w:type="spellStart"/>
      <w:r w:rsidR="001F619F">
        <w:t>несмотря</w:t>
      </w:r>
      <w:proofErr w:type="spellEnd"/>
      <w:r w:rsidR="001F619F">
        <w:t xml:space="preserve"> на </w:t>
      </w:r>
      <w:proofErr w:type="spellStart"/>
      <w:r w:rsidR="001F619F">
        <w:t>объём</w:t>
      </w:r>
      <w:proofErr w:type="spellEnd"/>
      <w:r w:rsidR="001F619F">
        <w:t xml:space="preserve"> </w:t>
      </w:r>
      <w:proofErr w:type="spellStart"/>
      <w:r w:rsidR="001F619F">
        <w:t>содержимого</w:t>
      </w:r>
      <w:proofErr w:type="spellEnd"/>
      <w:r w:rsidR="001F619F">
        <w:t xml:space="preserve">. </w:t>
      </w:r>
      <w:proofErr w:type="spellStart"/>
      <w:r w:rsidR="001F619F">
        <w:t>Если</w:t>
      </w:r>
      <w:proofErr w:type="spellEnd"/>
      <w:r w:rsidR="001F619F">
        <w:t xml:space="preserve"> </w:t>
      </w:r>
      <w:proofErr w:type="spellStart"/>
      <w:r w:rsidR="001F619F">
        <w:t>содержимое</w:t>
      </w:r>
      <w:proofErr w:type="spellEnd"/>
      <w:r w:rsidR="001F619F">
        <w:t xml:space="preserve"> </w:t>
      </w:r>
      <w:proofErr w:type="spellStart"/>
      <w:r w:rsidR="001F619F">
        <w:t>элемента</w:t>
      </w:r>
      <w:proofErr w:type="spellEnd"/>
      <w:r w:rsidR="001F619F">
        <w:t xml:space="preserve"> </w:t>
      </w:r>
      <w:proofErr w:type="spellStart"/>
      <w:r w:rsidR="001F619F">
        <w:t>превышает</w:t>
      </w:r>
      <w:proofErr w:type="spellEnd"/>
      <w:r w:rsidR="001F619F">
        <w:t xml:space="preserve"> </w:t>
      </w:r>
      <w:proofErr w:type="spellStart"/>
      <w:r w:rsidR="001F619F">
        <w:t>указанное</w:t>
      </w:r>
      <w:proofErr w:type="spellEnd"/>
      <w:r w:rsidR="001F619F">
        <w:t xml:space="preserve"> </w:t>
      </w:r>
      <w:proofErr w:type="spellStart"/>
      <w:r w:rsidR="001F619F">
        <w:t>значение</w:t>
      </w:r>
      <w:proofErr w:type="spellEnd"/>
      <w:r w:rsidR="001F619F">
        <w:t xml:space="preserve"> </w:t>
      </w:r>
      <w:proofErr w:type="spellStart"/>
      <w:r w:rsidR="001F619F">
        <w:t>высоты</w:t>
      </w:r>
      <w:proofErr w:type="spellEnd"/>
      <w:r w:rsidR="001F619F">
        <w:t xml:space="preserve">, то </w:t>
      </w:r>
      <w:proofErr w:type="spellStart"/>
      <w:r w:rsidR="001F619F">
        <w:t>высота</w:t>
      </w:r>
      <w:proofErr w:type="spellEnd"/>
      <w:r w:rsidR="001F619F">
        <w:t xml:space="preserve"> </w:t>
      </w:r>
      <w:proofErr w:type="spellStart"/>
      <w:r w:rsidR="001F619F">
        <w:t>элемента</w:t>
      </w:r>
      <w:proofErr w:type="spellEnd"/>
      <w:r w:rsidR="001F619F">
        <w:t xml:space="preserve"> </w:t>
      </w:r>
      <w:proofErr w:type="spellStart"/>
      <w:r w:rsidR="001F619F">
        <w:t>останется</w:t>
      </w:r>
      <w:proofErr w:type="spellEnd"/>
      <w:r w:rsidR="001F619F">
        <w:t xml:space="preserve"> </w:t>
      </w:r>
      <w:proofErr w:type="spellStart"/>
      <w:r w:rsidR="001F619F">
        <w:t>неизменной</w:t>
      </w:r>
      <w:proofErr w:type="spellEnd"/>
      <w:r w:rsidR="001F619F">
        <w:t xml:space="preserve">, а </w:t>
      </w:r>
      <w:proofErr w:type="spellStart"/>
      <w:r w:rsidR="001F619F">
        <w:t>содержимое</w:t>
      </w:r>
      <w:proofErr w:type="spellEnd"/>
      <w:r w:rsidR="001F619F">
        <w:t xml:space="preserve"> </w:t>
      </w:r>
      <w:proofErr w:type="spellStart"/>
      <w:r w:rsidR="001F619F">
        <w:t>будет</w:t>
      </w:r>
      <w:proofErr w:type="spellEnd"/>
      <w:r w:rsidR="001F619F">
        <w:t xml:space="preserve"> </w:t>
      </w:r>
      <w:proofErr w:type="spellStart"/>
      <w:r w:rsidR="001F619F">
        <w:t>отображаться</w:t>
      </w:r>
      <w:proofErr w:type="spellEnd"/>
      <w:r w:rsidR="001F619F">
        <w:t xml:space="preserve"> поверх </w:t>
      </w:r>
      <w:proofErr w:type="spellStart"/>
      <w:r w:rsidR="001F619F">
        <w:t>него</w:t>
      </w:r>
      <w:proofErr w:type="spellEnd"/>
      <w:r w:rsidR="001F619F">
        <w:t xml:space="preserve">. </w:t>
      </w:r>
      <w:proofErr w:type="spellStart"/>
      <w:r w:rsidR="001F619F">
        <w:t>Из</w:t>
      </w:r>
      <w:proofErr w:type="spellEnd"/>
      <w:r w:rsidR="001F619F">
        <w:t xml:space="preserve">-за </w:t>
      </w:r>
      <w:proofErr w:type="spellStart"/>
      <w:r w:rsidR="001F619F">
        <w:t>этой</w:t>
      </w:r>
      <w:proofErr w:type="spellEnd"/>
      <w:r w:rsidR="001F619F">
        <w:t xml:space="preserve"> </w:t>
      </w:r>
      <w:proofErr w:type="spellStart"/>
      <w:r w:rsidR="001F619F">
        <w:t>особенности</w:t>
      </w:r>
      <w:proofErr w:type="spellEnd"/>
      <w:r w:rsidR="001F619F">
        <w:t xml:space="preserve"> </w:t>
      </w:r>
      <w:proofErr w:type="spellStart"/>
      <w:r w:rsidR="001F619F">
        <w:t>может</w:t>
      </w:r>
      <w:proofErr w:type="spellEnd"/>
      <w:r w:rsidR="001F619F">
        <w:t xml:space="preserve"> </w:t>
      </w:r>
      <w:proofErr w:type="spellStart"/>
      <w:r w:rsidR="001F619F">
        <w:t>получиться</w:t>
      </w:r>
      <w:proofErr w:type="spellEnd"/>
      <w:r w:rsidR="001F619F">
        <w:t xml:space="preserve"> </w:t>
      </w:r>
      <w:proofErr w:type="spellStart"/>
      <w:r w:rsidR="001F619F">
        <w:t>наложение</w:t>
      </w:r>
      <w:proofErr w:type="spellEnd"/>
      <w:r w:rsidR="001F619F">
        <w:t xml:space="preserve"> </w:t>
      </w:r>
      <w:proofErr w:type="spellStart"/>
      <w:r w:rsidR="001F619F">
        <w:t>содержимого</w:t>
      </w:r>
      <w:proofErr w:type="spellEnd"/>
      <w:r w:rsidR="001F619F">
        <w:t xml:space="preserve"> </w:t>
      </w:r>
      <w:proofErr w:type="spellStart"/>
      <w:r w:rsidR="001F619F">
        <w:t>элементов</w:t>
      </w:r>
      <w:proofErr w:type="spellEnd"/>
      <w:r w:rsidR="001F619F">
        <w:t xml:space="preserve"> друг на друга, </w:t>
      </w:r>
      <w:proofErr w:type="spellStart"/>
      <w:r w:rsidR="001F619F">
        <w:t>когда</w:t>
      </w:r>
      <w:proofErr w:type="spellEnd"/>
      <w:r w:rsidR="001F619F">
        <w:t xml:space="preserve"> </w:t>
      </w:r>
      <w:proofErr w:type="spellStart"/>
      <w:r w:rsidR="001F619F">
        <w:t>элементы</w:t>
      </w:r>
      <w:proofErr w:type="spellEnd"/>
      <w:r w:rsidR="001F619F">
        <w:t xml:space="preserve"> в коде HTML </w:t>
      </w:r>
      <w:proofErr w:type="spellStart"/>
      <w:r w:rsidR="001F619F">
        <w:t>идут</w:t>
      </w:r>
      <w:proofErr w:type="spellEnd"/>
      <w:r w:rsidR="001F619F">
        <w:t xml:space="preserve"> </w:t>
      </w:r>
      <w:proofErr w:type="spellStart"/>
      <w:r w:rsidR="001F619F">
        <w:t>последовательно</w:t>
      </w:r>
      <w:proofErr w:type="spellEnd"/>
      <w:r w:rsidR="001F619F">
        <w:t xml:space="preserve">. </w:t>
      </w:r>
      <w:proofErr w:type="spellStart"/>
      <w:r w:rsidR="001F619F">
        <w:t>Чтобы</w:t>
      </w:r>
      <w:proofErr w:type="spellEnd"/>
      <w:r w:rsidR="001F619F">
        <w:t xml:space="preserve"> </w:t>
      </w:r>
      <w:proofErr w:type="spellStart"/>
      <w:r w:rsidR="001F619F">
        <w:t>этого</w:t>
      </w:r>
      <w:proofErr w:type="spellEnd"/>
      <w:r w:rsidR="001F619F">
        <w:t xml:space="preserve"> не </w:t>
      </w:r>
      <w:proofErr w:type="spellStart"/>
      <w:r w:rsidR="001F619F">
        <w:t>произошло</w:t>
      </w:r>
      <w:proofErr w:type="spellEnd"/>
      <w:r w:rsidR="001F619F">
        <w:t xml:space="preserve">, </w:t>
      </w:r>
      <w:proofErr w:type="spellStart"/>
      <w:r w:rsidR="001F619F">
        <w:t>добавьте</w:t>
      </w:r>
      <w:proofErr w:type="spellEnd"/>
      <w:r w:rsidR="001F619F">
        <w:t xml:space="preserve"> </w:t>
      </w:r>
      <w:proofErr w:type="spellStart"/>
      <w:r w:rsidR="001F619F">
        <w:t>свойство</w:t>
      </w:r>
      <w:proofErr w:type="spellEnd"/>
      <w:r w:rsidR="001F619F">
        <w:t xml:space="preserve"> </w:t>
      </w:r>
      <w:proofErr w:type="spellStart"/>
      <w:r w:rsidR="001F619F">
        <w:t>overflow</w:t>
      </w:r>
      <w:proofErr w:type="spellEnd"/>
      <w:r w:rsidR="001F619F">
        <w:t xml:space="preserve"> </w:t>
      </w:r>
      <w:proofErr w:type="spellStart"/>
      <w:r w:rsidR="001F619F">
        <w:t>со</w:t>
      </w:r>
      <w:proofErr w:type="spellEnd"/>
      <w:r w:rsidR="001F619F">
        <w:t xml:space="preserve"> </w:t>
      </w:r>
      <w:proofErr w:type="spellStart"/>
      <w:r w:rsidR="001F619F">
        <w:t>значением</w:t>
      </w:r>
      <w:proofErr w:type="spellEnd"/>
      <w:r w:rsidR="001F619F">
        <w:t xml:space="preserve"> </w:t>
      </w:r>
      <w:proofErr w:type="spellStart"/>
      <w:r w:rsidR="001F619F">
        <w:t>auto</w:t>
      </w:r>
      <w:proofErr w:type="spellEnd"/>
      <w:r w:rsidR="001F619F">
        <w:t xml:space="preserve"> к стилю </w:t>
      </w:r>
      <w:proofErr w:type="spellStart"/>
      <w:r w:rsidR="001F619F">
        <w:t>элемента</w:t>
      </w:r>
      <w:proofErr w:type="spellEnd"/>
      <w:r w:rsidR="001F619F">
        <w:t>.</w:t>
      </w:r>
    </w:p>
    <w:p w:rsidR="001F619F" w:rsidRDefault="001F619F" w:rsidP="001F619F">
      <w:proofErr w:type="spellStart"/>
      <w:r>
        <w:t>Если</w:t>
      </w:r>
      <w:proofErr w:type="spellEnd"/>
      <w:r>
        <w:t xml:space="preserve"> для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box-sizing</w:t>
      </w:r>
      <w:proofErr w:type="spellEnd"/>
      <w:r>
        <w:t xml:space="preserve"> задано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border-box</w:t>
      </w:r>
      <w:proofErr w:type="spellEnd"/>
      <w:r>
        <w:t xml:space="preserve">, то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высоту</w:t>
      </w:r>
      <w:proofErr w:type="spellEnd"/>
      <w:r>
        <w:t xml:space="preserve"> блока.</w:t>
      </w:r>
    </w:p>
    <w:p w:rsidR="001F619F" w:rsidRPr="00345E19" w:rsidRDefault="001F619F" w:rsidP="001F619F">
      <w:pPr>
        <w:rPr>
          <w:i/>
        </w:rPr>
      </w:pPr>
      <w:proofErr w:type="spellStart"/>
      <w:r w:rsidRPr="00345E19">
        <w:rPr>
          <w:i/>
        </w:rPr>
        <w:t>height</w:t>
      </w:r>
      <w:proofErr w:type="spellEnd"/>
      <w:r w:rsidRPr="00345E19">
        <w:rPr>
          <w:i/>
        </w:rPr>
        <w:t>: &lt;</w:t>
      </w:r>
      <w:proofErr w:type="spellStart"/>
      <w:r w:rsidRPr="00345E19">
        <w:rPr>
          <w:i/>
        </w:rPr>
        <w:t>размер</w:t>
      </w:r>
      <w:proofErr w:type="spellEnd"/>
      <w:r w:rsidRPr="00345E19">
        <w:rPr>
          <w:i/>
        </w:rPr>
        <w:t>&gt; | &lt;</w:t>
      </w:r>
      <w:proofErr w:type="spellStart"/>
      <w:r w:rsidRPr="00345E19">
        <w:rPr>
          <w:i/>
        </w:rPr>
        <w:t>проценты</w:t>
      </w:r>
      <w:proofErr w:type="spellEnd"/>
      <w:r w:rsidRPr="00345E19">
        <w:rPr>
          <w:i/>
        </w:rPr>
        <w:t xml:space="preserve">&gt; | </w:t>
      </w:r>
      <w:proofErr w:type="spellStart"/>
      <w:r w:rsidRPr="00345E19">
        <w:rPr>
          <w:i/>
        </w:rPr>
        <w:t>auto</w:t>
      </w:r>
      <w:proofErr w:type="spellEnd"/>
    </w:p>
    <w:p w:rsidR="001F619F" w:rsidRDefault="001F619F" w:rsidP="001F619F">
      <w:proofErr w:type="spellStart"/>
      <w:r w:rsidRPr="00345E19">
        <w:rPr>
          <w:color w:val="FF0000"/>
        </w:rPr>
        <w:t>max-height</w:t>
      </w:r>
      <w:proofErr w:type="spellEnd"/>
      <w:r w:rsidR="00345E19" w:rsidRPr="00345E19">
        <w:rPr>
          <w:color w:val="FF0000"/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максимальную</w:t>
      </w:r>
      <w:proofErr w:type="spellEnd"/>
      <w:r>
        <w:t xml:space="preserve"> </w:t>
      </w:r>
      <w:proofErr w:type="spellStart"/>
      <w:r>
        <w:t>высоту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высоты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вычисляться</w:t>
      </w:r>
      <w:proofErr w:type="spellEnd"/>
      <w:r>
        <w:t xml:space="preserve"> в </w:t>
      </w:r>
      <w:proofErr w:type="spellStart"/>
      <w:r>
        <w:t>зависимости</w:t>
      </w:r>
      <w:proofErr w:type="spellEnd"/>
      <w:r>
        <w:t xml:space="preserve"> от значений </w:t>
      </w:r>
      <w:proofErr w:type="spellStart"/>
      <w:r>
        <w:t>установленных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max-height</w:t>
      </w:r>
      <w:proofErr w:type="spellEnd"/>
      <w:r>
        <w:t xml:space="preserve"> и </w:t>
      </w:r>
      <w:proofErr w:type="spellStart"/>
      <w:r>
        <w:t>min-height</w:t>
      </w:r>
      <w:proofErr w:type="spellEnd"/>
      <w:r>
        <w:t xml:space="preserve">. В табл. 1 показано,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руководствуется</w:t>
      </w:r>
      <w:proofErr w:type="spellEnd"/>
      <w:r>
        <w:t xml:space="preserve"> браузер при </w:t>
      </w:r>
      <w:proofErr w:type="spellStart"/>
      <w:r>
        <w:t>совместном</w:t>
      </w:r>
      <w:proofErr w:type="spellEnd"/>
      <w:r>
        <w:t xml:space="preserve">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указанных</w:t>
      </w:r>
      <w:proofErr w:type="spellEnd"/>
      <w:r>
        <w:t xml:space="preserve"> </w:t>
      </w:r>
      <w:proofErr w:type="spellStart"/>
      <w:r>
        <w:t>стилевых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>.</w:t>
      </w:r>
    </w:p>
    <w:p w:rsidR="001F619F" w:rsidRDefault="001F619F" w:rsidP="001F619F">
      <w:proofErr w:type="spellStart"/>
      <w:r>
        <w:t>Значение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 xml:space="preserve">                                                                                     </w:t>
      </w:r>
      <w:proofErr w:type="spellStart"/>
      <w:r>
        <w:t>высота</w:t>
      </w:r>
      <w:proofErr w:type="spellEnd"/>
    </w:p>
    <w:p w:rsidR="001F619F" w:rsidRDefault="001F619F" w:rsidP="001F619F">
      <w:proofErr w:type="spellStart"/>
      <w:r>
        <w:t>min-height</w:t>
      </w:r>
      <w:proofErr w:type="spellEnd"/>
      <w:r>
        <w:tab/>
        <w:t>&lt;</w:t>
      </w:r>
      <w:r>
        <w:tab/>
      </w:r>
      <w:proofErr w:type="spellStart"/>
      <w:r>
        <w:t>height</w:t>
      </w:r>
      <w:proofErr w:type="spellEnd"/>
      <w:r>
        <w:tab/>
        <w:t>&lt;</w:t>
      </w:r>
      <w:r>
        <w:tab/>
      </w:r>
      <w:proofErr w:type="spellStart"/>
      <w:r>
        <w:t>max-height</w:t>
      </w:r>
      <w:proofErr w:type="spellEnd"/>
      <w:r>
        <w:tab/>
      </w:r>
      <w:r w:rsidR="001A20C3">
        <w:rPr>
          <w:lang w:val="en-US"/>
        </w:rPr>
        <w:t xml:space="preserve">                     </w:t>
      </w:r>
      <w:proofErr w:type="spellStart"/>
      <w:r>
        <w:t>height</w:t>
      </w:r>
      <w:proofErr w:type="spellEnd"/>
    </w:p>
    <w:p w:rsidR="001F619F" w:rsidRDefault="001F619F" w:rsidP="001F619F">
      <w:r>
        <w:t xml:space="preserve"> </w:t>
      </w:r>
      <w:r>
        <w:tab/>
        <w:t xml:space="preserve"> </w:t>
      </w:r>
      <w:r>
        <w:tab/>
      </w:r>
      <w:r w:rsidR="001A20C3">
        <w:rPr>
          <w:lang w:val="en-US"/>
        </w:rPr>
        <w:t xml:space="preserve">              </w:t>
      </w:r>
      <w:proofErr w:type="spellStart"/>
      <w:r>
        <w:t>height</w:t>
      </w:r>
      <w:proofErr w:type="spellEnd"/>
      <w:r>
        <w:tab/>
        <w:t>&lt;</w:t>
      </w:r>
      <w:r>
        <w:tab/>
      </w:r>
      <w:proofErr w:type="spellStart"/>
      <w:r>
        <w:t>max-height</w:t>
      </w:r>
      <w:proofErr w:type="spellEnd"/>
      <w:r>
        <w:tab/>
      </w:r>
      <w:r w:rsidR="001A20C3">
        <w:rPr>
          <w:lang w:val="en-US"/>
        </w:rPr>
        <w:t xml:space="preserve">                     </w:t>
      </w:r>
      <w:proofErr w:type="spellStart"/>
      <w:r>
        <w:t>height</w:t>
      </w:r>
      <w:proofErr w:type="spellEnd"/>
    </w:p>
    <w:p w:rsidR="001F619F" w:rsidRDefault="001F619F" w:rsidP="001F619F">
      <w:r>
        <w:t xml:space="preserve"> </w:t>
      </w:r>
      <w:r>
        <w:tab/>
        <w:t xml:space="preserve"> </w:t>
      </w:r>
      <w:r>
        <w:tab/>
      </w:r>
      <w:r w:rsidR="001A20C3">
        <w:rPr>
          <w:lang w:val="en-US"/>
        </w:rPr>
        <w:t xml:space="preserve">              </w:t>
      </w:r>
      <w:proofErr w:type="spellStart"/>
      <w:r>
        <w:t>height</w:t>
      </w:r>
      <w:proofErr w:type="spellEnd"/>
      <w:r>
        <w:tab/>
        <w:t>&gt;</w:t>
      </w:r>
      <w:r>
        <w:tab/>
      </w:r>
      <w:proofErr w:type="spellStart"/>
      <w:r>
        <w:t>max-height</w:t>
      </w:r>
      <w:proofErr w:type="spellEnd"/>
      <w:r>
        <w:tab/>
      </w:r>
      <w:r w:rsidR="001A20C3">
        <w:rPr>
          <w:lang w:val="en-US"/>
        </w:rPr>
        <w:t xml:space="preserve">                     </w:t>
      </w:r>
      <w:proofErr w:type="spellStart"/>
      <w:r>
        <w:t>max-height</w:t>
      </w:r>
      <w:proofErr w:type="spellEnd"/>
    </w:p>
    <w:p w:rsidR="001F619F" w:rsidRDefault="001F619F" w:rsidP="001F619F">
      <w:proofErr w:type="spellStart"/>
      <w:r>
        <w:t>min-height</w:t>
      </w:r>
      <w:proofErr w:type="spellEnd"/>
      <w:r>
        <w:tab/>
        <w:t>&gt;</w:t>
      </w:r>
      <w:r>
        <w:tab/>
      </w:r>
      <w:proofErr w:type="spellStart"/>
      <w:r>
        <w:t>height</w:t>
      </w:r>
      <w:proofErr w:type="spellEnd"/>
      <w:r>
        <w:tab/>
        <w:t>&gt;</w:t>
      </w:r>
      <w:r>
        <w:tab/>
      </w:r>
      <w:proofErr w:type="spellStart"/>
      <w:r>
        <w:t>max-height</w:t>
      </w:r>
      <w:proofErr w:type="spellEnd"/>
      <w:r>
        <w:tab/>
      </w:r>
      <w:r w:rsidR="001A20C3">
        <w:rPr>
          <w:lang w:val="en-US"/>
        </w:rPr>
        <w:t xml:space="preserve">                     </w:t>
      </w:r>
      <w:proofErr w:type="spellStart"/>
      <w:r>
        <w:t>min-height</w:t>
      </w:r>
      <w:proofErr w:type="spellEnd"/>
    </w:p>
    <w:p w:rsidR="001F619F" w:rsidRDefault="001F619F" w:rsidP="001F619F">
      <w:proofErr w:type="spellStart"/>
      <w:r>
        <w:t>min-height</w:t>
      </w:r>
      <w:proofErr w:type="spellEnd"/>
      <w:r>
        <w:tab/>
        <w:t>&gt;</w:t>
      </w:r>
      <w:r>
        <w:tab/>
      </w:r>
      <w:proofErr w:type="spellStart"/>
      <w:r>
        <w:t>height</w:t>
      </w:r>
      <w:proofErr w:type="spellEnd"/>
      <w:r>
        <w:tab/>
        <w:t>&lt;</w:t>
      </w:r>
      <w:r>
        <w:tab/>
      </w:r>
      <w:proofErr w:type="spellStart"/>
      <w:r>
        <w:t>max-height</w:t>
      </w:r>
      <w:proofErr w:type="spellEnd"/>
      <w:r>
        <w:tab/>
      </w:r>
      <w:r w:rsidR="001A20C3">
        <w:rPr>
          <w:lang w:val="en-US"/>
        </w:rPr>
        <w:t xml:space="preserve">                     </w:t>
      </w:r>
      <w:proofErr w:type="spellStart"/>
      <w:r>
        <w:t>min-height</w:t>
      </w:r>
      <w:proofErr w:type="spellEnd"/>
    </w:p>
    <w:p w:rsidR="001F619F" w:rsidRDefault="001F619F" w:rsidP="001F619F">
      <w:proofErr w:type="spellStart"/>
      <w:r>
        <w:t>Данные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понимать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образом.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высоты</w:t>
      </w:r>
      <w:proofErr w:type="spellEnd"/>
      <w:r>
        <w:t xml:space="preserve"> (</w:t>
      </w:r>
      <w:proofErr w:type="spellStart"/>
      <w:r>
        <w:t>height</w:t>
      </w:r>
      <w:proofErr w:type="spellEnd"/>
      <w:r>
        <w:t xml:space="preserve">)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max-height</w:t>
      </w:r>
      <w:proofErr w:type="spellEnd"/>
      <w:r>
        <w:t xml:space="preserve">, то </w:t>
      </w:r>
      <w:proofErr w:type="spellStart"/>
      <w:r>
        <w:t>высота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принимается</w:t>
      </w:r>
      <w:proofErr w:type="spellEnd"/>
      <w:r>
        <w:t xml:space="preserve"> </w:t>
      </w:r>
      <w:proofErr w:type="spellStart"/>
      <w:r>
        <w:t>равной</w:t>
      </w:r>
      <w:proofErr w:type="spellEnd"/>
      <w:r>
        <w:t xml:space="preserve"> </w:t>
      </w:r>
      <w:proofErr w:type="spellStart"/>
      <w:r>
        <w:t>значению</w:t>
      </w:r>
      <w:proofErr w:type="spellEnd"/>
      <w:r>
        <w:t xml:space="preserve"> </w:t>
      </w:r>
      <w:proofErr w:type="spellStart"/>
      <w:r>
        <w:t>max-height</w:t>
      </w:r>
      <w:proofErr w:type="spellEnd"/>
      <w:r>
        <w:t>.</w:t>
      </w:r>
    </w:p>
    <w:p w:rsidR="001F619F" w:rsidRPr="001A20C3" w:rsidRDefault="001F619F" w:rsidP="001F619F">
      <w:pPr>
        <w:rPr>
          <w:i/>
        </w:rPr>
      </w:pPr>
      <w:proofErr w:type="spellStart"/>
      <w:r w:rsidRPr="001A20C3">
        <w:rPr>
          <w:i/>
        </w:rPr>
        <w:t>max-height</w:t>
      </w:r>
      <w:proofErr w:type="spellEnd"/>
      <w:r w:rsidRPr="001A20C3">
        <w:rPr>
          <w:i/>
        </w:rPr>
        <w:t>: &lt;</w:t>
      </w:r>
      <w:proofErr w:type="spellStart"/>
      <w:r w:rsidRPr="001A20C3">
        <w:rPr>
          <w:i/>
        </w:rPr>
        <w:t>размер</w:t>
      </w:r>
      <w:proofErr w:type="spellEnd"/>
      <w:r w:rsidRPr="001A20C3">
        <w:rPr>
          <w:i/>
        </w:rPr>
        <w:t>&gt; | &lt;</w:t>
      </w:r>
      <w:proofErr w:type="spellStart"/>
      <w:r w:rsidRPr="001A20C3">
        <w:rPr>
          <w:i/>
        </w:rPr>
        <w:t>проценты</w:t>
      </w:r>
      <w:proofErr w:type="spellEnd"/>
      <w:r w:rsidRPr="001A20C3">
        <w:rPr>
          <w:i/>
        </w:rPr>
        <w:t xml:space="preserve">&gt; | </w:t>
      </w:r>
      <w:proofErr w:type="spellStart"/>
      <w:r w:rsidRPr="001A20C3">
        <w:rPr>
          <w:i/>
        </w:rPr>
        <w:t>none</w:t>
      </w:r>
      <w:proofErr w:type="spellEnd"/>
    </w:p>
    <w:p w:rsidR="001F619F" w:rsidRDefault="001F619F" w:rsidP="001F619F">
      <w:proofErr w:type="spellStart"/>
      <w:r w:rsidRPr="001A20C3">
        <w:rPr>
          <w:color w:val="FF0000"/>
        </w:rPr>
        <w:t>min-height</w:t>
      </w:r>
      <w:proofErr w:type="spellEnd"/>
      <w:r w:rsidR="001A20C3" w:rsidRPr="001A20C3">
        <w:rPr>
          <w:color w:val="FF0000"/>
          <w:lang w:val="ru-RU"/>
        </w:rPr>
        <w:t xml:space="preserve"> </w:t>
      </w:r>
      <w:proofErr w:type="spellStart"/>
      <w:r>
        <w:t>Задаёт</w:t>
      </w:r>
      <w:proofErr w:type="spellEnd"/>
      <w:r>
        <w:t xml:space="preserve"> </w:t>
      </w:r>
      <w:proofErr w:type="spellStart"/>
      <w:r>
        <w:t>минимальную</w:t>
      </w:r>
      <w:proofErr w:type="spellEnd"/>
      <w:r>
        <w:t xml:space="preserve"> </w:t>
      </w:r>
      <w:proofErr w:type="spellStart"/>
      <w:r>
        <w:t>высоту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высоты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вычисляться</w:t>
      </w:r>
      <w:proofErr w:type="spellEnd"/>
      <w:r>
        <w:t xml:space="preserve"> в </w:t>
      </w:r>
      <w:proofErr w:type="spellStart"/>
      <w:r>
        <w:t>зависимости</w:t>
      </w:r>
      <w:proofErr w:type="spellEnd"/>
      <w:r>
        <w:t xml:space="preserve"> от </w:t>
      </w:r>
      <w:proofErr w:type="spellStart"/>
      <w:r>
        <w:t>установленных</w:t>
      </w:r>
      <w:proofErr w:type="spellEnd"/>
      <w:r>
        <w:t xml:space="preserve"> значений </w:t>
      </w:r>
      <w:proofErr w:type="spellStart"/>
      <w:r>
        <w:t>свойств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max-height</w:t>
      </w:r>
      <w:proofErr w:type="spellEnd"/>
      <w:r>
        <w:t xml:space="preserve"> и </w:t>
      </w:r>
      <w:proofErr w:type="spellStart"/>
      <w:r>
        <w:t>min-height</w:t>
      </w:r>
      <w:proofErr w:type="spellEnd"/>
      <w:r>
        <w:t xml:space="preserve">. В табл. 1 показано,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руководствуется</w:t>
      </w:r>
      <w:proofErr w:type="spellEnd"/>
      <w:r>
        <w:t xml:space="preserve"> браузер при </w:t>
      </w:r>
      <w:proofErr w:type="spellStart"/>
      <w:r>
        <w:t>совместном</w:t>
      </w:r>
      <w:proofErr w:type="spellEnd"/>
      <w:r>
        <w:t xml:space="preserve">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указанных</w:t>
      </w:r>
      <w:proofErr w:type="spellEnd"/>
      <w:r>
        <w:t xml:space="preserve"> </w:t>
      </w:r>
      <w:proofErr w:type="spellStart"/>
      <w:r>
        <w:t>стилевых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>.</w:t>
      </w:r>
    </w:p>
    <w:p w:rsidR="001F619F" w:rsidRDefault="001F619F" w:rsidP="001F619F">
      <w:proofErr w:type="spellStart"/>
      <w:r>
        <w:t>Значения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ab/>
      </w:r>
      <w:proofErr w:type="spellStart"/>
      <w:r>
        <w:t>Высота</w:t>
      </w:r>
      <w:proofErr w:type="spellEnd"/>
    </w:p>
    <w:p w:rsidR="001F619F" w:rsidRDefault="001F619F" w:rsidP="001F619F">
      <w:proofErr w:type="spellStart"/>
      <w:r>
        <w:t>min-height</w:t>
      </w:r>
      <w:proofErr w:type="spellEnd"/>
      <w:r>
        <w:tab/>
        <w:t>&lt;</w:t>
      </w:r>
      <w:r>
        <w:tab/>
      </w:r>
      <w:proofErr w:type="spellStart"/>
      <w:r>
        <w:t>height</w:t>
      </w:r>
      <w:proofErr w:type="spellEnd"/>
      <w:r w:rsidR="001A20C3">
        <w:rPr>
          <w:lang w:val="en-US"/>
        </w:rPr>
        <w:t xml:space="preserve">   </w:t>
      </w:r>
      <w:r>
        <w:tab/>
        <w:t>&lt;</w:t>
      </w:r>
      <w:r>
        <w:tab/>
      </w:r>
      <w:proofErr w:type="spellStart"/>
      <w:r>
        <w:t>max-height</w:t>
      </w:r>
      <w:proofErr w:type="spellEnd"/>
      <w:r w:rsidR="001A20C3">
        <w:rPr>
          <w:lang w:val="en-US"/>
        </w:rPr>
        <w:t xml:space="preserve">         </w:t>
      </w:r>
      <w:r>
        <w:tab/>
      </w:r>
      <w:proofErr w:type="spellStart"/>
      <w:r>
        <w:t>height</w:t>
      </w:r>
      <w:proofErr w:type="spellEnd"/>
    </w:p>
    <w:p w:rsidR="001F619F" w:rsidRDefault="001F619F" w:rsidP="001F619F">
      <w:proofErr w:type="spellStart"/>
      <w:r>
        <w:t>min-height</w:t>
      </w:r>
      <w:proofErr w:type="spellEnd"/>
      <w:r>
        <w:tab/>
        <w:t>&gt;</w:t>
      </w:r>
      <w:r>
        <w:tab/>
      </w:r>
      <w:proofErr w:type="spellStart"/>
      <w:r>
        <w:t>height</w:t>
      </w:r>
      <w:proofErr w:type="spellEnd"/>
      <w:r>
        <w:tab/>
      </w:r>
      <w:r w:rsidR="001A20C3">
        <w:rPr>
          <w:lang w:val="en-US"/>
        </w:rPr>
        <w:t xml:space="preserve">              </w:t>
      </w:r>
      <w:r>
        <w:t>&gt;</w:t>
      </w:r>
      <w:r>
        <w:tab/>
      </w:r>
      <w:proofErr w:type="spellStart"/>
      <w:r>
        <w:t>max-height</w:t>
      </w:r>
      <w:proofErr w:type="spellEnd"/>
      <w:r>
        <w:tab/>
      </w:r>
      <w:r w:rsidR="001A20C3">
        <w:rPr>
          <w:lang w:val="en-US"/>
        </w:rPr>
        <w:t xml:space="preserve">              </w:t>
      </w:r>
      <w:proofErr w:type="spellStart"/>
      <w:r>
        <w:t>min-height</w:t>
      </w:r>
      <w:proofErr w:type="spellEnd"/>
    </w:p>
    <w:p w:rsidR="001F619F" w:rsidRDefault="001F619F" w:rsidP="001F619F">
      <w:proofErr w:type="spellStart"/>
      <w:r>
        <w:lastRenderedPageBreak/>
        <w:t>min-height</w:t>
      </w:r>
      <w:proofErr w:type="spellEnd"/>
      <w:r>
        <w:tab/>
        <w:t>&gt;</w:t>
      </w:r>
      <w:r>
        <w:tab/>
      </w:r>
      <w:proofErr w:type="spellStart"/>
      <w:r>
        <w:t>height</w:t>
      </w:r>
      <w:proofErr w:type="spellEnd"/>
      <w:r>
        <w:tab/>
      </w:r>
      <w:r w:rsidR="001A20C3">
        <w:rPr>
          <w:lang w:val="en-US"/>
        </w:rPr>
        <w:t xml:space="preserve">          </w:t>
      </w:r>
      <w:r>
        <w:t>&lt;</w:t>
      </w:r>
      <w:r>
        <w:tab/>
      </w:r>
      <w:r w:rsidR="001A20C3">
        <w:rPr>
          <w:lang w:val="en-US"/>
        </w:rPr>
        <w:t xml:space="preserve">           </w:t>
      </w:r>
      <w:proofErr w:type="spellStart"/>
      <w:r>
        <w:t>max-height</w:t>
      </w:r>
      <w:proofErr w:type="spellEnd"/>
      <w:r>
        <w:tab/>
      </w:r>
      <w:r w:rsidR="001A20C3">
        <w:rPr>
          <w:lang w:val="en-US"/>
        </w:rPr>
        <w:t xml:space="preserve">             </w:t>
      </w:r>
      <w:proofErr w:type="spellStart"/>
      <w:r>
        <w:t>min-height</w:t>
      </w:r>
      <w:proofErr w:type="spellEnd"/>
    </w:p>
    <w:p w:rsidR="001F619F" w:rsidRDefault="001F619F" w:rsidP="001F619F">
      <w:proofErr w:type="spellStart"/>
      <w:r>
        <w:t>min-height</w:t>
      </w:r>
      <w:proofErr w:type="spellEnd"/>
      <w:r>
        <w:tab/>
        <w:t>&lt;</w:t>
      </w:r>
      <w:r>
        <w:tab/>
      </w:r>
      <w:proofErr w:type="spellStart"/>
      <w:r>
        <w:t>height</w:t>
      </w:r>
      <w:proofErr w:type="spellEnd"/>
      <w:r>
        <w:tab/>
        <w:t xml:space="preserve"> </w:t>
      </w:r>
      <w:r>
        <w:tab/>
        <w:t xml:space="preserve"> </w:t>
      </w:r>
      <w:r>
        <w:tab/>
      </w:r>
      <w:r w:rsidR="001A20C3">
        <w:rPr>
          <w:lang w:val="en-US"/>
        </w:rPr>
        <w:t xml:space="preserve">                                          </w:t>
      </w:r>
      <w:proofErr w:type="spellStart"/>
      <w:r>
        <w:t>height</w:t>
      </w:r>
      <w:proofErr w:type="spellEnd"/>
    </w:p>
    <w:p w:rsidR="001F619F" w:rsidRDefault="001F619F" w:rsidP="001F619F">
      <w:proofErr w:type="spellStart"/>
      <w:r>
        <w:t>min-height</w:t>
      </w:r>
      <w:proofErr w:type="spellEnd"/>
      <w:r>
        <w:tab/>
        <w:t>&gt;</w:t>
      </w:r>
      <w:r>
        <w:tab/>
      </w:r>
      <w:proofErr w:type="spellStart"/>
      <w:r>
        <w:t>height</w:t>
      </w:r>
      <w:proofErr w:type="spellEnd"/>
      <w:r>
        <w:tab/>
        <w:t xml:space="preserve"> </w:t>
      </w:r>
      <w:r>
        <w:tab/>
        <w:t xml:space="preserve"> </w:t>
      </w:r>
      <w:r>
        <w:tab/>
      </w:r>
      <w:r w:rsidR="001A20C3">
        <w:rPr>
          <w:lang w:val="en-US"/>
        </w:rPr>
        <w:t xml:space="preserve">                                          </w:t>
      </w:r>
      <w:proofErr w:type="spellStart"/>
      <w:r>
        <w:t>min-height</w:t>
      </w:r>
      <w:proofErr w:type="spellEnd"/>
    </w:p>
    <w:p w:rsidR="001F619F" w:rsidRDefault="001F619F" w:rsidP="001F619F">
      <w:proofErr w:type="spellStart"/>
      <w:r>
        <w:t>min-height</w:t>
      </w:r>
      <w:proofErr w:type="spellEnd"/>
      <w:r>
        <w:tab/>
        <w:t>&gt;</w:t>
      </w:r>
      <w:r>
        <w:tab/>
        <w:t xml:space="preserve"> </w:t>
      </w:r>
      <w:r>
        <w:tab/>
        <w:t xml:space="preserve"> </w:t>
      </w:r>
      <w:r>
        <w:tab/>
      </w:r>
      <w:r w:rsidR="001A20C3">
        <w:rPr>
          <w:lang w:val="en-US"/>
        </w:rPr>
        <w:t xml:space="preserve">            </w:t>
      </w:r>
      <w:proofErr w:type="spellStart"/>
      <w:r>
        <w:t>max-height</w:t>
      </w:r>
      <w:proofErr w:type="spellEnd"/>
      <w:r>
        <w:tab/>
      </w:r>
      <w:r w:rsidR="001A20C3">
        <w:rPr>
          <w:lang w:val="en-US"/>
        </w:rPr>
        <w:t xml:space="preserve">             </w:t>
      </w:r>
      <w:proofErr w:type="spellStart"/>
      <w:r>
        <w:t>min-height</w:t>
      </w:r>
      <w:proofErr w:type="spellEnd"/>
    </w:p>
    <w:p w:rsidR="001F619F" w:rsidRDefault="001F619F" w:rsidP="001F619F">
      <w:proofErr w:type="spellStart"/>
      <w:r>
        <w:t>min-height</w:t>
      </w:r>
      <w:proofErr w:type="spellEnd"/>
      <w:r>
        <w:tab/>
        <w:t>&lt;</w:t>
      </w:r>
      <w:r>
        <w:tab/>
        <w:t xml:space="preserve"> </w:t>
      </w:r>
      <w:r>
        <w:tab/>
        <w:t xml:space="preserve"> </w:t>
      </w:r>
      <w:r w:rsidR="001A20C3">
        <w:rPr>
          <w:lang w:val="en-US"/>
        </w:rPr>
        <w:t xml:space="preserve">                 </w:t>
      </w:r>
      <w:r w:rsidR="001A20C3">
        <w:t xml:space="preserve">        </w:t>
      </w:r>
      <w:proofErr w:type="spellStart"/>
      <w:r>
        <w:t>max-height</w:t>
      </w:r>
      <w:proofErr w:type="spellEnd"/>
      <w:r>
        <w:tab/>
      </w:r>
      <w:r w:rsidR="001A20C3">
        <w:rPr>
          <w:lang w:val="en-US"/>
        </w:rPr>
        <w:t xml:space="preserve">             </w:t>
      </w:r>
      <w:proofErr w:type="spellStart"/>
      <w:r>
        <w:t>max-height</w:t>
      </w:r>
      <w:proofErr w:type="spellEnd"/>
    </w:p>
    <w:p w:rsidR="001F619F" w:rsidRDefault="001F619F" w:rsidP="001F619F">
      <w:proofErr w:type="spellStart"/>
      <w:r>
        <w:t>Данные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понимать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образом.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высоты</w:t>
      </w:r>
      <w:proofErr w:type="spellEnd"/>
      <w:r>
        <w:t xml:space="preserve"> (</w:t>
      </w:r>
      <w:proofErr w:type="spellStart"/>
      <w:r>
        <w:t>height</w:t>
      </w:r>
      <w:proofErr w:type="spellEnd"/>
      <w:r>
        <w:t xml:space="preserve">)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min-height</w:t>
      </w:r>
      <w:proofErr w:type="spellEnd"/>
      <w:r>
        <w:t xml:space="preserve">, то </w:t>
      </w:r>
      <w:proofErr w:type="spellStart"/>
      <w:r>
        <w:t>высота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принимается</w:t>
      </w:r>
      <w:proofErr w:type="spellEnd"/>
      <w:r>
        <w:t xml:space="preserve"> </w:t>
      </w:r>
      <w:proofErr w:type="spellStart"/>
      <w:r>
        <w:t>равной</w:t>
      </w:r>
      <w:proofErr w:type="spellEnd"/>
      <w:r>
        <w:t xml:space="preserve"> </w:t>
      </w:r>
      <w:proofErr w:type="spellStart"/>
      <w:r>
        <w:t>min-height</w:t>
      </w:r>
      <w:proofErr w:type="spellEnd"/>
      <w:r>
        <w:t>.</w:t>
      </w:r>
    </w:p>
    <w:p w:rsidR="001F619F" w:rsidRPr="001A20C3" w:rsidRDefault="001F619F" w:rsidP="001F619F">
      <w:pPr>
        <w:rPr>
          <w:i/>
        </w:rPr>
      </w:pPr>
      <w:proofErr w:type="spellStart"/>
      <w:r w:rsidRPr="001A20C3">
        <w:rPr>
          <w:i/>
        </w:rPr>
        <w:t>min-height</w:t>
      </w:r>
      <w:proofErr w:type="spellEnd"/>
      <w:r w:rsidRPr="001A20C3">
        <w:rPr>
          <w:i/>
        </w:rPr>
        <w:t>: &lt;</w:t>
      </w:r>
      <w:proofErr w:type="spellStart"/>
      <w:r w:rsidRPr="001A20C3">
        <w:rPr>
          <w:i/>
        </w:rPr>
        <w:t>размер</w:t>
      </w:r>
      <w:proofErr w:type="spellEnd"/>
      <w:r w:rsidRPr="001A20C3">
        <w:rPr>
          <w:i/>
        </w:rPr>
        <w:t>&gt; | &lt;</w:t>
      </w:r>
      <w:proofErr w:type="spellStart"/>
      <w:r w:rsidRPr="001A20C3">
        <w:rPr>
          <w:i/>
        </w:rPr>
        <w:t>проценты</w:t>
      </w:r>
      <w:proofErr w:type="spellEnd"/>
      <w:r w:rsidRPr="001A20C3">
        <w:rPr>
          <w:i/>
        </w:rPr>
        <w:t>&gt;</w:t>
      </w:r>
    </w:p>
    <w:p w:rsidR="001F619F" w:rsidRDefault="001F619F" w:rsidP="001F619F">
      <w:r>
        <w:t xml:space="preserve">В </w:t>
      </w:r>
      <w:proofErr w:type="spellStart"/>
      <w:r>
        <w:t>качестве</w:t>
      </w:r>
      <w:proofErr w:type="spellEnd"/>
      <w:r>
        <w:t xml:space="preserve"> значений </w:t>
      </w:r>
      <w:proofErr w:type="spellStart"/>
      <w:r>
        <w:t>принимаются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 (</w:t>
      </w:r>
      <w:proofErr w:type="spellStart"/>
      <w:r>
        <w:t>px</w:t>
      </w:r>
      <w:proofErr w:type="spellEnd"/>
      <w:r>
        <w:t xml:space="preserve">), </w:t>
      </w:r>
      <w:proofErr w:type="spellStart"/>
      <w:r>
        <w:t>проценты</w:t>
      </w:r>
      <w:proofErr w:type="spellEnd"/>
      <w:r>
        <w:t xml:space="preserve"> (%) и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единицы</w:t>
      </w:r>
      <w:proofErr w:type="spellEnd"/>
      <w:r>
        <w:t xml:space="preserve"> </w:t>
      </w:r>
      <w:proofErr w:type="spellStart"/>
      <w:r>
        <w:t>измерения</w:t>
      </w:r>
      <w:proofErr w:type="spellEnd"/>
      <w:r>
        <w:t xml:space="preserve">, </w:t>
      </w:r>
      <w:proofErr w:type="spellStart"/>
      <w:r>
        <w:t>принятые</w:t>
      </w:r>
      <w:proofErr w:type="spellEnd"/>
      <w:r>
        <w:t xml:space="preserve"> в CSS. </w:t>
      </w:r>
      <w:proofErr w:type="spellStart"/>
      <w:r>
        <w:t>Отрицательные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не </w:t>
      </w:r>
      <w:proofErr w:type="spellStart"/>
      <w:r>
        <w:t>допускаются</w:t>
      </w:r>
      <w:proofErr w:type="spellEnd"/>
      <w:r>
        <w:t>.</w:t>
      </w:r>
    </w:p>
    <w:p w:rsidR="001F619F" w:rsidRDefault="001F619F" w:rsidP="001F619F">
      <w:proofErr w:type="spellStart"/>
      <w:r w:rsidRPr="001A20C3">
        <w:rPr>
          <w:color w:val="FF0000"/>
        </w:rPr>
        <w:t>max-width</w:t>
      </w:r>
      <w:proofErr w:type="spellEnd"/>
      <w:r w:rsidR="001A20C3" w:rsidRPr="001A20C3">
        <w:rPr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максимальную</w:t>
      </w:r>
      <w:proofErr w:type="spellEnd"/>
      <w:r>
        <w:t xml:space="preserve"> ширину </w:t>
      </w:r>
      <w:proofErr w:type="spellStart"/>
      <w:r>
        <w:t>элемента</w:t>
      </w:r>
      <w:proofErr w:type="spellEnd"/>
      <w:r>
        <w:t xml:space="preserve">.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ширины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вычисляться</w:t>
      </w:r>
      <w:proofErr w:type="spellEnd"/>
      <w:r>
        <w:t xml:space="preserve"> в </w:t>
      </w:r>
      <w:proofErr w:type="spellStart"/>
      <w:r>
        <w:t>зависимости</w:t>
      </w:r>
      <w:proofErr w:type="spellEnd"/>
      <w:r>
        <w:t xml:space="preserve"> от значений </w:t>
      </w:r>
      <w:proofErr w:type="spellStart"/>
      <w:r>
        <w:t>установленных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max-width</w:t>
      </w:r>
      <w:proofErr w:type="spellEnd"/>
      <w:r>
        <w:t xml:space="preserve"> и </w:t>
      </w:r>
      <w:proofErr w:type="spellStart"/>
      <w:r>
        <w:t>min-width</w:t>
      </w:r>
      <w:proofErr w:type="spellEnd"/>
      <w:r>
        <w:t xml:space="preserve">. В табл. 1 показано,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руководствуется</w:t>
      </w:r>
      <w:proofErr w:type="spellEnd"/>
      <w:r>
        <w:t xml:space="preserve"> браузер при </w:t>
      </w:r>
      <w:proofErr w:type="spellStart"/>
      <w:r>
        <w:t>совместном</w:t>
      </w:r>
      <w:proofErr w:type="spellEnd"/>
      <w:r>
        <w:t xml:space="preserve">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указанных</w:t>
      </w:r>
      <w:proofErr w:type="spellEnd"/>
      <w:r>
        <w:t xml:space="preserve"> </w:t>
      </w:r>
      <w:proofErr w:type="spellStart"/>
      <w:r>
        <w:t>стилевых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>.</w:t>
      </w:r>
    </w:p>
    <w:p w:rsidR="001F619F" w:rsidRDefault="001F619F" w:rsidP="001F619F">
      <w:proofErr w:type="spellStart"/>
      <w:r>
        <w:t>Значения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ab/>
        <w:t>Ширина</w:t>
      </w:r>
    </w:p>
    <w:p w:rsidR="001F619F" w:rsidRDefault="001F619F" w:rsidP="001F619F">
      <w:proofErr w:type="spellStart"/>
      <w:r>
        <w:t>min-width</w:t>
      </w:r>
      <w:proofErr w:type="spellEnd"/>
      <w:r>
        <w:tab/>
        <w:t>&lt;</w:t>
      </w:r>
      <w:r>
        <w:tab/>
      </w:r>
      <w:proofErr w:type="spellStart"/>
      <w:r>
        <w:t>width</w:t>
      </w:r>
      <w:proofErr w:type="spellEnd"/>
      <w:r>
        <w:tab/>
        <w:t>&lt;</w:t>
      </w:r>
      <w:r>
        <w:tab/>
      </w:r>
      <w:proofErr w:type="spellStart"/>
      <w:r>
        <w:t>max-width</w:t>
      </w:r>
      <w:proofErr w:type="spellEnd"/>
      <w:r>
        <w:tab/>
      </w:r>
      <w:r w:rsidR="001A20C3" w:rsidRPr="001A20C3">
        <w:t xml:space="preserve">         </w:t>
      </w:r>
      <w:proofErr w:type="spellStart"/>
      <w:r>
        <w:t>width</w:t>
      </w:r>
      <w:proofErr w:type="spellEnd"/>
    </w:p>
    <w:p w:rsidR="001F619F" w:rsidRDefault="001F619F" w:rsidP="001F619F">
      <w:r>
        <w:t xml:space="preserve"> </w:t>
      </w:r>
      <w:r>
        <w:tab/>
        <w:t xml:space="preserve"> </w:t>
      </w:r>
      <w:r>
        <w:tab/>
      </w:r>
      <w:r w:rsidR="001A20C3" w:rsidRPr="001A20C3">
        <w:t xml:space="preserve">              </w:t>
      </w:r>
      <w:proofErr w:type="spellStart"/>
      <w:r>
        <w:t>width</w:t>
      </w:r>
      <w:proofErr w:type="spellEnd"/>
      <w:r>
        <w:tab/>
        <w:t>&lt;</w:t>
      </w:r>
      <w:r>
        <w:tab/>
      </w:r>
      <w:proofErr w:type="spellStart"/>
      <w:r>
        <w:t>max-width</w:t>
      </w:r>
      <w:proofErr w:type="spellEnd"/>
      <w:r>
        <w:tab/>
      </w:r>
      <w:r w:rsidR="001A20C3">
        <w:rPr>
          <w:lang w:val="en-US"/>
        </w:rPr>
        <w:t xml:space="preserve">         </w:t>
      </w:r>
      <w:proofErr w:type="spellStart"/>
      <w:r>
        <w:t>width</w:t>
      </w:r>
      <w:proofErr w:type="spellEnd"/>
    </w:p>
    <w:p w:rsidR="001F619F" w:rsidRDefault="001F619F" w:rsidP="001F619F">
      <w:r>
        <w:t xml:space="preserve"> </w:t>
      </w:r>
      <w:r>
        <w:tab/>
        <w:t xml:space="preserve"> </w:t>
      </w:r>
      <w:r>
        <w:tab/>
      </w:r>
      <w:r w:rsidR="001A20C3">
        <w:rPr>
          <w:lang w:val="en-US"/>
        </w:rPr>
        <w:t xml:space="preserve">              </w:t>
      </w:r>
      <w:proofErr w:type="spellStart"/>
      <w:r>
        <w:t>width</w:t>
      </w:r>
      <w:proofErr w:type="spellEnd"/>
      <w:r>
        <w:tab/>
        <w:t>&gt;</w:t>
      </w:r>
      <w:r>
        <w:tab/>
      </w:r>
      <w:proofErr w:type="spellStart"/>
      <w:r>
        <w:t>max-width</w:t>
      </w:r>
      <w:proofErr w:type="spellEnd"/>
      <w:r>
        <w:tab/>
      </w:r>
      <w:r w:rsidR="001A20C3">
        <w:rPr>
          <w:lang w:val="en-US"/>
        </w:rPr>
        <w:t xml:space="preserve">         </w:t>
      </w:r>
      <w:proofErr w:type="spellStart"/>
      <w:r>
        <w:t>max-width</w:t>
      </w:r>
      <w:proofErr w:type="spellEnd"/>
    </w:p>
    <w:p w:rsidR="001F619F" w:rsidRDefault="001F619F" w:rsidP="001F619F">
      <w:proofErr w:type="spellStart"/>
      <w:r>
        <w:t>min-width</w:t>
      </w:r>
      <w:proofErr w:type="spellEnd"/>
      <w:r>
        <w:tab/>
        <w:t>&gt;</w:t>
      </w:r>
      <w:r>
        <w:tab/>
      </w:r>
      <w:proofErr w:type="spellStart"/>
      <w:r>
        <w:t>width</w:t>
      </w:r>
      <w:proofErr w:type="spellEnd"/>
      <w:r>
        <w:tab/>
        <w:t>&gt;</w:t>
      </w:r>
      <w:r>
        <w:tab/>
      </w:r>
      <w:proofErr w:type="spellStart"/>
      <w:r>
        <w:t>max-width</w:t>
      </w:r>
      <w:proofErr w:type="spellEnd"/>
      <w:r>
        <w:tab/>
      </w:r>
      <w:r w:rsidR="001A20C3">
        <w:rPr>
          <w:lang w:val="en-US"/>
        </w:rPr>
        <w:t xml:space="preserve">        </w:t>
      </w:r>
      <w:proofErr w:type="spellStart"/>
      <w:r>
        <w:t>min-width</w:t>
      </w:r>
      <w:proofErr w:type="spellEnd"/>
    </w:p>
    <w:p w:rsidR="001F619F" w:rsidRDefault="001F619F" w:rsidP="001F619F">
      <w:proofErr w:type="spellStart"/>
      <w:r>
        <w:t>min-width</w:t>
      </w:r>
      <w:proofErr w:type="spellEnd"/>
      <w:r>
        <w:tab/>
        <w:t>&gt;</w:t>
      </w:r>
      <w:r>
        <w:tab/>
      </w:r>
      <w:proofErr w:type="spellStart"/>
      <w:r>
        <w:t>width</w:t>
      </w:r>
      <w:proofErr w:type="spellEnd"/>
      <w:r>
        <w:tab/>
        <w:t>&lt;</w:t>
      </w:r>
      <w:r>
        <w:tab/>
      </w:r>
      <w:proofErr w:type="spellStart"/>
      <w:r>
        <w:t>max-width</w:t>
      </w:r>
      <w:proofErr w:type="spellEnd"/>
      <w:r>
        <w:tab/>
      </w:r>
      <w:r w:rsidR="001A20C3">
        <w:rPr>
          <w:lang w:val="en-US"/>
        </w:rPr>
        <w:t xml:space="preserve">        </w:t>
      </w:r>
      <w:proofErr w:type="spellStart"/>
      <w:r>
        <w:t>min-width</w:t>
      </w:r>
      <w:proofErr w:type="spellEnd"/>
    </w:p>
    <w:p w:rsidR="001F619F" w:rsidRDefault="001F619F" w:rsidP="001F619F">
      <w:proofErr w:type="spellStart"/>
      <w:r>
        <w:t>Данные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понимать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образом.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ширины</w:t>
      </w:r>
      <w:proofErr w:type="spellEnd"/>
      <w:r>
        <w:t xml:space="preserve"> (</w:t>
      </w:r>
      <w:proofErr w:type="spellStart"/>
      <w:r>
        <w:t>width</w:t>
      </w:r>
      <w:proofErr w:type="spellEnd"/>
      <w:r>
        <w:t xml:space="preserve">)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max-width</w:t>
      </w:r>
      <w:proofErr w:type="spellEnd"/>
      <w:r>
        <w:t xml:space="preserve">, то ширина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принимается</w:t>
      </w:r>
      <w:proofErr w:type="spellEnd"/>
      <w:r>
        <w:t xml:space="preserve"> </w:t>
      </w:r>
      <w:proofErr w:type="spellStart"/>
      <w:r>
        <w:t>равной</w:t>
      </w:r>
      <w:proofErr w:type="spellEnd"/>
      <w:r>
        <w:t xml:space="preserve"> </w:t>
      </w:r>
      <w:proofErr w:type="spellStart"/>
      <w:r>
        <w:t>значению</w:t>
      </w:r>
      <w:proofErr w:type="spellEnd"/>
      <w:r>
        <w:t xml:space="preserve"> </w:t>
      </w:r>
      <w:proofErr w:type="spellStart"/>
      <w:r>
        <w:t>max-width</w:t>
      </w:r>
      <w:proofErr w:type="spellEnd"/>
      <w:r>
        <w:t>.</w:t>
      </w:r>
    </w:p>
    <w:p w:rsidR="001F619F" w:rsidRPr="001A20C3" w:rsidRDefault="001F619F" w:rsidP="001F619F">
      <w:pPr>
        <w:rPr>
          <w:i/>
        </w:rPr>
      </w:pPr>
      <w:proofErr w:type="spellStart"/>
      <w:r w:rsidRPr="001A20C3">
        <w:rPr>
          <w:i/>
        </w:rPr>
        <w:t>max-width</w:t>
      </w:r>
      <w:proofErr w:type="spellEnd"/>
      <w:r w:rsidRPr="001A20C3">
        <w:rPr>
          <w:i/>
        </w:rPr>
        <w:t>: &lt;</w:t>
      </w:r>
      <w:proofErr w:type="spellStart"/>
      <w:r w:rsidRPr="001A20C3">
        <w:rPr>
          <w:i/>
        </w:rPr>
        <w:t>размер</w:t>
      </w:r>
      <w:proofErr w:type="spellEnd"/>
      <w:r w:rsidRPr="001A20C3">
        <w:rPr>
          <w:i/>
        </w:rPr>
        <w:t>&gt; | &lt;</w:t>
      </w:r>
      <w:proofErr w:type="spellStart"/>
      <w:r w:rsidRPr="001A20C3">
        <w:rPr>
          <w:i/>
        </w:rPr>
        <w:t>проценты</w:t>
      </w:r>
      <w:proofErr w:type="spellEnd"/>
      <w:r w:rsidRPr="001A20C3">
        <w:rPr>
          <w:i/>
        </w:rPr>
        <w:t xml:space="preserve">&gt; | </w:t>
      </w:r>
      <w:proofErr w:type="spellStart"/>
      <w:r w:rsidRPr="001A20C3">
        <w:rPr>
          <w:i/>
        </w:rPr>
        <w:t>none</w:t>
      </w:r>
      <w:proofErr w:type="spellEnd"/>
    </w:p>
    <w:p w:rsidR="001F619F" w:rsidRDefault="001F619F" w:rsidP="001F619F">
      <w:r>
        <w:t xml:space="preserve">В </w:t>
      </w:r>
      <w:proofErr w:type="spellStart"/>
      <w:r>
        <w:t>качестве</w:t>
      </w:r>
      <w:proofErr w:type="spellEnd"/>
      <w:r>
        <w:t xml:space="preserve"> значений </w:t>
      </w:r>
      <w:proofErr w:type="spellStart"/>
      <w:r>
        <w:t>принимаются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 (</w:t>
      </w:r>
      <w:proofErr w:type="spellStart"/>
      <w:r>
        <w:t>px</w:t>
      </w:r>
      <w:proofErr w:type="spellEnd"/>
      <w:r>
        <w:t xml:space="preserve">), </w:t>
      </w:r>
      <w:proofErr w:type="spellStart"/>
      <w:r>
        <w:t>проценты</w:t>
      </w:r>
      <w:proofErr w:type="spellEnd"/>
      <w:r>
        <w:t xml:space="preserve"> (%) и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единицы</w:t>
      </w:r>
      <w:proofErr w:type="spellEnd"/>
      <w:r>
        <w:t xml:space="preserve"> </w:t>
      </w:r>
      <w:proofErr w:type="spellStart"/>
      <w:r>
        <w:t>измерения</w:t>
      </w:r>
      <w:proofErr w:type="spellEnd"/>
      <w:r>
        <w:t xml:space="preserve">, </w:t>
      </w:r>
      <w:proofErr w:type="spellStart"/>
      <w:r>
        <w:t>принятые</w:t>
      </w:r>
      <w:proofErr w:type="spellEnd"/>
      <w:r>
        <w:t xml:space="preserve"> в CSS. </w:t>
      </w:r>
      <w:proofErr w:type="spellStart"/>
      <w:r>
        <w:t>Отрицательные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не </w:t>
      </w:r>
      <w:proofErr w:type="spellStart"/>
      <w:r>
        <w:t>допускаются</w:t>
      </w:r>
      <w:proofErr w:type="spellEnd"/>
      <w:r>
        <w:t>.</w:t>
      </w:r>
    </w:p>
    <w:p w:rsidR="001F619F" w:rsidRDefault="001067FF" w:rsidP="001F619F">
      <w:proofErr w:type="gramStart"/>
      <w:r>
        <w:rPr>
          <w:lang w:val="en-US"/>
        </w:rPr>
        <w:t>n</w:t>
      </w:r>
      <w:proofErr w:type="spellStart"/>
      <w:r w:rsidR="001F619F">
        <w:t>one</w:t>
      </w:r>
      <w:proofErr w:type="spellEnd"/>
      <w:proofErr w:type="gramEnd"/>
      <w:r w:rsidR="001A20C3" w:rsidRPr="001A20C3">
        <w:rPr>
          <w:lang w:val="ru-RU"/>
        </w:rPr>
        <w:t xml:space="preserve"> </w:t>
      </w:r>
      <w:proofErr w:type="spellStart"/>
      <w:r w:rsidR="001F619F">
        <w:t>Отменяет</w:t>
      </w:r>
      <w:proofErr w:type="spellEnd"/>
      <w:r w:rsidR="001F619F">
        <w:t xml:space="preserve"> </w:t>
      </w:r>
      <w:proofErr w:type="spellStart"/>
      <w:r w:rsidR="001F619F">
        <w:t>действие</w:t>
      </w:r>
      <w:proofErr w:type="spellEnd"/>
      <w:r w:rsidR="001F619F">
        <w:t xml:space="preserve"> </w:t>
      </w:r>
      <w:proofErr w:type="spellStart"/>
      <w:r w:rsidR="001F619F">
        <w:t>этого</w:t>
      </w:r>
      <w:proofErr w:type="spellEnd"/>
      <w:r w:rsidR="001F619F">
        <w:t xml:space="preserve"> </w:t>
      </w:r>
      <w:proofErr w:type="spellStart"/>
      <w:r w:rsidR="001F619F">
        <w:t>свойства</w:t>
      </w:r>
      <w:proofErr w:type="spellEnd"/>
      <w:r w:rsidR="001F619F">
        <w:t>.</w:t>
      </w:r>
    </w:p>
    <w:p w:rsidR="001F619F" w:rsidRDefault="001F619F" w:rsidP="001F619F">
      <w:proofErr w:type="spellStart"/>
      <w:r w:rsidRPr="001A20C3">
        <w:rPr>
          <w:color w:val="FF0000"/>
        </w:rPr>
        <w:t>min-height</w:t>
      </w:r>
      <w:proofErr w:type="spellEnd"/>
      <w:r w:rsidR="001A20C3" w:rsidRPr="001A20C3">
        <w:rPr>
          <w:lang w:val="ru-RU"/>
        </w:rPr>
        <w:t xml:space="preserve"> </w:t>
      </w:r>
      <w:proofErr w:type="spellStart"/>
      <w:r>
        <w:t>Задаёт</w:t>
      </w:r>
      <w:proofErr w:type="spellEnd"/>
      <w:r>
        <w:t xml:space="preserve"> </w:t>
      </w:r>
      <w:proofErr w:type="spellStart"/>
      <w:r>
        <w:t>минимальную</w:t>
      </w:r>
      <w:proofErr w:type="spellEnd"/>
      <w:r>
        <w:t xml:space="preserve"> </w:t>
      </w:r>
      <w:proofErr w:type="spellStart"/>
      <w:r>
        <w:t>высоту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высоты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вычисляться</w:t>
      </w:r>
      <w:proofErr w:type="spellEnd"/>
      <w:r>
        <w:t xml:space="preserve"> в </w:t>
      </w:r>
      <w:proofErr w:type="spellStart"/>
      <w:r>
        <w:t>зависимости</w:t>
      </w:r>
      <w:proofErr w:type="spellEnd"/>
      <w:r>
        <w:t xml:space="preserve"> от </w:t>
      </w:r>
      <w:proofErr w:type="spellStart"/>
      <w:r>
        <w:t>установленных</w:t>
      </w:r>
      <w:proofErr w:type="spellEnd"/>
      <w:r>
        <w:t xml:space="preserve"> значений </w:t>
      </w:r>
      <w:proofErr w:type="spellStart"/>
      <w:r>
        <w:t>свойств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max-height</w:t>
      </w:r>
      <w:proofErr w:type="spellEnd"/>
      <w:r>
        <w:t xml:space="preserve"> и </w:t>
      </w:r>
      <w:proofErr w:type="spellStart"/>
      <w:r>
        <w:t>min-height</w:t>
      </w:r>
      <w:proofErr w:type="spellEnd"/>
      <w:r>
        <w:t xml:space="preserve">. В табл. 1 показано,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руководствуется</w:t>
      </w:r>
      <w:proofErr w:type="spellEnd"/>
      <w:r>
        <w:t xml:space="preserve"> браузер при </w:t>
      </w:r>
      <w:proofErr w:type="spellStart"/>
      <w:r>
        <w:t>совместном</w:t>
      </w:r>
      <w:proofErr w:type="spellEnd"/>
      <w:r>
        <w:t xml:space="preserve">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указанных</w:t>
      </w:r>
      <w:proofErr w:type="spellEnd"/>
      <w:r>
        <w:t xml:space="preserve"> </w:t>
      </w:r>
      <w:proofErr w:type="spellStart"/>
      <w:r>
        <w:t>стилевых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>.</w:t>
      </w:r>
    </w:p>
    <w:p w:rsidR="001F619F" w:rsidRDefault="001F619F" w:rsidP="001F619F">
      <w:proofErr w:type="spellStart"/>
      <w:r>
        <w:t>Значения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ab/>
      </w:r>
      <w:proofErr w:type="spellStart"/>
      <w:r>
        <w:t>Высота</w:t>
      </w:r>
      <w:proofErr w:type="spellEnd"/>
    </w:p>
    <w:p w:rsidR="001F619F" w:rsidRDefault="001F619F" w:rsidP="001F619F">
      <w:proofErr w:type="spellStart"/>
      <w:r>
        <w:t>min-height</w:t>
      </w:r>
      <w:proofErr w:type="spellEnd"/>
      <w:r>
        <w:tab/>
        <w:t>&lt;</w:t>
      </w:r>
      <w:r>
        <w:tab/>
      </w:r>
      <w:proofErr w:type="spellStart"/>
      <w:r>
        <w:t>height</w:t>
      </w:r>
      <w:proofErr w:type="spellEnd"/>
      <w:r w:rsidR="001A20C3">
        <w:rPr>
          <w:lang w:val="en-US"/>
        </w:rPr>
        <w:t xml:space="preserve">         </w:t>
      </w:r>
      <w:r>
        <w:tab/>
        <w:t>&lt;</w:t>
      </w:r>
      <w:r>
        <w:tab/>
      </w:r>
      <w:proofErr w:type="spellStart"/>
      <w:r>
        <w:t>max-height</w:t>
      </w:r>
      <w:proofErr w:type="spellEnd"/>
      <w:r>
        <w:tab/>
      </w:r>
      <w:proofErr w:type="spellStart"/>
      <w:r>
        <w:t>height</w:t>
      </w:r>
      <w:proofErr w:type="spellEnd"/>
    </w:p>
    <w:p w:rsidR="001F619F" w:rsidRDefault="001F619F" w:rsidP="001F619F">
      <w:proofErr w:type="spellStart"/>
      <w:r>
        <w:t>min-height</w:t>
      </w:r>
      <w:proofErr w:type="spellEnd"/>
      <w:r>
        <w:tab/>
        <w:t>&gt;</w:t>
      </w:r>
      <w:r>
        <w:tab/>
      </w:r>
      <w:proofErr w:type="spellStart"/>
      <w:r>
        <w:t>height</w:t>
      </w:r>
      <w:proofErr w:type="spellEnd"/>
      <w:r>
        <w:tab/>
      </w:r>
      <w:r w:rsidR="001A20C3">
        <w:rPr>
          <w:lang w:val="en-US"/>
        </w:rPr>
        <w:t xml:space="preserve">              </w:t>
      </w:r>
      <w:r>
        <w:t>&gt;</w:t>
      </w:r>
      <w:r>
        <w:tab/>
      </w:r>
      <w:proofErr w:type="spellStart"/>
      <w:r>
        <w:t>max-height</w:t>
      </w:r>
      <w:proofErr w:type="spellEnd"/>
      <w:r>
        <w:tab/>
      </w:r>
      <w:proofErr w:type="spellStart"/>
      <w:r>
        <w:t>min-height</w:t>
      </w:r>
      <w:proofErr w:type="spellEnd"/>
    </w:p>
    <w:p w:rsidR="001F619F" w:rsidRDefault="001F619F" w:rsidP="001F619F">
      <w:proofErr w:type="spellStart"/>
      <w:r>
        <w:t>min-height</w:t>
      </w:r>
      <w:proofErr w:type="spellEnd"/>
      <w:r>
        <w:tab/>
        <w:t>&gt;</w:t>
      </w:r>
      <w:r>
        <w:tab/>
      </w:r>
      <w:proofErr w:type="spellStart"/>
      <w:r>
        <w:t>height</w:t>
      </w:r>
      <w:proofErr w:type="spellEnd"/>
      <w:r>
        <w:tab/>
      </w:r>
      <w:r w:rsidR="001A20C3">
        <w:rPr>
          <w:lang w:val="en-US"/>
        </w:rPr>
        <w:t xml:space="preserve">             </w:t>
      </w:r>
      <w:r>
        <w:t>&lt;</w:t>
      </w:r>
      <w:r>
        <w:tab/>
      </w:r>
      <w:proofErr w:type="spellStart"/>
      <w:r>
        <w:t>max-height</w:t>
      </w:r>
      <w:proofErr w:type="spellEnd"/>
      <w:r>
        <w:tab/>
      </w:r>
      <w:proofErr w:type="spellStart"/>
      <w:r>
        <w:t>min-height</w:t>
      </w:r>
      <w:proofErr w:type="spellEnd"/>
    </w:p>
    <w:p w:rsidR="001F619F" w:rsidRDefault="001F619F" w:rsidP="001F619F">
      <w:proofErr w:type="spellStart"/>
      <w:r>
        <w:t>min-height</w:t>
      </w:r>
      <w:proofErr w:type="spellEnd"/>
      <w:r>
        <w:tab/>
        <w:t>&lt;</w:t>
      </w:r>
      <w:r>
        <w:tab/>
      </w:r>
      <w:proofErr w:type="spellStart"/>
      <w:r>
        <w:t>height</w:t>
      </w:r>
      <w:proofErr w:type="spellEnd"/>
      <w:r>
        <w:tab/>
        <w:t xml:space="preserve"> </w:t>
      </w:r>
      <w:r>
        <w:tab/>
        <w:t xml:space="preserve"> </w:t>
      </w:r>
      <w:r>
        <w:tab/>
      </w:r>
      <w:proofErr w:type="spellStart"/>
      <w:r>
        <w:t>height</w:t>
      </w:r>
      <w:proofErr w:type="spellEnd"/>
    </w:p>
    <w:p w:rsidR="001F619F" w:rsidRDefault="001F619F" w:rsidP="001F619F">
      <w:proofErr w:type="spellStart"/>
      <w:r>
        <w:t>min-height</w:t>
      </w:r>
      <w:proofErr w:type="spellEnd"/>
      <w:r>
        <w:tab/>
        <w:t>&gt;</w:t>
      </w:r>
      <w:r>
        <w:tab/>
      </w:r>
      <w:proofErr w:type="spellStart"/>
      <w:r>
        <w:t>height</w:t>
      </w:r>
      <w:proofErr w:type="spellEnd"/>
      <w:r>
        <w:tab/>
        <w:t xml:space="preserve"> </w:t>
      </w:r>
      <w:r>
        <w:tab/>
        <w:t xml:space="preserve"> </w:t>
      </w:r>
      <w:r w:rsidR="001A20C3">
        <w:rPr>
          <w:lang w:val="en-US"/>
        </w:rPr>
        <w:t xml:space="preserve">                             </w:t>
      </w:r>
      <w:r>
        <w:tab/>
      </w:r>
      <w:proofErr w:type="spellStart"/>
      <w:r>
        <w:t>min-height</w:t>
      </w:r>
      <w:proofErr w:type="spellEnd"/>
    </w:p>
    <w:p w:rsidR="001F619F" w:rsidRDefault="001F619F" w:rsidP="001F619F">
      <w:proofErr w:type="spellStart"/>
      <w:r>
        <w:lastRenderedPageBreak/>
        <w:t>min-height</w:t>
      </w:r>
      <w:proofErr w:type="spellEnd"/>
      <w:r>
        <w:tab/>
        <w:t>&gt;</w:t>
      </w:r>
      <w:r>
        <w:tab/>
        <w:t xml:space="preserve"> </w:t>
      </w:r>
      <w:r>
        <w:tab/>
        <w:t xml:space="preserve"> </w:t>
      </w:r>
      <w:r w:rsidR="001A20C3">
        <w:rPr>
          <w:lang w:val="en-US"/>
        </w:rPr>
        <w:t xml:space="preserve">  </w:t>
      </w:r>
      <w:r>
        <w:tab/>
      </w:r>
      <w:r w:rsidR="001A20C3">
        <w:rPr>
          <w:lang w:val="en-US"/>
        </w:rPr>
        <w:t xml:space="preserve">          </w:t>
      </w:r>
      <w:r w:rsidR="002655DB">
        <w:rPr>
          <w:lang w:val="en-US"/>
        </w:rPr>
        <w:t xml:space="preserve">    </w:t>
      </w:r>
      <w:proofErr w:type="spellStart"/>
      <w:r>
        <w:t>max-height</w:t>
      </w:r>
      <w:proofErr w:type="spellEnd"/>
      <w:r>
        <w:tab/>
      </w:r>
      <w:proofErr w:type="spellStart"/>
      <w:r>
        <w:t>min-height</w:t>
      </w:r>
      <w:proofErr w:type="spellEnd"/>
    </w:p>
    <w:p w:rsidR="001F619F" w:rsidRDefault="001F619F" w:rsidP="001F619F">
      <w:proofErr w:type="spellStart"/>
      <w:r>
        <w:t>min-height</w:t>
      </w:r>
      <w:proofErr w:type="spellEnd"/>
      <w:r>
        <w:tab/>
        <w:t>&lt;</w:t>
      </w:r>
      <w:r>
        <w:tab/>
        <w:t xml:space="preserve"> </w:t>
      </w:r>
      <w:r>
        <w:tab/>
        <w:t xml:space="preserve"> </w:t>
      </w:r>
      <w:r w:rsidR="001A20C3">
        <w:rPr>
          <w:lang w:val="en-US"/>
        </w:rPr>
        <w:t xml:space="preserve">              </w:t>
      </w:r>
      <w:r>
        <w:tab/>
      </w:r>
      <w:proofErr w:type="spellStart"/>
      <w:r>
        <w:t>max-height</w:t>
      </w:r>
      <w:proofErr w:type="spellEnd"/>
      <w:r>
        <w:tab/>
      </w:r>
      <w:proofErr w:type="spellStart"/>
      <w:r>
        <w:t>max-height</w:t>
      </w:r>
      <w:proofErr w:type="spellEnd"/>
    </w:p>
    <w:p w:rsidR="001F619F" w:rsidRDefault="001F619F" w:rsidP="001F619F">
      <w:proofErr w:type="spellStart"/>
      <w:r>
        <w:t>Данные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понимать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образом.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высоты</w:t>
      </w:r>
      <w:proofErr w:type="spellEnd"/>
      <w:r>
        <w:t xml:space="preserve"> (</w:t>
      </w:r>
      <w:proofErr w:type="spellStart"/>
      <w:r>
        <w:t>height</w:t>
      </w:r>
      <w:proofErr w:type="spellEnd"/>
      <w:r>
        <w:t xml:space="preserve">)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min-height</w:t>
      </w:r>
      <w:proofErr w:type="spellEnd"/>
      <w:r>
        <w:t xml:space="preserve">, то </w:t>
      </w:r>
      <w:proofErr w:type="spellStart"/>
      <w:r>
        <w:t>высота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принимается</w:t>
      </w:r>
      <w:proofErr w:type="spellEnd"/>
      <w:r>
        <w:t xml:space="preserve"> </w:t>
      </w:r>
      <w:proofErr w:type="spellStart"/>
      <w:r>
        <w:t>равной</w:t>
      </w:r>
      <w:proofErr w:type="spellEnd"/>
      <w:r>
        <w:t xml:space="preserve"> </w:t>
      </w:r>
      <w:proofErr w:type="spellStart"/>
      <w:r>
        <w:t>min-height</w:t>
      </w:r>
      <w:proofErr w:type="spellEnd"/>
      <w:r>
        <w:t>.</w:t>
      </w:r>
    </w:p>
    <w:p w:rsidR="001F619F" w:rsidRPr="002655DB" w:rsidRDefault="001F619F" w:rsidP="001F619F">
      <w:pPr>
        <w:rPr>
          <w:i/>
        </w:rPr>
      </w:pPr>
      <w:proofErr w:type="spellStart"/>
      <w:r w:rsidRPr="002655DB">
        <w:rPr>
          <w:i/>
        </w:rPr>
        <w:t>min-height</w:t>
      </w:r>
      <w:proofErr w:type="spellEnd"/>
      <w:r w:rsidRPr="002655DB">
        <w:rPr>
          <w:i/>
        </w:rPr>
        <w:t>: &lt;</w:t>
      </w:r>
      <w:proofErr w:type="spellStart"/>
      <w:r w:rsidRPr="002655DB">
        <w:rPr>
          <w:i/>
        </w:rPr>
        <w:t>размер</w:t>
      </w:r>
      <w:proofErr w:type="spellEnd"/>
      <w:r w:rsidRPr="002655DB">
        <w:rPr>
          <w:i/>
        </w:rPr>
        <w:t>&gt; | &lt;</w:t>
      </w:r>
      <w:proofErr w:type="spellStart"/>
      <w:r w:rsidRPr="002655DB">
        <w:rPr>
          <w:i/>
        </w:rPr>
        <w:t>проценты</w:t>
      </w:r>
      <w:proofErr w:type="spellEnd"/>
      <w:r w:rsidRPr="002655DB">
        <w:rPr>
          <w:i/>
        </w:rPr>
        <w:t>&gt;</w:t>
      </w:r>
    </w:p>
    <w:p w:rsidR="001F619F" w:rsidRDefault="001F619F" w:rsidP="001F619F">
      <w:r>
        <w:t xml:space="preserve">В </w:t>
      </w:r>
      <w:proofErr w:type="spellStart"/>
      <w:r>
        <w:t>качестве</w:t>
      </w:r>
      <w:proofErr w:type="spellEnd"/>
      <w:r>
        <w:t xml:space="preserve"> значений </w:t>
      </w:r>
      <w:proofErr w:type="spellStart"/>
      <w:r>
        <w:t>принимаются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 (</w:t>
      </w:r>
      <w:proofErr w:type="spellStart"/>
      <w:r>
        <w:t>px</w:t>
      </w:r>
      <w:proofErr w:type="spellEnd"/>
      <w:r>
        <w:t xml:space="preserve">), </w:t>
      </w:r>
      <w:proofErr w:type="spellStart"/>
      <w:r>
        <w:t>проценты</w:t>
      </w:r>
      <w:proofErr w:type="spellEnd"/>
      <w:r>
        <w:t xml:space="preserve"> (%) и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единицы</w:t>
      </w:r>
      <w:proofErr w:type="spellEnd"/>
      <w:r>
        <w:t xml:space="preserve"> </w:t>
      </w:r>
      <w:proofErr w:type="spellStart"/>
      <w:r>
        <w:t>измерения</w:t>
      </w:r>
      <w:proofErr w:type="spellEnd"/>
      <w:r>
        <w:t xml:space="preserve">, </w:t>
      </w:r>
      <w:proofErr w:type="spellStart"/>
      <w:r>
        <w:t>принятые</w:t>
      </w:r>
      <w:proofErr w:type="spellEnd"/>
      <w:r>
        <w:t xml:space="preserve"> в CSS. </w:t>
      </w:r>
      <w:proofErr w:type="spellStart"/>
      <w:r>
        <w:t>Отрицательные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не </w:t>
      </w:r>
      <w:proofErr w:type="spellStart"/>
      <w:r>
        <w:t>допускаются</w:t>
      </w:r>
      <w:proofErr w:type="spellEnd"/>
      <w:r>
        <w:t>.</w:t>
      </w:r>
    </w:p>
    <w:p w:rsidR="001F619F" w:rsidRDefault="001F619F" w:rsidP="001F619F">
      <w:proofErr w:type="spellStart"/>
      <w:r w:rsidRPr="002655DB">
        <w:rPr>
          <w:color w:val="FF0000"/>
        </w:rPr>
        <w:t>min-width</w:t>
      </w:r>
      <w:proofErr w:type="spellEnd"/>
      <w:r w:rsidR="002655DB" w:rsidRPr="002655DB">
        <w:rPr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минимальную</w:t>
      </w:r>
      <w:proofErr w:type="spellEnd"/>
      <w:r>
        <w:t xml:space="preserve"> ширину </w:t>
      </w:r>
      <w:proofErr w:type="spellStart"/>
      <w:r>
        <w:t>элемента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браузера по </w:t>
      </w:r>
      <w:proofErr w:type="spellStart"/>
      <w:r>
        <w:t>ширине</w:t>
      </w:r>
      <w:proofErr w:type="spellEnd"/>
      <w:r>
        <w:t xml:space="preserve"> </w:t>
      </w:r>
      <w:proofErr w:type="spellStart"/>
      <w:r>
        <w:t>становится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заданной</w:t>
      </w:r>
      <w:proofErr w:type="spellEnd"/>
      <w:r>
        <w:t xml:space="preserve"> </w:t>
      </w:r>
      <w:proofErr w:type="spellStart"/>
      <w:r>
        <w:t>минимальной</w:t>
      </w:r>
      <w:proofErr w:type="spellEnd"/>
      <w:r>
        <w:t xml:space="preserve"> </w:t>
      </w:r>
      <w:proofErr w:type="spellStart"/>
      <w:r>
        <w:t>ширины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, то ширина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остается</w:t>
      </w:r>
      <w:proofErr w:type="spellEnd"/>
      <w:r>
        <w:t xml:space="preserve"> </w:t>
      </w:r>
      <w:proofErr w:type="spellStart"/>
      <w:r>
        <w:t>неизменной</w:t>
      </w:r>
      <w:proofErr w:type="spellEnd"/>
      <w:r>
        <w:t xml:space="preserve">, а в </w:t>
      </w:r>
      <w:proofErr w:type="spellStart"/>
      <w:r>
        <w:t>окне</w:t>
      </w:r>
      <w:proofErr w:type="spellEnd"/>
      <w:r>
        <w:t xml:space="preserve"> </w:t>
      </w:r>
      <w:proofErr w:type="spellStart"/>
      <w:r>
        <w:t>появляется</w:t>
      </w:r>
      <w:proofErr w:type="spellEnd"/>
      <w:r>
        <w:t xml:space="preserve"> </w:t>
      </w:r>
      <w:proofErr w:type="spellStart"/>
      <w:r>
        <w:t>горизонтальная</w:t>
      </w:r>
      <w:proofErr w:type="spellEnd"/>
      <w:r>
        <w:t xml:space="preserve"> полоса прокрутки.</w:t>
      </w:r>
    </w:p>
    <w:p w:rsidR="001F619F" w:rsidRDefault="001F619F" w:rsidP="001F619F">
      <w:proofErr w:type="spellStart"/>
      <w:r>
        <w:t>Значение</w:t>
      </w:r>
      <w:proofErr w:type="spellEnd"/>
      <w:r>
        <w:t xml:space="preserve"> </w:t>
      </w:r>
      <w:proofErr w:type="spellStart"/>
      <w:r>
        <w:t>ширины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вычисляться</w:t>
      </w:r>
      <w:proofErr w:type="spellEnd"/>
      <w:r>
        <w:t xml:space="preserve"> в </w:t>
      </w:r>
      <w:proofErr w:type="spellStart"/>
      <w:r>
        <w:t>зависимости</w:t>
      </w:r>
      <w:proofErr w:type="spellEnd"/>
      <w:r>
        <w:t xml:space="preserve"> от </w:t>
      </w:r>
      <w:proofErr w:type="spellStart"/>
      <w:r>
        <w:t>установленных</w:t>
      </w:r>
      <w:proofErr w:type="spellEnd"/>
      <w:r>
        <w:t xml:space="preserve"> значений </w:t>
      </w:r>
      <w:proofErr w:type="spellStart"/>
      <w:r>
        <w:t>свойств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max-width</w:t>
      </w:r>
      <w:proofErr w:type="spellEnd"/>
      <w:r>
        <w:t xml:space="preserve"> и </w:t>
      </w:r>
      <w:proofErr w:type="spellStart"/>
      <w:r>
        <w:t>min-width</w:t>
      </w:r>
      <w:proofErr w:type="spellEnd"/>
      <w:r>
        <w:t xml:space="preserve">. В табл. 1 показано,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руководствуется</w:t>
      </w:r>
      <w:proofErr w:type="spellEnd"/>
      <w:r>
        <w:t xml:space="preserve"> браузер при </w:t>
      </w:r>
      <w:proofErr w:type="spellStart"/>
      <w:r>
        <w:t>совместном</w:t>
      </w:r>
      <w:proofErr w:type="spellEnd"/>
      <w:r>
        <w:t xml:space="preserve">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указанных</w:t>
      </w:r>
      <w:proofErr w:type="spellEnd"/>
      <w:r>
        <w:t xml:space="preserve"> </w:t>
      </w:r>
      <w:proofErr w:type="spellStart"/>
      <w:r>
        <w:t>стилевых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>.</w:t>
      </w:r>
    </w:p>
    <w:p w:rsidR="001F619F" w:rsidRDefault="001F619F" w:rsidP="001F619F">
      <w:proofErr w:type="spellStart"/>
      <w:r>
        <w:t>Значения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ab/>
        <w:t>Ширина</w:t>
      </w:r>
    </w:p>
    <w:p w:rsidR="001F619F" w:rsidRDefault="001F619F" w:rsidP="001F619F">
      <w:proofErr w:type="spellStart"/>
      <w:r>
        <w:t>min-width</w:t>
      </w:r>
      <w:proofErr w:type="spellEnd"/>
      <w:r>
        <w:tab/>
        <w:t>&lt;</w:t>
      </w:r>
      <w:r>
        <w:tab/>
      </w:r>
      <w:proofErr w:type="spellStart"/>
      <w:r>
        <w:t>width</w:t>
      </w:r>
      <w:proofErr w:type="spellEnd"/>
      <w:r>
        <w:tab/>
        <w:t>&lt;</w:t>
      </w:r>
      <w:r>
        <w:tab/>
      </w:r>
      <w:proofErr w:type="spellStart"/>
      <w:r>
        <w:t>max-width</w:t>
      </w:r>
      <w:proofErr w:type="spellEnd"/>
      <w:r>
        <w:tab/>
      </w:r>
      <w:proofErr w:type="spellStart"/>
      <w:r>
        <w:t>width</w:t>
      </w:r>
      <w:proofErr w:type="spellEnd"/>
    </w:p>
    <w:p w:rsidR="001F619F" w:rsidRDefault="001F619F" w:rsidP="001F619F">
      <w:proofErr w:type="spellStart"/>
      <w:r>
        <w:t>min-width</w:t>
      </w:r>
      <w:proofErr w:type="spellEnd"/>
      <w:r>
        <w:tab/>
        <w:t>&gt;</w:t>
      </w:r>
      <w:r>
        <w:tab/>
      </w:r>
      <w:proofErr w:type="spellStart"/>
      <w:r>
        <w:t>width</w:t>
      </w:r>
      <w:proofErr w:type="spellEnd"/>
      <w:r>
        <w:tab/>
        <w:t>&gt;</w:t>
      </w:r>
      <w:r>
        <w:tab/>
      </w:r>
      <w:proofErr w:type="spellStart"/>
      <w:r>
        <w:t>max-width</w:t>
      </w:r>
      <w:proofErr w:type="spellEnd"/>
      <w:r>
        <w:tab/>
      </w:r>
      <w:proofErr w:type="spellStart"/>
      <w:r>
        <w:t>min-width</w:t>
      </w:r>
      <w:proofErr w:type="spellEnd"/>
    </w:p>
    <w:p w:rsidR="001F619F" w:rsidRDefault="001F619F" w:rsidP="001F619F">
      <w:proofErr w:type="spellStart"/>
      <w:r>
        <w:t>min-width</w:t>
      </w:r>
      <w:proofErr w:type="spellEnd"/>
      <w:r>
        <w:tab/>
        <w:t>&gt;</w:t>
      </w:r>
      <w:r>
        <w:tab/>
      </w:r>
      <w:proofErr w:type="spellStart"/>
      <w:r>
        <w:t>width</w:t>
      </w:r>
      <w:proofErr w:type="spellEnd"/>
      <w:r>
        <w:tab/>
        <w:t>&lt;</w:t>
      </w:r>
      <w:r>
        <w:tab/>
      </w:r>
      <w:proofErr w:type="spellStart"/>
      <w:r>
        <w:t>max-width</w:t>
      </w:r>
      <w:proofErr w:type="spellEnd"/>
      <w:r>
        <w:tab/>
      </w:r>
      <w:proofErr w:type="spellStart"/>
      <w:r>
        <w:t>min-width</w:t>
      </w:r>
      <w:proofErr w:type="spellEnd"/>
    </w:p>
    <w:p w:rsidR="001F619F" w:rsidRDefault="001F619F" w:rsidP="001F619F">
      <w:proofErr w:type="spellStart"/>
      <w:r>
        <w:t>min-width</w:t>
      </w:r>
      <w:proofErr w:type="spellEnd"/>
      <w:r>
        <w:tab/>
        <w:t>&lt;</w:t>
      </w:r>
      <w:r>
        <w:tab/>
      </w:r>
      <w:proofErr w:type="spellStart"/>
      <w:r>
        <w:t>width</w:t>
      </w:r>
      <w:proofErr w:type="spellEnd"/>
      <w:r>
        <w:tab/>
        <w:t xml:space="preserve"> </w:t>
      </w:r>
      <w:r>
        <w:tab/>
        <w:t xml:space="preserve"> </w:t>
      </w:r>
      <w:r>
        <w:tab/>
      </w:r>
      <w:r w:rsidR="002655DB">
        <w:rPr>
          <w:lang w:val="en-US"/>
        </w:rPr>
        <w:t xml:space="preserve">               </w:t>
      </w:r>
      <w:proofErr w:type="spellStart"/>
      <w:r>
        <w:t>width</w:t>
      </w:r>
      <w:proofErr w:type="spellEnd"/>
    </w:p>
    <w:p w:rsidR="001F619F" w:rsidRDefault="001F619F" w:rsidP="001F619F">
      <w:proofErr w:type="spellStart"/>
      <w:r>
        <w:t>min-width</w:t>
      </w:r>
      <w:proofErr w:type="spellEnd"/>
      <w:r>
        <w:tab/>
        <w:t>&gt;</w:t>
      </w:r>
      <w:r>
        <w:tab/>
      </w:r>
      <w:proofErr w:type="spellStart"/>
      <w:r>
        <w:t>width</w:t>
      </w:r>
      <w:proofErr w:type="spellEnd"/>
      <w:r>
        <w:tab/>
        <w:t xml:space="preserve"> </w:t>
      </w:r>
      <w:r>
        <w:tab/>
        <w:t xml:space="preserve"> </w:t>
      </w:r>
      <w:r>
        <w:tab/>
      </w:r>
      <w:r w:rsidR="002655DB">
        <w:rPr>
          <w:lang w:val="en-US"/>
        </w:rPr>
        <w:t xml:space="preserve">               </w:t>
      </w:r>
      <w:proofErr w:type="spellStart"/>
      <w:r>
        <w:t>min-width</w:t>
      </w:r>
      <w:proofErr w:type="spellEnd"/>
    </w:p>
    <w:p w:rsidR="001F619F" w:rsidRDefault="001F619F" w:rsidP="001F619F">
      <w:proofErr w:type="spellStart"/>
      <w:r>
        <w:t>min-width</w:t>
      </w:r>
      <w:proofErr w:type="spellEnd"/>
      <w:r>
        <w:tab/>
        <w:t>&gt;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max-width</w:t>
      </w:r>
      <w:proofErr w:type="spellEnd"/>
      <w:r>
        <w:tab/>
      </w:r>
      <w:proofErr w:type="spellStart"/>
      <w:r>
        <w:t>min-width</w:t>
      </w:r>
      <w:proofErr w:type="spellEnd"/>
    </w:p>
    <w:p w:rsidR="001F619F" w:rsidRDefault="001F619F" w:rsidP="001F619F">
      <w:proofErr w:type="spellStart"/>
      <w:r>
        <w:t>min-width</w:t>
      </w:r>
      <w:proofErr w:type="spellEnd"/>
      <w:r>
        <w:tab/>
        <w:t>&lt;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max-width</w:t>
      </w:r>
      <w:proofErr w:type="spellEnd"/>
      <w:r>
        <w:tab/>
      </w:r>
      <w:proofErr w:type="spellStart"/>
      <w:r>
        <w:t>max-width</w:t>
      </w:r>
      <w:proofErr w:type="spellEnd"/>
    </w:p>
    <w:p w:rsidR="001F619F" w:rsidRDefault="001F619F" w:rsidP="001F619F">
      <w:proofErr w:type="spellStart"/>
      <w:r>
        <w:t>Данные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понимать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образом.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ширины</w:t>
      </w:r>
      <w:proofErr w:type="spellEnd"/>
      <w:r>
        <w:t xml:space="preserve"> (</w:t>
      </w:r>
      <w:proofErr w:type="spellStart"/>
      <w:r>
        <w:t>width</w:t>
      </w:r>
      <w:proofErr w:type="spellEnd"/>
      <w:r>
        <w:t xml:space="preserve">)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min-width</w:t>
      </w:r>
      <w:proofErr w:type="spellEnd"/>
      <w:r>
        <w:t xml:space="preserve">, то ширина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принимается</w:t>
      </w:r>
      <w:proofErr w:type="spellEnd"/>
      <w:r>
        <w:t xml:space="preserve"> </w:t>
      </w:r>
      <w:proofErr w:type="spellStart"/>
      <w:r>
        <w:t>равной</w:t>
      </w:r>
      <w:proofErr w:type="spellEnd"/>
      <w:r>
        <w:t xml:space="preserve"> </w:t>
      </w:r>
      <w:proofErr w:type="spellStart"/>
      <w:r>
        <w:t>min-width</w:t>
      </w:r>
      <w:proofErr w:type="spellEnd"/>
      <w:r>
        <w:t>.</w:t>
      </w:r>
    </w:p>
    <w:p w:rsidR="001F619F" w:rsidRPr="002655DB" w:rsidRDefault="001F619F" w:rsidP="001F619F">
      <w:pPr>
        <w:rPr>
          <w:i/>
        </w:rPr>
      </w:pPr>
      <w:proofErr w:type="spellStart"/>
      <w:r w:rsidRPr="002655DB">
        <w:rPr>
          <w:i/>
        </w:rPr>
        <w:t>min-width</w:t>
      </w:r>
      <w:proofErr w:type="spellEnd"/>
      <w:r w:rsidRPr="002655DB">
        <w:rPr>
          <w:i/>
        </w:rPr>
        <w:t>: &lt;</w:t>
      </w:r>
      <w:proofErr w:type="spellStart"/>
      <w:r w:rsidRPr="002655DB">
        <w:rPr>
          <w:i/>
        </w:rPr>
        <w:t>размер</w:t>
      </w:r>
      <w:proofErr w:type="spellEnd"/>
      <w:r w:rsidRPr="002655DB">
        <w:rPr>
          <w:i/>
        </w:rPr>
        <w:t>&gt; | &lt;</w:t>
      </w:r>
      <w:proofErr w:type="spellStart"/>
      <w:r w:rsidRPr="002655DB">
        <w:rPr>
          <w:i/>
        </w:rPr>
        <w:t>проценты</w:t>
      </w:r>
      <w:proofErr w:type="spellEnd"/>
      <w:r w:rsidRPr="002655DB">
        <w:rPr>
          <w:i/>
        </w:rPr>
        <w:t>&gt;</w:t>
      </w:r>
    </w:p>
    <w:p w:rsidR="001F619F" w:rsidRDefault="001F619F" w:rsidP="001F619F">
      <w:r>
        <w:t xml:space="preserve">В </w:t>
      </w:r>
      <w:proofErr w:type="spellStart"/>
      <w:r>
        <w:t>качестве</w:t>
      </w:r>
      <w:proofErr w:type="spellEnd"/>
      <w:r>
        <w:t xml:space="preserve"> значений </w:t>
      </w:r>
      <w:proofErr w:type="spellStart"/>
      <w:r>
        <w:t>принимаются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 (</w:t>
      </w:r>
      <w:proofErr w:type="spellStart"/>
      <w:r>
        <w:t>px</w:t>
      </w:r>
      <w:proofErr w:type="spellEnd"/>
      <w:r>
        <w:t xml:space="preserve">), </w:t>
      </w:r>
      <w:proofErr w:type="spellStart"/>
      <w:r>
        <w:t>проценты</w:t>
      </w:r>
      <w:proofErr w:type="spellEnd"/>
      <w:r>
        <w:t xml:space="preserve"> (%) и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единицы</w:t>
      </w:r>
      <w:proofErr w:type="spellEnd"/>
      <w:r>
        <w:t xml:space="preserve"> </w:t>
      </w:r>
      <w:proofErr w:type="spellStart"/>
      <w:r>
        <w:t>измерения</w:t>
      </w:r>
      <w:proofErr w:type="spellEnd"/>
      <w:r>
        <w:t xml:space="preserve">, </w:t>
      </w:r>
      <w:proofErr w:type="spellStart"/>
      <w:r>
        <w:t>принятые</w:t>
      </w:r>
      <w:proofErr w:type="spellEnd"/>
      <w:r>
        <w:t xml:space="preserve"> в CSS. </w:t>
      </w:r>
      <w:proofErr w:type="spellStart"/>
      <w:r>
        <w:t>Отрицательные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не </w:t>
      </w:r>
      <w:proofErr w:type="spellStart"/>
      <w:r>
        <w:t>допускаются</w:t>
      </w:r>
      <w:proofErr w:type="spellEnd"/>
      <w:r>
        <w:t>.</w:t>
      </w:r>
    </w:p>
    <w:p w:rsidR="001F619F" w:rsidRDefault="001067FF" w:rsidP="001F619F">
      <w:proofErr w:type="gramStart"/>
      <w:r>
        <w:rPr>
          <w:color w:val="FF0000"/>
          <w:lang w:val="en-US"/>
        </w:rPr>
        <w:t>w</w:t>
      </w:r>
      <w:proofErr w:type="spellStart"/>
      <w:r w:rsidR="001F619F" w:rsidRPr="002655DB">
        <w:rPr>
          <w:color w:val="FF0000"/>
        </w:rPr>
        <w:t>idth</w:t>
      </w:r>
      <w:proofErr w:type="spellEnd"/>
      <w:proofErr w:type="gramEnd"/>
      <w:r w:rsidR="002655DB" w:rsidRPr="002655DB">
        <w:rPr>
          <w:lang w:val="ru-RU"/>
        </w:rPr>
        <w:t xml:space="preserve"> </w:t>
      </w:r>
      <w:proofErr w:type="spellStart"/>
      <w:r w:rsidR="001F619F">
        <w:t>Устанавливает</w:t>
      </w:r>
      <w:proofErr w:type="spellEnd"/>
      <w:r w:rsidR="001F619F">
        <w:t xml:space="preserve"> ширину </w:t>
      </w:r>
      <w:proofErr w:type="spellStart"/>
      <w:r w:rsidR="001F619F">
        <w:t>содержимого</w:t>
      </w:r>
      <w:proofErr w:type="spellEnd"/>
      <w:r w:rsidR="001F619F">
        <w:t xml:space="preserve"> </w:t>
      </w:r>
      <w:proofErr w:type="spellStart"/>
      <w:r w:rsidR="001F619F">
        <w:t>элемента</w:t>
      </w:r>
      <w:proofErr w:type="spellEnd"/>
      <w:r w:rsidR="001F619F">
        <w:t xml:space="preserve">. По </w:t>
      </w:r>
      <w:proofErr w:type="spellStart"/>
      <w:r w:rsidR="001F619F">
        <w:t>умолчанию</w:t>
      </w:r>
      <w:proofErr w:type="spellEnd"/>
      <w:r w:rsidR="001F619F">
        <w:t xml:space="preserve"> ширина </w:t>
      </w:r>
      <w:proofErr w:type="spellStart"/>
      <w:r w:rsidR="001F619F">
        <w:t>зависит</w:t>
      </w:r>
      <w:proofErr w:type="spellEnd"/>
      <w:r w:rsidR="001F619F">
        <w:t xml:space="preserve"> от </w:t>
      </w:r>
      <w:proofErr w:type="spellStart"/>
      <w:r w:rsidR="001F619F">
        <w:t>типа</w:t>
      </w:r>
      <w:proofErr w:type="spellEnd"/>
      <w:r w:rsidR="001F619F">
        <w:t xml:space="preserve"> </w:t>
      </w:r>
      <w:proofErr w:type="spellStart"/>
      <w:r w:rsidR="001F619F">
        <w:t>элемента</w:t>
      </w:r>
      <w:proofErr w:type="spellEnd"/>
      <w:r w:rsidR="001F619F">
        <w:t xml:space="preserve">: </w:t>
      </w:r>
      <w:proofErr w:type="spellStart"/>
      <w:r w:rsidR="001F619F">
        <w:t>блочные</w:t>
      </w:r>
      <w:proofErr w:type="spellEnd"/>
      <w:r w:rsidR="001F619F">
        <w:t xml:space="preserve"> </w:t>
      </w:r>
      <w:proofErr w:type="spellStart"/>
      <w:r w:rsidR="001F619F">
        <w:t>занимают</w:t>
      </w:r>
      <w:proofErr w:type="spellEnd"/>
      <w:r w:rsidR="001F619F">
        <w:t xml:space="preserve"> всю </w:t>
      </w:r>
      <w:proofErr w:type="spellStart"/>
      <w:r w:rsidR="001F619F">
        <w:t>доступную</w:t>
      </w:r>
      <w:proofErr w:type="spellEnd"/>
      <w:r w:rsidR="001F619F">
        <w:t xml:space="preserve"> ширину; ширина </w:t>
      </w:r>
      <w:proofErr w:type="spellStart"/>
      <w:r w:rsidR="001F619F">
        <w:t>строчно-блочных</w:t>
      </w:r>
      <w:proofErr w:type="spellEnd"/>
      <w:r w:rsidR="001F619F">
        <w:t xml:space="preserve"> </w:t>
      </w:r>
      <w:proofErr w:type="spellStart"/>
      <w:r w:rsidR="001F619F">
        <w:t>равна</w:t>
      </w:r>
      <w:proofErr w:type="spellEnd"/>
      <w:r w:rsidR="001F619F">
        <w:t xml:space="preserve"> </w:t>
      </w:r>
      <w:proofErr w:type="spellStart"/>
      <w:r w:rsidR="001F619F">
        <w:t>ширине</w:t>
      </w:r>
      <w:proofErr w:type="spellEnd"/>
      <w:r w:rsidR="001F619F">
        <w:t xml:space="preserve"> </w:t>
      </w:r>
      <w:proofErr w:type="spellStart"/>
      <w:r w:rsidR="001F619F">
        <w:t>их</w:t>
      </w:r>
      <w:proofErr w:type="spellEnd"/>
      <w:r w:rsidR="001F619F">
        <w:t xml:space="preserve"> </w:t>
      </w:r>
      <w:proofErr w:type="spellStart"/>
      <w:r w:rsidR="001F619F">
        <w:t>содержимому</w:t>
      </w:r>
      <w:proofErr w:type="spellEnd"/>
      <w:r w:rsidR="001F619F">
        <w:t xml:space="preserve">. </w:t>
      </w:r>
      <w:proofErr w:type="spellStart"/>
      <w:r w:rsidR="001F619F">
        <w:t>Свойство</w:t>
      </w:r>
      <w:proofErr w:type="spellEnd"/>
      <w:r w:rsidR="001F619F">
        <w:t xml:space="preserve"> </w:t>
      </w:r>
      <w:proofErr w:type="spellStart"/>
      <w:r w:rsidR="001F619F">
        <w:t>widthпозволяет</w:t>
      </w:r>
      <w:proofErr w:type="spellEnd"/>
      <w:r w:rsidR="001F619F">
        <w:t xml:space="preserve"> явно </w:t>
      </w:r>
      <w:proofErr w:type="spellStart"/>
      <w:r w:rsidR="001F619F">
        <w:t>задать</w:t>
      </w:r>
      <w:proofErr w:type="spellEnd"/>
      <w:r w:rsidR="001F619F">
        <w:t xml:space="preserve"> </w:t>
      </w:r>
      <w:proofErr w:type="spellStart"/>
      <w:r w:rsidR="001F619F">
        <w:t>желаемую</w:t>
      </w:r>
      <w:proofErr w:type="spellEnd"/>
      <w:r w:rsidR="001F619F">
        <w:t xml:space="preserve"> ширину </w:t>
      </w:r>
      <w:proofErr w:type="spellStart"/>
      <w:r w:rsidR="001F619F">
        <w:t>элемента</w:t>
      </w:r>
      <w:proofErr w:type="spellEnd"/>
      <w:r w:rsidR="001F619F">
        <w:t xml:space="preserve">, </w:t>
      </w:r>
      <w:proofErr w:type="spellStart"/>
      <w:r w:rsidR="001F619F">
        <w:t>несмотря</w:t>
      </w:r>
      <w:proofErr w:type="spellEnd"/>
      <w:r w:rsidR="001F619F">
        <w:t xml:space="preserve"> на его </w:t>
      </w:r>
      <w:proofErr w:type="spellStart"/>
      <w:r w:rsidR="001F619F">
        <w:t>исходное</w:t>
      </w:r>
      <w:proofErr w:type="spellEnd"/>
      <w:r w:rsidR="001F619F">
        <w:t xml:space="preserve"> </w:t>
      </w:r>
      <w:proofErr w:type="spellStart"/>
      <w:r w:rsidR="001F619F">
        <w:t>поведение</w:t>
      </w:r>
      <w:proofErr w:type="spellEnd"/>
      <w:r w:rsidR="001F619F">
        <w:t>.</w:t>
      </w:r>
    </w:p>
    <w:p w:rsidR="001F619F" w:rsidRDefault="001F619F" w:rsidP="001F619F">
      <w:proofErr w:type="spellStart"/>
      <w:r>
        <w:t>Если</w:t>
      </w:r>
      <w:proofErr w:type="spellEnd"/>
      <w:r>
        <w:t xml:space="preserve"> для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box-sizing</w:t>
      </w:r>
      <w:proofErr w:type="spellEnd"/>
      <w:r>
        <w:t xml:space="preserve"> задано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border-box</w:t>
      </w:r>
      <w:proofErr w:type="spellEnd"/>
      <w:r>
        <w:t xml:space="preserve">, то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ширину блока.</w:t>
      </w:r>
    </w:p>
    <w:p w:rsidR="001F619F" w:rsidRPr="002655DB" w:rsidRDefault="001F619F" w:rsidP="001F619F">
      <w:pPr>
        <w:rPr>
          <w:i/>
        </w:rPr>
      </w:pPr>
      <w:proofErr w:type="spellStart"/>
      <w:r w:rsidRPr="002655DB">
        <w:rPr>
          <w:i/>
        </w:rPr>
        <w:t>width</w:t>
      </w:r>
      <w:proofErr w:type="spellEnd"/>
      <w:r w:rsidRPr="002655DB">
        <w:rPr>
          <w:i/>
        </w:rPr>
        <w:t>: &lt;</w:t>
      </w:r>
      <w:proofErr w:type="spellStart"/>
      <w:r w:rsidRPr="002655DB">
        <w:rPr>
          <w:i/>
        </w:rPr>
        <w:t>размер</w:t>
      </w:r>
      <w:proofErr w:type="spellEnd"/>
      <w:r w:rsidRPr="002655DB">
        <w:rPr>
          <w:i/>
        </w:rPr>
        <w:t>&gt; | &lt;</w:t>
      </w:r>
      <w:proofErr w:type="spellStart"/>
      <w:r w:rsidRPr="002655DB">
        <w:rPr>
          <w:i/>
        </w:rPr>
        <w:t>проценты</w:t>
      </w:r>
      <w:proofErr w:type="spellEnd"/>
      <w:r w:rsidRPr="002655DB">
        <w:rPr>
          <w:i/>
        </w:rPr>
        <w:t xml:space="preserve">&gt; | </w:t>
      </w:r>
      <w:proofErr w:type="spellStart"/>
      <w:r w:rsidRPr="002655DB">
        <w:rPr>
          <w:i/>
        </w:rPr>
        <w:t>auto</w:t>
      </w:r>
      <w:proofErr w:type="spellEnd"/>
    </w:p>
    <w:sectPr w:rsidR="001F619F" w:rsidRPr="00265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2E8F"/>
    <w:multiLevelType w:val="multilevel"/>
    <w:tmpl w:val="E210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A7E43"/>
    <w:multiLevelType w:val="multilevel"/>
    <w:tmpl w:val="4FCC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A04511"/>
    <w:multiLevelType w:val="multilevel"/>
    <w:tmpl w:val="C514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367F9"/>
    <w:multiLevelType w:val="multilevel"/>
    <w:tmpl w:val="0C42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C73FA1"/>
    <w:multiLevelType w:val="multilevel"/>
    <w:tmpl w:val="65F6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7042B0"/>
    <w:multiLevelType w:val="multilevel"/>
    <w:tmpl w:val="530E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A86A5C"/>
    <w:multiLevelType w:val="multilevel"/>
    <w:tmpl w:val="4CE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02074F"/>
    <w:multiLevelType w:val="multilevel"/>
    <w:tmpl w:val="17BE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7C"/>
    <w:rsid w:val="001067FF"/>
    <w:rsid w:val="001A20C3"/>
    <w:rsid w:val="001F619F"/>
    <w:rsid w:val="002655DB"/>
    <w:rsid w:val="00293568"/>
    <w:rsid w:val="00293EEB"/>
    <w:rsid w:val="00345E19"/>
    <w:rsid w:val="005549E6"/>
    <w:rsid w:val="00586B57"/>
    <w:rsid w:val="006C099F"/>
    <w:rsid w:val="009D537C"/>
    <w:rsid w:val="00B71670"/>
    <w:rsid w:val="00FB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C755"/>
  <w15:chartTrackingRefBased/>
  <w15:docId w15:val="{4A9909E5-FAEB-4C9B-9939-929DB994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4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9E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549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5549E6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549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5549E6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3">
    <w:name w:val="Normal (Web)"/>
    <w:basedOn w:val="a"/>
    <w:uiPriority w:val="99"/>
    <w:semiHidden/>
    <w:unhideWhenUsed/>
    <w:rsid w:val="0055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5549E6"/>
    <w:rPr>
      <w:color w:val="0000FF"/>
      <w:u w:val="single"/>
    </w:rPr>
  </w:style>
  <w:style w:type="character" w:customStyle="1" w:styleId="attribute">
    <w:name w:val="attribute"/>
    <w:basedOn w:val="a0"/>
    <w:rsid w:val="005549E6"/>
  </w:style>
  <w:style w:type="paragraph" w:styleId="HTML">
    <w:name w:val="HTML Preformatted"/>
    <w:basedOn w:val="a"/>
    <w:link w:val="HTML0"/>
    <w:uiPriority w:val="99"/>
    <w:semiHidden/>
    <w:unhideWhenUsed/>
    <w:rsid w:val="00554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49E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549E6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a0"/>
    <w:rsid w:val="005549E6"/>
  </w:style>
  <w:style w:type="character" w:customStyle="1" w:styleId="20">
    <w:name w:val="Заголовок 2 Знак"/>
    <w:basedOn w:val="a0"/>
    <w:link w:val="2"/>
    <w:uiPriority w:val="9"/>
    <w:semiHidden/>
    <w:rsid w:val="001F6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6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5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2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2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83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8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3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6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7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9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4408</Words>
  <Characters>2513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9</cp:revision>
  <dcterms:created xsi:type="dcterms:W3CDTF">2019-04-02T22:08:00Z</dcterms:created>
  <dcterms:modified xsi:type="dcterms:W3CDTF">2019-04-02T22:29:00Z</dcterms:modified>
</cp:coreProperties>
</file>