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1CED" w:rsidRDefault="00A51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STRUTTURA DELLE DIRECTORY</w:t>
      </w:r>
    </w:p>
    <w:p w14:paraId="00000002" w14:textId="77777777" w:rsidR="00121CED" w:rsidRDefault="00121CED"/>
    <w:p w14:paraId="00000003" w14:textId="77777777" w:rsidR="00121CED" w:rsidRDefault="00A51C46">
      <w:pPr>
        <w:numPr>
          <w:ilvl w:val="0"/>
          <w:numId w:val="1"/>
        </w:numPr>
      </w:pPr>
      <w:r>
        <w:rPr>
          <w:b/>
        </w:rPr>
        <w:t>astrometry</w:t>
      </w:r>
      <w:r>
        <w:t>: output della riduzione astrometrica delle captures (</w:t>
      </w:r>
      <w:r>
        <w:rPr>
          <w:i/>
        </w:rPr>
        <w:t>calibration.pro</w:t>
      </w:r>
      <w:r>
        <w:t xml:space="preserve">). Dentro questa cartella c’è una directory per ogni camera, nominata col codice (es. ITPI01) e, dentro queste, una directory per ogni mese di dati (es. 201801). </w:t>
      </w:r>
    </w:p>
    <w:p w14:paraId="00000004" w14:textId="77777777" w:rsidR="00121CED" w:rsidRDefault="00A51C46">
      <w:pPr>
        <w:numPr>
          <w:ilvl w:val="0"/>
          <w:numId w:val="1"/>
        </w:numPr>
      </w:pPr>
      <w:r>
        <w:rPr>
          <w:b/>
        </w:rPr>
        <w:t>captures</w:t>
      </w:r>
      <w:r>
        <w:t>: dati di calibrazione (esposizione lunga, 5s presi ogni 10 minuti, 24h/24). Ha la st</w:t>
      </w:r>
      <w:r>
        <w:t>essa struttura di “astrometry”.</w:t>
      </w:r>
    </w:p>
    <w:p w14:paraId="00000005" w14:textId="77777777" w:rsidR="00121CED" w:rsidRDefault="00A51C46">
      <w:pPr>
        <w:numPr>
          <w:ilvl w:val="0"/>
          <w:numId w:val="1"/>
        </w:numPr>
      </w:pPr>
      <w:r>
        <w:rPr>
          <w:b/>
        </w:rPr>
        <w:t>events</w:t>
      </w:r>
      <w:r>
        <w:t>: dati degli eventi. Per ogni evento c’è una directory nel formato yyyymmddThhmmss_UT. All’interno una sottodirectory per ogni camera che ha visto l’evento (detection), nello stesso formato preceduto dal nome della cam</w:t>
      </w:r>
      <w:r>
        <w:t>era.</w:t>
      </w:r>
    </w:p>
    <w:p w14:paraId="00000006" w14:textId="77777777" w:rsidR="00121CED" w:rsidRDefault="00A51C46">
      <w:pPr>
        <w:numPr>
          <w:ilvl w:val="0"/>
          <w:numId w:val="1"/>
        </w:numPr>
      </w:pPr>
      <w:r>
        <w:rPr>
          <w:b/>
        </w:rPr>
        <w:t>results</w:t>
      </w:r>
      <w:r>
        <w:t>: risultati del processamento degli eventi (</w:t>
      </w:r>
      <w:r>
        <w:rPr>
          <w:i/>
        </w:rPr>
        <w:t>event.pro</w:t>
      </w:r>
      <w:r>
        <w:t xml:space="preserve"> / </w:t>
      </w:r>
      <w:r>
        <w:rPr>
          <w:i/>
        </w:rPr>
        <w:t>detection.pro</w:t>
      </w:r>
      <w:r>
        <w:t xml:space="preserve">). Stessa struttura di “events”. </w:t>
      </w:r>
    </w:p>
    <w:p w14:paraId="00000007" w14:textId="77777777" w:rsidR="00121CED" w:rsidRDefault="00A51C46">
      <w:pPr>
        <w:numPr>
          <w:ilvl w:val="0"/>
          <w:numId w:val="1"/>
        </w:numPr>
      </w:pPr>
      <w:r>
        <w:rPr>
          <w:b/>
        </w:rPr>
        <w:t>settings</w:t>
      </w:r>
      <w:r>
        <w:t>: file di configurazione della pipeline</w:t>
      </w:r>
    </w:p>
    <w:p w14:paraId="00000008" w14:textId="77777777" w:rsidR="00121CED" w:rsidRDefault="00121CED">
      <w:pPr>
        <w:ind w:left="720"/>
      </w:pPr>
    </w:p>
    <w:p w14:paraId="00000009" w14:textId="77777777" w:rsidR="00121CED" w:rsidRDefault="00A51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 DELLA PIPELINE</w:t>
      </w:r>
    </w:p>
    <w:p w14:paraId="0000000A" w14:textId="77777777" w:rsidR="00121CED" w:rsidRDefault="00121CED">
      <w:pPr>
        <w:rPr>
          <w:b/>
          <w:sz w:val="28"/>
          <w:szCs w:val="28"/>
        </w:rPr>
      </w:pPr>
    </w:p>
    <w:p w14:paraId="0000000B" w14:textId="77777777" w:rsidR="00121CED" w:rsidRDefault="00A51C46">
      <w:r>
        <w:t>Scritte e testate in IDL v8.7.0</w:t>
      </w:r>
    </w:p>
    <w:p w14:paraId="0000000C" w14:textId="77777777" w:rsidR="00121CED" w:rsidRDefault="00121CED">
      <w:pPr>
        <w:rPr>
          <w:b/>
          <w:sz w:val="28"/>
          <w:szCs w:val="28"/>
        </w:rPr>
      </w:pPr>
    </w:p>
    <w:p w14:paraId="0000000D" w14:textId="77777777" w:rsidR="00121CED" w:rsidRDefault="00A51C46">
      <w:pPr>
        <w:rPr>
          <w:i/>
        </w:rPr>
      </w:pPr>
      <w:r>
        <w:rPr>
          <w:b/>
          <w:sz w:val="24"/>
          <w:szCs w:val="24"/>
        </w:rPr>
        <w:t xml:space="preserve">Calibrazione: </w:t>
      </w:r>
      <w:r>
        <w:rPr>
          <w:i/>
        </w:rPr>
        <w:t>calibration.pro</w:t>
      </w:r>
    </w:p>
    <w:p w14:paraId="0000000E" w14:textId="77777777" w:rsidR="00121CED" w:rsidRDefault="00A51C46">
      <w:r>
        <w:t xml:space="preserve">E’ </w:t>
      </w:r>
      <w:r>
        <w:t>la procedura che analizza le captures giorno per giorno e ricava le calibrazioni astro e fotometriche (e altri dati accessori).</w:t>
      </w:r>
    </w:p>
    <w:p w14:paraId="0000000F" w14:textId="77777777" w:rsidR="00121CED" w:rsidRDefault="00A51C46">
      <w:r>
        <w:t>Potrebbe girare tutte le sere sui nuovi dati arrivati dai singoli nodi. Al termine del mese, dovrebbe girare un’altra volta (con</w:t>
      </w:r>
      <w:r>
        <w:t xml:space="preserve"> keyword diverse) per processare l’astrometria mensile.</w:t>
      </w:r>
    </w:p>
    <w:p w14:paraId="00000010" w14:textId="77777777" w:rsidR="00121CED" w:rsidRDefault="00121CED"/>
    <w:p w14:paraId="00000011" w14:textId="77777777" w:rsidR="00121CED" w:rsidRDefault="00A51C46">
      <w:r>
        <w:rPr>
          <w:u w:val="single"/>
        </w:rPr>
        <w:t>Argomenti</w:t>
      </w:r>
      <w:r>
        <w:t>:</w:t>
      </w:r>
    </w:p>
    <w:p w14:paraId="00000012" w14:textId="77777777" w:rsidR="00121CED" w:rsidRDefault="00A51C46">
      <w:pPr>
        <w:numPr>
          <w:ilvl w:val="0"/>
          <w:numId w:val="2"/>
        </w:numPr>
      </w:pPr>
      <w:r>
        <w:t>codice della camera (es. ‘ITPI01’)</w:t>
      </w:r>
    </w:p>
    <w:p w14:paraId="00000013" w14:textId="77777777" w:rsidR="00121CED" w:rsidRDefault="00A51C46">
      <w:pPr>
        <w:numPr>
          <w:ilvl w:val="0"/>
          <w:numId w:val="2"/>
        </w:numPr>
      </w:pPr>
      <w:r>
        <w:t>giorno (es. ‘20180101’) o mese (‘201801’) - giorni giuliani (dalle 12 alle 12 UTC)</w:t>
      </w:r>
    </w:p>
    <w:p w14:paraId="00000014" w14:textId="77777777" w:rsidR="00121CED" w:rsidRDefault="00A51C46">
      <w:pPr>
        <w:numPr>
          <w:ilvl w:val="0"/>
          <w:numId w:val="2"/>
        </w:numPr>
      </w:pPr>
      <w:r>
        <w:t>process_image = 0,1 (keyword che attiva il processo di identificazione</w:t>
      </w:r>
      <w:r>
        <w:t xml:space="preserve"> e associazione delle stelle sul frame / fotometria)</w:t>
      </w:r>
    </w:p>
    <w:p w14:paraId="00000015" w14:textId="77777777" w:rsidR="00121CED" w:rsidRDefault="00A51C46">
      <w:pPr>
        <w:numPr>
          <w:ilvl w:val="0"/>
          <w:numId w:val="2"/>
        </w:numPr>
      </w:pPr>
      <w:r>
        <w:t>process_day = 0,1 (keyword che attiva il calcolo dell’astrometria giornaliera)</w:t>
      </w:r>
    </w:p>
    <w:p w14:paraId="00000016" w14:textId="77777777" w:rsidR="00121CED" w:rsidRDefault="00A51C46">
      <w:pPr>
        <w:numPr>
          <w:ilvl w:val="0"/>
          <w:numId w:val="2"/>
        </w:numPr>
      </w:pPr>
      <w:r>
        <w:t>process_month = 0,1 (keyword che attiva il calcolo dell’astrometria mese)</w:t>
      </w:r>
    </w:p>
    <w:p w14:paraId="00000017" w14:textId="77777777" w:rsidR="00121CED" w:rsidRDefault="00A51C46">
      <w:pPr>
        <w:numPr>
          <w:ilvl w:val="0"/>
          <w:numId w:val="2"/>
        </w:numPr>
      </w:pPr>
      <w:r>
        <w:t>config_file = stringa (percorso assoluto al file d</w:t>
      </w:r>
      <w:r>
        <w:t>i configurazione)</w:t>
      </w:r>
    </w:p>
    <w:p w14:paraId="00000018" w14:textId="77777777" w:rsidR="00121CED" w:rsidRDefault="00121CED"/>
    <w:p w14:paraId="00000019" w14:textId="77777777" w:rsidR="00121CED" w:rsidRDefault="00A51C46">
      <w:r>
        <w:rPr>
          <w:u w:val="single"/>
        </w:rPr>
        <w:t>Chiamata giornaliera per nuovi dati</w:t>
      </w:r>
      <w:r>
        <w:t>:</w:t>
      </w:r>
    </w:p>
    <w:p w14:paraId="0000001A" w14:textId="77777777" w:rsidR="00121CED" w:rsidRDefault="00A51C46">
      <w:r>
        <w:rPr>
          <w:i/>
        </w:rPr>
        <w:t>calibration, ‘yyyymmdd’, ‘CCCCNN’, /process_image, /process_day, config_file= ’\path\to\config_file</w:t>
      </w:r>
      <w:r>
        <w:t>’</w:t>
      </w:r>
    </w:p>
    <w:p w14:paraId="0000001B" w14:textId="77777777" w:rsidR="00121CED" w:rsidRDefault="00121CED"/>
    <w:p w14:paraId="0000001C" w14:textId="77777777" w:rsidR="00121CED" w:rsidRDefault="00A51C46">
      <w:pPr>
        <w:ind w:left="720"/>
      </w:pPr>
      <w:r>
        <w:rPr>
          <w:u w:val="single"/>
        </w:rPr>
        <w:t>Output:</w:t>
      </w:r>
      <w:r>
        <w:t xml:space="preserve"> nella directory astrometry/CCCCNN/yyyymm sono salvati i risultati in formato di file TXT e report PDF.</w:t>
      </w:r>
    </w:p>
    <w:p w14:paraId="0000001D" w14:textId="77777777" w:rsidR="00121CED" w:rsidRDefault="00121CED"/>
    <w:p w14:paraId="0000001E" w14:textId="77777777" w:rsidR="00121CED" w:rsidRDefault="00A51C46">
      <w:r>
        <w:rPr>
          <w:u w:val="single"/>
        </w:rPr>
        <w:t>Chiamata per astrometria mensile</w:t>
      </w:r>
      <w:r>
        <w:t>:</w:t>
      </w:r>
    </w:p>
    <w:p w14:paraId="0000001F" w14:textId="77777777" w:rsidR="00121CED" w:rsidRDefault="00A51C46">
      <w:pPr>
        <w:rPr>
          <w:i/>
        </w:rPr>
      </w:pPr>
      <w:r>
        <w:rPr>
          <w:i/>
        </w:rPr>
        <w:t>calibration, ‘yyyymm’, ‘CCCCNN’, /process_month, config_file= ’\path\to\config_file’</w:t>
      </w:r>
    </w:p>
    <w:p w14:paraId="00000020" w14:textId="77777777" w:rsidR="00121CED" w:rsidRDefault="00121CED">
      <w:pPr>
        <w:rPr>
          <w:i/>
        </w:rPr>
      </w:pPr>
    </w:p>
    <w:p w14:paraId="00000021" w14:textId="77777777" w:rsidR="00121CED" w:rsidRDefault="00A51C46">
      <w:pPr>
        <w:ind w:left="720"/>
        <w:rPr>
          <w:b/>
          <w:sz w:val="24"/>
          <w:szCs w:val="24"/>
        </w:rPr>
      </w:pPr>
      <w:r>
        <w:rPr>
          <w:u w:val="single"/>
        </w:rPr>
        <w:t>Output:</w:t>
      </w:r>
      <w:r>
        <w:t xml:space="preserve"> nella directory astrome</w:t>
      </w:r>
      <w:r>
        <w:t>try/CCCCNN/yyyymm sono salvati i risultati in formato di file TXT e report PDF.</w:t>
      </w:r>
    </w:p>
    <w:p w14:paraId="00000022" w14:textId="77777777" w:rsidR="00121CED" w:rsidRDefault="00A51C46">
      <w:pPr>
        <w:rPr>
          <w:i/>
        </w:rPr>
      </w:pPr>
      <w:r>
        <w:rPr>
          <w:b/>
          <w:sz w:val="24"/>
          <w:szCs w:val="24"/>
        </w:rPr>
        <w:t>Astrometria</w:t>
      </w:r>
      <w:r>
        <w:t xml:space="preserve">: </w:t>
      </w:r>
      <w:r>
        <w:rPr>
          <w:i/>
        </w:rPr>
        <w:t>event.pro</w:t>
      </w:r>
    </w:p>
    <w:p w14:paraId="00000023" w14:textId="77777777" w:rsidR="00121CED" w:rsidRDefault="00A51C46">
      <w:r>
        <w:lastRenderedPageBreak/>
        <w:t>E’ la procedura che analizza l’evento e determina astrometria e fotometria del bolide sulle immagini a 30 fps.</w:t>
      </w:r>
    </w:p>
    <w:p w14:paraId="00000024" w14:textId="77777777" w:rsidR="00121CED" w:rsidRDefault="00A51C46">
      <w:r>
        <w:t>Potrebbe girare ogni qualvolta un nuovo ev</w:t>
      </w:r>
      <w:r>
        <w:t>ento è disponibile.</w:t>
      </w:r>
    </w:p>
    <w:p w14:paraId="00000025" w14:textId="77777777" w:rsidR="00121CED" w:rsidRDefault="00121CED"/>
    <w:p w14:paraId="00000026" w14:textId="77777777" w:rsidR="00121CED" w:rsidRDefault="00A51C46">
      <w:r>
        <w:rPr>
          <w:u w:val="single"/>
        </w:rPr>
        <w:t>Argomenti</w:t>
      </w:r>
      <w:r>
        <w:t>:</w:t>
      </w:r>
    </w:p>
    <w:p w14:paraId="00000027" w14:textId="77777777" w:rsidR="00121CED" w:rsidRDefault="00A51C46">
      <w:pPr>
        <w:numPr>
          <w:ilvl w:val="0"/>
          <w:numId w:val="4"/>
        </w:numPr>
      </w:pPr>
      <w:r>
        <w:t xml:space="preserve">codice dell’evento </w:t>
      </w:r>
    </w:p>
    <w:p w14:paraId="00000028" w14:textId="77777777" w:rsidR="00121CED" w:rsidRDefault="00A51C46">
      <w:pPr>
        <w:numPr>
          <w:ilvl w:val="0"/>
          <w:numId w:val="4"/>
        </w:numPr>
      </w:pPr>
      <w:r>
        <w:t>config_file = stringa (percorso assoluto al file di configurazione)</w:t>
      </w:r>
    </w:p>
    <w:p w14:paraId="00000029" w14:textId="77777777" w:rsidR="00121CED" w:rsidRDefault="00121CED"/>
    <w:p w14:paraId="0000002A" w14:textId="77777777" w:rsidR="00121CED" w:rsidRDefault="00A51C46">
      <w:r>
        <w:rPr>
          <w:u w:val="single"/>
        </w:rPr>
        <w:t>Chiamata per nuovo evento</w:t>
      </w:r>
      <w:r>
        <w:t>:</w:t>
      </w:r>
    </w:p>
    <w:p w14:paraId="0000002B" w14:textId="77777777" w:rsidR="00121CED" w:rsidRDefault="00A51C46">
      <w:pPr>
        <w:rPr>
          <w:i/>
        </w:rPr>
      </w:pPr>
      <w:r>
        <w:rPr>
          <w:i/>
        </w:rPr>
        <w:t>event, ‘yyyymmddThhmmss_UT’, , config_file= ’\path\to\config_file’</w:t>
      </w:r>
    </w:p>
    <w:p w14:paraId="00000031" w14:textId="649793B3" w:rsidR="00121CED" w:rsidRDefault="00A51C46" w:rsidP="00851D9B">
      <w:pPr>
        <w:ind w:left="720"/>
      </w:pPr>
      <w:r>
        <w:rPr>
          <w:u w:val="single"/>
        </w:rPr>
        <w:t>Output</w:t>
      </w:r>
      <w:r>
        <w:t>: nella cartella /results/</w:t>
      </w:r>
      <w:r>
        <w:rPr>
          <w:i/>
        </w:rPr>
        <w:t xml:space="preserve">yyyymmddThhmmss_UT </w:t>
      </w:r>
      <w:r>
        <w:t>sono create le sottocartelle per le singole detection con dentro risultati in formato TXT, report PDF, immagini PNG e video AVI.</w:t>
      </w:r>
    </w:p>
    <w:sectPr w:rsidR="00121CE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0C528" w14:textId="77777777" w:rsidR="00A51C46" w:rsidRDefault="00A51C46">
      <w:pPr>
        <w:spacing w:line="240" w:lineRule="auto"/>
      </w:pPr>
      <w:r>
        <w:separator/>
      </w:r>
    </w:p>
  </w:endnote>
  <w:endnote w:type="continuationSeparator" w:id="0">
    <w:p w14:paraId="4CE467E4" w14:textId="77777777" w:rsidR="00A51C46" w:rsidRDefault="00A51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EA5DC" w14:textId="77777777" w:rsidR="00A51C46" w:rsidRDefault="00A51C46">
      <w:pPr>
        <w:spacing w:line="240" w:lineRule="auto"/>
      </w:pPr>
      <w:r>
        <w:separator/>
      </w:r>
    </w:p>
  </w:footnote>
  <w:footnote w:type="continuationSeparator" w:id="0">
    <w:p w14:paraId="62D8AF19" w14:textId="77777777" w:rsidR="00A51C46" w:rsidRDefault="00A51C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121CED" w:rsidRDefault="00A51C46">
    <w:r>
      <w:t>25/05/2020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4D2"/>
    <w:multiLevelType w:val="multilevel"/>
    <w:tmpl w:val="66C06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84F8F"/>
    <w:multiLevelType w:val="multilevel"/>
    <w:tmpl w:val="B2645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343BBF"/>
    <w:multiLevelType w:val="multilevel"/>
    <w:tmpl w:val="AA8AD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5972A7"/>
    <w:multiLevelType w:val="multilevel"/>
    <w:tmpl w:val="60503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ED"/>
    <w:rsid w:val="00121CED"/>
    <w:rsid w:val="00851D9B"/>
    <w:rsid w:val="00A5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7DB4"/>
  <w15:docId w15:val="{A78A4433-C04B-4E14-908F-B37D4751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 Barghini</cp:lastModifiedBy>
  <cp:revision>2</cp:revision>
  <dcterms:created xsi:type="dcterms:W3CDTF">2020-12-03T13:37:00Z</dcterms:created>
  <dcterms:modified xsi:type="dcterms:W3CDTF">2020-12-03T13:37:00Z</dcterms:modified>
</cp:coreProperties>
</file>