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5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其他：工业园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/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3" w:hRule="atLeast"/>
          <w:jc w:val="center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检测要求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8"/>
                <w:szCs w:val="28"/>
              </w:rPr>
              <w:t>建筑电气防火检测应在电气设备和线路经过1h以上时间的有载运行，进入正常热稳定工作状态，其温度变化率小于1℃/h后进行。</w:t>
            </w:r>
          </w:p>
        </w:tc>
      </w:tr>
    </w:tbl>
    <w:p/>
    <w:p/>
    <w:p/>
    <w:p>
      <w:pPr>
        <w:pStyle w:val="2"/>
        <w:jc w:val="center"/>
        <w:rPr>
          <w:b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FA17C0F"/>
    <w:rsid w:val="3FDD35D3"/>
    <w:rsid w:val="3FF345B7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FBCEF04"/>
    <w:rsid w:val="60932FCA"/>
    <w:rsid w:val="61B542E5"/>
    <w:rsid w:val="626C7732"/>
    <w:rsid w:val="631D4DCC"/>
    <w:rsid w:val="64CD09A3"/>
    <w:rsid w:val="656542F3"/>
    <w:rsid w:val="685228FF"/>
    <w:rsid w:val="6B98437C"/>
    <w:rsid w:val="6BF17C9B"/>
    <w:rsid w:val="6D536587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CD0134"/>
    <w:rsid w:val="7FFDBA62"/>
    <w:rsid w:val="ABED8773"/>
    <w:rsid w:val="F7F7B28D"/>
    <w:rsid w:val="FE3E65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2753</Words>
  <Characters>15696</Characters>
  <Lines>130</Lines>
  <Paragraphs>36</Paragraphs>
  <TotalTime>1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FrontTang</cp:lastModifiedBy>
  <cp:lastPrinted>2024-05-11T17:02:00Z</cp:lastPrinted>
  <dcterms:modified xsi:type="dcterms:W3CDTF">2024-07-17T18:53:01Z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630A2FE48D3EE2D38DA29766CF7CDEFA_43</vt:lpwstr>
  </property>
</Properties>
</file>