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深圳市{{unit.districtName}}{{unit.streetName}}{{unit.communityName}}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火灾高风险区域整治工作档案</w:t>
      </w:r>
    </w:p>
    <w:p>
      <w:pPr>
        <w:jc w:val="center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工业企业场所档案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bCs/>
          <w:kern w:val="0"/>
          <w:sz w:val="28"/>
          <w:lang w:val="en-US" w:eastAsia="zh-CN"/>
        </w:rPr>
        <w:t>{{@unit.mngQrcodePicture1</w:t>
      </w:r>
      <w:bookmarkStart w:id="0" w:name="_GoBack"/>
      <w:bookmarkEnd w:id="0"/>
      <w:r>
        <w:rPr>
          <w:rFonts w:hint="eastAsia" w:eastAsia="宋体"/>
          <w:bCs/>
          <w:kern w:val="0"/>
          <w:sz w:val="28"/>
          <w:lang w:val="en-US" w:eastAsia="zh-CN"/>
        </w:rPr>
        <w:t>}}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企业地址：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{{unit.districtName}}{{unit.streetName}}{{unit.communityName}}火灾高风险区域整治办公室   监制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门头照</w:t>
      </w:r>
      <w:r>
        <w:rPr>
          <w:rFonts w:hint="eastAsia"/>
          <w:sz w:val="52"/>
          <w:szCs w:val="52"/>
          <w:lang w:val="en-US" w:eastAsia="zh-CN"/>
        </w:rPr>
        <w:t>/营业执照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ascii="宋体" w:hAnsi="宋体"/>
          <w:b/>
          <w:sz w:val="32"/>
          <w:szCs w:val="32"/>
        </w:rPr>
        <w:t>工业企业消防安全基本情况登记表</w:t>
      </w:r>
    </w:p>
    <w:tbl>
      <w:tblPr>
        <w:tblStyle w:val="3"/>
        <w:tblpPr w:leftFromText="180" w:rightFromText="180" w:vertAnchor="text" w:tblpY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112"/>
        <w:gridCol w:w="824"/>
        <w:gridCol w:w="514"/>
        <w:gridCol w:w="621"/>
        <w:gridCol w:w="140"/>
        <w:gridCol w:w="396"/>
        <w:gridCol w:w="505"/>
        <w:gridCol w:w="1227"/>
        <w:gridCol w:w="236"/>
        <w:gridCol w:w="16"/>
        <w:gridCol w:w="1843"/>
      </w:tblGrid>
      <w:tr>
        <w:trPr>
          <w:trHeight w:val="334" w:hRule="atLeast"/>
        </w:trPr>
        <w:tc>
          <w:tcPr>
            <w:tcW w:w="1321" w:type="dxa"/>
            <w:vMerge w:val="restart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检查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场所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基本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情况</w:t>
            </w:r>
          </w:p>
        </w:tc>
        <w:tc>
          <w:tcPr>
            <w:tcW w:w="1112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场所名称</w:t>
            </w:r>
          </w:p>
        </w:tc>
        <w:tc>
          <w:tcPr>
            <w:tcW w:w="3000" w:type="dxa"/>
            <w:gridSpan w:val="6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default" w:ascii="仿宋_GB2312" w:eastAsia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{{unit.name}}</w:t>
            </w:r>
          </w:p>
        </w:tc>
        <w:tc>
          <w:tcPr>
            <w:tcW w:w="122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场所类型</w:t>
            </w:r>
          </w:p>
        </w:tc>
        <w:tc>
          <w:tcPr>
            <w:tcW w:w="2095" w:type="dxa"/>
            <w:gridSpan w:val="3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420" w:firstLineChars="20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工业企业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112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场所地址</w:t>
            </w:r>
          </w:p>
        </w:tc>
        <w:tc>
          <w:tcPr>
            <w:tcW w:w="3000" w:type="dxa"/>
            <w:gridSpan w:val="6"/>
            <w:noWrap w:val="0"/>
            <w:vAlign w:val="center"/>
          </w:tcPr>
          <w:p>
            <w:pPr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{{unit.address}}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经营范围</w:t>
            </w:r>
          </w:p>
        </w:tc>
        <w:tc>
          <w:tcPr>
            <w:tcW w:w="2095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{{unit.businessScope}}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112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员工人数</w:t>
            </w:r>
          </w:p>
        </w:tc>
        <w:tc>
          <w:tcPr>
            <w:tcW w:w="824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{{unit.staffs}}</w:t>
            </w:r>
            <w:r>
              <w:rPr>
                <w:rFonts w:hint="eastAsia" w:ascii="仿宋_GB2312" w:eastAsia="仿宋_GB2312"/>
                <w:szCs w:val="21"/>
              </w:rPr>
              <w:t xml:space="preserve"> 人</w:t>
            </w:r>
          </w:p>
        </w:tc>
        <w:tc>
          <w:tcPr>
            <w:tcW w:w="1135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使用面积</w:t>
            </w:r>
          </w:p>
        </w:tc>
        <w:tc>
          <w:tcPr>
            <w:tcW w:w="1041" w:type="dxa"/>
            <w:gridSpan w:val="3"/>
            <w:noWrap w:val="0"/>
            <w:vAlign w:val="center"/>
          </w:tcPr>
          <w:p>
            <w:pPr>
              <w:jc w:val="both"/>
              <w:rPr>
                <w:rFonts w:ascii="仿宋_GB2312" w:eastAsia="仿宋_GB2312"/>
                <w:szCs w:val="21"/>
                <w:vertAlign w:val="superscript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{{unit.acreage}}</w:t>
            </w:r>
            <w:r>
              <w:rPr>
                <w:rFonts w:hint="eastAsia" w:ascii="仿宋_GB2312" w:eastAsia="仿宋_GB2312"/>
                <w:szCs w:val="21"/>
              </w:rPr>
              <w:t xml:space="preserve">  M</w:t>
            </w:r>
            <w:r>
              <w:rPr>
                <w:rFonts w:hint="eastAsia" w:ascii="仿宋_GB2312" w:eastAsia="仿宋_GB2312"/>
                <w:szCs w:val="21"/>
                <w:vertAlign w:val="superscript"/>
              </w:rPr>
              <w:t>2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有无证照</w:t>
            </w:r>
          </w:p>
        </w:tc>
        <w:tc>
          <w:tcPr>
            <w:tcW w:w="2095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{{unit.licence}}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936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消防安全负责人</w:t>
            </w:r>
          </w:p>
        </w:tc>
        <w:tc>
          <w:tcPr>
            <w:tcW w:w="2176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{{unit.safetyIncharge}}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联系电话</w:t>
            </w:r>
          </w:p>
        </w:tc>
        <w:tc>
          <w:tcPr>
            <w:tcW w:w="2095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{{unit.safetyInchargePhone}}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936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消防安全管理人</w:t>
            </w:r>
          </w:p>
        </w:tc>
        <w:tc>
          <w:tcPr>
            <w:tcW w:w="2176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{{unit.safetyManager}}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联系电话</w:t>
            </w:r>
          </w:p>
        </w:tc>
        <w:tc>
          <w:tcPr>
            <w:tcW w:w="2095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{{unit.safetyManagerPhone}}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5339" w:type="dxa"/>
            <w:gridSpan w:val="8"/>
            <w:noWrap w:val="0"/>
            <w:vAlign w:val="center"/>
          </w:tcPr>
          <w:p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是否属于消防安全重点单位</w:t>
            </w:r>
          </w:p>
        </w:tc>
        <w:tc>
          <w:tcPr>
            <w:tcW w:w="2095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{{unit.fireSafetyUnit1}}</w:t>
            </w:r>
            <w:r>
              <w:rPr>
                <w:rFonts w:hint="eastAsia" w:ascii="仿宋_GB2312" w:eastAsia="仿宋_GB2312"/>
                <w:szCs w:val="21"/>
              </w:rPr>
              <w:t xml:space="preserve">是 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{{unit.fireSafetyUnit0}}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单位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类型</w:t>
            </w: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甲类</w:t>
            </w:r>
          </w:p>
        </w:tc>
        <w:tc>
          <w:tcPr>
            <w:tcW w:w="76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{{unit.unitType.item1}}</w:t>
            </w:r>
          </w:p>
        </w:tc>
        <w:tc>
          <w:tcPr>
            <w:tcW w:w="238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乙类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丙类</w:t>
            </w:r>
          </w:p>
        </w:tc>
        <w:tc>
          <w:tcPr>
            <w:tcW w:w="761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{{unit.unitType.item3}}</w:t>
            </w:r>
          </w:p>
        </w:tc>
        <w:tc>
          <w:tcPr>
            <w:tcW w:w="238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丁类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戊类</w:t>
            </w:r>
          </w:p>
        </w:tc>
        <w:tc>
          <w:tcPr>
            <w:tcW w:w="76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{{unit.unitType.item5}}</w:t>
            </w:r>
          </w:p>
        </w:tc>
        <w:tc>
          <w:tcPr>
            <w:tcW w:w="238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燃气站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加油站</w:t>
            </w:r>
          </w:p>
        </w:tc>
        <w:tc>
          <w:tcPr>
            <w:tcW w:w="761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{{unit.unitType.item7}}</w:t>
            </w:r>
          </w:p>
        </w:tc>
        <w:tc>
          <w:tcPr>
            <w:tcW w:w="238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汽车修配场所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{{unit.unitType.item8}}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消防安全职责</w:t>
            </w: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是否建立逐级消防安全责任制，明确单位消防安全管理人员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是否制定符合本单位实际的消防安全制度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设施</w:t>
            </w: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4KgABC手提干粉灭火器</w:t>
            </w:r>
          </w:p>
        </w:tc>
        <w:tc>
          <w:tcPr>
            <w:tcW w:w="1662" w:type="dxa"/>
            <w:gridSpan w:val="4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数量：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{{unit.config.abcDpfeQuantity}}</w:t>
            </w:r>
            <w:r>
              <w:rPr>
                <w:rFonts w:hint="eastAsia" w:ascii="仿宋_GB2312" w:eastAsia="仿宋_GB2312"/>
                <w:szCs w:val="21"/>
              </w:rPr>
              <w:t xml:space="preserve">    个</w:t>
            </w:r>
          </w:p>
        </w:tc>
        <w:tc>
          <w:tcPr>
            <w:tcW w:w="1479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是否完好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消防给水及消火栓系统</w:t>
            </w:r>
          </w:p>
        </w:tc>
        <w:tc>
          <w:tcPr>
            <w:tcW w:w="1662" w:type="dxa"/>
            <w:gridSpan w:val="4"/>
            <w:noWrap w:val="0"/>
            <w:vAlign w:val="center"/>
          </w:tcPr>
          <w:p>
            <w:pPr>
              <w:rPr>
                <w:rFonts w:hint="eastAsia" w:ascii="仿宋_GB2312" w:eastAsia="仿宋_GB2312"/>
                <w:szCs w:val="21"/>
                <w:lang w:eastAsia="zh-CN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{{unit.config.hydrantSystemHas0}}</w:t>
            </w:r>
          </w:p>
        </w:tc>
        <w:tc>
          <w:tcPr>
            <w:tcW w:w="1479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是否完好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火灾自动报警系统</w:t>
            </w:r>
          </w:p>
        </w:tc>
        <w:tc>
          <w:tcPr>
            <w:tcW w:w="1662" w:type="dxa"/>
            <w:gridSpan w:val="4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{{unit.config.alarmSystemHas0}}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</w:p>
        </w:tc>
        <w:tc>
          <w:tcPr>
            <w:tcW w:w="1479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是否完好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自动灭火系统</w:t>
            </w:r>
          </w:p>
        </w:tc>
        <w:tc>
          <w:tcPr>
            <w:tcW w:w="1662" w:type="dxa"/>
            <w:gridSpan w:val="4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{{unit.config.automaticFireSystemHas0}}</w:t>
            </w:r>
          </w:p>
        </w:tc>
        <w:tc>
          <w:tcPr>
            <w:tcW w:w="1479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是否完好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防、排烟系统</w:t>
            </w:r>
          </w:p>
        </w:tc>
        <w:tc>
          <w:tcPr>
            <w:tcW w:w="1662" w:type="dxa"/>
            <w:gridSpan w:val="4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{{unit.config.exhaustSystemHas0}}</w:t>
            </w:r>
          </w:p>
        </w:tc>
        <w:tc>
          <w:tcPr>
            <w:tcW w:w="1479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是否完好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宣传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教育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培训</w:t>
            </w: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是否开展经常性消防安全宣传工作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{{unit.config.safetyPromotion1}}</w:t>
            </w:r>
            <w:r>
              <w:rPr>
                <w:rFonts w:hint="eastAsia" w:ascii="仿宋_GB2312" w:eastAsia="仿宋_GB2312"/>
                <w:szCs w:val="21"/>
              </w:rPr>
              <w:t xml:space="preserve">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是否组织员工每半年至少开展一次消防培训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新上岗的员工是否开展岗前消防培训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是否在人群密集场所区域内张贴公安部《关于人群密集场所加强火灾防范的通知》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{{unit.config.postNotice1}}</w:t>
            </w:r>
            <w:r>
              <w:rPr>
                <w:rFonts w:hint="eastAsia" w:ascii="仿宋_GB2312" w:eastAsia="仿宋_GB2312"/>
                <w:szCs w:val="21"/>
              </w:rPr>
              <w:t>是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 xml:space="preserve"> {{unit.config.postNotice0}}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建筑防火及安全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疏散</w:t>
            </w: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总平面布局、灭火救援设施是否符合要求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耐火等级、防火分区、平面布置是否符合要求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防火构造及室内装修是否符合规范要求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安全疏散设施及管理是否符合要求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消防控制室</w:t>
            </w:r>
          </w:p>
        </w:tc>
        <w:tc>
          <w:tcPr>
            <w:tcW w:w="3607" w:type="dxa"/>
            <w:gridSpan w:val="6"/>
            <w:noWrap w:val="0"/>
            <w:vAlign w:val="center"/>
          </w:tcPr>
          <w:p>
            <w:pPr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是否设置消防控制室</w:t>
            </w:r>
          </w:p>
        </w:tc>
        <w:tc>
          <w:tcPr>
            <w:tcW w:w="3827" w:type="dxa"/>
            <w:gridSpan w:val="5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{{unit.config.fireControlRoom1}}</w:t>
            </w:r>
            <w:r>
              <w:rPr>
                <w:rFonts w:hint="eastAsia" w:ascii="仿宋_GB2312" w:eastAsia="仿宋_GB2312"/>
                <w:szCs w:val="21"/>
              </w:rPr>
              <w:t xml:space="preserve">企业所有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{{unit.config.fireControlRoom2}}</w:t>
            </w:r>
            <w:r>
              <w:rPr>
                <w:rFonts w:hint="eastAsia" w:ascii="仿宋_GB2312" w:eastAsia="仿宋_GB2312"/>
                <w:szCs w:val="21"/>
              </w:rPr>
              <w:t xml:space="preserve">物业所有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9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5575" w:type="dxa"/>
            <w:gridSpan w:val="9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消防控制室的管理是否符合要求</w:t>
            </w:r>
          </w:p>
        </w:tc>
        <w:tc>
          <w:tcPr>
            <w:tcW w:w="1859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用火用电</w:t>
            </w:r>
          </w:p>
        </w:tc>
        <w:tc>
          <w:tcPr>
            <w:tcW w:w="5575" w:type="dxa"/>
            <w:gridSpan w:val="9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电气线路敷设、电气设备使用是否符合要求</w:t>
            </w:r>
          </w:p>
        </w:tc>
        <w:tc>
          <w:tcPr>
            <w:tcW w:w="1859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防火检查和巡查</w:t>
            </w:r>
          </w:p>
        </w:tc>
        <w:tc>
          <w:tcPr>
            <w:tcW w:w="5575" w:type="dxa"/>
            <w:gridSpan w:val="9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用火、动火是否符合要求</w:t>
            </w:r>
          </w:p>
        </w:tc>
        <w:tc>
          <w:tcPr>
            <w:tcW w:w="1859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5575" w:type="dxa"/>
            <w:gridSpan w:val="9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是否每日开展防火巡查，每月开展至少一次防火检查。公共聚集场所营业期间防火巡查每两小时至少一次</w:t>
            </w:r>
          </w:p>
        </w:tc>
        <w:tc>
          <w:tcPr>
            <w:tcW w:w="1859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132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火灾事故应急处置准备工作</w:t>
            </w:r>
          </w:p>
        </w:tc>
        <w:tc>
          <w:tcPr>
            <w:tcW w:w="5575" w:type="dxa"/>
            <w:gridSpan w:val="9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是否制定灭火和应急疏散预案，并定期开展演练</w:t>
            </w:r>
          </w:p>
        </w:tc>
        <w:tc>
          <w:tcPr>
            <w:tcW w:w="1859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</w:tbl>
    <w:p>
      <w:pPr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br w:type="page"/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both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eastAsiaTheme="minorEastAsia"/>
          <w:b/>
          <w:bCs/>
          <w:kern w:val="0"/>
          <w:sz w:val="36"/>
          <w:lang w:eastAsia="zh-CN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  <w:lang w:eastAsia="zh-CN"/>
        </w:rPr>
        <w:t>排查告知书</w:t>
      </w:r>
    </w:p>
    <w:p>
      <w:pPr>
        <w:rPr>
          <w:b/>
          <w:kern w:val="0"/>
          <w:sz w:val="28"/>
        </w:rPr>
      </w:pPr>
      <w:r>
        <w:rPr>
          <w:rFonts w:hint="eastAsia"/>
          <w:b/>
          <w:kern w:val="0"/>
          <w:sz w:val="28"/>
        </w:rPr>
        <w:t>{{unit.name}}</w:t>
      </w:r>
      <w:r>
        <w:rPr>
          <w:b/>
          <w:kern w:val="0"/>
          <w:sz w:val="28"/>
        </w:rPr>
        <w:t>：</w:t>
      </w:r>
    </w:p>
    <w:p>
      <w:pPr>
        <w:rPr>
          <w:b/>
          <w:kern w:val="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  <w:lang w:val="en-US" w:eastAsia="zh-CN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  <w:lang w:val="en-US" w:eastAsia="zh-CN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  <w:lang w:val="en-US" w:eastAsia="zh-CN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919"/>
        <w:gridCol w:w="799"/>
        <w:gridCol w:w="631"/>
        <w:gridCol w:w="102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919" w:type="dxa"/>
            <w:vAlign w:val="center"/>
          </w:tcPr>
          <w:p>
            <w:pPr>
              <w:jc w:val="both"/>
              <w:rPr>
                <w:b w:val="0"/>
                <w:bCs w:val="0"/>
                <w:kern w:val="0"/>
                <w:sz w:val="24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rFonts w:hint="eastAsia" w:eastAsiaTheme="minorEastAsia"/>
                <w:b/>
                <w:kern w:val="0"/>
                <w:sz w:val="24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lang w:eastAsia="zh-CN"/>
              </w:rPr>
              <w:t>序号</w:t>
            </w:r>
          </w:p>
        </w:tc>
        <w:tc>
          <w:tcPr>
            <w:tcW w:w="355" w:type="pct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2434" w:type="dxa"/>
            <w:vAlign w:val="center"/>
          </w:tcPr>
          <w:p>
            <w:pPr>
              <w:widowControl/>
              <w:jc w:val="center"/>
              <w:rPr>
                <w:b w:val="0"/>
                <w:bCs/>
                <w:kern w:val="0"/>
                <w:sz w:val="24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工业企业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4089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hint="eastAsia"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Hans"/>
              </w:rPr>
              <w:t>联系方式</w:t>
            </w:r>
          </w:p>
        </w:tc>
        <w:tc>
          <w:tcPr>
            <w:tcW w:w="6807" w:type="dxa"/>
            <w:gridSpan w:val="5"/>
            <w:vAlign w:val="center"/>
          </w:tcPr>
          <w:p>
            <w:pPr>
              <w:widowControl/>
              <w:jc w:val="center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{{unit.safetyIncharge}} {{unit.safetyInchargePhone}}</w:t>
            </w:r>
          </w:p>
        </w:tc>
      </w:tr>
    </w:tbl>
    <w:p/>
    <w:tbl>
      <w:tblPr>
        <w:tblStyle w:val="3"/>
        <w:tblW w:w="8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889"/>
        <w:gridCol w:w="1981"/>
        <w:gridCol w:w="2117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9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{{danger}}扣分选项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</w:t>
            </w:r>
          </w:p>
        </w:tc>
        <w:tc>
          <w:tcPr>
            <w:tcW w:w="19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整改建议</w:t>
            </w:r>
          </w:p>
        </w:tc>
        <w:tc>
          <w:tcPr>
            <w:tcW w:w="19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隐患照片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9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Style w:val="6"/>
                <w:rFonts w:hint="eastAsia" w:eastAsia="宋体"/>
                <w:lang w:val="en-US" w:eastAsia="zh-CN" w:bidi="ar"/>
              </w:rPr>
              <w:t>[firstContent]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[score]</w:t>
            </w:r>
          </w:p>
        </w:tc>
        <w:tc>
          <w:tcPr>
            <w:tcW w:w="19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color w:val="000000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[suggestions]</w:t>
            </w:r>
          </w:p>
        </w:tc>
        <w:tc>
          <w:tcPr>
            <w:tcW w:w="1950" w:type="dxa"/>
            <w:vAlign w:val="center"/>
          </w:tcPr>
          <w:p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[@dangerPicture]</w:t>
            </w: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852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得</w:t>
            </w:r>
            <w:r>
              <w:rPr>
                <w:rFonts w:hint="eastAsia"/>
                <w:color w:val="000000"/>
                <w:kern w:val="0"/>
                <w:sz w:val="24"/>
              </w:rPr>
              <w:t>分</w:t>
            </w:r>
          </w:p>
        </w:tc>
        <w:tc>
          <w:tcPr>
            <w:tcW w:w="2170" w:type="pct"/>
            <w:vAlign w:val="center"/>
          </w:tcPr>
          <w:p>
            <w:pPr>
              <w:widowControl/>
              <w:jc w:val="center"/>
              <w:rPr>
                <w:color w:val="FFFFFF"/>
                <w:kern w:val="0"/>
                <w:sz w:val="48"/>
                <w:szCs w:val="48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{{unit.openStatus}}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{{unit.inspector}}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left"/>
              <w:rPr>
                <w:b w:val="0"/>
                <w:bCs w:val="0"/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 w:firstLineChars="0"/>
        <w:rPr>
          <w:rFonts w:hint="eastAsia" w:eastAsiaTheme="minorEastAsia"/>
          <w:kern w:val="0"/>
          <w:sz w:val="28"/>
          <w:lang w:eastAsia="zh-CN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</w:t>
      </w:r>
      <w:r>
        <w:rPr>
          <w:rFonts w:hint="eastAsia"/>
          <w:kern w:val="0"/>
          <w:sz w:val="28"/>
          <w:lang w:eastAsia="zh-CN"/>
        </w:rPr>
        <w:t>此外隐患照片反应隐患类型，不限于该隐患数量，应根据实际情况更改此类型隐患。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{{unit.streetName}}火灾隐患整治办公室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{{createDate}}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请扫描右侧二维码查看隐患信息和整改措施</w:t>
      </w:r>
      <w:r>
        <w:rPr>
          <w:rFonts w:hint="eastAsia" w:eastAsia="宋体"/>
          <w:bCs/>
          <w:kern w:val="0"/>
          <w:sz w:val="28"/>
          <w:lang w:val="en-US" w:eastAsia="zh-CN"/>
        </w:rPr>
        <w:t>{{@unit.mngQrcodePicture}}</w:t>
      </w: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default" w:eastAsia="宋体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_GB2312">
    <w:altName w:val="汉仪楷体简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07FE0E19"/>
    <w:rsid w:val="0AC4E4A1"/>
    <w:rsid w:val="0EE7F0E4"/>
    <w:rsid w:val="0F9F2AD9"/>
    <w:rsid w:val="13BD76F6"/>
    <w:rsid w:val="17986895"/>
    <w:rsid w:val="1BE1A4A8"/>
    <w:rsid w:val="1F6C0513"/>
    <w:rsid w:val="1F9FB871"/>
    <w:rsid w:val="2597D20C"/>
    <w:rsid w:val="26B53C27"/>
    <w:rsid w:val="27BE973D"/>
    <w:rsid w:val="3BFFC8E1"/>
    <w:rsid w:val="3C8FC3AF"/>
    <w:rsid w:val="3DFF9EE6"/>
    <w:rsid w:val="3FCD7148"/>
    <w:rsid w:val="3FD4B0D4"/>
    <w:rsid w:val="4EF37091"/>
    <w:rsid w:val="4FF7F52C"/>
    <w:rsid w:val="55BE1EAA"/>
    <w:rsid w:val="572FB0BD"/>
    <w:rsid w:val="5ED75004"/>
    <w:rsid w:val="5FDFF498"/>
    <w:rsid w:val="5FF39407"/>
    <w:rsid w:val="62FFCE1B"/>
    <w:rsid w:val="685427BA"/>
    <w:rsid w:val="6BFBBB10"/>
    <w:rsid w:val="6CFA6CDB"/>
    <w:rsid w:val="6F7FEBE5"/>
    <w:rsid w:val="6FDFBB24"/>
    <w:rsid w:val="73FD6FC1"/>
    <w:rsid w:val="73FF7DA2"/>
    <w:rsid w:val="77FB7111"/>
    <w:rsid w:val="7BDEFA2B"/>
    <w:rsid w:val="7BE7FD8D"/>
    <w:rsid w:val="7DF390BC"/>
    <w:rsid w:val="7DF6F1DF"/>
    <w:rsid w:val="7FF6B0CF"/>
    <w:rsid w:val="7FFE1273"/>
    <w:rsid w:val="927A0F78"/>
    <w:rsid w:val="9AF5D0F5"/>
    <w:rsid w:val="A77EF182"/>
    <w:rsid w:val="A7FD8593"/>
    <w:rsid w:val="A8EAB863"/>
    <w:rsid w:val="AEFF6A67"/>
    <w:rsid w:val="B3DF66CB"/>
    <w:rsid w:val="BDFB9BCD"/>
    <w:rsid w:val="EFF75474"/>
    <w:rsid w:val="F1F78813"/>
    <w:rsid w:val="F57EEA6D"/>
    <w:rsid w:val="F63F6BF5"/>
    <w:rsid w:val="F6F3FBC2"/>
    <w:rsid w:val="FABEA885"/>
    <w:rsid w:val="FBF8B190"/>
    <w:rsid w:val="FD537390"/>
    <w:rsid w:val="FDFD4E74"/>
    <w:rsid w:val="FEFD9883"/>
    <w:rsid w:val="FEFE1E4A"/>
    <w:rsid w:val="FFD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31"/>
    <w:basedOn w:val="2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61"/>
    <w:basedOn w:val="2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21"/>
    <w:basedOn w:val="2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51"/>
    <w:basedOn w:val="2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font41"/>
    <w:basedOn w:val="2"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2024-05-20T08:01:00Z</dcterms:created>
  <dc:creator>园唻湜妳</dc:creator>
  <cp:lastModifiedBy>FrontTang</cp:lastModifiedBy>
  <dcterms:modified xsi:type="dcterms:W3CDTF">2024-08-17T17:56:24Z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6EBF0CAD1A89B685AB49A266F1CFDF9D_43</vt:lpwstr>
  </property>
</Properties>
</file>