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MORONE FABRIZIO ROSARIO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left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6163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,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2 HEREFORD PL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SPEARWOOD WA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Australia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f.rosario.morone@gmail.com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+61 485 841 622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Software Engineer with 11+ years of experience designing and maintaining high-performance, secure, and scalable systems across healthcare and regulated enterprise environments. Strong specialization in modern C++ for low-latency services, system-leve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l components, and performance-critical applications. Proven expertise in optimizing throughput, memory usage, and reliability within Linux-based environments. Extensive background delivering compliant platforms aligned with regulated enterprise and healthca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re requirements. Recognized for technical leadership, cross-functional collaboration, and mentoring engineers on complex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C++ Software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Luxoft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Warsaw, Poland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22BF5BD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Maintained and enhanced large, long-lived C++ codebases for enterprise systems</w:t>
              <w:br/>
              <w:t xml:space="preserve"> Improved performance, stability, and maintainability of critical components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70E6AF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Implemented low-latency data-processing modules for high-throughput workloads</w:t>
              <w:br/>
              <w:t xml:space="preserve"> Reduced processing delays and improved system responsiveness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562D73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Refactored legacy subsystems to modern C++ standards</w:t>
              <w:br/>
              <w:t xml:space="preserve"> Increased code safety, readability, and long-term supportability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6631098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Optimized multithreaded execution paths through profiling and tuning</w:t>
              <w:br/>
              <w:t xml:space="preserve"> Improved scalability under parallel workloads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28AF84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Integrated C++ services with databases and messaging systems</w:t>
              <w:br/>
              <w:t xml:space="preserve"> Supported batch and near-real-time processing requirements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7A4F476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Collaborated with cross-functional teams across engineering and delivery</w:t>
              <w:br/>
              <w:t xml:space="preserve"> Ensured alignment between technical implementation and client expectations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72F4844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Supported production systems through performance diagnostics and issue analysis</w:t>
              <w:br/>
              <w:t xml:space="preserve"> Reduced recurring incidents and improved operational stability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  <w:p w14:paraId="1EF824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Collaborated closely with designers, backend engineers, and QA teams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</w:p>
          <w:p w14:paraId="0FB1DFD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Delivered performance-focused features within fast-paced release cycles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</w:p>
          <w:p w14:paraId="562A6EB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Contributed to internal C++ libraries and coding standards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</w:p>
          <w:p w14:paraId="0D69866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  <w:t xml:space="preserve">Improved reuse, safety, and long-term maintainability of core systems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Senior C++ Software 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Zühlke Engineering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Zürich, Switzerland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51A2853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Developed C++ systems for real-time data processing in regulated enterprise environments</w:t>
              <w:br/>
              <w:t xml:space="preserve"> Ensured predictable latency and deterministic behavior under continuous load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4BA3C04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Implemented concurrency models using standard threading and Boost libraries</w:t>
              <w:br/>
              <w:t xml:space="preserve"> Supported high-volume event-driven and telemetry processing pipelines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437566B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Applied RAII-based resource management and defensive programming techniques</w:t>
              <w:br/>
              <w:t xml:space="preserve"> Improved runtime stability and reduced production-level failures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350F28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Integrated C++ components with Java and Python systems via RPC and REST adapters</w:t>
              <w:br/>
              <w:t xml:space="preserve"> Enabled efficient cross-language communication across heterogeneous platforms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3A050A9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Optimized data access layers and caching strategies</w:t>
              <w:br/>
              <w:t xml:space="preserve"> Improved performance of time-sensitive workflows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43A7AB9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Participated in architectural reviews and technical planning</w:t>
              <w:br/>
              <w:t xml:space="preserve"> Balanced performance, security, and maintainability constraints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  <w:p w14:paraId="7C55E10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14:ligatures w14:val="none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  <w:t xml:space="preserve"> Collaborated with distributed engineering and QA teams</w:t>
              <w:br/>
              <w:t xml:space="preserve"> Delivered stable, production-ready releases on schedule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 w:bidi="undefined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undefined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Canva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2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2E9CCD3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building patient dashboards and appointment management modules using Angular &amp; Vue.js.</w:t>
            </w:r>
            <w:r/>
          </w:p>
          <w:p w14:paraId="0F8DEC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responsive design and accessible forms for hospital staff.</w:t>
            </w:r>
            <w:r/>
          </w:p>
          <w:p w14:paraId="7CEE39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Learned and applied frontend best practices including modular component structure, reusable styles, and cross-browser compatibility.</w:t>
            </w:r>
            <w:r/>
          </w:p>
          <w:p w14:paraId="4ED6B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developers on data visualization charts for patient metrics using Chart.js.</w:t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Participated in weekly code reviews and sprint meetings, contributing ideas for UI/UX improvements.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Atlassian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Sydney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2012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12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37A8DDA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UI components using JavaScript, Angular, HTML, and CSS for internal enterprise portals.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7D8D0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dashboard views used by network operations and customer support teams.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9C76F2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performance for legacy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Worked under strict security and compliance standards in a telecom-scale environment.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263336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 Expertise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11 years with React, Next.js, Angular, Vue, and TypeScript, building high-performance healthcare and IT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EEB20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Integration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Developed AI dashboards, patient portals, and real-time data systems with HIPAA/GDPR compliance.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CA9194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Applications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Experienced in large-scale systems, performance optimization, and cloud-ready frontend solutions.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: Worked with international teams, mentoring junior developers and delivering secure, user-friendly platforms.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React, Next.js (App Router, SSR/ISR), Angular (RxJS, NgRx, CDK), Vue 3 (Composition API, Pinia), TypeScript, Tailwind, Storybook, D3/Recharts, WCAG 2.1 AA.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C#/.NET (ASP.NET Core, EF Core, MediatR, Hangfire), Java (Spring Boot/Security, JPA), REST/GraphQL, gRPC, Kafka, Redis, OAuth2/OIDC, JWT/SSO, background workers, HL7/FHIR/EDI pipelines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Node.js/TypeScript (Express, NestJS), Ruby on Rails (Sidekiq, ActiveJob)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Python (FastAPI, Django, Torch/ONNX)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Go (BFFs, streaming/services), Rust (parsers/workers, high-throughput jobs)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SQL Server, PostgreSQL, MySQL, MongoDB, DynamoDB, Elasticsearch.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AWS (ECS, RDS, ElastiCache, S3, CloudFront), Azure (App Services, API Management, Key Vault), GCP (Cloud Run, Pub/Sub), Docker, Terraform, GitHub Actions, Datadog, Sentry, Playwright.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SMART-on-FHIR, HL7v2, EDI X12 (270/271, 83</w:t>
            </w:r>
            <w:bookmarkStart w:id="0" w:name="_GoBack"/>
            <w:r/>
            <w:bookmarkEnd w:id="0"/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5), Epic App Orchard, Cerner Ignite, Twilio (HIPAA).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  <w:p w14:paraId="284E8A0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US"/>
              </w:rPr>
              <w:t xml:space="preserve">Specialize: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Operating Systems(</w:t>
            </w:r>
            <w:r>
              <w:rPr>
                <w:b w:val="0"/>
                <w:bCs w:val="0"/>
              </w:rPr>
              <w:t xml:space="preserve">Kernel development, Linux system programming, compilers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Cybersecurity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Crypto</w:t>
            </w:r>
            <w:r>
              <w:rPr>
                <w:b w:val="0"/>
                <w:bCs w:val="0"/>
                <w:lang w:val="en-US"/>
              </w:rPr>
              <w:t xml:space="preserve">-</w:t>
            </w:r>
            <w:r>
              <w:rPr>
                <w:b w:val="0"/>
                <w:bCs w:val="0"/>
                <w:lang w:val="en-US"/>
              </w:rPr>
              <w:t xml:space="preserve"> </w:t>
            </w:r>
            <w:r>
              <w:rPr>
                <w:b w:val="0"/>
                <w:bCs w:val="0"/>
              </w:rPr>
              <w:t xml:space="preserve">graphy, </w:t>
            </w:r>
            <w:r>
              <w:rPr>
                <w:b w:val="0"/>
                <w:bCs w:val="0"/>
              </w:rPr>
              <w:t xml:space="preserve">network/security protocols, system hardening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), </w:t>
            </w:r>
            <w:r>
              <w:rPr>
                <w:b w:val="0"/>
                <w:bCs w:val="0"/>
              </w:rPr>
              <w:t xml:space="preserve">AI/ML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(</w:t>
            </w:r>
            <w:r>
              <w:rPr>
                <w:b w:val="0"/>
                <w:bCs w:val="0"/>
              </w:rPr>
              <w:t xml:space="preserve">Modern AI pipelines, LangChain, TensorFlow, Keras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Sydney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,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Sydney, NSW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, Australia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2008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2012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7</cp:revision>
  <dcterms:created xsi:type="dcterms:W3CDTF">2021-08-27T07:59:00Z</dcterms:created>
  <dcterms:modified xsi:type="dcterms:W3CDTF">2026-02-03T13:52:26Z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