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AD" w:rsidRDefault="00EB4993" w:rsidP="004C34A8">
      <w:pPr>
        <w:pStyle w:val="Heading"/>
      </w:pPr>
      <w:r w:rsidRPr="00EB4993">
        <w:rPr>
          <w:noProof/>
        </w:rPr>
        <w:drawing>
          <wp:anchor distT="0" distB="0" distL="114300" distR="114300" simplePos="0" relativeHeight="251659264" behindDoc="1" locked="0" layoutInCell="1" allowOverlap="1">
            <wp:simplePos x="0" y="0"/>
            <wp:positionH relativeFrom="margin">
              <wp:posOffset>-984416</wp:posOffset>
            </wp:positionH>
            <wp:positionV relativeFrom="margin">
              <wp:posOffset>-1250812</wp:posOffset>
            </wp:positionV>
            <wp:extent cx="7886148" cy="10185621"/>
            <wp:effectExtent l="25400" t="0" r="0" b="0"/>
            <wp:wrapNone/>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tretch>
                      <a:fillRect/>
                    </a:stretch>
                  </pic:blipFill>
                  <pic:spPr bwMode="auto">
                    <a:xfrm>
                      <a:off x="0" y="0"/>
                      <a:ext cx="7886188" cy="10198100"/>
                    </a:xfrm>
                    <a:prstGeom prst="rect">
                      <a:avLst/>
                    </a:prstGeom>
                    <a:noFill/>
                  </pic:spPr>
                </pic:pic>
              </a:graphicData>
            </a:graphic>
          </wp:anchor>
        </w:drawing>
      </w:r>
    </w:p>
    <w:p w:rsidR="00AE26AD" w:rsidRDefault="00AE26AD" w:rsidP="004C34A8">
      <w:pPr>
        <w:pStyle w:val="Heading"/>
      </w:pPr>
    </w:p>
    <w:p w:rsidR="00AE26AD" w:rsidRDefault="00AE26AD" w:rsidP="004C34A8">
      <w:pPr>
        <w:pStyle w:val="Heading"/>
      </w:pPr>
    </w:p>
    <w:p w:rsidR="00AE26AD" w:rsidRDefault="00AE26AD" w:rsidP="004C34A8">
      <w:pPr>
        <w:pStyle w:val="Heading"/>
      </w:pPr>
    </w:p>
    <w:p w:rsidR="00AE26AD" w:rsidRDefault="00AE26AD" w:rsidP="004C34A8">
      <w:pPr>
        <w:pStyle w:val="Heading"/>
      </w:pPr>
    </w:p>
    <w:p w:rsidR="00AE26AD" w:rsidRPr="000178F9" w:rsidRDefault="00AE26AD" w:rsidP="004C34A8">
      <w:pPr>
        <w:pStyle w:val="Heading"/>
      </w:pPr>
      <w:r w:rsidRPr="000178F9">
        <w:t>Large Synoptic Survey Telescope (LSST)</w:t>
      </w:r>
    </w:p>
    <w:p w:rsidR="00AE26AD" w:rsidRPr="000178F9" w:rsidRDefault="004C34A8" w:rsidP="00AE26AD">
      <w:pPr>
        <w:pStyle w:val="Header"/>
        <w:rPr>
          <w:rFonts w:asciiTheme="minorHAnsi" w:eastAsiaTheme="minorHAnsi" w:hAnsiTheme="minorHAnsi"/>
          <w:sz w:val="56"/>
          <w:szCs w:val="56"/>
          <w:shd w:val="clear" w:color="auto" w:fill="auto"/>
          <w:lang w:val="en-US"/>
        </w:rPr>
      </w:pPr>
      <w:r>
        <w:rPr>
          <w:rFonts w:asciiTheme="minorHAnsi" w:eastAsiaTheme="minorHAnsi" w:hAnsiTheme="minorHAnsi"/>
          <w:sz w:val="56"/>
          <w:szCs w:val="56"/>
          <w:shd w:val="clear" w:color="auto" w:fill="auto"/>
          <w:lang w:val="en-US"/>
        </w:rPr>
        <w:t>D</w:t>
      </w:r>
      <w:r w:rsidR="00DD0316">
        <w:rPr>
          <w:rFonts w:asciiTheme="minorHAnsi" w:eastAsiaTheme="minorHAnsi" w:hAnsiTheme="minorHAnsi"/>
          <w:sz w:val="56"/>
          <w:szCs w:val="56"/>
          <w:shd w:val="clear" w:color="auto" w:fill="auto"/>
          <w:lang w:val="en-US"/>
        </w:rPr>
        <w:t>ata Manage</w:t>
      </w:r>
      <w:r>
        <w:rPr>
          <w:rFonts w:asciiTheme="minorHAnsi" w:eastAsiaTheme="minorHAnsi" w:hAnsiTheme="minorHAnsi"/>
          <w:sz w:val="56"/>
          <w:szCs w:val="56"/>
          <w:shd w:val="clear" w:color="auto" w:fill="auto"/>
          <w:lang w:val="en-US"/>
        </w:rPr>
        <w:t xml:space="preserve">ment </w:t>
      </w:r>
      <w:r w:rsidR="00DD0316">
        <w:rPr>
          <w:rFonts w:asciiTheme="minorHAnsi" w:eastAsiaTheme="minorHAnsi" w:hAnsiTheme="minorHAnsi"/>
          <w:sz w:val="56"/>
          <w:szCs w:val="56"/>
          <w:shd w:val="clear" w:color="auto" w:fill="auto"/>
          <w:lang w:val="en-US"/>
        </w:rPr>
        <w:t>Subsystem Requirements</w:t>
      </w:r>
    </w:p>
    <w:p w:rsidR="00AE26AD" w:rsidRPr="00B61798" w:rsidRDefault="00AE26AD" w:rsidP="00AE26AD">
      <w:pPr>
        <w:widowControl/>
        <w:jc w:val="center"/>
        <w:rPr>
          <w:rFonts w:ascii="Myriad Pro Semibold" w:eastAsiaTheme="minorHAnsi" w:hAnsi="Myriad Pro Semibold" w:cs="Times New Roman"/>
          <w:bCs/>
          <w:iCs/>
          <w:color w:val="auto"/>
          <w:sz w:val="40"/>
          <w:szCs w:val="40"/>
          <w:shd w:val="clear" w:color="auto" w:fill="auto"/>
          <w:lang w:val="en-US"/>
        </w:rPr>
      </w:pPr>
    </w:p>
    <w:p w:rsidR="000B52ED" w:rsidRDefault="00DD0316" w:rsidP="00AE26AD">
      <w:pPr>
        <w:pStyle w:val="Title"/>
        <w:rPr>
          <w:rFonts w:eastAsiaTheme="minorHAnsi"/>
          <w:shd w:val="clear" w:color="auto" w:fill="auto"/>
        </w:rPr>
      </w:pPr>
      <w:r>
        <w:rPr>
          <w:rFonts w:eastAsiaTheme="minorHAnsi"/>
          <w:shd w:val="clear" w:color="auto" w:fill="auto"/>
        </w:rPr>
        <w:t>Gregory Dubois-Felsmann</w:t>
      </w:r>
    </w:p>
    <w:p w:rsidR="00AE26AD" w:rsidRDefault="00DD0316" w:rsidP="00AE26AD">
      <w:pPr>
        <w:pStyle w:val="Title"/>
        <w:rPr>
          <w:rFonts w:eastAsiaTheme="minorHAnsi"/>
          <w:shd w:val="clear" w:color="auto" w:fill="auto"/>
        </w:rPr>
      </w:pPr>
      <w:r>
        <w:rPr>
          <w:rFonts w:eastAsiaTheme="minorHAnsi"/>
          <w:shd w:val="clear" w:color="auto" w:fill="auto"/>
        </w:rPr>
        <w:t>LSE-61</w:t>
      </w:r>
    </w:p>
    <w:p w:rsidR="00A813F3" w:rsidRDefault="0018584E" w:rsidP="00A813F3">
      <w:pPr>
        <w:pStyle w:val="Title"/>
        <w:rPr>
          <w:rFonts w:eastAsiaTheme="minorHAnsi"/>
          <w:shd w:val="clear" w:color="auto" w:fill="auto"/>
        </w:rPr>
      </w:pPr>
      <w:r>
        <w:rPr>
          <w:rFonts w:eastAsiaTheme="minorHAnsi"/>
          <w:shd w:val="clear" w:color="auto" w:fill="auto"/>
        </w:rPr>
        <w:t>Latest Revision Date:</w:t>
      </w:r>
      <w:r w:rsidR="005C1E53">
        <w:rPr>
          <w:rFonts w:eastAsiaTheme="minorHAnsi"/>
          <w:shd w:val="clear" w:color="auto" w:fill="auto"/>
        </w:rPr>
        <w:t xml:space="preserve"> </w:t>
      </w:r>
      <w:r w:rsidR="00DD0316">
        <w:rPr>
          <w:rFonts w:eastAsiaTheme="minorHAnsi"/>
          <w:shd w:val="clear" w:color="auto" w:fill="auto"/>
        </w:rPr>
        <w:t>February</w:t>
      </w:r>
      <w:r w:rsidR="004C34A8">
        <w:rPr>
          <w:rFonts w:eastAsiaTheme="minorHAnsi"/>
          <w:shd w:val="clear" w:color="auto" w:fill="auto"/>
        </w:rPr>
        <w:t xml:space="preserve"> </w:t>
      </w:r>
      <w:r w:rsidR="00DD0316">
        <w:rPr>
          <w:rFonts w:eastAsiaTheme="minorHAnsi"/>
          <w:shd w:val="clear" w:color="auto" w:fill="auto"/>
        </w:rPr>
        <w:t>1</w:t>
      </w:r>
      <w:r w:rsidR="004C34A8">
        <w:rPr>
          <w:rFonts w:eastAsiaTheme="minorHAnsi"/>
          <w:shd w:val="clear" w:color="auto" w:fill="auto"/>
        </w:rPr>
        <w:t>, 20</w:t>
      </w:r>
      <w:r w:rsidR="00DD0316">
        <w:rPr>
          <w:rFonts w:eastAsiaTheme="minorHAnsi"/>
          <w:shd w:val="clear" w:color="auto" w:fill="auto"/>
        </w:rPr>
        <w:t>16</w:t>
      </w:r>
    </w:p>
    <w:p w:rsidR="00F16305" w:rsidRDefault="00F16305" w:rsidP="00F16305">
      <w:pPr>
        <w:rPr>
          <w:rFonts w:eastAsiaTheme="minorHAnsi"/>
        </w:rPr>
      </w:pPr>
    </w:p>
    <w:p w:rsidR="00F16305" w:rsidRDefault="00F16305" w:rsidP="00F16305">
      <w:pPr>
        <w:rPr>
          <w:rFonts w:eastAsiaTheme="minorHAnsi"/>
        </w:rPr>
      </w:pPr>
    </w:p>
    <w:p w:rsidR="005410C4" w:rsidRDefault="005410C4" w:rsidP="005410C4">
      <w:pPr>
        <w:pStyle w:val="NoSpacing"/>
        <w:jc w:val="both"/>
        <w:rPr>
          <w:sz w:val="18"/>
          <w:szCs w:val="18"/>
        </w:rPr>
      </w:pPr>
      <w:r w:rsidRPr="00B94B16">
        <w:rPr>
          <w:rFonts w:asciiTheme="minorHAnsi" w:eastAsia="Calibri" w:hAnsiTheme="minorHAnsi"/>
        </w:rPr>
        <w:t>This LSST document has been approved as a Content-Controlled Document</w:t>
      </w:r>
      <w:r>
        <w:rPr>
          <w:rFonts w:asciiTheme="minorHAnsi" w:eastAsia="Calibri" w:hAnsiTheme="minorHAnsi"/>
        </w:rPr>
        <w:t>.</w:t>
      </w:r>
      <w:r w:rsidRPr="00B94B16">
        <w:rPr>
          <w:rFonts w:asciiTheme="minorHAnsi" w:eastAsia="Calibri" w:hAnsiTheme="minorHAnsi"/>
        </w:rPr>
        <w:t xml:space="preserve"> </w:t>
      </w:r>
      <w:r w:rsidRPr="000178F9">
        <w:rPr>
          <w:rFonts w:asciiTheme="minorHAnsi" w:eastAsia="Calibri" w:hAnsiTheme="minorHAnsi"/>
          <w:lang w:val="en-AU"/>
        </w:rPr>
        <w:t xml:space="preserve">Its </w:t>
      </w:r>
      <w:r w:rsidRPr="000178F9">
        <w:rPr>
          <w:rFonts w:asciiTheme="minorHAnsi" w:eastAsia="Calibri" w:hAnsiTheme="minorHAnsi"/>
          <w:bCs/>
          <w:lang w:val="en-AU"/>
        </w:rPr>
        <w:t xml:space="preserve">contents are subject to configuration control and may not be changed, altered, or their provisions waived without prior approval. </w:t>
      </w:r>
      <w:r w:rsidRPr="00B94B16">
        <w:rPr>
          <w:rFonts w:asciiTheme="minorHAnsi" w:eastAsia="Calibri" w:hAnsiTheme="minorHAnsi"/>
        </w:rPr>
        <w:t xml:space="preserve">If this document is changed or superseded, the new document will retain the Handle designation shown above.  The control is on the most recent digital document with this Handle in the LSST digital archive and not printed versions.   </w:t>
      </w:r>
    </w:p>
    <w:p w:rsidR="00F16305" w:rsidRDefault="00F16305" w:rsidP="00F16305">
      <w:pPr>
        <w:pStyle w:val="NoSpacing"/>
        <w:ind w:firstLine="720"/>
        <w:jc w:val="both"/>
        <w:rPr>
          <w:rFonts w:asciiTheme="minorHAnsi" w:hAnsiTheme="minorHAnsi"/>
          <w:noProof/>
        </w:rPr>
      </w:pPr>
      <w:r>
        <w:rPr>
          <w:rFonts w:asciiTheme="minorHAnsi" w:hAnsiTheme="minorHAnsi"/>
          <w:noProof/>
        </w:rPr>
        <w:tab/>
      </w:r>
    </w:p>
    <w:p w:rsidR="000178F9" w:rsidRDefault="000178F9" w:rsidP="00F16305">
      <w:pPr>
        <w:pStyle w:val="NoSpacing"/>
        <w:ind w:firstLine="720"/>
        <w:jc w:val="both"/>
        <w:rPr>
          <w:rFonts w:asciiTheme="minorHAnsi" w:hAnsiTheme="minorHAnsi"/>
          <w:noProof/>
        </w:rPr>
      </w:pPr>
    </w:p>
    <w:p w:rsidR="000178F9" w:rsidRDefault="000178F9" w:rsidP="00F16305">
      <w:pPr>
        <w:ind w:firstLine="720"/>
        <w:rPr>
          <w:rFonts w:cs="Times New Roman"/>
          <w:color w:val="auto"/>
          <w:sz w:val="20"/>
          <w:szCs w:val="20"/>
          <w:shd w:val="clear" w:color="auto" w:fill="auto"/>
          <w:lang w:val="en-US"/>
        </w:rPr>
      </w:pPr>
    </w:p>
    <w:p w:rsidR="000178F9" w:rsidRDefault="000178F9" w:rsidP="00F16305">
      <w:pPr>
        <w:ind w:firstLine="720"/>
        <w:rPr>
          <w:rFonts w:cs="Times New Roman"/>
          <w:color w:val="auto"/>
          <w:sz w:val="20"/>
          <w:szCs w:val="20"/>
          <w:shd w:val="clear" w:color="auto" w:fill="auto"/>
          <w:lang w:val="en-US"/>
        </w:rPr>
      </w:pPr>
    </w:p>
    <w:p w:rsidR="00272568" w:rsidRDefault="00F16305" w:rsidP="00167AD2">
      <w:pPr>
        <w:ind w:firstLine="720"/>
        <w:contextualSpacing/>
        <w:rPr>
          <w:rFonts w:cs="Times New Roman"/>
          <w:color w:val="auto"/>
          <w:sz w:val="18"/>
          <w:szCs w:val="18"/>
          <w:shd w:val="clear" w:color="auto" w:fill="auto"/>
          <w:lang w:val="en-US"/>
        </w:rPr>
        <w:sectPr w:rsidR="00272568" w:rsidSect="003331B8">
          <w:headerReference w:type="default" r:id="rId9"/>
          <w:footerReference w:type="default" r:id="rId10"/>
          <w:pgSz w:w="12240" w:h="15840"/>
          <w:pgMar w:top="1440" w:right="1440" w:bottom="1440" w:left="1440" w:header="432" w:footer="288" w:gutter="0"/>
          <w:pgNumType w:start="1"/>
          <w:cols w:space="720"/>
          <w:docGrid w:linePitch="360"/>
        </w:sectPr>
      </w:pPr>
      <w:r>
        <w:rPr>
          <w:rFonts w:cs="Times New Roman"/>
          <w:color w:val="auto"/>
          <w:sz w:val="20"/>
          <w:szCs w:val="20"/>
          <w:shd w:val="clear" w:color="auto" w:fill="auto"/>
          <w:lang w:val="en-US"/>
        </w:rPr>
        <w:tab/>
      </w:r>
      <w:r>
        <w:rPr>
          <w:rFonts w:cs="Times New Roman"/>
          <w:color w:val="auto"/>
          <w:sz w:val="20"/>
          <w:szCs w:val="20"/>
          <w:shd w:val="clear" w:color="auto" w:fill="auto"/>
          <w:lang w:val="en-US"/>
        </w:rPr>
        <w:tab/>
        <w:t xml:space="preserve">            </w:t>
      </w:r>
      <w:r>
        <w:rPr>
          <w:rFonts w:cs="Times New Roman"/>
          <w:color w:val="auto"/>
          <w:sz w:val="20"/>
          <w:szCs w:val="20"/>
          <w:shd w:val="clear" w:color="auto" w:fill="auto"/>
          <w:lang w:val="en-US"/>
        </w:rPr>
        <w:tab/>
      </w:r>
      <w:r>
        <w:rPr>
          <w:rFonts w:cs="Times New Roman"/>
          <w:color w:val="auto"/>
          <w:sz w:val="20"/>
          <w:szCs w:val="20"/>
          <w:shd w:val="clear" w:color="auto" w:fill="auto"/>
          <w:lang w:val="en-US"/>
        </w:rPr>
        <w:tab/>
      </w:r>
    </w:p>
    <w:p w:rsidR="00A62D69" w:rsidRPr="000178F9" w:rsidRDefault="00272568" w:rsidP="00A62D69">
      <w:pPr>
        <w:pStyle w:val="LSSTHeading1"/>
        <w:rPr>
          <w:rFonts w:asciiTheme="minorHAnsi" w:hAnsiTheme="minorHAnsi"/>
          <w:sz w:val="32"/>
          <w:szCs w:val="32"/>
        </w:rPr>
      </w:pPr>
      <w:bookmarkStart w:id="0" w:name="_Toc299694792"/>
      <w:bookmarkStart w:id="1" w:name="_Toc442105430"/>
      <w:r w:rsidRPr="000178F9">
        <w:rPr>
          <w:rFonts w:asciiTheme="minorHAnsi" w:hAnsiTheme="minorHAnsi"/>
          <w:sz w:val="32"/>
          <w:szCs w:val="32"/>
        </w:rPr>
        <w:lastRenderedPageBreak/>
        <w:t>C</w:t>
      </w:r>
      <w:r w:rsidR="00A62D69" w:rsidRPr="000178F9">
        <w:rPr>
          <w:rFonts w:asciiTheme="minorHAnsi" w:hAnsiTheme="minorHAnsi"/>
          <w:sz w:val="32"/>
          <w:szCs w:val="32"/>
        </w:rPr>
        <w:t>hange Record</w:t>
      </w:r>
      <w:bookmarkEnd w:id="0"/>
      <w:bookmarkEnd w:id="1"/>
      <w:r w:rsidR="00A813F3" w:rsidRPr="000178F9">
        <w:rPr>
          <w:rFonts w:asciiTheme="minorHAnsi" w:hAnsiTheme="minorHAnsi"/>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498"/>
        <w:gridCol w:w="4860"/>
        <w:gridCol w:w="2268"/>
      </w:tblGrid>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jc w:val="center"/>
              <w:rPr>
                <w:rFonts w:cs="Times New Roman"/>
                <w:b/>
                <w:szCs w:val="22"/>
              </w:rPr>
            </w:pPr>
            <w:r w:rsidRPr="00DD0316">
              <w:rPr>
                <w:rFonts w:cs="Times New Roman"/>
                <w:b/>
                <w:szCs w:val="22"/>
              </w:rPr>
              <w:t>Version</w:t>
            </w:r>
          </w:p>
        </w:tc>
        <w:tc>
          <w:tcPr>
            <w:tcW w:w="1498" w:type="dxa"/>
            <w:shd w:val="clear" w:color="auto" w:fill="auto"/>
            <w:vAlign w:val="center"/>
          </w:tcPr>
          <w:p w:rsidR="00DD0316" w:rsidRPr="00DD0316" w:rsidRDefault="00DD0316" w:rsidP="00DD0316">
            <w:pPr>
              <w:spacing w:before="60" w:after="60"/>
              <w:ind w:left="360" w:hanging="360"/>
              <w:jc w:val="center"/>
              <w:rPr>
                <w:rFonts w:cs="Times New Roman"/>
                <w:b/>
                <w:szCs w:val="22"/>
              </w:rPr>
            </w:pPr>
            <w:r w:rsidRPr="00DD0316">
              <w:rPr>
                <w:rFonts w:cs="Times New Roman"/>
                <w:b/>
                <w:szCs w:val="22"/>
              </w:rPr>
              <w:t>Date</w:t>
            </w:r>
          </w:p>
        </w:tc>
        <w:tc>
          <w:tcPr>
            <w:tcW w:w="4860" w:type="dxa"/>
            <w:shd w:val="clear" w:color="auto" w:fill="auto"/>
            <w:vAlign w:val="center"/>
          </w:tcPr>
          <w:p w:rsidR="00DD0316" w:rsidRPr="00DD0316" w:rsidRDefault="00DD0316" w:rsidP="00DD0316">
            <w:pPr>
              <w:spacing w:before="60" w:after="60"/>
              <w:ind w:left="360" w:hanging="360"/>
              <w:jc w:val="center"/>
              <w:rPr>
                <w:rFonts w:cs="Times New Roman"/>
                <w:b/>
                <w:szCs w:val="22"/>
              </w:rPr>
            </w:pPr>
            <w:r w:rsidRPr="00DD0316">
              <w:rPr>
                <w:rFonts w:cs="Times New Roman"/>
                <w:b/>
                <w:szCs w:val="22"/>
              </w:rPr>
              <w:t>Description</w:t>
            </w:r>
          </w:p>
        </w:tc>
        <w:tc>
          <w:tcPr>
            <w:tcW w:w="2268" w:type="dxa"/>
            <w:shd w:val="clear" w:color="auto" w:fill="auto"/>
            <w:vAlign w:val="center"/>
          </w:tcPr>
          <w:p w:rsidR="00DD0316" w:rsidRPr="00DD0316" w:rsidRDefault="00DD0316" w:rsidP="00DD0316">
            <w:pPr>
              <w:spacing w:before="60" w:after="60"/>
              <w:ind w:left="360" w:hanging="360"/>
              <w:jc w:val="center"/>
              <w:rPr>
                <w:rFonts w:cs="Times New Roman"/>
                <w:b/>
                <w:szCs w:val="22"/>
              </w:rPr>
            </w:pPr>
            <w:r w:rsidRPr="00DD0316">
              <w:rPr>
                <w:rFonts w:cs="Times New Roman"/>
                <w:b/>
                <w:szCs w:val="22"/>
              </w:rPr>
              <w:t>Owner name</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0.1</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2007</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Initial version</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0.5</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February 2009</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Approved as a content-controlled document by the CCB</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1</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6/28/2011</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Captured DM Functional Requirements Specification as version 1 of new document LSE-61</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1.1</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8/3/2011</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Requirements numbering applied.  Original numbering preserved for a transition period.</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2</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10/8/2013</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Extensive reorganization and partial rewrite; corresponds to CVS revision 1.44 in SysArch.</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 xml:space="preserve">D. Shaw, M. Juric, </w:t>
            </w:r>
            <w:r w:rsidRPr="00DD0316">
              <w:rPr>
                <w:szCs w:val="22"/>
              </w:rPr>
              <w:b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2.0.1</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10/8/2013</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Corrections affecting DMS-REQ-0176, -0267, -0268, -0287, and the creation of -0317.  CVS revision 1.45.</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2.0.2</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10/8/2013</w:t>
            </w:r>
          </w:p>
        </w:tc>
        <w:tc>
          <w:tcPr>
            <w:tcW w:w="4860" w:type="dxa"/>
            <w:shd w:val="clear" w:color="auto" w:fill="auto"/>
            <w:vAlign w:val="center"/>
          </w:tcPr>
          <w:p w:rsidR="00DD0316" w:rsidRPr="00DD0316" w:rsidRDefault="00DD0316" w:rsidP="00DD0316">
            <w:pPr>
              <w:spacing w:before="60" w:after="60"/>
              <w:rPr>
                <w:szCs w:val="22"/>
              </w:rPr>
            </w:pPr>
            <w:r w:rsidRPr="00DD0316">
              <w:rPr>
                <w:szCs w:val="22"/>
              </w:rPr>
              <w:t>Incorrect statements removed from Discussion in DMS-REQ-0271 and DMS-REQ-0283, many typos corrected. CVS revision 1.46.</w:t>
            </w:r>
          </w:p>
        </w:tc>
        <w:tc>
          <w:tcPr>
            <w:tcW w:w="2268" w:type="dxa"/>
            <w:shd w:val="clear" w:color="auto" w:fill="auto"/>
            <w:vAlign w:val="center"/>
          </w:tcPr>
          <w:p w:rsidR="00DD0316" w:rsidRPr="00DD0316" w:rsidRDefault="00DD0316" w:rsidP="00DD0316">
            <w:pPr>
              <w:spacing w:before="60" w:after="60"/>
              <w:rPr>
                <w:szCs w:val="22"/>
              </w:rPr>
            </w:pPr>
            <w:r w:rsidRPr="00DD0316">
              <w:rPr>
                <w:szCs w:val="22"/>
              </w:rPr>
              <w:t>G. Dubois-Felsmann</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r w:rsidRPr="00DD0316">
              <w:rPr>
                <w:szCs w:val="22"/>
              </w:rPr>
              <w:t>3</w:t>
            </w:r>
          </w:p>
        </w:tc>
        <w:tc>
          <w:tcPr>
            <w:tcW w:w="1498" w:type="dxa"/>
            <w:shd w:val="clear" w:color="auto" w:fill="auto"/>
            <w:vAlign w:val="center"/>
          </w:tcPr>
          <w:p w:rsidR="00DD0316" w:rsidRPr="00DD0316" w:rsidRDefault="00DD0316" w:rsidP="00DD0316">
            <w:pPr>
              <w:spacing w:before="60" w:after="60"/>
              <w:rPr>
                <w:szCs w:val="22"/>
              </w:rPr>
            </w:pPr>
            <w:r w:rsidRPr="00DD0316">
              <w:rPr>
                <w:szCs w:val="22"/>
              </w:rPr>
              <w:t>2/1/2016</w:t>
            </w:r>
          </w:p>
        </w:tc>
        <w:tc>
          <w:tcPr>
            <w:tcW w:w="4860" w:type="dxa"/>
            <w:shd w:val="clear" w:color="auto" w:fill="auto"/>
            <w:vAlign w:val="center"/>
          </w:tcPr>
          <w:p w:rsidR="00DD0316" w:rsidRPr="00DD0316" w:rsidRDefault="00DD0316" w:rsidP="00DD0316">
            <w:pPr>
              <w:spacing w:before="60" w:after="60"/>
              <w:rPr>
                <w:szCs w:val="22"/>
              </w:rPr>
            </w:pPr>
            <w:r>
              <w:t>Incorporation of LCR-188 (addition of DMS-REQ-0318 Data Management Unscheduled Downtime</w:t>
            </w:r>
            <w:r>
              <w:t>)</w:t>
            </w:r>
          </w:p>
        </w:tc>
        <w:tc>
          <w:tcPr>
            <w:tcW w:w="2268" w:type="dxa"/>
            <w:shd w:val="clear" w:color="auto" w:fill="auto"/>
            <w:vAlign w:val="center"/>
          </w:tcPr>
          <w:p w:rsidR="00DD0316" w:rsidRPr="00DD0316" w:rsidRDefault="00DD0316" w:rsidP="00DD0316">
            <w:pPr>
              <w:spacing w:before="60" w:after="60"/>
              <w:rPr>
                <w:szCs w:val="22"/>
              </w:rPr>
            </w:pPr>
            <w:r>
              <w:rPr>
                <w:szCs w:val="22"/>
              </w:rPr>
              <w:t>G. Dubois-Felsmann and B. Selvy</w:t>
            </w: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rPr>
                <w:szCs w:val="22"/>
              </w:rPr>
            </w:pPr>
          </w:p>
        </w:tc>
        <w:tc>
          <w:tcPr>
            <w:tcW w:w="1498" w:type="dxa"/>
            <w:shd w:val="clear" w:color="auto" w:fill="auto"/>
            <w:vAlign w:val="center"/>
          </w:tcPr>
          <w:p w:rsidR="00DD0316" w:rsidRPr="00DD0316" w:rsidRDefault="00DD0316" w:rsidP="00DD0316">
            <w:pPr>
              <w:spacing w:before="60" w:after="60"/>
              <w:rPr>
                <w:szCs w:val="22"/>
              </w:rPr>
            </w:pPr>
          </w:p>
        </w:tc>
        <w:tc>
          <w:tcPr>
            <w:tcW w:w="4860" w:type="dxa"/>
            <w:shd w:val="clear" w:color="auto" w:fill="auto"/>
            <w:vAlign w:val="center"/>
          </w:tcPr>
          <w:p w:rsidR="00DD0316" w:rsidRPr="00DD0316" w:rsidRDefault="00DD0316" w:rsidP="00DD0316">
            <w:pPr>
              <w:spacing w:before="60" w:after="60"/>
              <w:rPr>
                <w:szCs w:val="22"/>
              </w:rPr>
            </w:pPr>
          </w:p>
        </w:tc>
        <w:tc>
          <w:tcPr>
            <w:tcW w:w="2268" w:type="dxa"/>
            <w:shd w:val="clear" w:color="auto" w:fill="auto"/>
            <w:vAlign w:val="center"/>
          </w:tcPr>
          <w:p w:rsidR="00DD0316" w:rsidRPr="00DD0316" w:rsidRDefault="00DD0316" w:rsidP="00DD0316">
            <w:pPr>
              <w:spacing w:before="60" w:after="60"/>
              <w:rPr>
                <w:szCs w:val="22"/>
              </w:rPr>
            </w:pP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1498"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4860" w:type="dxa"/>
            <w:shd w:val="clear" w:color="auto" w:fill="auto"/>
            <w:vAlign w:val="center"/>
          </w:tcPr>
          <w:p w:rsidR="00DD0316" w:rsidRPr="00DD0316" w:rsidRDefault="00DD0316" w:rsidP="00DD0316">
            <w:pPr>
              <w:spacing w:before="60" w:after="60"/>
              <w:rPr>
                <w:rFonts w:cs="Times New Roman"/>
                <w:szCs w:val="22"/>
              </w:rPr>
            </w:pPr>
          </w:p>
        </w:tc>
        <w:tc>
          <w:tcPr>
            <w:tcW w:w="2268" w:type="dxa"/>
            <w:shd w:val="clear" w:color="auto" w:fill="auto"/>
            <w:vAlign w:val="center"/>
          </w:tcPr>
          <w:p w:rsidR="00DD0316" w:rsidRPr="00DD0316" w:rsidRDefault="00DD0316" w:rsidP="00DD0316">
            <w:pPr>
              <w:spacing w:before="60" w:after="60"/>
              <w:ind w:left="360" w:hanging="360"/>
              <w:rPr>
                <w:rFonts w:cs="Times New Roman"/>
                <w:szCs w:val="22"/>
              </w:rPr>
            </w:pP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1498"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4860" w:type="dxa"/>
            <w:shd w:val="clear" w:color="auto" w:fill="auto"/>
            <w:vAlign w:val="center"/>
          </w:tcPr>
          <w:p w:rsidR="00DD0316" w:rsidRPr="00DD0316" w:rsidRDefault="00DD0316" w:rsidP="00DD0316">
            <w:pPr>
              <w:spacing w:before="60" w:after="60"/>
              <w:rPr>
                <w:rFonts w:cs="Times New Roman"/>
                <w:szCs w:val="22"/>
              </w:rPr>
            </w:pPr>
          </w:p>
        </w:tc>
        <w:tc>
          <w:tcPr>
            <w:tcW w:w="2268" w:type="dxa"/>
            <w:shd w:val="clear" w:color="auto" w:fill="auto"/>
            <w:vAlign w:val="center"/>
          </w:tcPr>
          <w:p w:rsidR="00DD0316" w:rsidRPr="00DD0316" w:rsidRDefault="00DD0316" w:rsidP="00DD0316">
            <w:pPr>
              <w:spacing w:before="60" w:after="60"/>
              <w:ind w:left="360" w:hanging="360"/>
              <w:rPr>
                <w:rFonts w:cs="Times New Roman"/>
                <w:szCs w:val="22"/>
              </w:rPr>
            </w:pP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1498"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4860" w:type="dxa"/>
            <w:shd w:val="clear" w:color="auto" w:fill="auto"/>
            <w:vAlign w:val="center"/>
          </w:tcPr>
          <w:p w:rsidR="00DD0316" w:rsidRPr="00DD0316" w:rsidRDefault="00DD0316" w:rsidP="00DD0316">
            <w:pPr>
              <w:spacing w:before="60" w:after="60"/>
              <w:rPr>
                <w:rFonts w:cs="Times New Roman"/>
                <w:szCs w:val="22"/>
              </w:rPr>
            </w:pPr>
          </w:p>
        </w:tc>
        <w:tc>
          <w:tcPr>
            <w:tcW w:w="2268" w:type="dxa"/>
            <w:shd w:val="clear" w:color="auto" w:fill="auto"/>
            <w:vAlign w:val="center"/>
          </w:tcPr>
          <w:p w:rsidR="00DD0316" w:rsidRPr="00DD0316" w:rsidRDefault="00DD0316" w:rsidP="00DD0316">
            <w:pPr>
              <w:spacing w:before="60" w:after="60"/>
              <w:ind w:left="360" w:hanging="360"/>
              <w:rPr>
                <w:rFonts w:cs="Times New Roman"/>
                <w:szCs w:val="22"/>
              </w:rPr>
            </w:pP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1498"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4860" w:type="dxa"/>
            <w:shd w:val="clear" w:color="auto" w:fill="auto"/>
            <w:vAlign w:val="center"/>
          </w:tcPr>
          <w:p w:rsidR="00DD0316" w:rsidRPr="00DD0316" w:rsidRDefault="00DD0316" w:rsidP="00DD0316">
            <w:pPr>
              <w:spacing w:before="60" w:after="60"/>
              <w:rPr>
                <w:rFonts w:cs="Times New Roman"/>
                <w:szCs w:val="22"/>
              </w:rPr>
            </w:pPr>
          </w:p>
        </w:tc>
        <w:tc>
          <w:tcPr>
            <w:tcW w:w="2268" w:type="dxa"/>
            <w:shd w:val="clear" w:color="auto" w:fill="auto"/>
            <w:vAlign w:val="center"/>
          </w:tcPr>
          <w:p w:rsidR="00DD0316" w:rsidRPr="00DD0316" w:rsidRDefault="00DD0316" w:rsidP="00DD0316">
            <w:pPr>
              <w:spacing w:before="60" w:after="60"/>
              <w:ind w:left="360" w:hanging="360"/>
              <w:rPr>
                <w:rFonts w:cs="Times New Roman"/>
                <w:szCs w:val="22"/>
              </w:rPr>
            </w:pPr>
          </w:p>
        </w:tc>
      </w:tr>
      <w:tr w:rsidR="00DD0316" w:rsidRPr="00DD0316" w:rsidTr="004A25D2">
        <w:trPr>
          <w:trHeight w:val="576"/>
        </w:trPr>
        <w:tc>
          <w:tcPr>
            <w:tcW w:w="950"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1498" w:type="dxa"/>
            <w:shd w:val="clear" w:color="auto" w:fill="auto"/>
            <w:vAlign w:val="center"/>
          </w:tcPr>
          <w:p w:rsidR="00DD0316" w:rsidRPr="00DD0316" w:rsidRDefault="00DD0316" w:rsidP="00DD0316">
            <w:pPr>
              <w:spacing w:before="60" w:after="60"/>
              <w:ind w:left="360" w:hanging="360"/>
              <w:rPr>
                <w:rFonts w:cs="Times New Roman"/>
                <w:szCs w:val="22"/>
              </w:rPr>
            </w:pPr>
          </w:p>
        </w:tc>
        <w:tc>
          <w:tcPr>
            <w:tcW w:w="4860" w:type="dxa"/>
            <w:shd w:val="clear" w:color="auto" w:fill="auto"/>
            <w:vAlign w:val="center"/>
          </w:tcPr>
          <w:p w:rsidR="00DD0316" w:rsidRPr="00DD0316" w:rsidRDefault="00DD0316" w:rsidP="00DD0316">
            <w:pPr>
              <w:spacing w:before="60" w:after="60"/>
              <w:rPr>
                <w:rFonts w:cs="Times New Roman"/>
                <w:szCs w:val="22"/>
              </w:rPr>
            </w:pPr>
          </w:p>
        </w:tc>
        <w:tc>
          <w:tcPr>
            <w:tcW w:w="2268" w:type="dxa"/>
            <w:shd w:val="clear" w:color="auto" w:fill="auto"/>
            <w:vAlign w:val="center"/>
          </w:tcPr>
          <w:p w:rsidR="00DD0316" w:rsidRPr="00DD0316" w:rsidRDefault="00DD0316" w:rsidP="00DD0316">
            <w:pPr>
              <w:spacing w:before="60" w:after="60"/>
              <w:ind w:left="360" w:hanging="360"/>
              <w:rPr>
                <w:rFonts w:cs="Times New Roman"/>
                <w:szCs w:val="22"/>
              </w:rPr>
            </w:pPr>
          </w:p>
        </w:tc>
      </w:tr>
    </w:tbl>
    <w:p w:rsidR="00AE26AD" w:rsidRDefault="00AE26AD"/>
    <w:p w:rsidR="00AE26AD" w:rsidRDefault="00AE26AD"/>
    <w:sdt>
      <w:sdtPr>
        <w:id w:val="-1562480541"/>
        <w:docPartObj>
          <w:docPartGallery w:val="Table of Contents"/>
          <w:docPartUnique/>
        </w:docPartObj>
      </w:sdtPr>
      <w:sdtEndPr>
        <w:rPr>
          <w:rFonts w:asciiTheme="minorHAnsi" w:eastAsia="Times New Roman" w:hAnsiTheme="minorHAnsi" w:cs="Arial"/>
          <w:noProof/>
          <w:color w:val="000000"/>
          <w:sz w:val="22"/>
          <w:szCs w:val="24"/>
          <w:shd w:val="clear" w:color="auto" w:fill="FFFFFF"/>
          <w:lang w:val="en-AU"/>
        </w:rPr>
      </w:sdtEndPr>
      <w:sdtContent>
        <w:p w:rsidR="00DD0316" w:rsidRDefault="00DD0316" w:rsidP="00DD0316">
          <w:pPr>
            <w:pStyle w:val="TOCHeading"/>
            <w:numPr>
              <w:ilvl w:val="0"/>
              <w:numId w:val="0"/>
            </w:numPr>
            <w:ind w:left="432" w:hanging="432"/>
          </w:pPr>
          <w:r>
            <w:t>Table of Contents</w:t>
          </w:r>
        </w:p>
        <w:p w:rsidR="00DD0316" w:rsidRDefault="00DD0316">
          <w:pPr>
            <w:pStyle w:val="TOC1"/>
            <w:rPr>
              <w:noProof/>
            </w:rPr>
          </w:pPr>
          <w:r>
            <w:fldChar w:fldCharType="begin"/>
          </w:r>
          <w:r>
            <w:instrText xml:space="preserve"> TOC \o "1-3" \h \z \u </w:instrText>
          </w:r>
          <w:r>
            <w:fldChar w:fldCharType="separate"/>
          </w:r>
          <w:hyperlink w:anchor="_Toc442105430" w:history="1">
            <w:r w:rsidRPr="00A41D27">
              <w:rPr>
                <w:rStyle w:val="Hyperlink"/>
                <w:noProof/>
              </w:rPr>
              <w:t>Change Record</w:t>
            </w:r>
            <w:r>
              <w:rPr>
                <w:noProof/>
                <w:webHidden/>
              </w:rPr>
              <w:tab/>
            </w:r>
            <w:r>
              <w:rPr>
                <w:noProof/>
                <w:webHidden/>
              </w:rPr>
              <w:fldChar w:fldCharType="begin"/>
            </w:r>
            <w:r>
              <w:rPr>
                <w:noProof/>
                <w:webHidden/>
              </w:rPr>
              <w:instrText xml:space="preserve"> PAGEREF _Toc442105430 \h </w:instrText>
            </w:r>
            <w:r>
              <w:rPr>
                <w:noProof/>
                <w:webHidden/>
              </w:rPr>
            </w:r>
            <w:r>
              <w:rPr>
                <w:noProof/>
                <w:webHidden/>
              </w:rPr>
              <w:fldChar w:fldCharType="separate"/>
            </w:r>
            <w:r w:rsidR="006C19E8">
              <w:rPr>
                <w:noProof/>
                <w:webHidden/>
              </w:rPr>
              <w:t>i</w:t>
            </w:r>
            <w:r>
              <w:rPr>
                <w:noProof/>
                <w:webHidden/>
              </w:rPr>
              <w:fldChar w:fldCharType="end"/>
            </w:r>
          </w:hyperlink>
        </w:p>
        <w:p w:rsidR="00DD0316" w:rsidRDefault="00DD0316">
          <w:pPr>
            <w:pStyle w:val="TOC1"/>
            <w:rPr>
              <w:noProof/>
            </w:rPr>
          </w:pPr>
          <w:hyperlink w:anchor="_Toc442105431" w:history="1">
            <w:r w:rsidRPr="00A41D27">
              <w:rPr>
                <w:rStyle w:val="Hyperlink"/>
                <w:noProof/>
              </w:rPr>
              <w:t>Summary</w:t>
            </w:r>
            <w:r>
              <w:rPr>
                <w:noProof/>
                <w:webHidden/>
              </w:rPr>
              <w:tab/>
            </w:r>
            <w:r>
              <w:rPr>
                <w:noProof/>
                <w:webHidden/>
              </w:rPr>
              <w:fldChar w:fldCharType="begin"/>
            </w:r>
            <w:r>
              <w:rPr>
                <w:noProof/>
                <w:webHidden/>
              </w:rPr>
              <w:instrText xml:space="preserve"> PAGEREF _Toc442105431 \h </w:instrText>
            </w:r>
            <w:r>
              <w:rPr>
                <w:noProof/>
                <w:webHidden/>
              </w:rPr>
            </w:r>
            <w:r>
              <w:rPr>
                <w:noProof/>
                <w:webHidden/>
              </w:rPr>
              <w:fldChar w:fldCharType="separate"/>
            </w:r>
            <w:r w:rsidR="006C19E8">
              <w:rPr>
                <w:noProof/>
                <w:webHidden/>
              </w:rPr>
              <w:t>iv</w:t>
            </w:r>
            <w:r>
              <w:rPr>
                <w:noProof/>
                <w:webHidden/>
              </w:rPr>
              <w:fldChar w:fldCharType="end"/>
            </w:r>
          </w:hyperlink>
        </w:p>
        <w:p w:rsidR="00DD0316" w:rsidRDefault="00DD0316">
          <w:pPr>
            <w:pStyle w:val="TOC1"/>
            <w:rPr>
              <w:noProof/>
            </w:rPr>
          </w:pPr>
          <w:hyperlink w:anchor="_Toc442105432" w:history="1">
            <w:r w:rsidRPr="00A41D27">
              <w:rPr>
                <w:rStyle w:val="Hyperlink"/>
                <w:noProof/>
              </w:rPr>
              <w:t>Supporting Documents</w:t>
            </w:r>
            <w:r>
              <w:rPr>
                <w:noProof/>
                <w:webHidden/>
              </w:rPr>
              <w:tab/>
            </w:r>
            <w:r>
              <w:rPr>
                <w:noProof/>
                <w:webHidden/>
              </w:rPr>
              <w:fldChar w:fldCharType="begin"/>
            </w:r>
            <w:r>
              <w:rPr>
                <w:noProof/>
                <w:webHidden/>
              </w:rPr>
              <w:instrText xml:space="preserve"> PAGEREF _Toc442105432 \h </w:instrText>
            </w:r>
            <w:r>
              <w:rPr>
                <w:noProof/>
                <w:webHidden/>
              </w:rPr>
            </w:r>
            <w:r>
              <w:rPr>
                <w:noProof/>
                <w:webHidden/>
              </w:rPr>
              <w:fldChar w:fldCharType="separate"/>
            </w:r>
            <w:r w:rsidR="006C19E8">
              <w:rPr>
                <w:noProof/>
                <w:webHidden/>
              </w:rPr>
              <w:t>iv</w:t>
            </w:r>
            <w:r>
              <w:rPr>
                <w:noProof/>
                <w:webHidden/>
              </w:rPr>
              <w:fldChar w:fldCharType="end"/>
            </w:r>
          </w:hyperlink>
        </w:p>
        <w:p w:rsidR="00DD0316" w:rsidRDefault="00DD0316">
          <w:pPr>
            <w:pStyle w:val="TOC1"/>
            <w:rPr>
              <w:noProof/>
            </w:rPr>
          </w:pPr>
          <w:hyperlink w:anchor="_Toc442105433" w:history="1">
            <w:r w:rsidRPr="00A41D27">
              <w:rPr>
                <w:rStyle w:val="Hyperlink"/>
                <w:noProof/>
              </w:rPr>
              <w:t>Definitions of Terms</w:t>
            </w:r>
            <w:r>
              <w:rPr>
                <w:noProof/>
                <w:webHidden/>
              </w:rPr>
              <w:tab/>
            </w:r>
            <w:r>
              <w:rPr>
                <w:noProof/>
                <w:webHidden/>
              </w:rPr>
              <w:fldChar w:fldCharType="begin"/>
            </w:r>
            <w:r>
              <w:rPr>
                <w:noProof/>
                <w:webHidden/>
              </w:rPr>
              <w:instrText xml:space="preserve"> PAGEREF _Toc442105433 \h </w:instrText>
            </w:r>
            <w:r>
              <w:rPr>
                <w:noProof/>
                <w:webHidden/>
              </w:rPr>
            </w:r>
            <w:r>
              <w:rPr>
                <w:noProof/>
                <w:webHidden/>
              </w:rPr>
              <w:fldChar w:fldCharType="separate"/>
            </w:r>
            <w:r w:rsidR="006C19E8">
              <w:rPr>
                <w:noProof/>
                <w:webHidden/>
              </w:rPr>
              <w:t>iv</w:t>
            </w:r>
            <w:r>
              <w:rPr>
                <w:noProof/>
                <w:webHidden/>
              </w:rPr>
              <w:fldChar w:fldCharType="end"/>
            </w:r>
          </w:hyperlink>
        </w:p>
        <w:p w:rsidR="00DD0316" w:rsidRDefault="00DD0316">
          <w:pPr>
            <w:pStyle w:val="TOC1"/>
            <w:rPr>
              <w:noProof/>
            </w:rPr>
          </w:pPr>
          <w:hyperlink w:anchor="_Toc442105434" w:history="1">
            <w:r w:rsidRPr="00A41D27">
              <w:rPr>
                <w:rStyle w:val="Hyperlink"/>
                <w:noProof/>
              </w:rPr>
              <w:t>Verb Usage</w:t>
            </w:r>
            <w:r>
              <w:rPr>
                <w:noProof/>
                <w:webHidden/>
              </w:rPr>
              <w:tab/>
            </w:r>
            <w:r>
              <w:rPr>
                <w:noProof/>
                <w:webHidden/>
              </w:rPr>
              <w:fldChar w:fldCharType="begin"/>
            </w:r>
            <w:r>
              <w:rPr>
                <w:noProof/>
                <w:webHidden/>
              </w:rPr>
              <w:instrText xml:space="preserve"> PAGEREF _Toc442105434 \h </w:instrText>
            </w:r>
            <w:r>
              <w:rPr>
                <w:noProof/>
                <w:webHidden/>
              </w:rPr>
            </w:r>
            <w:r>
              <w:rPr>
                <w:noProof/>
                <w:webHidden/>
              </w:rPr>
              <w:fldChar w:fldCharType="separate"/>
            </w:r>
            <w:r w:rsidR="006C19E8">
              <w:rPr>
                <w:noProof/>
                <w:webHidden/>
              </w:rPr>
              <w:t>iv</w:t>
            </w:r>
            <w:r>
              <w:rPr>
                <w:noProof/>
                <w:webHidden/>
              </w:rPr>
              <w:fldChar w:fldCharType="end"/>
            </w:r>
          </w:hyperlink>
        </w:p>
        <w:p w:rsidR="00DD0316" w:rsidRDefault="00DD0316">
          <w:pPr>
            <w:pStyle w:val="TOC2"/>
            <w:tabs>
              <w:tab w:val="left" w:pos="720"/>
            </w:tabs>
            <w:rPr>
              <w:noProof/>
            </w:rPr>
          </w:pPr>
          <w:hyperlink w:anchor="_Toc442105435" w:history="1">
            <w:r w:rsidRPr="00A41D27">
              <w:rPr>
                <w:rStyle w:val="Hyperlink"/>
                <w:rFonts w:ascii="Arial" w:eastAsia="Arial" w:hAnsi="Arial"/>
                <w:b/>
                <w:noProof/>
              </w:rPr>
              <w:t>1</w:t>
            </w:r>
            <w:r>
              <w:rPr>
                <w:noProof/>
              </w:rPr>
              <w:tab/>
            </w:r>
            <w:r w:rsidRPr="00A41D27">
              <w:rPr>
                <w:rStyle w:val="Hyperlink"/>
                <w:rFonts w:ascii="Arial" w:eastAsia="Arial" w:hAnsi="Arial"/>
                <w:b/>
                <w:noProof/>
              </w:rPr>
              <w:t>Data Products</w:t>
            </w:r>
            <w:r>
              <w:rPr>
                <w:noProof/>
                <w:webHidden/>
              </w:rPr>
              <w:tab/>
            </w:r>
            <w:r>
              <w:rPr>
                <w:noProof/>
                <w:webHidden/>
              </w:rPr>
              <w:fldChar w:fldCharType="begin"/>
            </w:r>
            <w:r>
              <w:rPr>
                <w:noProof/>
                <w:webHidden/>
              </w:rPr>
              <w:instrText xml:space="preserve"> PAGEREF _Toc442105435 \h </w:instrText>
            </w:r>
            <w:r>
              <w:rPr>
                <w:noProof/>
                <w:webHidden/>
              </w:rPr>
            </w:r>
            <w:r>
              <w:rPr>
                <w:noProof/>
                <w:webHidden/>
              </w:rPr>
              <w:fldChar w:fldCharType="separate"/>
            </w:r>
            <w:r w:rsidR="006C19E8">
              <w:rPr>
                <w:noProof/>
                <w:webHidden/>
              </w:rPr>
              <w:t>1</w:t>
            </w:r>
            <w:r>
              <w:rPr>
                <w:noProof/>
                <w:webHidden/>
              </w:rPr>
              <w:fldChar w:fldCharType="end"/>
            </w:r>
          </w:hyperlink>
        </w:p>
        <w:p w:rsidR="00DD0316" w:rsidRDefault="00DD0316">
          <w:pPr>
            <w:pStyle w:val="TOC3"/>
            <w:tabs>
              <w:tab w:val="left" w:pos="1080"/>
            </w:tabs>
            <w:rPr>
              <w:noProof/>
            </w:rPr>
          </w:pPr>
          <w:hyperlink w:anchor="_Toc442105436" w:history="1">
            <w:r w:rsidRPr="00A41D27">
              <w:rPr>
                <w:rStyle w:val="Hyperlink"/>
                <w:rFonts w:ascii="Arial" w:eastAsia="Arial" w:hAnsi="Arial"/>
                <w:b/>
                <w:noProof/>
              </w:rPr>
              <w:t>1.1</w:t>
            </w:r>
            <w:r>
              <w:rPr>
                <w:noProof/>
              </w:rPr>
              <w:tab/>
            </w:r>
            <w:r w:rsidRPr="00A41D27">
              <w:rPr>
                <w:rStyle w:val="Hyperlink"/>
                <w:rFonts w:ascii="Arial" w:eastAsia="Arial" w:hAnsi="Arial"/>
                <w:b/>
                <w:noProof/>
              </w:rPr>
              <w:t>Data Acquisition</w:t>
            </w:r>
            <w:r>
              <w:rPr>
                <w:noProof/>
                <w:webHidden/>
              </w:rPr>
              <w:tab/>
            </w:r>
            <w:r>
              <w:rPr>
                <w:noProof/>
                <w:webHidden/>
              </w:rPr>
              <w:fldChar w:fldCharType="begin"/>
            </w:r>
            <w:r>
              <w:rPr>
                <w:noProof/>
                <w:webHidden/>
              </w:rPr>
              <w:instrText xml:space="preserve"> PAGEREF _Toc442105436 \h </w:instrText>
            </w:r>
            <w:r>
              <w:rPr>
                <w:noProof/>
                <w:webHidden/>
              </w:rPr>
            </w:r>
            <w:r>
              <w:rPr>
                <w:noProof/>
                <w:webHidden/>
              </w:rPr>
              <w:fldChar w:fldCharType="separate"/>
            </w:r>
            <w:r w:rsidR="006C19E8">
              <w:rPr>
                <w:noProof/>
                <w:webHidden/>
              </w:rPr>
              <w:t>1</w:t>
            </w:r>
            <w:r>
              <w:rPr>
                <w:noProof/>
                <w:webHidden/>
              </w:rPr>
              <w:fldChar w:fldCharType="end"/>
            </w:r>
          </w:hyperlink>
        </w:p>
        <w:p w:rsidR="00DD0316" w:rsidRDefault="00DD0316">
          <w:pPr>
            <w:pStyle w:val="TOC3"/>
            <w:tabs>
              <w:tab w:val="left" w:pos="1080"/>
            </w:tabs>
            <w:rPr>
              <w:noProof/>
            </w:rPr>
          </w:pPr>
          <w:hyperlink w:anchor="_Toc442105437" w:history="1">
            <w:r w:rsidRPr="00A41D27">
              <w:rPr>
                <w:rStyle w:val="Hyperlink"/>
                <w:rFonts w:ascii="Arial" w:eastAsia="Arial" w:hAnsi="Arial"/>
                <w:b/>
                <w:noProof/>
              </w:rPr>
              <w:t>1.2</w:t>
            </w:r>
            <w:r>
              <w:rPr>
                <w:noProof/>
              </w:rPr>
              <w:tab/>
            </w:r>
            <w:r w:rsidRPr="00A41D27">
              <w:rPr>
                <w:rStyle w:val="Hyperlink"/>
                <w:rFonts w:ascii="Arial" w:eastAsia="Arial" w:hAnsi="Arial"/>
                <w:b/>
                <w:noProof/>
              </w:rPr>
              <w:t>Level 1 Data Products</w:t>
            </w:r>
            <w:r>
              <w:rPr>
                <w:noProof/>
                <w:webHidden/>
              </w:rPr>
              <w:tab/>
            </w:r>
            <w:r>
              <w:rPr>
                <w:noProof/>
                <w:webHidden/>
              </w:rPr>
              <w:fldChar w:fldCharType="begin"/>
            </w:r>
            <w:r>
              <w:rPr>
                <w:noProof/>
                <w:webHidden/>
              </w:rPr>
              <w:instrText xml:space="preserve"> PAGEREF _Toc442105437 \h </w:instrText>
            </w:r>
            <w:r>
              <w:rPr>
                <w:noProof/>
                <w:webHidden/>
              </w:rPr>
            </w:r>
            <w:r>
              <w:rPr>
                <w:noProof/>
                <w:webHidden/>
              </w:rPr>
              <w:fldChar w:fldCharType="separate"/>
            </w:r>
            <w:r w:rsidR="006C19E8">
              <w:rPr>
                <w:noProof/>
                <w:webHidden/>
              </w:rPr>
              <w:t>2</w:t>
            </w:r>
            <w:r>
              <w:rPr>
                <w:noProof/>
                <w:webHidden/>
              </w:rPr>
              <w:fldChar w:fldCharType="end"/>
            </w:r>
          </w:hyperlink>
        </w:p>
        <w:p w:rsidR="00DD0316" w:rsidRDefault="00DD0316">
          <w:pPr>
            <w:pStyle w:val="TOC3"/>
            <w:tabs>
              <w:tab w:val="left" w:pos="1080"/>
            </w:tabs>
            <w:rPr>
              <w:noProof/>
            </w:rPr>
          </w:pPr>
          <w:hyperlink w:anchor="_Toc442105438" w:history="1">
            <w:r w:rsidRPr="00A41D27">
              <w:rPr>
                <w:rStyle w:val="Hyperlink"/>
                <w:rFonts w:ascii="Arial" w:eastAsia="Arial" w:hAnsi="Arial"/>
                <w:b/>
                <w:noProof/>
              </w:rPr>
              <w:t>1.3</w:t>
            </w:r>
            <w:r>
              <w:rPr>
                <w:noProof/>
              </w:rPr>
              <w:tab/>
            </w:r>
            <w:r w:rsidRPr="00A41D27">
              <w:rPr>
                <w:rStyle w:val="Hyperlink"/>
                <w:rFonts w:ascii="Arial" w:eastAsia="Arial" w:hAnsi="Arial"/>
                <w:b/>
                <w:noProof/>
              </w:rPr>
              <w:t>Level 2 Data Products</w:t>
            </w:r>
            <w:r>
              <w:rPr>
                <w:noProof/>
                <w:webHidden/>
              </w:rPr>
              <w:tab/>
            </w:r>
            <w:r>
              <w:rPr>
                <w:noProof/>
                <w:webHidden/>
              </w:rPr>
              <w:fldChar w:fldCharType="begin"/>
            </w:r>
            <w:r>
              <w:rPr>
                <w:noProof/>
                <w:webHidden/>
              </w:rPr>
              <w:instrText xml:space="preserve"> PAGEREF _Toc442105438 \h </w:instrText>
            </w:r>
            <w:r>
              <w:rPr>
                <w:noProof/>
                <w:webHidden/>
              </w:rPr>
            </w:r>
            <w:r>
              <w:rPr>
                <w:noProof/>
                <w:webHidden/>
              </w:rPr>
              <w:fldChar w:fldCharType="separate"/>
            </w:r>
            <w:r w:rsidR="006C19E8">
              <w:rPr>
                <w:noProof/>
                <w:webHidden/>
              </w:rPr>
              <w:t>7</w:t>
            </w:r>
            <w:r>
              <w:rPr>
                <w:noProof/>
                <w:webHidden/>
              </w:rPr>
              <w:fldChar w:fldCharType="end"/>
            </w:r>
          </w:hyperlink>
        </w:p>
        <w:p w:rsidR="00DD0316" w:rsidRDefault="00DD0316">
          <w:pPr>
            <w:pStyle w:val="TOC3"/>
            <w:tabs>
              <w:tab w:val="left" w:pos="1080"/>
            </w:tabs>
            <w:rPr>
              <w:noProof/>
            </w:rPr>
          </w:pPr>
          <w:hyperlink w:anchor="_Toc442105439" w:history="1">
            <w:r w:rsidRPr="00A41D27">
              <w:rPr>
                <w:rStyle w:val="Hyperlink"/>
                <w:rFonts w:ascii="Arial" w:eastAsia="Arial" w:hAnsi="Arial"/>
                <w:b/>
                <w:noProof/>
              </w:rPr>
              <w:t>1.4</w:t>
            </w:r>
            <w:r>
              <w:rPr>
                <w:noProof/>
              </w:rPr>
              <w:tab/>
            </w:r>
            <w:r w:rsidRPr="00A41D27">
              <w:rPr>
                <w:rStyle w:val="Hyperlink"/>
                <w:rFonts w:ascii="Arial" w:eastAsia="Arial" w:hAnsi="Arial"/>
                <w:b/>
                <w:noProof/>
              </w:rPr>
              <w:t>Calibration Data Products</w:t>
            </w:r>
            <w:r>
              <w:rPr>
                <w:noProof/>
                <w:webHidden/>
              </w:rPr>
              <w:tab/>
            </w:r>
            <w:r>
              <w:rPr>
                <w:noProof/>
                <w:webHidden/>
              </w:rPr>
              <w:fldChar w:fldCharType="begin"/>
            </w:r>
            <w:r>
              <w:rPr>
                <w:noProof/>
                <w:webHidden/>
              </w:rPr>
              <w:instrText xml:space="preserve"> PAGEREF _Toc442105439 \h </w:instrText>
            </w:r>
            <w:r>
              <w:rPr>
                <w:noProof/>
                <w:webHidden/>
              </w:rPr>
            </w:r>
            <w:r>
              <w:rPr>
                <w:noProof/>
                <w:webHidden/>
              </w:rPr>
              <w:fldChar w:fldCharType="separate"/>
            </w:r>
            <w:r w:rsidR="006C19E8">
              <w:rPr>
                <w:noProof/>
                <w:webHidden/>
              </w:rPr>
              <w:t>11</w:t>
            </w:r>
            <w:r>
              <w:rPr>
                <w:noProof/>
                <w:webHidden/>
              </w:rPr>
              <w:fldChar w:fldCharType="end"/>
            </w:r>
          </w:hyperlink>
        </w:p>
        <w:p w:rsidR="00DD0316" w:rsidRDefault="00DD0316">
          <w:pPr>
            <w:pStyle w:val="TOC2"/>
            <w:tabs>
              <w:tab w:val="left" w:pos="720"/>
            </w:tabs>
            <w:rPr>
              <w:noProof/>
            </w:rPr>
          </w:pPr>
          <w:hyperlink w:anchor="_Toc442105440" w:history="1">
            <w:r w:rsidRPr="00A41D27">
              <w:rPr>
                <w:rStyle w:val="Hyperlink"/>
                <w:rFonts w:ascii="Arial" w:eastAsia="Arial" w:hAnsi="Arial"/>
                <w:b/>
                <w:noProof/>
              </w:rPr>
              <w:t>2</w:t>
            </w:r>
            <w:r>
              <w:rPr>
                <w:noProof/>
              </w:rPr>
              <w:tab/>
            </w:r>
            <w:r w:rsidRPr="00A41D27">
              <w:rPr>
                <w:rStyle w:val="Hyperlink"/>
                <w:rFonts w:ascii="Arial" w:eastAsia="Arial" w:hAnsi="Arial"/>
                <w:b/>
                <w:noProof/>
              </w:rPr>
              <w:t>Productions</w:t>
            </w:r>
            <w:r>
              <w:rPr>
                <w:noProof/>
                <w:webHidden/>
              </w:rPr>
              <w:tab/>
            </w:r>
            <w:r>
              <w:rPr>
                <w:noProof/>
                <w:webHidden/>
              </w:rPr>
              <w:fldChar w:fldCharType="begin"/>
            </w:r>
            <w:r>
              <w:rPr>
                <w:noProof/>
                <w:webHidden/>
              </w:rPr>
              <w:instrText xml:space="preserve"> PAGEREF _Toc442105440 \h </w:instrText>
            </w:r>
            <w:r>
              <w:rPr>
                <w:noProof/>
                <w:webHidden/>
              </w:rPr>
            </w:r>
            <w:r>
              <w:rPr>
                <w:noProof/>
                <w:webHidden/>
              </w:rPr>
              <w:fldChar w:fldCharType="separate"/>
            </w:r>
            <w:r w:rsidR="006C19E8">
              <w:rPr>
                <w:noProof/>
                <w:webHidden/>
              </w:rPr>
              <w:t>13</w:t>
            </w:r>
            <w:r>
              <w:rPr>
                <w:noProof/>
                <w:webHidden/>
              </w:rPr>
              <w:fldChar w:fldCharType="end"/>
            </w:r>
          </w:hyperlink>
        </w:p>
        <w:p w:rsidR="00DD0316" w:rsidRDefault="00DD0316">
          <w:pPr>
            <w:pStyle w:val="TOC3"/>
            <w:tabs>
              <w:tab w:val="left" w:pos="1080"/>
            </w:tabs>
            <w:rPr>
              <w:noProof/>
            </w:rPr>
          </w:pPr>
          <w:hyperlink w:anchor="_Toc442105441" w:history="1">
            <w:r w:rsidRPr="00A41D27">
              <w:rPr>
                <w:rStyle w:val="Hyperlink"/>
                <w:rFonts w:ascii="Arial" w:eastAsia="Arial" w:hAnsi="Arial"/>
                <w:b/>
                <w:noProof/>
              </w:rPr>
              <w:t>2.1</w:t>
            </w:r>
            <w:r>
              <w:rPr>
                <w:noProof/>
              </w:rPr>
              <w:tab/>
            </w:r>
            <w:r w:rsidRPr="00A41D27">
              <w:rPr>
                <w:rStyle w:val="Hyperlink"/>
                <w:rFonts w:ascii="Arial" w:eastAsia="Arial" w:hAnsi="Arial"/>
                <w:b/>
                <w:noProof/>
              </w:rPr>
              <w:t>Query Repeatibility</w:t>
            </w:r>
            <w:r>
              <w:rPr>
                <w:noProof/>
                <w:webHidden/>
              </w:rPr>
              <w:tab/>
            </w:r>
            <w:r>
              <w:rPr>
                <w:noProof/>
                <w:webHidden/>
              </w:rPr>
              <w:fldChar w:fldCharType="begin"/>
            </w:r>
            <w:r>
              <w:rPr>
                <w:noProof/>
                <w:webHidden/>
              </w:rPr>
              <w:instrText xml:space="preserve"> PAGEREF _Toc442105441 \h </w:instrText>
            </w:r>
            <w:r>
              <w:rPr>
                <w:noProof/>
                <w:webHidden/>
              </w:rPr>
            </w:r>
            <w:r>
              <w:rPr>
                <w:noProof/>
                <w:webHidden/>
              </w:rPr>
              <w:fldChar w:fldCharType="separate"/>
            </w:r>
            <w:r w:rsidR="006C19E8">
              <w:rPr>
                <w:noProof/>
                <w:webHidden/>
              </w:rPr>
              <w:t>13</w:t>
            </w:r>
            <w:r>
              <w:rPr>
                <w:noProof/>
                <w:webHidden/>
              </w:rPr>
              <w:fldChar w:fldCharType="end"/>
            </w:r>
          </w:hyperlink>
        </w:p>
        <w:p w:rsidR="00DD0316" w:rsidRDefault="00DD0316">
          <w:pPr>
            <w:pStyle w:val="TOC3"/>
            <w:tabs>
              <w:tab w:val="left" w:pos="1080"/>
            </w:tabs>
            <w:rPr>
              <w:noProof/>
            </w:rPr>
          </w:pPr>
          <w:hyperlink w:anchor="_Toc442105442" w:history="1">
            <w:r w:rsidRPr="00A41D27">
              <w:rPr>
                <w:rStyle w:val="Hyperlink"/>
                <w:rFonts w:ascii="Arial" w:eastAsia="Arial" w:hAnsi="Arial"/>
                <w:b/>
                <w:noProof/>
              </w:rPr>
              <w:t>2.2</w:t>
            </w:r>
            <w:r>
              <w:rPr>
                <w:noProof/>
              </w:rPr>
              <w:tab/>
            </w:r>
            <w:r w:rsidRPr="00A41D27">
              <w:rPr>
                <w:rStyle w:val="Hyperlink"/>
                <w:rFonts w:ascii="Arial" w:eastAsia="Arial" w:hAnsi="Arial"/>
                <w:b/>
                <w:noProof/>
              </w:rPr>
              <w:t>Uniqueness of IDs Across Data Releases</w:t>
            </w:r>
            <w:r>
              <w:rPr>
                <w:noProof/>
                <w:webHidden/>
              </w:rPr>
              <w:tab/>
            </w:r>
            <w:r>
              <w:rPr>
                <w:noProof/>
                <w:webHidden/>
              </w:rPr>
              <w:fldChar w:fldCharType="begin"/>
            </w:r>
            <w:r>
              <w:rPr>
                <w:noProof/>
                <w:webHidden/>
              </w:rPr>
              <w:instrText xml:space="preserve"> PAGEREF _Toc442105442 \h </w:instrText>
            </w:r>
            <w:r>
              <w:rPr>
                <w:noProof/>
                <w:webHidden/>
              </w:rPr>
            </w:r>
            <w:r>
              <w:rPr>
                <w:noProof/>
                <w:webHidden/>
              </w:rPr>
              <w:fldChar w:fldCharType="separate"/>
            </w:r>
            <w:r w:rsidR="006C19E8">
              <w:rPr>
                <w:noProof/>
                <w:webHidden/>
              </w:rPr>
              <w:t>13</w:t>
            </w:r>
            <w:r>
              <w:rPr>
                <w:noProof/>
                <w:webHidden/>
              </w:rPr>
              <w:fldChar w:fldCharType="end"/>
            </w:r>
          </w:hyperlink>
        </w:p>
        <w:p w:rsidR="00DD0316" w:rsidRDefault="00DD0316">
          <w:pPr>
            <w:pStyle w:val="TOC3"/>
            <w:tabs>
              <w:tab w:val="left" w:pos="1080"/>
            </w:tabs>
            <w:rPr>
              <w:noProof/>
            </w:rPr>
          </w:pPr>
          <w:hyperlink w:anchor="_Toc442105443" w:history="1">
            <w:r w:rsidRPr="00A41D27">
              <w:rPr>
                <w:rStyle w:val="Hyperlink"/>
                <w:rFonts w:ascii="Arial" w:eastAsia="Arial" w:hAnsi="Arial"/>
                <w:b/>
                <w:noProof/>
              </w:rPr>
              <w:t>2.3</w:t>
            </w:r>
            <w:r>
              <w:rPr>
                <w:noProof/>
              </w:rPr>
              <w:tab/>
            </w:r>
            <w:r w:rsidRPr="00A41D27">
              <w:rPr>
                <w:rStyle w:val="Hyperlink"/>
                <w:rFonts w:ascii="Arial" w:eastAsia="Arial" w:hAnsi="Arial"/>
                <w:b/>
                <w:noProof/>
              </w:rPr>
              <w:t>Selection of Datasets</w:t>
            </w:r>
            <w:r>
              <w:rPr>
                <w:noProof/>
                <w:webHidden/>
              </w:rPr>
              <w:tab/>
            </w:r>
            <w:r>
              <w:rPr>
                <w:noProof/>
                <w:webHidden/>
              </w:rPr>
              <w:fldChar w:fldCharType="begin"/>
            </w:r>
            <w:r>
              <w:rPr>
                <w:noProof/>
                <w:webHidden/>
              </w:rPr>
              <w:instrText xml:space="preserve"> PAGEREF _Toc442105443 \h </w:instrText>
            </w:r>
            <w:r>
              <w:rPr>
                <w:noProof/>
                <w:webHidden/>
              </w:rPr>
            </w:r>
            <w:r>
              <w:rPr>
                <w:noProof/>
                <w:webHidden/>
              </w:rPr>
              <w:fldChar w:fldCharType="separate"/>
            </w:r>
            <w:r w:rsidR="006C19E8">
              <w:rPr>
                <w:noProof/>
                <w:webHidden/>
              </w:rPr>
              <w:t>13</w:t>
            </w:r>
            <w:r>
              <w:rPr>
                <w:noProof/>
                <w:webHidden/>
              </w:rPr>
              <w:fldChar w:fldCharType="end"/>
            </w:r>
          </w:hyperlink>
        </w:p>
        <w:p w:rsidR="00DD0316" w:rsidRDefault="00DD0316">
          <w:pPr>
            <w:pStyle w:val="TOC3"/>
            <w:tabs>
              <w:tab w:val="left" w:pos="1080"/>
            </w:tabs>
            <w:rPr>
              <w:noProof/>
            </w:rPr>
          </w:pPr>
          <w:hyperlink w:anchor="_Toc442105444" w:history="1">
            <w:r w:rsidRPr="00A41D27">
              <w:rPr>
                <w:rStyle w:val="Hyperlink"/>
                <w:rFonts w:ascii="Arial" w:eastAsia="Arial" w:hAnsi="Arial"/>
                <w:b/>
                <w:noProof/>
              </w:rPr>
              <w:t>2.4</w:t>
            </w:r>
            <w:r>
              <w:rPr>
                <w:noProof/>
              </w:rPr>
              <w:tab/>
            </w:r>
            <w:r w:rsidRPr="00A41D27">
              <w:rPr>
                <w:rStyle w:val="Hyperlink"/>
                <w:rFonts w:ascii="Arial" w:eastAsia="Arial" w:hAnsi="Arial"/>
                <w:b/>
                <w:noProof/>
              </w:rPr>
              <w:t>Processing of Datasets</w:t>
            </w:r>
            <w:r>
              <w:rPr>
                <w:noProof/>
                <w:webHidden/>
              </w:rPr>
              <w:tab/>
            </w:r>
            <w:r>
              <w:rPr>
                <w:noProof/>
                <w:webHidden/>
              </w:rPr>
              <w:fldChar w:fldCharType="begin"/>
            </w:r>
            <w:r>
              <w:rPr>
                <w:noProof/>
                <w:webHidden/>
              </w:rPr>
              <w:instrText xml:space="preserve"> PAGEREF _Toc442105444 \h </w:instrText>
            </w:r>
            <w:r>
              <w:rPr>
                <w:noProof/>
                <w:webHidden/>
              </w:rPr>
            </w:r>
            <w:r>
              <w:rPr>
                <w:noProof/>
                <w:webHidden/>
              </w:rPr>
              <w:fldChar w:fldCharType="separate"/>
            </w:r>
            <w:r w:rsidR="006C19E8">
              <w:rPr>
                <w:noProof/>
                <w:webHidden/>
              </w:rPr>
              <w:t>13</w:t>
            </w:r>
            <w:r>
              <w:rPr>
                <w:noProof/>
                <w:webHidden/>
              </w:rPr>
              <w:fldChar w:fldCharType="end"/>
            </w:r>
          </w:hyperlink>
        </w:p>
        <w:p w:rsidR="00DD0316" w:rsidRDefault="00DD0316">
          <w:pPr>
            <w:pStyle w:val="TOC3"/>
            <w:tabs>
              <w:tab w:val="left" w:pos="1080"/>
            </w:tabs>
            <w:rPr>
              <w:noProof/>
            </w:rPr>
          </w:pPr>
          <w:hyperlink w:anchor="_Toc442105445" w:history="1">
            <w:r w:rsidRPr="00A41D27">
              <w:rPr>
                <w:rStyle w:val="Hyperlink"/>
                <w:rFonts w:ascii="Arial" w:eastAsia="Arial" w:hAnsi="Arial"/>
                <w:b/>
                <w:noProof/>
              </w:rPr>
              <w:t>2.5</w:t>
            </w:r>
            <w:r>
              <w:rPr>
                <w:noProof/>
              </w:rPr>
              <w:tab/>
            </w:r>
            <w:r w:rsidRPr="00A41D27">
              <w:rPr>
                <w:rStyle w:val="Hyperlink"/>
                <w:rFonts w:ascii="Arial" w:eastAsia="Arial" w:hAnsi="Arial"/>
                <w:b/>
                <w:noProof/>
              </w:rPr>
              <w:t>Transparent Data Access</w:t>
            </w:r>
            <w:r>
              <w:rPr>
                <w:noProof/>
                <w:webHidden/>
              </w:rPr>
              <w:tab/>
            </w:r>
            <w:r>
              <w:rPr>
                <w:noProof/>
                <w:webHidden/>
              </w:rPr>
              <w:fldChar w:fldCharType="begin"/>
            </w:r>
            <w:r>
              <w:rPr>
                <w:noProof/>
                <w:webHidden/>
              </w:rPr>
              <w:instrText xml:space="preserve"> PAGEREF _Toc442105445 \h </w:instrText>
            </w:r>
            <w:r>
              <w:rPr>
                <w:noProof/>
                <w:webHidden/>
              </w:rPr>
            </w:r>
            <w:r>
              <w:rPr>
                <w:noProof/>
                <w:webHidden/>
              </w:rPr>
              <w:fldChar w:fldCharType="separate"/>
            </w:r>
            <w:r w:rsidR="006C19E8">
              <w:rPr>
                <w:noProof/>
                <w:webHidden/>
              </w:rPr>
              <w:t>14</w:t>
            </w:r>
            <w:r>
              <w:rPr>
                <w:noProof/>
                <w:webHidden/>
              </w:rPr>
              <w:fldChar w:fldCharType="end"/>
            </w:r>
          </w:hyperlink>
        </w:p>
        <w:p w:rsidR="00DD0316" w:rsidRDefault="00DD0316">
          <w:pPr>
            <w:pStyle w:val="TOC3"/>
            <w:tabs>
              <w:tab w:val="left" w:pos="1080"/>
            </w:tabs>
            <w:rPr>
              <w:noProof/>
            </w:rPr>
          </w:pPr>
          <w:hyperlink w:anchor="_Toc442105446" w:history="1">
            <w:r w:rsidRPr="00A41D27">
              <w:rPr>
                <w:rStyle w:val="Hyperlink"/>
                <w:rFonts w:ascii="Arial" w:eastAsia="Arial" w:hAnsi="Arial"/>
                <w:b/>
                <w:noProof/>
              </w:rPr>
              <w:t>2.6</w:t>
            </w:r>
            <w:r>
              <w:rPr>
                <w:noProof/>
              </w:rPr>
              <w:tab/>
            </w:r>
            <w:r w:rsidRPr="00A41D27">
              <w:rPr>
                <w:rStyle w:val="Hyperlink"/>
                <w:rFonts w:ascii="Arial" w:eastAsia="Arial" w:hAnsi="Arial"/>
                <w:b/>
                <w:noProof/>
              </w:rPr>
              <w:t>Alert Production</w:t>
            </w:r>
            <w:r>
              <w:rPr>
                <w:noProof/>
                <w:webHidden/>
              </w:rPr>
              <w:tab/>
            </w:r>
            <w:r>
              <w:rPr>
                <w:noProof/>
                <w:webHidden/>
              </w:rPr>
              <w:fldChar w:fldCharType="begin"/>
            </w:r>
            <w:r>
              <w:rPr>
                <w:noProof/>
                <w:webHidden/>
              </w:rPr>
              <w:instrText xml:space="preserve"> PAGEREF _Toc442105446 \h </w:instrText>
            </w:r>
            <w:r>
              <w:rPr>
                <w:noProof/>
                <w:webHidden/>
              </w:rPr>
            </w:r>
            <w:r>
              <w:rPr>
                <w:noProof/>
                <w:webHidden/>
              </w:rPr>
              <w:fldChar w:fldCharType="separate"/>
            </w:r>
            <w:r w:rsidR="006C19E8">
              <w:rPr>
                <w:noProof/>
                <w:webHidden/>
              </w:rPr>
              <w:t>14</w:t>
            </w:r>
            <w:r>
              <w:rPr>
                <w:noProof/>
                <w:webHidden/>
              </w:rPr>
              <w:fldChar w:fldCharType="end"/>
            </w:r>
          </w:hyperlink>
        </w:p>
        <w:p w:rsidR="00DD0316" w:rsidRDefault="00DD0316">
          <w:pPr>
            <w:pStyle w:val="TOC3"/>
            <w:tabs>
              <w:tab w:val="left" w:pos="1080"/>
            </w:tabs>
            <w:rPr>
              <w:noProof/>
            </w:rPr>
          </w:pPr>
          <w:hyperlink w:anchor="_Toc442105447" w:history="1">
            <w:r w:rsidRPr="00A41D27">
              <w:rPr>
                <w:rStyle w:val="Hyperlink"/>
                <w:rFonts w:ascii="Arial" w:eastAsia="Arial" w:hAnsi="Arial"/>
                <w:b/>
                <w:noProof/>
              </w:rPr>
              <w:t>2.7</w:t>
            </w:r>
            <w:r>
              <w:rPr>
                <w:noProof/>
              </w:rPr>
              <w:tab/>
            </w:r>
            <w:r w:rsidRPr="00A41D27">
              <w:rPr>
                <w:rStyle w:val="Hyperlink"/>
                <w:rFonts w:ascii="Arial" w:eastAsia="Arial" w:hAnsi="Arial"/>
                <w:b/>
                <w:noProof/>
              </w:rPr>
              <w:t>Calibration Production</w:t>
            </w:r>
            <w:r>
              <w:rPr>
                <w:noProof/>
                <w:webHidden/>
              </w:rPr>
              <w:tab/>
            </w:r>
            <w:r>
              <w:rPr>
                <w:noProof/>
                <w:webHidden/>
              </w:rPr>
              <w:fldChar w:fldCharType="begin"/>
            </w:r>
            <w:r>
              <w:rPr>
                <w:noProof/>
                <w:webHidden/>
              </w:rPr>
              <w:instrText xml:space="preserve"> PAGEREF _Toc442105447 \h </w:instrText>
            </w:r>
            <w:r>
              <w:rPr>
                <w:noProof/>
                <w:webHidden/>
              </w:rPr>
            </w:r>
            <w:r>
              <w:rPr>
                <w:noProof/>
                <w:webHidden/>
              </w:rPr>
              <w:fldChar w:fldCharType="separate"/>
            </w:r>
            <w:r w:rsidR="006C19E8">
              <w:rPr>
                <w:noProof/>
                <w:webHidden/>
              </w:rPr>
              <w:t>16</w:t>
            </w:r>
            <w:r>
              <w:rPr>
                <w:noProof/>
                <w:webHidden/>
              </w:rPr>
              <w:fldChar w:fldCharType="end"/>
            </w:r>
          </w:hyperlink>
        </w:p>
        <w:p w:rsidR="00DD0316" w:rsidRDefault="00DD0316">
          <w:pPr>
            <w:pStyle w:val="TOC3"/>
            <w:tabs>
              <w:tab w:val="left" w:pos="1080"/>
            </w:tabs>
            <w:rPr>
              <w:noProof/>
            </w:rPr>
          </w:pPr>
          <w:hyperlink w:anchor="_Toc442105448" w:history="1">
            <w:r w:rsidRPr="00A41D27">
              <w:rPr>
                <w:rStyle w:val="Hyperlink"/>
                <w:rFonts w:ascii="Arial" w:eastAsia="Arial" w:hAnsi="Arial"/>
                <w:b/>
                <w:noProof/>
              </w:rPr>
              <w:t>2.8</w:t>
            </w:r>
            <w:r>
              <w:rPr>
                <w:noProof/>
              </w:rPr>
              <w:tab/>
            </w:r>
            <w:r w:rsidRPr="00A41D27">
              <w:rPr>
                <w:rStyle w:val="Hyperlink"/>
                <w:rFonts w:ascii="Arial" w:eastAsia="Arial" w:hAnsi="Arial"/>
                <w:b/>
                <w:noProof/>
              </w:rPr>
              <w:t>Data Release Production</w:t>
            </w:r>
            <w:r>
              <w:rPr>
                <w:noProof/>
                <w:webHidden/>
              </w:rPr>
              <w:tab/>
            </w:r>
            <w:r>
              <w:rPr>
                <w:noProof/>
                <w:webHidden/>
              </w:rPr>
              <w:fldChar w:fldCharType="begin"/>
            </w:r>
            <w:r>
              <w:rPr>
                <w:noProof/>
                <w:webHidden/>
              </w:rPr>
              <w:instrText xml:space="preserve"> PAGEREF _Toc442105448 \h </w:instrText>
            </w:r>
            <w:r>
              <w:rPr>
                <w:noProof/>
                <w:webHidden/>
              </w:rPr>
            </w:r>
            <w:r>
              <w:rPr>
                <w:noProof/>
                <w:webHidden/>
              </w:rPr>
              <w:fldChar w:fldCharType="separate"/>
            </w:r>
            <w:r w:rsidR="006C19E8">
              <w:rPr>
                <w:noProof/>
                <w:webHidden/>
              </w:rPr>
              <w:t>17</w:t>
            </w:r>
            <w:r>
              <w:rPr>
                <w:noProof/>
                <w:webHidden/>
              </w:rPr>
              <w:fldChar w:fldCharType="end"/>
            </w:r>
          </w:hyperlink>
        </w:p>
        <w:p w:rsidR="00DD0316" w:rsidRDefault="00DD0316">
          <w:pPr>
            <w:pStyle w:val="TOC3"/>
            <w:tabs>
              <w:tab w:val="left" w:pos="1080"/>
            </w:tabs>
            <w:rPr>
              <w:noProof/>
            </w:rPr>
          </w:pPr>
          <w:hyperlink w:anchor="_Toc442105449" w:history="1">
            <w:r w:rsidRPr="00A41D27">
              <w:rPr>
                <w:rStyle w:val="Hyperlink"/>
                <w:rFonts w:ascii="Arial" w:eastAsia="Arial" w:hAnsi="Arial"/>
                <w:b/>
                <w:noProof/>
              </w:rPr>
              <w:t>2.9</w:t>
            </w:r>
            <w:r>
              <w:rPr>
                <w:noProof/>
              </w:rPr>
              <w:tab/>
            </w:r>
            <w:r w:rsidRPr="00A41D27">
              <w:rPr>
                <w:rStyle w:val="Hyperlink"/>
                <w:rFonts w:ascii="Arial" w:eastAsia="Arial" w:hAnsi="Arial"/>
                <w:b/>
                <w:noProof/>
              </w:rPr>
              <w:t>Level 3 Production</w:t>
            </w:r>
            <w:r>
              <w:rPr>
                <w:noProof/>
                <w:webHidden/>
              </w:rPr>
              <w:tab/>
            </w:r>
            <w:r>
              <w:rPr>
                <w:noProof/>
                <w:webHidden/>
              </w:rPr>
              <w:fldChar w:fldCharType="begin"/>
            </w:r>
            <w:r>
              <w:rPr>
                <w:noProof/>
                <w:webHidden/>
              </w:rPr>
              <w:instrText xml:space="preserve"> PAGEREF _Toc442105449 \h </w:instrText>
            </w:r>
            <w:r>
              <w:rPr>
                <w:noProof/>
                <w:webHidden/>
              </w:rPr>
            </w:r>
            <w:r>
              <w:rPr>
                <w:noProof/>
                <w:webHidden/>
              </w:rPr>
              <w:fldChar w:fldCharType="separate"/>
            </w:r>
            <w:r w:rsidR="006C19E8">
              <w:rPr>
                <w:noProof/>
                <w:webHidden/>
              </w:rPr>
              <w:t>17</w:t>
            </w:r>
            <w:r>
              <w:rPr>
                <w:noProof/>
                <w:webHidden/>
              </w:rPr>
              <w:fldChar w:fldCharType="end"/>
            </w:r>
          </w:hyperlink>
        </w:p>
        <w:p w:rsidR="00DD0316" w:rsidRDefault="00DD0316">
          <w:pPr>
            <w:pStyle w:val="TOC2"/>
            <w:tabs>
              <w:tab w:val="left" w:pos="720"/>
            </w:tabs>
            <w:rPr>
              <w:noProof/>
            </w:rPr>
          </w:pPr>
          <w:hyperlink w:anchor="_Toc442105450" w:history="1">
            <w:r w:rsidRPr="00A41D27">
              <w:rPr>
                <w:rStyle w:val="Hyperlink"/>
                <w:rFonts w:ascii="Arial" w:eastAsia="Arial" w:hAnsi="Arial"/>
                <w:b/>
                <w:noProof/>
              </w:rPr>
              <w:t>3</w:t>
            </w:r>
            <w:r>
              <w:rPr>
                <w:noProof/>
              </w:rPr>
              <w:tab/>
            </w:r>
            <w:r w:rsidRPr="00A41D27">
              <w:rPr>
                <w:rStyle w:val="Hyperlink"/>
                <w:rFonts w:ascii="Arial" w:eastAsia="Arial" w:hAnsi="Arial"/>
                <w:b/>
                <w:noProof/>
              </w:rPr>
              <w:t>Software</w:t>
            </w:r>
            <w:r>
              <w:rPr>
                <w:noProof/>
                <w:webHidden/>
              </w:rPr>
              <w:tab/>
            </w:r>
            <w:r>
              <w:rPr>
                <w:noProof/>
                <w:webHidden/>
              </w:rPr>
              <w:fldChar w:fldCharType="begin"/>
            </w:r>
            <w:r>
              <w:rPr>
                <w:noProof/>
                <w:webHidden/>
              </w:rPr>
              <w:instrText xml:space="preserve"> PAGEREF _Toc442105450 \h </w:instrText>
            </w:r>
            <w:r>
              <w:rPr>
                <w:noProof/>
                <w:webHidden/>
              </w:rPr>
            </w:r>
            <w:r>
              <w:rPr>
                <w:noProof/>
                <w:webHidden/>
              </w:rPr>
              <w:fldChar w:fldCharType="separate"/>
            </w:r>
            <w:r w:rsidR="006C19E8">
              <w:rPr>
                <w:noProof/>
                <w:webHidden/>
              </w:rPr>
              <w:t>18</w:t>
            </w:r>
            <w:r>
              <w:rPr>
                <w:noProof/>
                <w:webHidden/>
              </w:rPr>
              <w:fldChar w:fldCharType="end"/>
            </w:r>
          </w:hyperlink>
        </w:p>
        <w:p w:rsidR="00DD0316" w:rsidRDefault="00DD0316">
          <w:pPr>
            <w:pStyle w:val="TOC3"/>
            <w:tabs>
              <w:tab w:val="left" w:pos="1080"/>
            </w:tabs>
            <w:rPr>
              <w:noProof/>
            </w:rPr>
          </w:pPr>
          <w:hyperlink w:anchor="_Toc442105451" w:history="1">
            <w:r w:rsidRPr="00A41D27">
              <w:rPr>
                <w:rStyle w:val="Hyperlink"/>
                <w:rFonts w:ascii="Arial" w:eastAsia="Arial" w:hAnsi="Arial"/>
                <w:b/>
                <w:noProof/>
              </w:rPr>
              <w:t>3.1</w:t>
            </w:r>
            <w:r>
              <w:rPr>
                <w:noProof/>
              </w:rPr>
              <w:tab/>
            </w:r>
            <w:r w:rsidRPr="00A41D27">
              <w:rPr>
                <w:rStyle w:val="Hyperlink"/>
                <w:rFonts w:ascii="Arial" w:eastAsia="Arial" w:hAnsi="Arial"/>
                <w:b/>
                <w:noProof/>
              </w:rPr>
              <w:t>Software Architecture to Enable Community Re-Use</w:t>
            </w:r>
            <w:r>
              <w:rPr>
                <w:noProof/>
                <w:webHidden/>
              </w:rPr>
              <w:tab/>
            </w:r>
            <w:r>
              <w:rPr>
                <w:noProof/>
                <w:webHidden/>
              </w:rPr>
              <w:fldChar w:fldCharType="begin"/>
            </w:r>
            <w:r>
              <w:rPr>
                <w:noProof/>
                <w:webHidden/>
              </w:rPr>
              <w:instrText xml:space="preserve"> PAGEREF _Toc442105451 \h </w:instrText>
            </w:r>
            <w:r>
              <w:rPr>
                <w:noProof/>
                <w:webHidden/>
              </w:rPr>
            </w:r>
            <w:r>
              <w:rPr>
                <w:noProof/>
                <w:webHidden/>
              </w:rPr>
              <w:fldChar w:fldCharType="separate"/>
            </w:r>
            <w:r w:rsidR="006C19E8">
              <w:rPr>
                <w:noProof/>
                <w:webHidden/>
              </w:rPr>
              <w:t>18</w:t>
            </w:r>
            <w:r>
              <w:rPr>
                <w:noProof/>
                <w:webHidden/>
              </w:rPr>
              <w:fldChar w:fldCharType="end"/>
            </w:r>
          </w:hyperlink>
        </w:p>
        <w:p w:rsidR="00DD0316" w:rsidRDefault="00DD0316">
          <w:pPr>
            <w:pStyle w:val="TOC3"/>
            <w:tabs>
              <w:tab w:val="left" w:pos="1080"/>
            </w:tabs>
            <w:rPr>
              <w:noProof/>
            </w:rPr>
          </w:pPr>
          <w:hyperlink w:anchor="_Toc442105452" w:history="1">
            <w:r w:rsidRPr="00A41D27">
              <w:rPr>
                <w:rStyle w:val="Hyperlink"/>
                <w:rFonts w:ascii="Arial" w:eastAsia="Arial" w:hAnsi="Arial"/>
                <w:b/>
                <w:noProof/>
              </w:rPr>
              <w:t>3.2</w:t>
            </w:r>
            <w:r>
              <w:rPr>
                <w:noProof/>
              </w:rPr>
              <w:tab/>
            </w:r>
            <w:r w:rsidRPr="00A41D27">
              <w:rPr>
                <w:rStyle w:val="Hyperlink"/>
                <w:rFonts w:ascii="Arial" w:eastAsia="Arial" w:hAnsi="Arial"/>
                <w:b/>
                <w:noProof/>
              </w:rPr>
              <w:t>Applications Software</w:t>
            </w:r>
            <w:r>
              <w:rPr>
                <w:noProof/>
                <w:webHidden/>
              </w:rPr>
              <w:tab/>
            </w:r>
            <w:r>
              <w:rPr>
                <w:noProof/>
                <w:webHidden/>
              </w:rPr>
              <w:fldChar w:fldCharType="begin"/>
            </w:r>
            <w:r>
              <w:rPr>
                <w:noProof/>
                <w:webHidden/>
              </w:rPr>
              <w:instrText xml:space="preserve"> PAGEREF _Toc442105452 \h </w:instrText>
            </w:r>
            <w:r>
              <w:rPr>
                <w:noProof/>
                <w:webHidden/>
              </w:rPr>
            </w:r>
            <w:r>
              <w:rPr>
                <w:noProof/>
                <w:webHidden/>
              </w:rPr>
              <w:fldChar w:fldCharType="separate"/>
            </w:r>
            <w:r w:rsidR="006C19E8">
              <w:rPr>
                <w:noProof/>
                <w:webHidden/>
              </w:rPr>
              <w:t>19</w:t>
            </w:r>
            <w:r>
              <w:rPr>
                <w:noProof/>
                <w:webHidden/>
              </w:rPr>
              <w:fldChar w:fldCharType="end"/>
            </w:r>
          </w:hyperlink>
        </w:p>
        <w:p w:rsidR="00DD0316" w:rsidRDefault="00DD0316">
          <w:pPr>
            <w:pStyle w:val="TOC3"/>
            <w:tabs>
              <w:tab w:val="left" w:pos="1080"/>
            </w:tabs>
            <w:rPr>
              <w:noProof/>
            </w:rPr>
          </w:pPr>
          <w:hyperlink w:anchor="_Toc442105453" w:history="1">
            <w:r w:rsidRPr="00A41D27">
              <w:rPr>
                <w:rStyle w:val="Hyperlink"/>
                <w:rFonts w:ascii="Arial" w:eastAsia="Arial" w:hAnsi="Arial"/>
                <w:b/>
                <w:noProof/>
              </w:rPr>
              <w:t>3.3</w:t>
            </w:r>
            <w:r>
              <w:rPr>
                <w:noProof/>
              </w:rPr>
              <w:tab/>
            </w:r>
            <w:r w:rsidRPr="00A41D27">
              <w:rPr>
                <w:rStyle w:val="Hyperlink"/>
                <w:rFonts w:ascii="Arial" w:eastAsia="Arial" w:hAnsi="Arial"/>
                <w:b/>
                <w:noProof/>
              </w:rPr>
              <w:t>Middleware Software</w:t>
            </w:r>
            <w:r>
              <w:rPr>
                <w:noProof/>
                <w:webHidden/>
              </w:rPr>
              <w:tab/>
            </w:r>
            <w:r>
              <w:rPr>
                <w:noProof/>
                <w:webHidden/>
              </w:rPr>
              <w:fldChar w:fldCharType="begin"/>
            </w:r>
            <w:r>
              <w:rPr>
                <w:noProof/>
                <w:webHidden/>
              </w:rPr>
              <w:instrText xml:space="preserve"> PAGEREF _Toc442105453 \h </w:instrText>
            </w:r>
            <w:r>
              <w:rPr>
                <w:noProof/>
                <w:webHidden/>
              </w:rPr>
            </w:r>
            <w:r>
              <w:rPr>
                <w:noProof/>
                <w:webHidden/>
              </w:rPr>
              <w:fldChar w:fldCharType="separate"/>
            </w:r>
            <w:r w:rsidR="006C19E8">
              <w:rPr>
                <w:noProof/>
                <w:webHidden/>
              </w:rPr>
              <w:t>20</w:t>
            </w:r>
            <w:r>
              <w:rPr>
                <w:noProof/>
                <w:webHidden/>
              </w:rPr>
              <w:fldChar w:fldCharType="end"/>
            </w:r>
          </w:hyperlink>
        </w:p>
        <w:p w:rsidR="00DD0316" w:rsidRDefault="00DD0316">
          <w:pPr>
            <w:pStyle w:val="TOC2"/>
            <w:tabs>
              <w:tab w:val="left" w:pos="720"/>
            </w:tabs>
            <w:rPr>
              <w:noProof/>
            </w:rPr>
          </w:pPr>
          <w:hyperlink w:anchor="_Toc442105454" w:history="1">
            <w:r w:rsidRPr="00A41D27">
              <w:rPr>
                <w:rStyle w:val="Hyperlink"/>
                <w:rFonts w:ascii="Arial" w:eastAsia="Arial" w:hAnsi="Arial"/>
                <w:b/>
                <w:noProof/>
              </w:rPr>
              <w:t>4</w:t>
            </w:r>
            <w:r>
              <w:rPr>
                <w:noProof/>
              </w:rPr>
              <w:tab/>
            </w:r>
            <w:r w:rsidRPr="00A41D27">
              <w:rPr>
                <w:rStyle w:val="Hyperlink"/>
                <w:rFonts w:ascii="Arial" w:eastAsia="Arial" w:hAnsi="Arial"/>
                <w:b/>
                <w:noProof/>
              </w:rPr>
              <w:t>Facilities</w:t>
            </w:r>
            <w:r>
              <w:rPr>
                <w:noProof/>
                <w:webHidden/>
              </w:rPr>
              <w:tab/>
            </w:r>
            <w:r>
              <w:rPr>
                <w:noProof/>
                <w:webHidden/>
              </w:rPr>
              <w:fldChar w:fldCharType="begin"/>
            </w:r>
            <w:r>
              <w:rPr>
                <w:noProof/>
                <w:webHidden/>
              </w:rPr>
              <w:instrText xml:space="preserve"> PAGEREF _Toc442105454 \h </w:instrText>
            </w:r>
            <w:r>
              <w:rPr>
                <w:noProof/>
                <w:webHidden/>
              </w:rPr>
            </w:r>
            <w:r>
              <w:rPr>
                <w:noProof/>
                <w:webHidden/>
              </w:rPr>
              <w:fldChar w:fldCharType="separate"/>
            </w:r>
            <w:r w:rsidR="006C19E8">
              <w:rPr>
                <w:noProof/>
                <w:webHidden/>
              </w:rPr>
              <w:t>23</w:t>
            </w:r>
            <w:r>
              <w:rPr>
                <w:noProof/>
                <w:webHidden/>
              </w:rPr>
              <w:fldChar w:fldCharType="end"/>
            </w:r>
          </w:hyperlink>
        </w:p>
        <w:p w:rsidR="00DD0316" w:rsidRDefault="00DD0316">
          <w:pPr>
            <w:pStyle w:val="TOC3"/>
            <w:tabs>
              <w:tab w:val="left" w:pos="1080"/>
            </w:tabs>
            <w:rPr>
              <w:noProof/>
            </w:rPr>
          </w:pPr>
          <w:hyperlink w:anchor="_Toc442105455" w:history="1">
            <w:r w:rsidRPr="00A41D27">
              <w:rPr>
                <w:rStyle w:val="Hyperlink"/>
                <w:rFonts w:ascii="Arial" w:eastAsia="Arial" w:hAnsi="Arial"/>
                <w:b/>
                <w:noProof/>
              </w:rPr>
              <w:t>4.1</w:t>
            </w:r>
            <w:r>
              <w:rPr>
                <w:noProof/>
              </w:rPr>
              <w:tab/>
            </w:r>
            <w:r w:rsidRPr="00A41D27">
              <w:rPr>
                <w:rStyle w:val="Hyperlink"/>
                <w:rFonts w:ascii="Arial" w:eastAsia="Arial" w:hAnsi="Arial"/>
                <w:b/>
                <w:noProof/>
              </w:rPr>
              <w:t>Data Archive</w:t>
            </w:r>
            <w:r>
              <w:rPr>
                <w:noProof/>
                <w:webHidden/>
              </w:rPr>
              <w:tab/>
            </w:r>
            <w:r>
              <w:rPr>
                <w:noProof/>
                <w:webHidden/>
              </w:rPr>
              <w:fldChar w:fldCharType="begin"/>
            </w:r>
            <w:r>
              <w:rPr>
                <w:noProof/>
                <w:webHidden/>
              </w:rPr>
              <w:instrText xml:space="preserve"> PAGEREF _Toc442105455 \h </w:instrText>
            </w:r>
            <w:r>
              <w:rPr>
                <w:noProof/>
                <w:webHidden/>
              </w:rPr>
            </w:r>
            <w:r>
              <w:rPr>
                <w:noProof/>
                <w:webHidden/>
              </w:rPr>
              <w:fldChar w:fldCharType="separate"/>
            </w:r>
            <w:r w:rsidR="006C19E8">
              <w:rPr>
                <w:noProof/>
                <w:webHidden/>
              </w:rPr>
              <w:t>23</w:t>
            </w:r>
            <w:r>
              <w:rPr>
                <w:noProof/>
                <w:webHidden/>
              </w:rPr>
              <w:fldChar w:fldCharType="end"/>
            </w:r>
          </w:hyperlink>
        </w:p>
        <w:p w:rsidR="00DD0316" w:rsidRDefault="00DD0316">
          <w:pPr>
            <w:pStyle w:val="TOC3"/>
            <w:tabs>
              <w:tab w:val="left" w:pos="1080"/>
            </w:tabs>
            <w:rPr>
              <w:noProof/>
            </w:rPr>
          </w:pPr>
          <w:hyperlink w:anchor="_Toc442105456" w:history="1">
            <w:r w:rsidRPr="00A41D27">
              <w:rPr>
                <w:rStyle w:val="Hyperlink"/>
                <w:rFonts w:ascii="Arial" w:eastAsia="Arial" w:hAnsi="Arial"/>
                <w:b/>
                <w:noProof/>
              </w:rPr>
              <w:t>4.2</w:t>
            </w:r>
            <w:r>
              <w:rPr>
                <w:noProof/>
              </w:rPr>
              <w:tab/>
            </w:r>
            <w:r w:rsidRPr="00A41D27">
              <w:rPr>
                <w:rStyle w:val="Hyperlink"/>
                <w:rFonts w:ascii="Arial" w:eastAsia="Arial" w:hAnsi="Arial"/>
                <w:b/>
                <w:noProof/>
              </w:rPr>
              <w:t>Computational Infrastructure</w:t>
            </w:r>
            <w:r>
              <w:rPr>
                <w:noProof/>
                <w:webHidden/>
              </w:rPr>
              <w:tab/>
            </w:r>
            <w:r>
              <w:rPr>
                <w:noProof/>
                <w:webHidden/>
              </w:rPr>
              <w:fldChar w:fldCharType="begin"/>
            </w:r>
            <w:r>
              <w:rPr>
                <w:noProof/>
                <w:webHidden/>
              </w:rPr>
              <w:instrText xml:space="preserve"> PAGEREF _Toc442105456 \h </w:instrText>
            </w:r>
            <w:r>
              <w:rPr>
                <w:noProof/>
                <w:webHidden/>
              </w:rPr>
            </w:r>
            <w:r>
              <w:rPr>
                <w:noProof/>
                <w:webHidden/>
              </w:rPr>
              <w:fldChar w:fldCharType="separate"/>
            </w:r>
            <w:r w:rsidR="006C19E8">
              <w:rPr>
                <w:noProof/>
                <w:webHidden/>
              </w:rPr>
              <w:t>25</w:t>
            </w:r>
            <w:r>
              <w:rPr>
                <w:noProof/>
                <w:webHidden/>
              </w:rPr>
              <w:fldChar w:fldCharType="end"/>
            </w:r>
          </w:hyperlink>
        </w:p>
        <w:p w:rsidR="00DD0316" w:rsidRDefault="00DD0316">
          <w:pPr>
            <w:pStyle w:val="TOC3"/>
            <w:tabs>
              <w:tab w:val="left" w:pos="1080"/>
            </w:tabs>
            <w:rPr>
              <w:noProof/>
            </w:rPr>
          </w:pPr>
          <w:hyperlink w:anchor="_Toc442105457" w:history="1">
            <w:r w:rsidRPr="00A41D27">
              <w:rPr>
                <w:rStyle w:val="Hyperlink"/>
                <w:rFonts w:ascii="Arial" w:eastAsia="Arial" w:hAnsi="Arial"/>
                <w:b/>
                <w:noProof/>
              </w:rPr>
              <w:t>4.3</w:t>
            </w:r>
            <w:r>
              <w:rPr>
                <w:noProof/>
              </w:rPr>
              <w:tab/>
            </w:r>
            <w:r w:rsidRPr="00A41D27">
              <w:rPr>
                <w:rStyle w:val="Hyperlink"/>
                <w:rFonts w:ascii="Arial" w:eastAsia="Arial" w:hAnsi="Arial"/>
                <w:b/>
                <w:noProof/>
              </w:rPr>
              <w:t>Summit Facility</w:t>
            </w:r>
            <w:r>
              <w:rPr>
                <w:noProof/>
                <w:webHidden/>
              </w:rPr>
              <w:tab/>
            </w:r>
            <w:r>
              <w:rPr>
                <w:noProof/>
                <w:webHidden/>
              </w:rPr>
              <w:fldChar w:fldCharType="begin"/>
            </w:r>
            <w:r>
              <w:rPr>
                <w:noProof/>
                <w:webHidden/>
              </w:rPr>
              <w:instrText xml:space="preserve"> PAGEREF _Toc442105457 \h </w:instrText>
            </w:r>
            <w:r>
              <w:rPr>
                <w:noProof/>
                <w:webHidden/>
              </w:rPr>
            </w:r>
            <w:r>
              <w:rPr>
                <w:noProof/>
                <w:webHidden/>
              </w:rPr>
              <w:fldChar w:fldCharType="separate"/>
            </w:r>
            <w:r w:rsidR="006C19E8">
              <w:rPr>
                <w:noProof/>
                <w:webHidden/>
              </w:rPr>
              <w:t>27</w:t>
            </w:r>
            <w:r>
              <w:rPr>
                <w:noProof/>
                <w:webHidden/>
              </w:rPr>
              <w:fldChar w:fldCharType="end"/>
            </w:r>
          </w:hyperlink>
        </w:p>
        <w:p w:rsidR="00DD0316" w:rsidRDefault="00DD0316">
          <w:pPr>
            <w:pStyle w:val="TOC3"/>
            <w:tabs>
              <w:tab w:val="left" w:pos="1080"/>
            </w:tabs>
            <w:rPr>
              <w:noProof/>
            </w:rPr>
          </w:pPr>
          <w:hyperlink w:anchor="_Toc442105458" w:history="1">
            <w:r w:rsidRPr="00A41D27">
              <w:rPr>
                <w:rStyle w:val="Hyperlink"/>
                <w:rFonts w:ascii="Arial" w:eastAsia="Arial" w:hAnsi="Arial"/>
                <w:b/>
                <w:noProof/>
              </w:rPr>
              <w:t>4.4</w:t>
            </w:r>
            <w:r>
              <w:rPr>
                <w:noProof/>
              </w:rPr>
              <w:tab/>
            </w:r>
            <w:r w:rsidRPr="00A41D27">
              <w:rPr>
                <w:rStyle w:val="Hyperlink"/>
                <w:rFonts w:ascii="Arial" w:eastAsia="Arial" w:hAnsi="Arial"/>
                <w:b/>
                <w:noProof/>
              </w:rPr>
              <w:t>Summit to Base</w:t>
            </w:r>
            <w:r>
              <w:rPr>
                <w:noProof/>
                <w:webHidden/>
              </w:rPr>
              <w:tab/>
            </w:r>
            <w:r>
              <w:rPr>
                <w:noProof/>
                <w:webHidden/>
              </w:rPr>
              <w:fldChar w:fldCharType="begin"/>
            </w:r>
            <w:r>
              <w:rPr>
                <w:noProof/>
                <w:webHidden/>
              </w:rPr>
              <w:instrText xml:space="preserve"> PAGEREF _Toc442105458 \h </w:instrText>
            </w:r>
            <w:r>
              <w:rPr>
                <w:noProof/>
                <w:webHidden/>
              </w:rPr>
            </w:r>
            <w:r>
              <w:rPr>
                <w:noProof/>
                <w:webHidden/>
              </w:rPr>
              <w:fldChar w:fldCharType="separate"/>
            </w:r>
            <w:r w:rsidR="006C19E8">
              <w:rPr>
                <w:noProof/>
                <w:webHidden/>
              </w:rPr>
              <w:t>28</w:t>
            </w:r>
            <w:r>
              <w:rPr>
                <w:noProof/>
                <w:webHidden/>
              </w:rPr>
              <w:fldChar w:fldCharType="end"/>
            </w:r>
          </w:hyperlink>
        </w:p>
        <w:p w:rsidR="00DD0316" w:rsidRDefault="00DD0316">
          <w:pPr>
            <w:pStyle w:val="TOC3"/>
            <w:tabs>
              <w:tab w:val="left" w:pos="1080"/>
            </w:tabs>
            <w:rPr>
              <w:noProof/>
            </w:rPr>
          </w:pPr>
          <w:hyperlink w:anchor="_Toc442105459" w:history="1">
            <w:r w:rsidRPr="00A41D27">
              <w:rPr>
                <w:rStyle w:val="Hyperlink"/>
                <w:rFonts w:ascii="Arial" w:eastAsia="Arial" w:hAnsi="Arial"/>
                <w:b/>
                <w:noProof/>
              </w:rPr>
              <w:t>4.5</w:t>
            </w:r>
            <w:r>
              <w:rPr>
                <w:noProof/>
              </w:rPr>
              <w:tab/>
            </w:r>
            <w:r w:rsidRPr="00A41D27">
              <w:rPr>
                <w:rStyle w:val="Hyperlink"/>
                <w:rFonts w:ascii="Arial" w:eastAsia="Arial" w:hAnsi="Arial"/>
                <w:b/>
                <w:noProof/>
              </w:rPr>
              <w:t>Base Facility</w:t>
            </w:r>
            <w:r>
              <w:rPr>
                <w:noProof/>
                <w:webHidden/>
              </w:rPr>
              <w:tab/>
            </w:r>
            <w:r>
              <w:rPr>
                <w:noProof/>
                <w:webHidden/>
              </w:rPr>
              <w:fldChar w:fldCharType="begin"/>
            </w:r>
            <w:r>
              <w:rPr>
                <w:noProof/>
                <w:webHidden/>
              </w:rPr>
              <w:instrText xml:space="preserve"> PAGEREF _Toc442105459 \h </w:instrText>
            </w:r>
            <w:r>
              <w:rPr>
                <w:noProof/>
                <w:webHidden/>
              </w:rPr>
            </w:r>
            <w:r>
              <w:rPr>
                <w:noProof/>
                <w:webHidden/>
              </w:rPr>
              <w:fldChar w:fldCharType="separate"/>
            </w:r>
            <w:r w:rsidR="006C19E8">
              <w:rPr>
                <w:noProof/>
                <w:webHidden/>
              </w:rPr>
              <w:t>29</w:t>
            </w:r>
            <w:r>
              <w:rPr>
                <w:noProof/>
                <w:webHidden/>
              </w:rPr>
              <w:fldChar w:fldCharType="end"/>
            </w:r>
          </w:hyperlink>
        </w:p>
        <w:p w:rsidR="00DD0316" w:rsidRDefault="00DD0316">
          <w:pPr>
            <w:pStyle w:val="TOC3"/>
            <w:tabs>
              <w:tab w:val="left" w:pos="1080"/>
            </w:tabs>
            <w:rPr>
              <w:noProof/>
            </w:rPr>
          </w:pPr>
          <w:hyperlink w:anchor="_Toc442105460" w:history="1">
            <w:r w:rsidRPr="00A41D27">
              <w:rPr>
                <w:rStyle w:val="Hyperlink"/>
                <w:rFonts w:ascii="Arial" w:eastAsia="Arial" w:hAnsi="Arial"/>
                <w:b/>
                <w:noProof/>
              </w:rPr>
              <w:t>4.6</w:t>
            </w:r>
            <w:r>
              <w:rPr>
                <w:noProof/>
              </w:rPr>
              <w:tab/>
            </w:r>
            <w:r w:rsidRPr="00A41D27">
              <w:rPr>
                <w:rStyle w:val="Hyperlink"/>
                <w:rFonts w:ascii="Arial" w:eastAsia="Arial" w:hAnsi="Arial"/>
                <w:b/>
                <w:noProof/>
              </w:rPr>
              <w:t>Base to Archive</w:t>
            </w:r>
            <w:r>
              <w:rPr>
                <w:noProof/>
                <w:webHidden/>
              </w:rPr>
              <w:tab/>
            </w:r>
            <w:r>
              <w:rPr>
                <w:noProof/>
                <w:webHidden/>
              </w:rPr>
              <w:fldChar w:fldCharType="begin"/>
            </w:r>
            <w:r>
              <w:rPr>
                <w:noProof/>
                <w:webHidden/>
              </w:rPr>
              <w:instrText xml:space="preserve"> PAGEREF _Toc442105460 \h </w:instrText>
            </w:r>
            <w:r>
              <w:rPr>
                <w:noProof/>
                <w:webHidden/>
              </w:rPr>
            </w:r>
            <w:r>
              <w:rPr>
                <w:noProof/>
                <w:webHidden/>
              </w:rPr>
              <w:fldChar w:fldCharType="separate"/>
            </w:r>
            <w:r w:rsidR="006C19E8">
              <w:rPr>
                <w:noProof/>
                <w:webHidden/>
              </w:rPr>
              <w:t>30</w:t>
            </w:r>
            <w:r>
              <w:rPr>
                <w:noProof/>
                <w:webHidden/>
              </w:rPr>
              <w:fldChar w:fldCharType="end"/>
            </w:r>
          </w:hyperlink>
        </w:p>
        <w:p w:rsidR="00DD0316" w:rsidRDefault="00DD0316">
          <w:pPr>
            <w:pStyle w:val="TOC3"/>
            <w:tabs>
              <w:tab w:val="left" w:pos="1080"/>
            </w:tabs>
            <w:rPr>
              <w:noProof/>
            </w:rPr>
          </w:pPr>
          <w:hyperlink w:anchor="_Toc442105461" w:history="1">
            <w:r w:rsidRPr="00A41D27">
              <w:rPr>
                <w:rStyle w:val="Hyperlink"/>
                <w:rFonts w:ascii="Arial" w:eastAsia="Arial" w:hAnsi="Arial"/>
                <w:b/>
                <w:noProof/>
              </w:rPr>
              <w:t>4.7</w:t>
            </w:r>
            <w:r>
              <w:rPr>
                <w:noProof/>
              </w:rPr>
              <w:tab/>
            </w:r>
            <w:r w:rsidRPr="00A41D27">
              <w:rPr>
                <w:rStyle w:val="Hyperlink"/>
                <w:rFonts w:ascii="Arial" w:eastAsia="Arial" w:hAnsi="Arial"/>
                <w:b/>
                <w:noProof/>
              </w:rPr>
              <w:t>Archive Center</w:t>
            </w:r>
            <w:r>
              <w:rPr>
                <w:noProof/>
                <w:webHidden/>
              </w:rPr>
              <w:tab/>
            </w:r>
            <w:r>
              <w:rPr>
                <w:noProof/>
                <w:webHidden/>
              </w:rPr>
              <w:fldChar w:fldCharType="begin"/>
            </w:r>
            <w:r>
              <w:rPr>
                <w:noProof/>
                <w:webHidden/>
              </w:rPr>
              <w:instrText xml:space="preserve"> PAGEREF _Toc442105461 \h </w:instrText>
            </w:r>
            <w:r>
              <w:rPr>
                <w:noProof/>
                <w:webHidden/>
              </w:rPr>
            </w:r>
            <w:r>
              <w:rPr>
                <w:noProof/>
                <w:webHidden/>
              </w:rPr>
              <w:fldChar w:fldCharType="separate"/>
            </w:r>
            <w:r w:rsidR="006C19E8">
              <w:rPr>
                <w:noProof/>
                <w:webHidden/>
              </w:rPr>
              <w:t>31</w:t>
            </w:r>
            <w:r>
              <w:rPr>
                <w:noProof/>
                <w:webHidden/>
              </w:rPr>
              <w:fldChar w:fldCharType="end"/>
            </w:r>
          </w:hyperlink>
        </w:p>
        <w:p w:rsidR="00DD0316" w:rsidRDefault="00DD0316">
          <w:pPr>
            <w:pStyle w:val="TOC3"/>
            <w:tabs>
              <w:tab w:val="left" w:pos="1080"/>
            </w:tabs>
            <w:rPr>
              <w:noProof/>
            </w:rPr>
          </w:pPr>
          <w:hyperlink w:anchor="_Toc442105462" w:history="1">
            <w:r w:rsidRPr="00A41D27">
              <w:rPr>
                <w:rStyle w:val="Hyperlink"/>
                <w:rFonts w:ascii="Arial" w:eastAsia="Arial" w:hAnsi="Arial"/>
                <w:b/>
                <w:noProof/>
              </w:rPr>
              <w:t>4.8</w:t>
            </w:r>
            <w:r>
              <w:rPr>
                <w:noProof/>
              </w:rPr>
              <w:tab/>
            </w:r>
            <w:r w:rsidRPr="00A41D27">
              <w:rPr>
                <w:rStyle w:val="Hyperlink"/>
                <w:rFonts w:ascii="Arial" w:eastAsia="Arial" w:hAnsi="Arial"/>
                <w:b/>
                <w:noProof/>
              </w:rPr>
              <w:t>Archive to Data Access Center</w:t>
            </w:r>
            <w:r>
              <w:rPr>
                <w:noProof/>
                <w:webHidden/>
              </w:rPr>
              <w:tab/>
            </w:r>
            <w:r>
              <w:rPr>
                <w:noProof/>
                <w:webHidden/>
              </w:rPr>
              <w:fldChar w:fldCharType="begin"/>
            </w:r>
            <w:r>
              <w:rPr>
                <w:noProof/>
                <w:webHidden/>
              </w:rPr>
              <w:instrText xml:space="preserve"> PAGEREF _Toc442105462 \h </w:instrText>
            </w:r>
            <w:r>
              <w:rPr>
                <w:noProof/>
                <w:webHidden/>
              </w:rPr>
            </w:r>
            <w:r>
              <w:rPr>
                <w:noProof/>
                <w:webHidden/>
              </w:rPr>
              <w:fldChar w:fldCharType="separate"/>
            </w:r>
            <w:r w:rsidR="006C19E8">
              <w:rPr>
                <w:noProof/>
                <w:webHidden/>
              </w:rPr>
              <w:t>32</w:t>
            </w:r>
            <w:r>
              <w:rPr>
                <w:noProof/>
                <w:webHidden/>
              </w:rPr>
              <w:fldChar w:fldCharType="end"/>
            </w:r>
          </w:hyperlink>
        </w:p>
        <w:p w:rsidR="00DD0316" w:rsidRDefault="00DD0316">
          <w:pPr>
            <w:pStyle w:val="TOC3"/>
            <w:tabs>
              <w:tab w:val="left" w:pos="1080"/>
            </w:tabs>
            <w:rPr>
              <w:noProof/>
            </w:rPr>
          </w:pPr>
          <w:hyperlink w:anchor="_Toc442105463" w:history="1">
            <w:r w:rsidRPr="00A41D27">
              <w:rPr>
                <w:rStyle w:val="Hyperlink"/>
                <w:rFonts w:ascii="Arial" w:eastAsia="Arial" w:hAnsi="Arial"/>
                <w:b/>
                <w:noProof/>
              </w:rPr>
              <w:t>4.9</w:t>
            </w:r>
            <w:r>
              <w:rPr>
                <w:noProof/>
              </w:rPr>
              <w:tab/>
            </w:r>
            <w:r w:rsidRPr="00A41D27">
              <w:rPr>
                <w:rStyle w:val="Hyperlink"/>
                <w:rFonts w:ascii="Arial" w:eastAsia="Arial" w:hAnsi="Arial"/>
                <w:b/>
                <w:noProof/>
              </w:rPr>
              <w:t>Data Access Center</w:t>
            </w:r>
            <w:r>
              <w:rPr>
                <w:noProof/>
                <w:webHidden/>
              </w:rPr>
              <w:tab/>
            </w:r>
            <w:r>
              <w:rPr>
                <w:noProof/>
                <w:webHidden/>
              </w:rPr>
              <w:fldChar w:fldCharType="begin"/>
            </w:r>
            <w:r>
              <w:rPr>
                <w:noProof/>
                <w:webHidden/>
              </w:rPr>
              <w:instrText xml:space="preserve"> PAGEREF _Toc442105463 \h </w:instrText>
            </w:r>
            <w:r>
              <w:rPr>
                <w:noProof/>
                <w:webHidden/>
              </w:rPr>
            </w:r>
            <w:r>
              <w:rPr>
                <w:noProof/>
                <w:webHidden/>
              </w:rPr>
              <w:fldChar w:fldCharType="separate"/>
            </w:r>
            <w:r w:rsidR="006C19E8">
              <w:rPr>
                <w:noProof/>
                <w:webHidden/>
              </w:rPr>
              <w:t>33</w:t>
            </w:r>
            <w:r>
              <w:rPr>
                <w:noProof/>
                <w:webHidden/>
              </w:rPr>
              <w:fldChar w:fldCharType="end"/>
            </w:r>
          </w:hyperlink>
        </w:p>
        <w:p w:rsidR="00DD0316" w:rsidRDefault="00DD0316">
          <w:r>
            <w:rPr>
              <w:b/>
              <w:bCs/>
              <w:noProof/>
            </w:rPr>
            <w:fldChar w:fldCharType="end"/>
          </w:r>
        </w:p>
      </w:sdtContent>
    </w:sdt>
    <w:p w:rsidR="00C02C19" w:rsidRPr="00C02C19" w:rsidRDefault="00C02C19" w:rsidP="00C02C19">
      <w:pPr>
        <w:rPr>
          <w:lang w:val="en-US"/>
        </w:rPr>
      </w:pPr>
    </w:p>
    <w:p w:rsidR="00D637FF" w:rsidRDefault="00052039" w:rsidP="00D637FF">
      <w:pPr>
        <w:pStyle w:val="TOC1"/>
        <w:rPr>
          <w:noProof/>
        </w:rPr>
      </w:pPr>
      <w:r>
        <w:fldChar w:fldCharType="begin"/>
      </w:r>
      <w:r w:rsidR="000A7E54">
        <w:instrText xml:space="preserve"> TOC \o "1-3" \h \z \u </w:instrText>
      </w:r>
      <w:r>
        <w:fldChar w:fldCharType="separate"/>
      </w:r>
    </w:p>
    <w:p w:rsidR="000A7E54" w:rsidRDefault="000A7E54" w:rsidP="000A7E54">
      <w:pPr>
        <w:pStyle w:val="TOC1"/>
        <w:rPr>
          <w:noProof/>
        </w:rPr>
      </w:pPr>
    </w:p>
    <w:p w:rsidR="00AE26AD" w:rsidRDefault="00052039" w:rsidP="000A7E54">
      <w:r>
        <w:fldChar w:fldCharType="end"/>
      </w:r>
    </w:p>
    <w:p w:rsidR="00AE26AD" w:rsidRDefault="00AE26AD" w:rsidP="00AE26AD"/>
    <w:p w:rsidR="00AE26AD" w:rsidRDefault="00AE26AD"/>
    <w:p w:rsidR="00AE26AD" w:rsidRDefault="00AE26AD"/>
    <w:p w:rsidR="00AE26AD" w:rsidRDefault="00AE26AD"/>
    <w:p w:rsidR="00AE26AD" w:rsidRDefault="00AE26AD"/>
    <w:p w:rsidR="00AE26AD" w:rsidRDefault="00AE26AD" w:rsidP="00232CE1">
      <w:pPr>
        <w:widowControl/>
        <w:autoSpaceDE/>
        <w:autoSpaceDN/>
        <w:adjustRightInd/>
        <w:spacing w:after="200" w:line="276" w:lineRule="auto"/>
      </w:pPr>
    </w:p>
    <w:p w:rsidR="00C52775" w:rsidRDefault="00C52775" w:rsidP="00232CE1">
      <w:pPr>
        <w:widowControl/>
        <w:autoSpaceDE/>
        <w:autoSpaceDN/>
        <w:adjustRightInd/>
        <w:spacing w:after="200" w:line="276" w:lineRule="auto"/>
      </w:pPr>
    </w:p>
    <w:p w:rsidR="00C52775" w:rsidRDefault="00C52775" w:rsidP="00232CE1">
      <w:pPr>
        <w:widowControl/>
        <w:autoSpaceDE/>
        <w:autoSpaceDN/>
        <w:adjustRightInd/>
        <w:spacing w:after="200" w:line="276" w:lineRule="auto"/>
      </w:pPr>
    </w:p>
    <w:p w:rsidR="00C52775" w:rsidRDefault="00C52775" w:rsidP="00232CE1">
      <w:pPr>
        <w:widowControl/>
        <w:autoSpaceDE/>
        <w:autoSpaceDN/>
        <w:adjustRightInd/>
        <w:spacing w:after="200" w:line="276" w:lineRule="auto"/>
      </w:pPr>
    </w:p>
    <w:p w:rsidR="00C52775" w:rsidRDefault="00C52775" w:rsidP="00232CE1">
      <w:pPr>
        <w:widowControl/>
        <w:autoSpaceDE/>
        <w:autoSpaceDN/>
        <w:adjustRightInd/>
        <w:spacing w:after="200" w:line="276" w:lineRule="auto"/>
      </w:pPr>
    </w:p>
    <w:p w:rsidR="00C52775" w:rsidRDefault="00C52775" w:rsidP="00232CE1">
      <w:pPr>
        <w:widowControl/>
        <w:autoSpaceDE/>
        <w:autoSpaceDN/>
        <w:adjustRightInd/>
        <w:spacing w:after="200" w:line="276" w:lineRule="auto"/>
      </w:pPr>
    </w:p>
    <w:p w:rsidR="00DD0316" w:rsidRDefault="00DD0316" w:rsidP="00232CE1">
      <w:pPr>
        <w:widowControl/>
        <w:autoSpaceDE/>
        <w:autoSpaceDN/>
        <w:adjustRightInd/>
        <w:spacing w:after="200" w:line="276" w:lineRule="auto"/>
      </w:pPr>
    </w:p>
    <w:p w:rsidR="00DD0316" w:rsidRDefault="00DD0316" w:rsidP="00232CE1">
      <w:pPr>
        <w:widowControl/>
        <w:autoSpaceDE/>
        <w:autoSpaceDN/>
        <w:adjustRightInd/>
        <w:spacing w:after="200" w:line="276" w:lineRule="auto"/>
      </w:pPr>
      <w:bookmarkStart w:id="2" w:name="_GoBack"/>
      <w:bookmarkEnd w:id="2"/>
    </w:p>
    <w:p w:rsidR="00C52775" w:rsidRDefault="00C52775" w:rsidP="004C34A8">
      <w:pPr>
        <w:pStyle w:val="Heading"/>
      </w:pPr>
      <w:r w:rsidRPr="00344D0E">
        <w:lastRenderedPageBreak/>
        <w:t xml:space="preserve">The LSST </w:t>
      </w:r>
      <w:r w:rsidR="00DD0316">
        <w:t>Data Manage</w:t>
      </w:r>
      <w:r w:rsidR="00272568">
        <w:t xml:space="preserve">ment </w:t>
      </w:r>
      <w:r w:rsidR="00DD0316">
        <w:t>Subsystem Requirem</w:t>
      </w:r>
      <w:r w:rsidR="00272568">
        <w:t>e</w:t>
      </w:r>
      <w:r w:rsidR="00DD0316">
        <w:t>nts</w:t>
      </w:r>
    </w:p>
    <w:p w:rsidR="00567D04" w:rsidRDefault="00C02C19" w:rsidP="005410C4">
      <w:pPr>
        <w:pStyle w:val="Heading1"/>
        <w:numPr>
          <w:ilvl w:val="0"/>
          <w:numId w:val="0"/>
        </w:numPr>
        <w:ind w:left="432" w:hanging="432"/>
      </w:pPr>
      <w:bookmarkStart w:id="3" w:name="_Toc299634919"/>
      <w:bookmarkStart w:id="4" w:name="_Toc299694795"/>
      <w:bookmarkStart w:id="5" w:name="_Toc442105431"/>
      <w:r w:rsidRPr="000178F9">
        <w:t>Summary</w:t>
      </w:r>
      <w:bookmarkEnd w:id="3"/>
      <w:bookmarkEnd w:id="5"/>
      <w:r w:rsidRPr="000178F9">
        <w:t xml:space="preserve"> </w:t>
      </w:r>
    </w:p>
    <w:p w:rsidR="00DD0316" w:rsidRDefault="00DD0316" w:rsidP="00DD0316">
      <w:pPr>
        <w:jc w:val="both"/>
      </w:pPr>
      <w:r>
        <w:t>This document contains the top-level requirements for the Data Management subsystem of the LSST, when combined with the Data Management-related requirements in the LSST System Requirements (LSR, LSE-29) and Observatory System Specifications (OSS, LSE-30).</w:t>
      </w:r>
    </w:p>
    <w:p w:rsidR="00567D04" w:rsidRDefault="00DD0316" w:rsidP="005410C4">
      <w:pPr>
        <w:pStyle w:val="Heading1"/>
        <w:numPr>
          <w:ilvl w:val="0"/>
          <w:numId w:val="0"/>
        </w:numPr>
        <w:ind w:left="432" w:hanging="432"/>
      </w:pPr>
      <w:bookmarkStart w:id="6" w:name="_Toc442105432"/>
      <w:r>
        <w:t>Supporting</w:t>
      </w:r>
      <w:r w:rsidR="00C02C19" w:rsidRPr="000178F9">
        <w:t xml:space="preserve"> Documents</w:t>
      </w:r>
      <w:bookmarkEnd w:id="6"/>
    </w:p>
    <w:p w:rsidR="00DD0316" w:rsidRDefault="00DD0316" w:rsidP="00DD0316">
      <w:r>
        <w:t xml:space="preserve">LSST Science Requirements Document (document LPM-17) </w:t>
      </w:r>
    </w:p>
    <w:p w:rsidR="00DD0316" w:rsidRDefault="00DD0316" w:rsidP="00DD0316">
      <w:r>
        <w:t xml:space="preserve">LSST System Requirements (document LSE-29) </w:t>
      </w:r>
    </w:p>
    <w:p w:rsidR="00DD0316" w:rsidRDefault="00DD0316" w:rsidP="00DD0316">
      <w:r>
        <w:t xml:space="preserve">LSST Observatory System Specifications (document LSE-30) </w:t>
      </w:r>
    </w:p>
    <w:p w:rsidR="00DD0316" w:rsidRDefault="00DD0316" w:rsidP="00DD0316">
      <w:r>
        <w:t xml:space="preserve">LSST Document Tree (document LSE-39) </w:t>
      </w:r>
    </w:p>
    <w:p w:rsidR="00DD0316" w:rsidRDefault="00DD0316" w:rsidP="00DD0316">
      <w:pPr>
        <w:pStyle w:val="Heading1"/>
        <w:numPr>
          <w:ilvl w:val="0"/>
          <w:numId w:val="0"/>
        </w:numPr>
        <w:ind w:left="432" w:hanging="432"/>
      </w:pPr>
      <w:bookmarkStart w:id="7" w:name="_Toc442105433"/>
      <w:r w:rsidRPr="000178F9">
        <w:t>Definitions of Terms</w:t>
      </w:r>
      <w:bookmarkEnd w:id="7"/>
    </w:p>
    <w:p w:rsidR="00DD0316" w:rsidRPr="00DD0316" w:rsidRDefault="00DD0316" w:rsidP="00DD0316">
      <w:pPr>
        <w:jc w:val="both"/>
        <w:rPr>
          <w:szCs w:val="22"/>
        </w:rPr>
      </w:pPr>
      <w:r w:rsidRPr="00DD0316">
        <w:rPr>
          <w:szCs w:val="22"/>
        </w:rPr>
        <w:t xml:space="preserve">In this document a </w:t>
      </w:r>
      <w:r w:rsidRPr="00DD0316">
        <w:rPr>
          <w:b/>
          <w:i/>
          <w:szCs w:val="22"/>
        </w:rPr>
        <w:t>requirement</w:t>
      </w:r>
      <w:r w:rsidRPr="00DD0316">
        <w:rPr>
          <w:szCs w:val="22"/>
        </w:rPr>
        <w:t xml:space="preserve"> refers to a declaration of a specified function or quantitative performance that the delivered system or subsystem must meet. It is a statement that identifies a necessary attribute, capability, characteristic, or quality of a system in order for the delivered system or subsystem to meet a derived or higher requirement, constraint, or function.</w:t>
      </w:r>
    </w:p>
    <w:p w:rsidR="00DD0316" w:rsidRPr="00DD0316" w:rsidRDefault="00DD0316" w:rsidP="00DD0316">
      <w:pPr>
        <w:jc w:val="both"/>
        <w:rPr>
          <w:szCs w:val="22"/>
        </w:rPr>
      </w:pPr>
      <w:r w:rsidRPr="00DD0316">
        <w:rPr>
          <w:szCs w:val="22"/>
        </w:rPr>
        <w:t xml:space="preserve">This document uses the term </w:t>
      </w:r>
      <w:r w:rsidRPr="00DD0316">
        <w:rPr>
          <w:b/>
          <w:i/>
          <w:szCs w:val="22"/>
        </w:rPr>
        <w:t>specification(s)</w:t>
      </w:r>
      <w:r w:rsidRPr="00DD0316">
        <w:rPr>
          <w:szCs w:val="22"/>
        </w:rPr>
        <w:t xml:space="preserve"> to mean one or more performance parameter(s) being established by a requirement that the delivered system or subsystem must meet.</w:t>
      </w:r>
    </w:p>
    <w:p w:rsidR="00DD0316" w:rsidRPr="00DD0316" w:rsidRDefault="00DD0316" w:rsidP="00DD0316">
      <w:pPr>
        <w:jc w:val="both"/>
        <w:rPr>
          <w:szCs w:val="22"/>
        </w:rPr>
      </w:pPr>
      <w:r w:rsidRPr="00DD0316">
        <w:rPr>
          <w:szCs w:val="22"/>
        </w:rPr>
        <w:t xml:space="preserve">An </w:t>
      </w:r>
      <w:r w:rsidRPr="00DD0316">
        <w:rPr>
          <w:b/>
          <w:i/>
          <w:szCs w:val="22"/>
        </w:rPr>
        <w:t>attribute</w:t>
      </w:r>
      <w:r w:rsidRPr="00DD0316">
        <w:rPr>
          <w:szCs w:val="22"/>
        </w:rPr>
        <w:t xml:space="preserve"> specifies a quantitative performance </w:t>
      </w:r>
      <w:r w:rsidRPr="00DD0316">
        <w:rPr>
          <w:b/>
          <w:i/>
          <w:szCs w:val="22"/>
        </w:rPr>
        <w:t>parameter</w:t>
      </w:r>
      <w:r w:rsidRPr="00DD0316">
        <w:rPr>
          <w:szCs w:val="22"/>
        </w:rPr>
        <w:t xml:space="preserve"> in the context of the SysML based SysArch model used to generate this document.</w:t>
      </w:r>
    </w:p>
    <w:p w:rsidR="00DD0316" w:rsidRPr="00DD0316" w:rsidRDefault="00DD0316" w:rsidP="00DD0316">
      <w:pPr>
        <w:jc w:val="both"/>
        <w:rPr>
          <w:szCs w:val="22"/>
        </w:rPr>
      </w:pPr>
      <w:r w:rsidRPr="00DD0316">
        <w:rPr>
          <w:szCs w:val="22"/>
        </w:rPr>
        <w:t xml:space="preserve">A </w:t>
      </w:r>
      <w:r w:rsidRPr="00DD0316">
        <w:rPr>
          <w:b/>
          <w:i/>
          <w:szCs w:val="22"/>
        </w:rPr>
        <w:t>constraint</w:t>
      </w:r>
      <w:r w:rsidRPr="00DD0316">
        <w:rPr>
          <w:szCs w:val="22"/>
        </w:rPr>
        <w:t xml:space="preserve"> is used to refer to an external limitation imposed on a delivered item under which it must meet its requirements (e.g., the survey performance must be met under the constraint of the historical weather pattern of the chosen site). A constraint in not a characteristic the system or subsystem itself possesses.</w:t>
      </w:r>
    </w:p>
    <w:p w:rsidR="00C02C19" w:rsidRDefault="00DD0316" w:rsidP="005410C4">
      <w:pPr>
        <w:pStyle w:val="Heading1"/>
        <w:numPr>
          <w:ilvl w:val="0"/>
          <w:numId w:val="0"/>
        </w:numPr>
        <w:ind w:left="432" w:hanging="432"/>
      </w:pPr>
      <w:bookmarkStart w:id="8" w:name="_Toc442105434"/>
      <w:r>
        <w:t>Verb Usage</w:t>
      </w:r>
      <w:bookmarkEnd w:id="8"/>
    </w:p>
    <w:p w:rsidR="00DD0316" w:rsidRPr="00DD0316" w:rsidRDefault="00DD0316" w:rsidP="00DD0316">
      <w:pPr>
        <w:jc w:val="both"/>
        <w:rPr>
          <w:szCs w:val="22"/>
        </w:rPr>
      </w:pPr>
      <w:r w:rsidRPr="00DD0316">
        <w:rPr>
          <w:szCs w:val="22"/>
        </w:rPr>
        <w:t>Statements of need, requirements, and constraints are written using one of three verbs that have a specific meaning with respect to verification. All statements in this specification that convey operational, functional, or performance needs, requirements, constraints, or goals on the LSST system will contain one of these three verbs.</w:t>
      </w:r>
    </w:p>
    <w:p w:rsidR="00DD0316" w:rsidRPr="00DD0316" w:rsidRDefault="00DD0316" w:rsidP="00DD0316">
      <w:pPr>
        <w:widowControl/>
        <w:numPr>
          <w:ilvl w:val="0"/>
          <w:numId w:val="22"/>
        </w:numPr>
        <w:autoSpaceDE/>
        <w:autoSpaceDN/>
        <w:adjustRightInd/>
        <w:spacing w:before="0" w:after="0"/>
        <w:ind w:left="360" w:hanging="360"/>
        <w:jc w:val="both"/>
        <w:rPr>
          <w:szCs w:val="22"/>
        </w:rPr>
      </w:pPr>
      <w:r w:rsidRPr="00DD0316">
        <w:rPr>
          <w:b/>
          <w:szCs w:val="22"/>
        </w:rPr>
        <w:t>Will</w:t>
      </w:r>
      <w:r w:rsidRPr="00DD0316">
        <w:rPr>
          <w:szCs w:val="22"/>
        </w:rPr>
        <w:t xml:space="preserve"> – A statement of fact. Will statements document something that will occur through the course of normal design practice, project process, etc. These statements do not get formally verified. </w:t>
      </w:r>
    </w:p>
    <w:p w:rsidR="00DD0316" w:rsidRPr="00DD0316" w:rsidRDefault="00DD0316" w:rsidP="00DD0316">
      <w:pPr>
        <w:widowControl/>
        <w:numPr>
          <w:ilvl w:val="0"/>
          <w:numId w:val="22"/>
        </w:numPr>
        <w:autoSpaceDE/>
        <w:autoSpaceDN/>
        <w:adjustRightInd/>
        <w:spacing w:before="0" w:after="0"/>
        <w:ind w:left="360" w:hanging="360"/>
        <w:jc w:val="both"/>
        <w:rPr>
          <w:szCs w:val="22"/>
        </w:rPr>
      </w:pPr>
      <w:r w:rsidRPr="00DD0316">
        <w:rPr>
          <w:b/>
          <w:szCs w:val="22"/>
        </w:rPr>
        <w:lastRenderedPageBreak/>
        <w:t>Should</w:t>
      </w:r>
      <w:r w:rsidRPr="00DD0316">
        <w:rPr>
          <w:szCs w:val="22"/>
        </w:rPr>
        <w:t xml:space="preserve"> – A goal. Should statements document a stretch goal. A should statement is typically partnered with a shall statement. Should statements do not get formally verified. </w:t>
      </w:r>
    </w:p>
    <w:p w:rsidR="00DD0316" w:rsidRPr="00DD0316" w:rsidRDefault="00DD0316" w:rsidP="00DD0316">
      <w:pPr>
        <w:widowControl/>
        <w:numPr>
          <w:ilvl w:val="0"/>
          <w:numId w:val="22"/>
        </w:numPr>
        <w:autoSpaceDE/>
        <w:autoSpaceDN/>
        <w:adjustRightInd/>
        <w:spacing w:before="0" w:after="0"/>
        <w:ind w:left="360" w:hanging="360"/>
        <w:jc w:val="both"/>
        <w:rPr>
          <w:szCs w:val="22"/>
        </w:rPr>
      </w:pPr>
      <w:r w:rsidRPr="00DD0316">
        <w:rPr>
          <w:b/>
          <w:szCs w:val="22"/>
        </w:rPr>
        <w:t xml:space="preserve">Shall - </w:t>
      </w:r>
      <w:r w:rsidRPr="00DD0316">
        <w:rPr>
          <w:szCs w:val="22"/>
        </w:rPr>
        <w:t>A requirement that gets formally verified. Shall statements document critical requirements that must be verified through inspection, demonstration, analysis, or test during the verification phase of the project to ensure objectively that the as-built design meets the requirement.</w:t>
      </w:r>
    </w:p>
    <w:bookmarkEnd w:id="4"/>
    <w:p w:rsidR="00C02C19" w:rsidRDefault="00C02C19" w:rsidP="00C02C19">
      <w:pPr>
        <w:rPr>
          <w:rFonts w:eastAsiaTheme="minorHAnsi"/>
          <w:szCs w:val="22"/>
          <w:lang w:val="en-US"/>
        </w:rPr>
        <w:sectPr w:rsidR="00C02C19" w:rsidSect="00567D04">
          <w:footerReference w:type="default" r:id="rId11"/>
          <w:pgSz w:w="12240" w:h="15840"/>
          <w:pgMar w:top="2160" w:right="1440" w:bottom="2160" w:left="1440" w:header="432" w:footer="288" w:gutter="0"/>
          <w:pgNumType w:fmt="lowerRoman" w:start="1"/>
          <w:cols w:space="720"/>
          <w:docGrid w:linePitch="360"/>
        </w:sectPr>
      </w:pPr>
    </w:p>
    <w:p w:rsidR="00272568" w:rsidRDefault="00272568" w:rsidP="004C34A8">
      <w:pPr>
        <w:pStyle w:val="Heading"/>
      </w:pPr>
      <w:r w:rsidRPr="00344D0E">
        <w:lastRenderedPageBreak/>
        <w:t xml:space="preserve">The LSST </w:t>
      </w:r>
      <w:r>
        <w:t>D</w:t>
      </w:r>
      <w:r w:rsidR="00DD0316">
        <w:t>ata Manage</w:t>
      </w:r>
      <w:r>
        <w:t xml:space="preserve">ment </w:t>
      </w:r>
      <w:r w:rsidR="00DD0316">
        <w:t>Subsystem Requ</w:t>
      </w:r>
      <w:r>
        <w:t>i</w:t>
      </w:r>
      <w:r w:rsidR="00DD0316">
        <w:t>rem</w:t>
      </w:r>
      <w:r>
        <w:t>e</w:t>
      </w:r>
      <w:r w:rsidR="00DD0316">
        <w:t>nts</w:t>
      </w:r>
    </w:p>
    <w:p w:rsidR="00DD0316" w:rsidRPr="00DD0316" w:rsidRDefault="00DD0316" w:rsidP="00DD0316">
      <w:pPr>
        <w:widowControl/>
        <w:numPr>
          <w:ilvl w:val="1"/>
          <w:numId w:val="23"/>
        </w:numPr>
        <w:autoSpaceDE/>
        <w:autoSpaceDN/>
        <w:adjustRightInd/>
        <w:spacing w:before="240" w:after="60"/>
        <w:ind w:left="720" w:hanging="360"/>
        <w:outlineLvl w:val="1"/>
        <w:rPr>
          <w:rFonts w:ascii="Arial" w:eastAsia="Arial" w:hAnsi="Arial"/>
          <w:b/>
          <w:color w:val="004080"/>
          <w:sz w:val="28"/>
          <w:szCs w:val="28"/>
          <w:shd w:val="clear" w:color="auto" w:fill="auto"/>
          <w:lang w:val="en-US"/>
        </w:rPr>
      </w:pPr>
      <w:bookmarkStart w:id="9" w:name="_Toc442105435"/>
      <w:r w:rsidRPr="00DD0316">
        <w:rPr>
          <w:rFonts w:ascii="Arial" w:eastAsia="Arial" w:hAnsi="Arial"/>
          <w:b/>
          <w:color w:val="004080"/>
          <w:sz w:val="28"/>
          <w:szCs w:val="28"/>
          <w:shd w:val="clear" w:color="auto" w:fill="auto"/>
          <w:lang w:val="en-US"/>
        </w:rPr>
        <w:t>Data Products</w:t>
      </w:r>
      <w:bookmarkEnd w:id="9"/>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0" w:name="DATA_ACQUISITION"/>
      <w:bookmarkStart w:id="11" w:name="BKM_AEB0DBF1_F037_4791_A182_90915F2F4F48"/>
      <w:bookmarkStart w:id="12" w:name="_Toc442105436"/>
      <w:bookmarkEnd w:id="10"/>
      <w:bookmarkEnd w:id="11"/>
      <w:r w:rsidRPr="00DD0316">
        <w:rPr>
          <w:rFonts w:ascii="Arial" w:eastAsia="Arial" w:hAnsi="Arial"/>
          <w:b/>
          <w:color w:val="004080"/>
          <w:sz w:val="24"/>
          <w:shd w:val="clear" w:color="auto" w:fill="auto"/>
          <w:lang w:val="en-US"/>
        </w:rPr>
        <w:t>Data Acquisition</w:t>
      </w:r>
      <w:bookmarkEnd w:id="12"/>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3" w:name="BKM_C61445FA_F8F4_469F_972A_676544953424"/>
      <w:bookmarkEnd w:id="13"/>
      <w:r w:rsidRPr="00DD0316">
        <w:rPr>
          <w:rFonts w:ascii="Arial" w:eastAsia="Arial" w:hAnsi="Arial"/>
          <w:color w:val="004080"/>
          <w:sz w:val="24"/>
          <w:shd w:val="clear" w:color="auto" w:fill="auto"/>
          <w:lang w:val="en-US"/>
        </w:rPr>
        <w:t>Raw Image Assembly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DM-APP-PL-IP-1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DMS-REQ-0024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9/26/2013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assemble the combination of raw exposure data from all the readout channels from a single Sensor to form a single image for that sensor. The image data and relevant exposure metadata shall be integrated into a standard format suitable for down-stream processing, archiving, and distribution to the user community.</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Relevant exposure metadata are those that define the observing context, telescope and instrument configuration, and provenance.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 w:name="BKM_7F4248E0_3A56_40C0_A2F6_E958337F0827"/>
      <w:bookmarkEnd w:id="14"/>
      <w:r w:rsidRPr="00DD0316">
        <w:rPr>
          <w:rFonts w:ascii="Arial" w:eastAsia="Arial" w:hAnsi="Arial"/>
          <w:color w:val="004080"/>
          <w:sz w:val="24"/>
          <w:shd w:val="clear" w:color="auto" w:fill="auto"/>
          <w:lang w:val="en-US"/>
        </w:rPr>
        <w:t>Raw Science Image Data Acquisition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DMS-REQ-0018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9/26/2013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acquire raw Exposure data from the Camera science sensors during normal operations, calibration data collection, and in any other required engineering modes.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manner of data acquisition is a matter for the DM-Camera ICDs, LSE-69 and LSE-68, in this area.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 w:name="BKM_69F7D720_6282_4B0A_8821_BA4FF6CEF961"/>
      <w:bookmarkEnd w:id="15"/>
      <w:r w:rsidRPr="00DD0316">
        <w:rPr>
          <w:rFonts w:ascii="Arial" w:eastAsia="Arial" w:hAnsi="Arial"/>
          <w:color w:val="004080"/>
          <w:sz w:val="24"/>
          <w:shd w:val="clear" w:color="auto" w:fill="auto"/>
          <w:lang w:val="en-US"/>
        </w:rPr>
        <w:t>Raw Science Image Metadata</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DM-APP-DP-IM-5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For each raw science image, the DMS shall store image metadata including at least: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Time of exposure start and end, referenced to TAI</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Site metadata (site seeing, transparency, weather)</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Telescope metadata (telescope pointing, active optics state, environmental state)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 Camera metadata (shutter trajectory, wavefront sensors, environmental state)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6" w:name="BKM_57C6C111_748C_402F_85D4_AA86507B37B4"/>
      <w:bookmarkEnd w:id="16"/>
      <w:r w:rsidRPr="00DD0316">
        <w:rPr>
          <w:rFonts w:ascii="Arial" w:eastAsia="Arial" w:hAnsi="Arial"/>
          <w:color w:val="004080"/>
          <w:sz w:val="24"/>
          <w:shd w:val="clear" w:color="auto" w:fill="auto"/>
          <w:lang w:val="en-US"/>
        </w:rPr>
        <w:t>Crosstalk Corrected Science Image Data Acquisition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DMS-REQ-0022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9/26/2013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acquire crosstalk corrected exposure data from the Camera science sensors, during normal survey operations and in any other required operating modes.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manner of data acquisition is a matter for the DM-Camera ICD in this area. It may be different for that for the raw science sensor data, as it is subject to quite different latency and reliability requirements.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This data is the input to the main Alert Production pipelines. It is not planned to be archived.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 w:name="BKM_C4480783_5881_4F0E_9F92_437F7AF9F355"/>
      <w:bookmarkEnd w:id="17"/>
      <w:r w:rsidRPr="00DD0316">
        <w:rPr>
          <w:rFonts w:ascii="Arial" w:eastAsia="Arial" w:hAnsi="Arial"/>
          <w:color w:val="004080"/>
          <w:sz w:val="24"/>
          <w:shd w:val="clear" w:color="auto" w:fill="auto"/>
          <w:lang w:val="en-US"/>
        </w:rPr>
        <w:t>Wavefront Sensor Data Acquisition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DMS-REQ-0020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9/26/2013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acquire raw exposure data from the Camera wavefront sensors, during normal survey operations and in any other required operating modes.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details of this are a matter for the DM-Camera ICD in this area. However, these data should be identical in format and in mode of acquisition to the raw science sensor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There is no currently established requirement for the acquisition or archiving of any raw guider sensor data.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 w:name="BKM_D4076BA4_9AD5_40EA_8D2A_65256EBE067D"/>
      <w:bookmarkEnd w:id="18"/>
      <w:r w:rsidRPr="00DD0316">
        <w:rPr>
          <w:rFonts w:ascii="Arial" w:eastAsia="Arial" w:hAnsi="Arial"/>
          <w:color w:val="004080"/>
          <w:sz w:val="24"/>
          <w:shd w:val="clear" w:color="auto" w:fill="auto"/>
          <w:lang w:val="en-US"/>
        </w:rPr>
        <w:t>Guider Calibration Data Acquisition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DMS-REQ-0265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acquire raw, full-frame exposures from the camera guider sensors during calibration.</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DMS shall produce calibration data products for the guide sensors. </w:t>
      </w:r>
      <w:r w:rsidRPr="00DD0316">
        <w:rPr>
          <w:rFonts w:ascii="Arial" w:eastAsia="Arial" w:hAnsi="Arial"/>
          <w:color w:val="auto"/>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9" w:name="LEVEL_1_DATA_PRODUCTS"/>
      <w:bookmarkStart w:id="20" w:name="BKM_B6D56CB6_359C_4BDD_8A7E_51067EDC7F8E"/>
      <w:bookmarkStart w:id="21" w:name="_Toc442105437"/>
      <w:bookmarkEnd w:id="19"/>
      <w:bookmarkEnd w:id="20"/>
      <w:r w:rsidRPr="00DD0316">
        <w:rPr>
          <w:rFonts w:ascii="Arial" w:eastAsia="Arial" w:hAnsi="Arial"/>
          <w:b/>
          <w:color w:val="004080"/>
          <w:sz w:val="24"/>
          <w:shd w:val="clear" w:color="auto" w:fill="auto"/>
          <w:lang w:val="en-US"/>
        </w:rPr>
        <w:t>Level 1 Data Products</w:t>
      </w:r>
      <w:bookmarkEnd w:id="21"/>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2" w:name="BKM_B00A25AE_FC17_4C1E_BE44_C6C9A84CBEF8"/>
      <w:bookmarkEnd w:id="22"/>
      <w:r w:rsidRPr="00DD0316">
        <w:rPr>
          <w:rFonts w:ascii="Arial" w:eastAsia="Arial" w:hAnsi="Arial"/>
          <w:color w:val="004080"/>
          <w:sz w:val="24"/>
          <w:shd w:val="clear" w:color="auto" w:fill="auto"/>
          <w:lang w:val="en-US"/>
        </w:rPr>
        <w:t>Nightly Data Accessible Within 24 hrs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DM-APP-DP-GEN-3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DMS-REQ-0004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With the exception of alerts and Solar System Objects, all Level 1 Data Products shall be made public within time </w:t>
      </w:r>
      <w:r w:rsidRPr="00DD0316">
        <w:rPr>
          <w:rFonts w:ascii="Arial" w:eastAsia="Arial" w:hAnsi="Arial"/>
          <w:b/>
          <w:sz w:val="20"/>
          <w:szCs w:val="20"/>
          <w:shd w:val="clear" w:color="auto" w:fill="auto"/>
          <w:lang w:val="en-US"/>
        </w:rPr>
        <w:t>L1PublicT</w:t>
      </w:r>
      <w:r w:rsidRPr="00DD0316">
        <w:rPr>
          <w:rFonts w:ascii="Arial" w:eastAsia="Arial" w:hAnsi="Arial"/>
          <w:sz w:val="20"/>
          <w:szCs w:val="20"/>
          <w:shd w:val="clear" w:color="auto" w:fill="auto"/>
          <w:lang w:val="en-US"/>
        </w:rPr>
        <w:t xml:space="preserve"> (LSR-REQ-0104) of the acquisition of the raw image data. Alerts shall be made available within time </w:t>
      </w:r>
      <w:r w:rsidRPr="00DD0316">
        <w:rPr>
          <w:rFonts w:ascii="Arial" w:eastAsia="Arial" w:hAnsi="Arial"/>
          <w:b/>
          <w:sz w:val="20"/>
          <w:szCs w:val="20"/>
          <w:shd w:val="clear" w:color="auto" w:fill="auto"/>
          <w:lang w:val="en-US"/>
        </w:rPr>
        <w:t>OTT1</w:t>
      </w:r>
      <w:r w:rsidRPr="00DD0316">
        <w:rPr>
          <w:rFonts w:ascii="Arial" w:eastAsia="Arial" w:hAnsi="Arial"/>
          <w:sz w:val="20"/>
          <w:szCs w:val="20"/>
          <w:shd w:val="clear" w:color="auto" w:fill="auto"/>
          <w:lang w:val="en-US"/>
        </w:rPr>
        <w:t xml:space="preserve"> (LSR-REQ-0101) from the conclusion of readout of the raw exposures used to generate each alert to the distribution of the alert to community distribution mechanisms. Solar System Object orbits shall be made available within time </w:t>
      </w:r>
      <w:r w:rsidRPr="00DD0316">
        <w:rPr>
          <w:rFonts w:ascii="Arial" w:eastAsia="Arial" w:hAnsi="Arial"/>
          <w:b/>
          <w:sz w:val="20"/>
          <w:szCs w:val="20"/>
          <w:shd w:val="clear" w:color="auto" w:fill="auto"/>
          <w:lang w:val="en-US"/>
        </w:rPr>
        <w:t>L1PublicT</w:t>
      </w:r>
      <w:r w:rsidRPr="00DD0316">
        <w:rPr>
          <w:rFonts w:ascii="Arial" w:eastAsia="Arial" w:hAnsi="Arial"/>
          <w:sz w:val="20"/>
          <w:szCs w:val="20"/>
          <w:shd w:val="clear" w:color="auto" w:fill="auto"/>
          <w:lang w:val="en-US"/>
        </w:rPr>
        <w:t xml:space="preserve"> of the computation of a new or updated orbit from a night's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Discussion</w:t>
      </w:r>
      <w:r w:rsidRPr="00DD0316">
        <w:rPr>
          <w:rFonts w:ascii="Arial" w:eastAsia="Arial" w:hAnsi="Arial"/>
          <w:sz w:val="20"/>
          <w:szCs w:val="20"/>
          <w:shd w:val="clear" w:color="auto" w:fill="auto"/>
          <w:lang w:val="en-US"/>
        </w:rPr>
        <w:t xml:space="preserve">: Because of the processing flow of SSObject orbit determination, meeting the base 24-hours-after-data-acquisition requirement would be far more challenging than for the other L1 Data Products.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 w:name="BKM_02661FF2_2B04_4B8B_816C_9790FC35ACBA"/>
      <w:bookmarkEnd w:id="23"/>
      <w:r w:rsidRPr="00DD0316">
        <w:rPr>
          <w:rFonts w:ascii="Arial" w:eastAsia="Arial" w:hAnsi="Arial"/>
          <w:color w:val="004080"/>
          <w:sz w:val="24"/>
          <w:shd w:val="clear" w:color="auto" w:fill="auto"/>
          <w:lang w:val="en-US"/>
        </w:rPr>
        <w:t>Processed Visit Images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shall produce Processed Visit Images, in which the corresponding raw sensor array data has been trimmed of overscan and corrected for instrumental signature. Images obtained in pairs during a standard visit are combined.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Processed science exposures are not archived, and are retained for only a limited time to facilitate down-stream processing. They will be re-generated for users on-demand using the latest processing software and calibrations.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This aspect of the processing for Special Programs data is specific to each program.</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24" w:name="BKM_25C54D18_3034_40C4_9961_7C10C76816B2"/>
      <w:bookmarkEnd w:id="24"/>
      <w:r w:rsidRPr="00DD0316">
        <w:rPr>
          <w:rFonts w:ascii="Arial" w:eastAsia="Arial" w:hAnsi="Arial"/>
          <w:color w:val="004080"/>
          <w:szCs w:val="22"/>
          <w:shd w:val="clear" w:color="auto" w:fill="auto"/>
          <w:lang w:val="en-US"/>
        </w:rPr>
        <w:t>Processed Visit Image Content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DM-APP-DP-IM-7</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Processed visit images shall include the corrected science pixel array, an integer mask array where each bit-plane represents a logical statement about whether a particular detector pathology affects the pixel, a variance array which represents the expected variance in the corresponding science pixel, and a representation of the spatially varying PSF that applies over the extent of the science array. These images shall also contain metadata that map pixel to world (sky) coordinates (the WCS) as well as metadata from which photometric measurements can be derived.</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25" w:name="BKM_9C431141_E76C_4425_9679_173D7CC945AD"/>
      <w:bookmarkEnd w:id="25"/>
      <w:r w:rsidRPr="00DD0316">
        <w:rPr>
          <w:rFonts w:ascii="Arial" w:eastAsia="Arial" w:hAnsi="Arial"/>
          <w:color w:val="004080"/>
          <w:szCs w:val="22"/>
          <w:shd w:val="clear" w:color="auto" w:fill="auto"/>
          <w:lang w:val="en-US"/>
        </w:rPr>
        <w:t>Generate Photometric Zeropoint for Visit Image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DMS-REQ-0029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derive and persist a photometric zeropoint for each visit image, per CCD.</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26" w:name="BKM_53EF55CE_7571_429F_A43C_99A009863741"/>
      <w:bookmarkEnd w:id="26"/>
      <w:r w:rsidRPr="00DD0316">
        <w:rPr>
          <w:rFonts w:ascii="Arial" w:eastAsia="Arial" w:hAnsi="Arial"/>
          <w:color w:val="004080"/>
          <w:szCs w:val="22"/>
          <w:shd w:val="clear" w:color="auto" w:fill="auto"/>
          <w:lang w:val="en-US"/>
        </w:rPr>
        <w:t>Generate WCS for Visit Images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DMS-REQ-0030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generate and persist a WCS for each visit image. The absolute accuracy of the WCS shall be at least </w:t>
      </w:r>
      <w:r w:rsidRPr="00DD0316">
        <w:rPr>
          <w:rFonts w:ascii="Arial" w:eastAsia="Arial" w:hAnsi="Arial"/>
          <w:b/>
          <w:sz w:val="20"/>
          <w:szCs w:val="20"/>
          <w:shd w:val="clear" w:color="auto" w:fill="auto"/>
          <w:lang w:val="en-US"/>
        </w:rPr>
        <w:t>astrometricAccuracy</w:t>
      </w:r>
      <w:r w:rsidRPr="00DD0316">
        <w:rPr>
          <w:rFonts w:ascii="Arial" w:eastAsia="Arial" w:hAnsi="Arial"/>
          <w:sz w:val="20"/>
          <w:szCs w:val="20"/>
          <w:shd w:val="clear" w:color="auto" w:fill="auto"/>
          <w:lang w:val="en-US"/>
        </w:rPr>
        <w:t xml:space="preserve"> in all areas of the image, provided that there are at least </w:t>
      </w:r>
      <w:r w:rsidRPr="00DD0316">
        <w:rPr>
          <w:rFonts w:ascii="Arial" w:eastAsia="Arial" w:hAnsi="Arial"/>
          <w:b/>
          <w:sz w:val="20"/>
          <w:szCs w:val="20"/>
          <w:shd w:val="clear" w:color="auto" w:fill="auto"/>
          <w:lang w:val="en-US"/>
        </w:rPr>
        <w:t>astrometricMinStandards</w:t>
      </w:r>
      <w:r w:rsidRPr="00DD0316">
        <w:rPr>
          <w:rFonts w:ascii="Arial" w:eastAsia="Arial" w:hAnsi="Arial"/>
          <w:sz w:val="20"/>
          <w:szCs w:val="20"/>
          <w:shd w:val="clear" w:color="auto" w:fill="auto"/>
          <w:lang w:val="en-US"/>
        </w:rPr>
        <w:t xml:space="preserve"> astrometric standards available in each CCD.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World Coordinate System for visits will be expressed in terms of a FITS Standard representation, which provides for named metadata to be interpreted as coefficients of one of a finite set of coordinate transformations.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7" w:name="BKM_2E839B3D_8C3F_4D81_9285_4B575D4FA024"/>
            <w:bookmarkStart w:id="28" w:name="BKM_91A80F3E_3FB0_4C57_9E41_FEC222B152C7"/>
            <w:bookmarkEnd w:id="27"/>
            <w:bookmarkEnd w:id="28"/>
            <w:r w:rsidRPr="00DD0316">
              <w:rPr>
                <w:rFonts w:ascii="Arial" w:eastAsia="Arial" w:hAnsi="Arial"/>
                <w:b/>
                <w:sz w:val="20"/>
                <w:szCs w:val="20"/>
                <w:shd w:val="clear" w:color="auto" w:fill="auto"/>
                <w:lang w:val="en-US"/>
              </w:rPr>
              <w:lastRenderedPageBreak/>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Absolute accuracy of the WCS across the focal plane (approximately one-quarter of a pixel)</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50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mili-Arcsec</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astrometricAccuracy</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bookmarkStart w:id="29" w:name="BKM_63F48401_A3E1_44F7_8142_CCFE74CCFCD4"/>
            <w:bookmarkEnd w:id="29"/>
            <w:r w:rsidRPr="00DD0316">
              <w:rPr>
                <w:rFonts w:ascii="Arial" w:eastAsia="Arial" w:hAnsi="Arial"/>
                <w:sz w:val="20"/>
                <w:szCs w:val="20"/>
                <w:shd w:val="clear" w:color="auto" w:fill="auto"/>
                <w:lang w:val="en-US"/>
              </w:rPr>
              <w:t>Minimum number of astrometric standards per CCD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5</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int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astrometricMinStandards</w:t>
            </w:r>
          </w:p>
        </w:tc>
      </w:tr>
    </w:tbl>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30" w:name="BKM_6C57BE7F_5A5A_485E_89DC_DB9AD00106AA"/>
      <w:bookmarkEnd w:id="30"/>
      <w:r w:rsidRPr="00DD0316">
        <w:rPr>
          <w:rFonts w:ascii="Arial" w:eastAsia="Arial" w:hAnsi="Arial"/>
          <w:color w:val="004080"/>
          <w:szCs w:val="22"/>
          <w:shd w:val="clear" w:color="auto" w:fill="auto"/>
          <w:lang w:val="en-US"/>
        </w:rPr>
        <w:t>Generate PSF for Visit Images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determine a characterization of the PSF for any specified location in Processed Visit Images.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31" w:name="BKM_0FAA7403_8C04_4B48_BD8F_FDC906499A36"/>
      <w:bookmarkEnd w:id="31"/>
      <w:r w:rsidRPr="00DD0316">
        <w:rPr>
          <w:rFonts w:ascii="Arial" w:eastAsia="Arial" w:hAnsi="Arial"/>
          <w:color w:val="004080"/>
          <w:sz w:val="24"/>
          <w:shd w:val="clear" w:color="auto" w:fill="auto"/>
          <w:lang w:val="en-US"/>
        </w:rPr>
        <w:t>Difference Exposures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DM-APP-PL-IP-8</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DMS-REQ-0010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 Difference Exposure from each Processed VIsit Image by subtracting a re-projected, scaled, PSF-matched Template Image in the same passband.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Difference Exposures are not archived, and are retained for only a limited time to facilitate Alert processing. They can be re-generated for users on-demand.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32" w:name="BKM_7991111A_5062_4E32_8317_CC1DD68A50CB"/>
      <w:bookmarkEnd w:id="32"/>
      <w:r w:rsidRPr="00DD0316">
        <w:rPr>
          <w:rFonts w:ascii="Arial" w:eastAsia="Arial" w:hAnsi="Arial"/>
          <w:color w:val="004080"/>
          <w:szCs w:val="22"/>
          <w:shd w:val="clear" w:color="auto" w:fill="auto"/>
          <w:lang w:val="en-US"/>
        </w:rPr>
        <w:t>Difference Exposure Attributes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DM-APP-DP-IM-9</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For each Difference Exposure, the DMS shall store: the identify of the input exposures and related provenance information, and a set of metadata attributes including at least a representation of the PSF matching kernel used in the differencing.</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33" w:name="BKM_CB4CFDA3_05D3_483F_AA90_A24576C17A29"/>
      <w:bookmarkEnd w:id="33"/>
      <w:r w:rsidRPr="00DD0316">
        <w:rPr>
          <w:rFonts w:ascii="Arial" w:eastAsia="Arial" w:hAnsi="Arial"/>
          <w:color w:val="004080"/>
          <w:sz w:val="24"/>
          <w:shd w:val="clear" w:color="auto" w:fill="auto"/>
          <w:lang w:val="en-US"/>
        </w:rPr>
        <w:t>Exposure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DMS-REQ-0266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an Exposure Catalog containing information for each exposure that includes the exposure date/time and duration, properties of the filter used, dome and telescope pointing and orientation, status of calibration apparatus, airmass and zenith distance, telescope and dome status, environmental information, and information regarding each sensor including an ID, its location in the focal plane, electronic configuration, and WCS.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34" w:name="BKM_54546811_7BF8_4FF8_B06B_0AC67DB85380"/>
      <w:bookmarkEnd w:id="34"/>
      <w:r w:rsidRPr="00DD0316">
        <w:rPr>
          <w:rFonts w:ascii="Arial" w:eastAsia="Arial" w:hAnsi="Arial"/>
          <w:color w:val="004080"/>
          <w:sz w:val="24"/>
          <w:shd w:val="clear" w:color="auto" w:fill="auto"/>
          <w:lang w:val="en-US"/>
        </w:rPr>
        <w:t>DIASource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DMS-REQ-0269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12/3/2013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construct a catalog of all Sources detected on Difference Exposures with SNR &gt; </w:t>
      </w:r>
      <w:r w:rsidRPr="00DD0316">
        <w:rPr>
          <w:rFonts w:ascii="Arial" w:eastAsia="Arial" w:hAnsi="Arial"/>
          <w:b/>
          <w:sz w:val="20"/>
          <w:szCs w:val="20"/>
          <w:shd w:val="clear" w:color="auto" w:fill="auto"/>
          <w:lang w:val="en-US"/>
        </w:rPr>
        <w:t>diaSourceThresh</w:t>
      </w:r>
      <w:r w:rsidRPr="00DD0316">
        <w:rPr>
          <w:rFonts w:ascii="Arial" w:eastAsia="Arial" w:hAnsi="Arial"/>
          <w:sz w:val="20"/>
          <w:szCs w:val="20"/>
          <w:shd w:val="clear" w:color="auto" w:fill="auto"/>
          <w:lang w:val="en-US"/>
        </w:rPr>
        <w:t>. For each Difference Source (DIASource), the DMS shall be able to provide the identity of the Difference Exposure from which it was derived; the identity of the associated SSObject, if any; the identity of the parent Source from which this DIASource has been deblended, if any. The DMS shall also measure and record a set of attributes for each DIASource including at least: epoch of the observation, focal plane position centroid and error (pixel), sky position and associated error (radec), SNR of the detection; calibrated PS flux and associated error; likelihood of the observed data given the PS model; calibrated flux and associated error for a trailed source model, and length and angle of the trail; parameters of an adaptive shape measurement and associated error; a measure of source extendedness; and flags indicating problems encountered while computing the aforementioned attributes. The DMS shall also determine and record measurements on the Calibrated exposure the following: calibrated flux and associated error for the source as measured on the Visit image.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35" w:name="BKM_8CD4EE9B_A53D_4283_AFE0_762C33B74CE4"/>
      <w:bookmarkEnd w:id="35"/>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36" w:name="BKM_0EE3F64A_969D_481A_93FA_BF588C109A92"/>
            <w:bookmarkEnd w:id="36"/>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Threshold in SNR for detecting sources in Difference Images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5</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float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diaSourceThresh</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37" w:name="BKM_BC6C4A09_B594_4EBE_95C9_CA18645BE91D"/>
      <w:bookmarkEnd w:id="37"/>
      <w:r w:rsidRPr="00DD0316">
        <w:rPr>
          <w:rFonts w:ascii="Arial" w:eastAsia="Arial" w:hAnsi="Arial"/>
          <w:color w:val="004080"/>
          <w:sz w:val="24"/>
          <w:shd w:val="clear" w:color="auto" w:fill="auto"/>
          <w:lang w:val="en-US"/>
        </w:rPr>
        <w:t>Faint DIASource Measurements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be able to measure and store DIASources fainter than </w:t>
      </w:r>
      <w:r w:rsidRPr="00DD0316">
        <w:rPr>
          <w:rFonts w:ascii="Arial" w:eastAsia="Arial" w:hAnsi="Arial"/>
          <w:b/>
          <w:sz w:val="20"/>
          <w:szCs w:val="20"/>
          <w:shd w:val="clear" w:color="auto" w:fill="auto"/>
          <w:lang w:val="en-US"/>
        </w:rPr>
        <w:t xml:space="preserve">diaSourceThresh </w:t>
      </w:r>
      <w:r w:rsidRPr="00DD0316">
        <w:rPr>
          <w:rFonts w:ascii="Arial" w:eastAsia="Arial" w:hAnsi="Arial"/>
          <w:sz w:val="20"/>
          <w:szCs w:val="20"/>
          <w:shd w:val="clear" w:color="auto" w:fill="auto"/>
          <w:lang w:val="en-US"/>
        </w:rPr>
        <w:t xml:space="preserve">that satisfy additional criteria. A limited number of such sources shall be made to enable monitoring of DIA quality.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Some individual faint sources may be of high significance, such as a potentially hazardous asteroid.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38" w:name="BKM_9626D7E1_51F0_4E9F_91A6_2B75B145C611"/>
      <w:bookmarkEnd w:id="38"/>
      <w:r w:rsidRPr="00DD0316">
        <w:rPr>
          <w:rFonts w:ascii="Arial" w:eastAsia="Arial" w:hAnsi="Arial"/>
          <w:color w:val="004080"/>
          <w:sz w:val="24"/>
          <w:shd w:val="clear" w:color="auto" w:fill="auto"/>
          <w:lang w:val="en-US"/>
        </w:rPr>
        <w:t>DIAObject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construct a catalog of all astrophysical objects identified through difference image analysis (DIAObjects). The DIAObject entries shall include metadata attributes including at least: a unique identifier; the identifiers of entries in the Object catalog lying within </w:t>
      </w:r>
      <w:r w:rsidRPr="00DD0316">
        <w:rPr>
          <w:rFonts w:ascii="Arial" w:eastAsia="Arial" w:hAnsi="Arial"/>
          <w:b/>
          <w:sz w:val="20"/>
          <w:szCs w:val="20"/>
          <w:shd w:val="clear" w:color="auto" w:fill="auto"/>
          <w:lang w:val="en-US"/>
        </w:rPr>
        <w:t>diaNearbyObjRadius</w:t>
      </w:r>
      <w:r w:rsidRPr="00DD0316">
        <w:rPr>
          <w:rFonts w:ascii="Arial" w:eastAsia="Arial" w:hAnsi="Arial"/>
          <w:sz w:val="20"/>
          <w:szCs w:val="20"/>
          <w:shd w:val="clear" w:color="auto" w:fill="auto"/>
          <w:lang w:val="en-US"/>
        </w:rPr>
        <w:t>, the probability that the DIAObject is the same as the nearby Object; and a set of DIAObject properties.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39" w:name="BKM_BCD05DB6_4E0A_4DE4_915B_0FA61E58AD85"/>
      <w:bookmarkEnd w:id="39"/>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40" w:name="BKM_BCECE968_B9BB_42A7_B636_FC85007BD02E"/>
            <w:bookmarkEnd w:id="40"/>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Radius within which an Object is considered to be near, and possibly coincident with, the DIASource</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TBD</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Arcsec</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diaNearbyObjRadius</w:t>
            </w:r>
          </w:p>
        </w:tc>
      </w:tr>
    </w:tbl>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41" w:name="BKM_1DA3C8D8_E8E1_45FB_8B38_B550030167BB"/>
      <w:bookmarkEnd w:id="41"/>
      <w:r w:rsidRPr="00DD0316">
        <w:rPr>
          <w:rFonts w:ascii="Arial" w:eastAsia="Arial" w:hAnsi="Arial"/>
          <w:color w:val="004080"/>
          <w:szCs w:val="22"/>
          <w:shd w:val="clear" w:color="auto" w:fill="auto"/>
          <w:lang w:val="en-US"/>
        </w:rPr>
        <w:t>DIAObject Attributes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For each DIAObject the DMS shall store summary attributes including at least: sky position at the time of the observation; astrometric attributes including proper motion, parallax and related errors; point-source magnitude in each passband and related error; weighted mean forced-photometry </w:t>
      </w:r>
      <w:r w:rsidRPr="00DD0316">
        <w:rPr>
          <w:rFonts w:ascii="Arial" w:eastAsia="Arial" w:hAnsi="Arial"/>
          <w:sz w:val="20"/>
          <w:szCs w:val="20"/>
          <w:shd w:val="clear" w:color="auto" w:fill="auto"/>
          <w:lang w:val="en-US"/>
        </w:rPr>
        <w:lastRenderedPageBreak/>
        <w:t>flux and related error; periodic and non-periodic variability measures; and flags that encode special conditions encountered in measuring the above quantities.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2" w:name="BKM_3E0BAB43_ACF3_47AB_8ECD_8D85805415D8"/>
      <w:bookmarkEnd w:id="42"/>
      <w:r w:rsidRPr="00DD0316">
        <w:rPr>
          <w:rFonts w:ascii="Arial" w:eastAsia="Arial" w:hAnsi="Arial"/>
          <w:color w:val="004080"/>
          <w:sz w:val="24"/>
          <w:shd w:val="clear" w:color="auto" w:fill="auto"/>
          <w:lang w:val="en-US"/>
        </w:rPr>
        <w:t>SSObject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a catalog of all Solar System Objects (SSObjects) that have been identified via Moving Object Processing. The SSObject catalog shall include for each entry attributes including at least the following: Osculating orbital elements and associated uncertainties, minimum orbit intersection distance (MOID), mean absolute magnitude and slope parameter per band and associated errors, and flags that describe conditions of the description.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magnitude and angular velocity limits for identifying SSObjects are TBD. These limits may be driven more by computational resource constraints than by the raw reach of the collected data. The software may well be capable of exceeding the required limits, but at an unacceptable cost.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3" w:name="BKM_AAEBC6E8_704D_4E7F_A572_C9A33B033288"/>
      <w:bookmarkEnd w:id="43"/>
      <w:r w:rsidRPr="00DD0316">
        <w:rPr>
          <w:rFonts w:ascii="Arial" w:eastAsia="Arial" w:hAnsi="Arial"/>
          <w:color w:val="004080"/>
          <w:sz w:val="24"/>
          <w:shd w:val="clear" w:color="auto" w:fill="auto"/>
          <w:lang w:val="en-US"/>
        </w:rPr>
        <w:t>DIAForcedSource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 DIAForcedSource Catalog, consisting of measured fluxes for entries in the DIAObject Catalog on Difference Exposures. Measurements for each forced-source shall include the DIAObject and visit IDs, the modeled flux and error (given fixed position, shape, and deblending parameters), and measurement quality flags.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large number of such forced sources makes it impractical to measure more attributes than are necessary to construct a light curve for variability studies.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4" w:name="BKM_76AF2679_CF36_4CE8_834F_D043F2682C82"/>
      <w:bookmarkEnd w:id="44"/>
      <w:r w:rsidRPr="00DD0316">
        <w:rPr>
          <w:rFonts w:ascii="Arial" w:eastAsia="Arial" w:hAnsi="Arial"/>
          <w:color w:val="004080"/>
          <w:sz w:val="24"/>
          <w:shd w:val="clear" w:color="auto" w:fill="auto"/>
          <w:lang w:val="en-US"/>
        </w:rPr>
        <w:t>Alert Content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an Alert for each detected DIASource, to be broadcast using community protocols, with content that includes: a unique Alert ID, the Level-1 database ID, the DIASource record that triggered the alert, the DIAObject (or SSObject) record, all previous DIASource records corresponding to the object (if any), and cut-outs of images of sufficient areal coverage to identify the DIASource and its immediate surroundings.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aim for the Alert content is to include sufficient information to be relatively self-contained, and to minimize the demand for follow-up queries of the Level-1 database. This approach will likely increase the speed and efficiency of down-stream object classifiers.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5" w:name="BKM_660F7BB8_F6DA_4D7C_AEBD_A07A43AF9438"/>
      <w:bookmarkEnd w:id="45"/>
      <w:r w:rsidRPr="00DD0316">
        <w:rPr>
          <w:rFonts w:ascii="Arial" w:eastAsia="Arial" w:hAnsi="Arial"/>
          <w:color w:val="004080"/>
          <w:sz w:val="24"/>
          <w:shd w:val="clear" w:color="auto" w:fill="auto"/>
          <w:lang w:val="en-US"/>
        </w:rPr>
        <w:t>Level 1 Data Quality Report Definition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DMS-REQ-0097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produce a Level 1 Data Quality Report that contains indicators of data quality that result from running the DMS pipelines, including at least: Photometric zero point vs. time for each utilized filter; Sky brightness vs. time for each utilized filter; seeing vs. time for each utilized filter; PSF parameters vs. time for each utilized filter; detection efficiency for point sources vs. mag for each utilized filter.</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seeing report is intended as a broad-brush measure of image quality. The PSF parameters provide more detail, as they include asymmetries and field location dependence.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6" w:name="BKM_31768340_512D_435D_846E_1BC5378020FB"/>
      <w:bookmarkEnd w:id="46"/>
      <w:r w:rsidRPr="00DD0316">
        <w:rPr>
          <w:rFonts w:ascii="Arial" w:eastAsia="Arial" w:hAnsi="Arial"/>
          <w:color w:val="004080"/>
          <w:sz w:val="24"/>
          <w:shd w:val="clear" w:color="auto" w:fill="auto"/>
          <w:lang w:val="en-US"/>
        </w:rPr>
        <w:t>Level 1 Performance Report Definition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DMS-REQ-0099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a Level 1 Performance Report that provides indicators of how the DMS has performed in processing the night's observations, including at least: number of observations successfully processed through each pipeline; number of observations for each pipeline that had recoverable failures (with a record of the failure type and recovery mechanism); number of observations for each pipeline that had unrecoverable failures; number of observations archived at each DMS Facility; number of observations satisfying the science criteria for each active science program.</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47" w:name="BKM_77DDC1E2_9176_406F_8DD4_959FB44EB0D2"/>
      <w:bookmarkEnd w:id="47"/>
      <w:r w:rsidRPr="00DD0316">
        <w:rPr>
          <w:rFonts w:ascii="Arial" w:eastAsia="Arial" w:hAnsi="Arial"/>
          <w:color w:val="004080"/>
          <w:sz w:val="24"/>
          <w:shd w:val="clear" w:color="auto" w:fill="auto"/>
          <w:lang w:val="en-US"/>
        </w:rPr>
        <w:t>Level 1 Calibration Report Definition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DMS-REQ-0101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The DMS shall produce a Level 1 Calibration Report that provides a summary of significant differences in Calibration Images that may indicate evolving problems with the telescope or camera, including a nightly broad-band flat in each filter.</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48" w:name="LEVEL_2_DATA_PRODUCTS"/>
      <w:bookmarkStart w:id="49" w:name="BKM_A2EB09DE_C6AA_4BAB_A969_4CB06249AE37"/>
      <w:bookmarkStart w:id="50" w:name="_Toc442105438"/>
      <w:bookmarkEnd w:id="48"/>
      <w:bookmarkEnd w:id="49"/>
      <w:r w:rsidRPr="00DD0316">
        <w:rPr>
          <w:rFonts w:ascii="Arial" w:eastAsia="Arial" w:hAnsi="Arial"/>
          <w:b/>
          <w:color w:val="004080"/>
          <w:sz w:val="24"/>
          <w:shd w:val="clear" w:color="auto" w:fill="auto"/>
          <w:lang w:val="en-US"/>
        </w:rPr>
        <w:t>Level 2 Data Products</w:t>
      </w:r>
      <w:bookmarkEnd w:id="50"/>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51" w:name="BKM_EBA6BC34_DBC8_4C1D_9644_BC64A060A6B8"/>
      <w:bookmarkEnd w:id="51"/>
      <w:r w:rsidRPr="00DD0316">
        <w:rPr>
          <w:rFonts w:ascii="Arial" w:eastAsia="Arial" w:hAnsi="Arial"/>
          <w:color w:val="004080"/>
          <w:sz w:val="24"/>
          <w:shd w:val="clear" w:color="auto" w:fill="auto"/>
          <w:lang w:val="en-US"/>
        </w:rPr>
        <w:t>Source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DMS-REQ-0267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 Catalog containing all Sources detected in single (standard) visits and on Co-Adds, and will contain an identifier of the Exposure on which the Source was detected, as well as measurements of Source Attributes. The measured attributes (and associated errors) include location on the focal plane; a static point-source model fit to world coordinates and flux; a centroid and adaptive moments; and surface brightnesses through elliptical multiple apertures that are concentric, PSF-homogenized, and logarithmically spaced in intensity.</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52" w:name="BKM_9EFF9797_55AA_456F_B727_267AFB365F80"/>
      <w:bookmarkEnd w:id="52"/>
      <w:r w:rsidRPr="00DD0316">
        <w:rPr>
          <w:rFonts w:ascii="Arial" w:eastAsia="Arial" w:hAnsi="Arial"/>
          <w:color w:val="004080"/>
          <w:sz w:val="24"/>
          <w:shd w:val="clear" w:color="auto" w:fill="auto"/>
          <w:lang w:val="en-US"/>
        </w:rPr>
        <w:t>Object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create an Object Catalog, based on sources deblended based on knowledge of CoaddSource, Source, DIASource, DIAObject, and SSObject Catlogs, after multi-epoch spatial association and characterization.</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53" w:name="BKM_087EAD33_6966_43A9_9D91_C9C7B33BC90E"/>
      <w:bookmarkEnd w:id="53"/>
      <w:r w:rsidRPr="00DD0316">
        <w:rPr>
          <w:rFonts w:ascii="Arial" w:eastAsia="Arial" w:hAnsi="Arial"/>
          <w:color w:val="004080"/>
          <w:szCs w:val="22"/>
          <w:shd w:val="clear" w:color="auto" w:fill="auto"/>
          <w:lang w:val="en-US"/>
        </w:rPr>
        <w:t>Object Characterization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Each entry in the Object Catalog shall include the following characterization measures: a point-source model fit, a bulge-disk model fit, standard colors, a centroid, adaptive moments, Petrosian and Kron fluxes, surface brightness at multiple apertures, and a variability characterization.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These measurements are intended to enable LSST "static sky" science.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54" w:name="BKM_950C3ECD_25AF_428F_A932_F46507671C30"/>
      <w:bookmarkEnd w:id="54"/>
      <w:r w:rsidRPr="00DD0316">
        <w:rPr>
          <w:rFonts w:ascii="Arial" w:eastAsia="Arial" w:hAnsi="Arial"/>
          <w:color w:val="004080"/>
          <w:szCs w:val="22"/>
          <w:shd w:val="clear" w:color="auto" w:fill="auto"/>
          <w:lang w:val="en-US"/>
        </w:rPr>
        <w:t>Provide Photometric Redshifts of Galaxies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DM-APP-PL-DRP-11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DMS-REQ-0046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compute a photometric redshift for all detected Objects.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55" w:name="BKM_9A5C8349_4073_4EB3_B042_C2B12C91316C"/>
      <w:bookmarkEnd w:id="55"/>
      <w:r w:rsidRPr="00DD0316">
        <w:rPr>
          <w:rFonts w:ascii="Arial" w:eastAsia="Arial" w:hAnsi="Arial"/>
          <w:color w:val="004080"/>
          <w:sz w:val="24"/>
          <w:shd w:val="clear" w:color="auto" w:fill="auto"/>
          <w:lang w:val="en-US"/>
        </w:rPr>
        <w:t>Associate Sources to Objects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DM-APP-PL-AP-1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DMS-REQ-0034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associate sources measured at different times and in different passbands into data structures that describe astrophysical objects.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task of association is to relate sources from different times, filters, and sky positions, into data structures that describe astrophysical objects. Having made these associations, further measurements can be made on the full object data to generate astronomically useful quantities.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56" w:name="BKM_6C3B7DF5_5F37_4722_BD00_433F137DA561"/>
      <w:bookmarkEnd w:id="56"/>
      <w:r w:rsidRPr="00DD0316">
        <w:rPr>
          <w:rFonts w:ascii="Arial" w:eastAsia="Arial" w:hAnsi="Arial"/>
          <w:color w:val="004080"/>
          <w:sz w:val="24"/>
          <w:shd w:val="clear" w:color="auto" w:fill="auto"/>
          <w:lang w:val="en-US"/>
        </w:rPr>
        <w:t>Deep Detection Coadds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periodicaly create Co-added Images in each of the </w:t>
      </w:r>
      <w:r w:rsidRPr="00DD0316">
        <w:rPr>
          <w:rFonts w:ascii="Arial" w:eastAsia="Arial" w:hAnsi="Arial"/>
          <w:i/>
          <w:sz w:val="20"/>
          <w:szCs w:val="20"/>
          <w:shd w:val="clear" w:color="auto" w:fill="auto"/>
          <w:lang w:val="en-US"/>
        </w:rPr>
        <w:t>u,g,r,i,z,y</w:t>
      </w:r>
      <w:r w:rsidRPr="00DD0316">
        <w:rPr>
          <w:rFonts w:ascii="Arial" w:eastAsia="Arial" w:hAnsi="Arial"/>
          <w:sz w:val="20"/>
          <w:szCs w:val="20"/>
          <w:shd w:val="clear" w:color="auto" w:fill="auto"/>
          <w:lang w:val="en-US"/>
        </w:rPr>
        <w:t xml:space="preserve"> passbands by combining all archived exposures taken of the same region of sky and in the same passband that meet specified quality conditions.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Quality attributes may include thresholds on seeing, sky brightness, wavefront quality, PSF shape and spatial variability, or date of exposure.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57" w:name="BKM_06E9CE55_02BC_43F6_8019_7E646A9EBADA"/>
      <w:bookmarkEnd w:id="57"/>
      <w:r w:rsidRPr="00DD0316">
        <w:rPr>
          <w:rFonts w:ascii="Arial" w:eastAsia="Arial" w:hAnsi="Arial"/>
          <w:color w:val="004080"/>
          <w:sz w:val="24"/>
          <w:shd w:val="clear" w:color="auto" w:fill="auto"/>
          <w:lang w:val="en-US"/>
        </w:rPr>
        <w:t>Template Coadds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periodically create Template Images in each of the </w:t>
      </w:r>
      <w:r w:rsidRPr="00DD0316">
        <w:rPr>
          <w:rFonts w:ascii="Arial" w:eastAsia="Arial" w:hAnsi="Arial"/>
          <w:i/>
          <w:sz w:val="20"/>
          <w:szCs w:val="20"/>
          <w:shd w:val="clear" w:color="auto" w:fill="auto"/>
          <w:lang w:val="en-US"/>
        </w:rPr>
        <w:t>u,g,r,i,z,y</w:t>
      </w:r>
      <w:r w:rsidRPr="00DD0316">
        <w:rPr>
          <w:rFonts w:ascii="Arial" w:eastAsia="Arial" w:hAnsi="Arial"/>
          <w:sz w:val="20"/>
          <w:szCs w:val="20"/>
          <w:shd w:val="clear" w:color="auto" w:fill="auto"/>
          <w:lang w:val="en-US"/>
        </w:rPr>
        <w:t xml:space="preserve"> passbands that are constructed identically to Deep Detection Coadds, but where the contributing Calibrated Exposures are limited to a range of observing epochs </w:t>
      </w:r>
      <w:r w:rsidRPr="00DD0316">
        <w:rPr>
          <w:rFonts w:ascii="Arial" w:eastAsia="Arial" w:hAnsi="Arial"/>
          <w:b/>
          <w:sz w:val="20"/>
          <w:szCs w:val="20"/>
          <w:shd w:val="clear" w:color="auto" w:fill="auto"/>
          <w:lang w:val="en-US"/>
        </w:rPr>
        <w:t>templateMaxTimespan</w:t>
      </w:r>
      <w:r w:rsidRPr="00DD0316">
        <w:rPr>
          <w:rFonts w:ascii="Arial" w:eastAsia="Arial" w:hAnsi="Arial"/>
          <w:sz w:val="20"/>
          <w:szCs w:val="20"/>
          <w:shd w:val="clear" w:color="auto" w:fill="auto"/>
          <w:lang w:val="en-US"/>
        </w:rPr>
        <w:t xml:space="preserve">, the images are partitioned by airmass into multiple bins, and where the quality criteria may be different.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Image Templates are used by the Image Difference pipeline in the course of identifying transient or variable sources. The range of epochs must be limited to avoid confusing slowly moving sources (such as high proper motion stars) with genuine transients. It is anticipated that separate templates will be created in each passband for 3 separate ranges of airmass.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58" w:name="BKM_CE8FD0B5_3051_488A_A7D3_62EB7C20A033"/>
            <w:bookmarkStart w:id="59" w:name="BKM_09100E94_F59B_4507_968C_28893205063B"/>
            <w:bookmarkEnd w:id="58"/>
            <w:bookmarkEnd w:id="59"/>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range in observed epoch over which input Exposures may contribute to a template image</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Years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templateMaxTimespan</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0" w:name="BKM_5DFA5346_5C56_4BB8_A97C_379632477DF1"/>
      <w:bookmarkEnd w:id="60"/>
      <w:r w:rsidRPr="00DD0316">
        <w:rPr>
          <w:rFonts w:ascii="Arial" w:eastAsia="Arial" w:hAnsi="Arial"/>
          <w:color w:val="004080"/>
          <w:sz w:val="24"/>
          <w:shd w:val="clear" w:color="auto" w:fill="auto"/>
          <w:lang w:val="en-US"/>
        </w:rPr>
        <w:t>Multi-band Coadds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periodically create Multi-band Coadd images which are constructed similarly to Deep Detection Coadds, but where all passbands are combined.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multi-color Coadds are intended for very deep detection.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1" w:name="BKM_139B1F06_14F8_49AD_A8D5_E7B756F3AE0E"/>
      <w:bookmarkEnd w:id="61"/>
      <w:r w:rsidRPr="00DD0316">
        <w:rPr>
          <w:rFonts w:ascii="Arial" w:eastAsia="Arial" w:hAnsi="Arial"/>
          <w:color w:val="004080"/>
          <w:sz w:val="24"/>
          <w:shd w:val="clear" w:color="auto" w:fill="auto"/>
          <w:lang w:val="en-US"/>
        </w:rPr>
        <w:t>Coadd Image Attributes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Coadd Images shall be created by combining spatially overlapping Processed Exposures (on which bad pixels and transient sources have been masked), where the contributing Exposures have been re-projected to a common reference geometry, and matched to a common background level which best approximates the astrophysical background.</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2" w:name="BKM_595895D1_622F_45A6_B10E_A5D387A152A6"/>
      <w:bookmarkEnd w:id="62"/>
      <w:r w:rsidRPr="00DD0316">
        <w:rPr>
          <w:rFonts w:ascii="Arial" w:eastAsia="Arial" w:hAnsi="Arial"/>
          <w:color w:val="004080"/>
          <w:sz w:val="24"/>
          <w:shd w:val="clear" w:color="auto" w:fill="auto"/>
          <w:lang w:val="en-US"/>
        </w:rPr>
        <w:t>Provide PSF for Coadded Images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DMS-REQ-0047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determine a characterization of the PSF for any specified location in coadded images.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PSF model will be primarily used to perform initial object characterization and bootstrapping of multi-epoch object characterization (e.g., Multifit).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3" w:name="BKM_C62F4E99_119E_4ACC_A4D7_3EA82741C96F"/>
      <w:bookmarkEnd w:id="63"/>
      <w:r w:rsidRPr="00DD0316">
        <w:rPr>
          <w:rFonts w:ascii="Arial" w:eastAsia="Arial" w:hAnsi="Arial"/>
          <w:color w:val="004080"/>
          <w:sz w:val="24"/>
          <w:shd w:val="clear" w:color="auto" w:fill="auto"/>
          <w:lang w:val="en-US"/>
        </w:rPr>
        <w:t>Coadded Image Provenance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DM-APP-DP-CO-3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DMS-REQ-0106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For each Coadded Image, DMS shall store: the list of input images and the pipeline parameters used to derive it, and a sufficient set of metadata attributes for users to re-create them in whole or in part.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Not all coadded image types will be made available to end-users or retained for the life of the survey; however. sufficient metadata will be preserved so that they may be recreated by end-users.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4" w:name="BKM_822CE6E1_FD59_41E3_A269_9D26FE3994FA"/>
      <w:bookmarkEnd w:id="64"/>
      <w:r w:rsidRPr="00DD0316">
        <w:rPr>
          <w:rFonts w:ascii="Arial" w:eastAsia="Arial" w:hAnsi="Arial"/>
          <w:color w:val="004080"/>
          <w:sz w:val="24"/>
          <w:shd w:val="clear" w:color="auto" w:fill="auto"/>
          <w:lang w:val="en-US"/>
        </w:rPr>
        <w:t>Coadd Source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DMS-REQ-0277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in the course of creating the master Source Catalog, create a catalog of all sources detected in each passband with a SNR &gt; </w:t>
      </w:r>
      <w:r w:rsidRPr="00DD0316">
        <w:rPr>
          <w:rFonts w:ascii="Arial" w:eastAsia="Arial" w:hAnsi="Arial"/>
          <w:b/>
          <w:sz w:val="20"/>
          <w:szCs w:val="20"/>
          <w:shd w:val="clear" w:color="auto" w:fill="auto"/>
          <w:lang w:val="en-US"/>
        </w:rPr>
        <w:t>coaddDetectThresh</w:t>
      </w:r>
      <w:r w:rsidRPr="00DD0316">
        <w:rPr>
          <w:rFonts w:ascii="Arial" w:eastAsia="Arial" w:hAnsi="Arial"/>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Coadd Sources are in general composites of overlapping astrophysical objects. This catalog is an intermediate product in DR production, and will not be permanently archived nor released to end-users.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65" w:name="BKM_C680103D_0767_496D_ADB5_CFE781DA32D2"/>
            <w:bookmarkEnd w:id="65"/>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S/N threshold for detecting sources in Co-Add images for building the Source Catalog</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5</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float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coaddDetectThresh</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6" w:name="BKM_867AE59D_F3C6_428C_9C79_6811A5E42E32"/>
      <w:bookmarkEnd w:id="66"/>
      <w:r w:rsidRPr="00DD0316">
        <w:rPr>
          <w:rFonts w:ascii="Arial" w:eastAsia="Arial" w:hAnsi="Arial"/>
          <w:color w:val="004080"/>
          <w:sz w:val="24"/>
          <w:shd w:val="clear" w:color="auto" w:fill="auto"/>
          <w:lang w:val="en-US"/>
        </w:rPr>
        <w:t>Forced-Source Catalog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DMS-REQ-0268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create a Forced-Source Catalog, consisting of measured fluxes for all entries in the Object Catalog on all Calibrated Exposures. Measurements for each forced-source shall include the object and visit IDs, the modelled flux and error (given fixed position, shape, and deblending parameters), and measurement quality flags.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large number of Forced Sources makes it impractical to measure more attributes than are necessary to construct a light curve for variability studies.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67" w:name="BKM_814C188C_3B2A_424C_906F_30EC2D00E6E9"/>
      <w:bookmarkEnd w:id="67"/>
      <w:r w:rsidRPr="00DD0316">
        <w:rPr>
          <w:rFonts w:ascii="Arial" w:eastAsia="Arial" w:hAnsi="Arial"/>
          <w:color w:val="004080"/>
          <w:sz w:val="24"/>
          <w:shd w:val="clear" w:color="auto" w:fill="auto"/>
          <w:lang w:val="en-US"/>
        </w:rPr>
        <w:t>Produce Images for EPO</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DMS-REQ-0103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images for EPO purposes, according to the requirements in the DM-EPO ICD.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This is expected to include polychromatic (e.g., RGB JPEG) images for casual users. </w:t>
      </w:r>
      <w:r w:rsidRPr="00DD0316">
        <w:rPr>
          <w:rFonts w:ascii="Arial" w:eastAsia="Arial" w:hAnsi="Arial"/>
          <w:color w:val="auto"/>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68" w:name="CALIBRATION_DATA_PRODUCTS"/>
      <w:bookmarkStart w:id="69" w:name="BKM_3EA92EC4_7466_4986_9CFF_AB91081E075F"/>
      <w:bookmarkStart w:id="70" w:name="_Toc442105439"/>
      <w:bookmarkEnd w:id="68"/>
      <w:bookmarkEnd w:id="69"/>
      <w:r w:rsidRPr="00DD0316">
        <w:rPr>
          <w:rFonts w:ascii="Arial" w:eastAsia="Arial" w:hAnsi="Arial"/>
          <w:b/>
          <w:color w:val="004080"/>
          <w:sz w:val="24"/>
          <w:shd w:val="clear" w:color="auto" w:fill="auto"/>
          <w:lang w:val="en-US"/>
        </w:rPr>
        <w:lastRenderedPageBreak/>
        <w:t>Calibration Data Products</w:t>
      </w:r>
      <w:bookmarkEnd w:id="70"/>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1" w:name="BKM_6C9DB592_D6D4_4BAC_9ED6_F006D0A72CC5"/>
      <w:bookmarkEnd w:id="71"/>
      <w:r w:rsidRPr="00DD0316">
        <w:rPr>
          <w:rFonts w:ascii="Arial" w:eastAsia="Arial" w:hAnsi="Arial"/>
          <w:color w:val="004080"/>
          <w:sz w:val="24"/>
          <w:shd w:val="clear" w:color="auto" w:fill="auto"/>
          <w:lang w:val="en-US"/>
        </w:rPr>
        <w:t>Calibration Data Products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DM-APP-DP-CI-1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DMS-REQ-0130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The DMS shall produce and archive Calibration Data Products that capture the signature of the telescope, camera and detector, including at least: Crosstalk correction matrix, Bias and Dark correction frames, a set of monochromatic dome flats spanning the wavelength range, a synthetic broad-band flat per filter, and an illumination correction frame per filter.</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2" w:name="BKM_FE168183_7F2A_4552_927B_F72E36191FB8"/>
      <w:bookmarkEnd w:id="72"/>
      <w:r w:rsidRPr="00DD0316">
        <w:rPr>
          <w:rFonts w:ascii="Arial" w:eastAsia="Arial" w:hAnsi="Arial"/>
          <w:color w:val="004080"/>
          <w:sz w:val="24"/>
          <w:shd w:val="clear" w:color="auto" w:fill="auto"/>
          <w:lang w:val="en-US"/>
        </w:rPr>
        <w:t>Calibration Image Provenance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DM-APP-DP-CI-3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DMS-REQ-0132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For each Calibration Production data product, DMS shall record: the list of input exposures and the range of dates over which they were obtained; the processing parameters; the calibration products used to derive it; and a set of metadata attributes including at least: the date of creation; the calibration image type (e.g. dome flat, superflat, bias, etc); the provenance of the processing software; and the instrument configuration including the filter in use, if applicable.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3" w:name="BKM_22D0E04A_36E3_41E4_A9AE_F488A133B1AD"/>
      <w:bookmarkEnd w:id="73"/>
      <w:r w:rsidRPr="00DD0316">
        <w:rPr>
          <w:rFonts w:ascii="Arial" w:eastAsia="Arial" w:hAnsi="Arial"/>
          <w:color w:val="004080"/>
          <w:sz w:val="24"/>
          <w:shd w:val="clear" w:color="auto" w:fill="auto"/>
          <w:lang w:val="en-US"/>
        </w:rPr>
        <w:t>Bad Pixel Map</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DM-APP-PL-CAP-7</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DMS-REQ-0059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shall produce on an as-needed basis a map of detector pixels that are affected by one or more pathologies, such as non-responsive pixels, charge traps, and hot pixels. The particular pathologies shall be bit-encoded in 32-bit pixel values, so that additional pathologies may also be recorded in down-stream processing software.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fraction of bad pixels is expected to be small. Therefore the Reference Map, while logically equivalent to an image, may be stored in a more compressible form.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4" w:name="BKM_DBFD3B6B_DA73_4C29_938E_50F48B579BA0"/>
      <w:bookmarkEnd w:id="74"/>
      <w:r w:rsidRPr="00DD0316">
        <w:rPr>
          <w:rFonts w:ascii="Arial" w:eastAsia="Arial" w:hAnsi="Arial"/>
          <w:color w:val="004080"/>
          <w:sz w:val="24"/>
          <w:shd w:val="clear" w:color="auto" w:fill="auto"/>
          <w:lang w:val="en-US"/>
        </w:rPr>
        <w:t>Bias Residual Image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DM-APP-PL-CAP-5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construct on an as-needed basis an image that corrects for any temporally stable bias structure that remains after overscan correction. The Bias Residual shall be constructed from multiple, zero-second exposures where the overscan correction has been applied.</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5" w:name="BKM_E3749542_A9A8_4386_A9FC_4E3288FDF50C"/>
      <w:bookmarkEnd w:id="75"/>
      <w:r w:rsidRPr="00DD0316">
        <w:rPr>
          <w:rFonts w:ascii="Arial" w:eastAsia="Arial" w:hAnsi="Arial"/>
          <w:color w:val="004080"/>
          <w:sz w:val="24"/>
          <w:shd w:val="clear" w:color="auto" w:fill="auto"/>
          <w:lang w:val="en-US"/>
        </w:rPr>
        <w:t>Crosstalk Correction Matrix</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DM-APP-PL-CAP-6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DMS-REQ-0061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on an as-needed basis, determine from appropriate calibration data what fraction of the signal detected in any given amplifier on each sensor in the focal plane appears in any other amplifier, and shall record that fraction in a correction matrix. The applicability of the correction matrix shall be verified in production processing on science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frequency with which the Cross-talk Correction Matrix must be computed will be determined during Commissioning and monitored during operations.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6" w:name="BKM_37947B7B_0E7E_4879_B332_85804EBAA13D"/>
      <w:bookmarkEnd w:id="76"/>
      <w:r w:rsidRPr="00DD0316">
        <w:rPr>
          <w:rFonts w:ascii="Arial" w:eastAsia="Arial" w:hAnsi="Arial"/>
          <w:color w:val="004080"/>
          <w:sz w:val="24"/>
          <w:shd w:val="clear" w:color="auto" w:fill="auto"/>
          <w:lang w:val="en-US"/>
        </w:rPr>
        <w:t>Dark Current Correction Frame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on an as-needed basis a dark current correction image, which is constructed from multiple, closed-shutter exposures of appropriate duration. The effectiveness of the Dark Correction shall be verified in production processing on science data.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need for a dark current correction will have to be quantified during Commissioning. Collecting closed-dome dark exposures may be deemed necessary to monitor the health of the detectors, even if not used in calibration processing.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7" w:name="BKM_6D1F0FBB_F5B4_4A3D_8827_5E65733A02A1"/>
      <w:bookmarkEnd w:id="77"/>
      <w:r w:rsidRPr="00DD0316">
        <w:rPr>
          <w:rFonts w:ascii="Arial" w:eastAsia="Arial" w:hAnsi="Arial"/>
          <w:color w:val="004080"/>
          <w:sz w:val="24"/>
          <w:shd w:val="clear" w:color="auto" w:fill="auto"/>
          <w:lang w:val="en-US"/>
        </w:rPr>
        <w:t>Monochromatic Flatfield Data Cube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DM-APP-PL-CAP-9</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on an as-needed basis an image that corrects for the color-dependent, pixel-to-pixel non-uniformity in the detector response. The images in the cube shall be constructed from exposures at multiple wavelengths of a uniformly illuminated source. The effectiveness of the flat-field shall be verified in production processing on science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Monochromatic flat-fields are expected to be produced no more frequently than monthly, owing to the time required to obtain the exposures.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8" w:name="BKM_408A2329_EB7C_4316_9B15_EC3EE3507D07"/>
      <w:bookmarkEnd w:id="78"/>
      <w:r w:rsidRPr="00DD0316">
        <w:rPr>
          <w:rFonts w:ascii="Arial" w:eastAsia="Arial" w:hAnsi="Arial"/>
          <w:color w:val="004080"/>
          <w:sz w:val="24"/>
          <w:shd w:val="clear" w:color="auto" w:fill="auto"/>
          <w:lang w:val="en-US"/>
        </w:rPr>
        <w:t>Illumination Correction Frame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DM-APP-PL-CAP-8</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on an as-needed basis an image that corrects for the non-uniform illumination of the flat-field calibration apparatus on the focal plane. The effectiveness of the Illumination Correction shall be verified in production processing on science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Illumination correction is anticipated to be quite stable. Updates to the correction should be no more frequent than monthly.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79" w:name="BKM_8769C59D_C71A_4B0D_8197_E63BB0D35EDA"/>
      <w:bookmarkEnd w:id="79"/>
      <w:r w:rsidRPr="00DD0316">
        <w:rPr>
          <w:rFonts w:ascii="Arial" w:eastAsia="Arial" w:hAnsi="Arial"/>
          <w:color w:val="004080"/>
          <w:sz w:val="24"/>
          <w:shd w:val="clear" w:color="auto" w:fill="auto"/>
          <w:lang w:val="en-US"/>
        </w:rPr>
        <w:t>Fringe Correction Frame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produce on an as-needed basis an image that corrects for detector fringing. The effectiveness of the Fringe Correction shall be verified in production processing on science data.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Fringing is likely to affect only the reddest filters, where the CCD substrate becomes semi-transparent to incident light. </w:t>
      </w:r>
      <w:r w:rsidRPr="00DD0316">
        <w:rPr>
          <w:rFonts w:ascii="Arial" w:eastAsia="Arial" w:hAnsi="Arial"/>
          <w:color w:val="auto"/>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1"/>
          <w:numId w:val="23"/>
        </w:numPr>
        <w:autoSpaceDE/>
        <w:autoSpaceDN/>
        <w:adjustRightInd/>
        <w:spacing w:before="240" w:after="60"/>
        <w:ind w:left="720" w:hanging="360"/>
        <w:outlineLvl w:val="1"/>
        <w:rPr>
          <w:rFonts w:ascii="Arial" w:eastAsia="Arial" w:hAnsi="Arial"/>
          <w:b/>
          <w:color w:val="004080"/>
          <w:sz w:val="28"/>
          <w:szCs w:val="28"/>
          <w:shd w:val="clear" w:color="auto" w:fill="auto"/>
          <w:lang w:val="en-US"/>
        </w:rPr>
      </w:pPr>
      <w:bookmarkStart w:id="80" w:name="PRODUCTIONS"/>
      <w:bookmarkStart w:id="81" w:name="BKM_F1EB26E7_49EE_4C84_AB14_92C6AFF23F85"/>
      <w:bookmarkStart w:id="82" w:name="_Toc442105440"/>
      <w:bookmarkEnd w:id="80"/>
      <w:bookmarkEnd w:id="81"/>
      <w:r w:rsidRPr="00DD0316">
        <w:rPr>
          <w:rFonts w:ascii="Arial" w:eastAsia="Arial" w:hAnsi="Arial"/>
          <w:b/>
          <w:color w:val="004080"/>
          <w:sz w:val="28"/>
          <w:szCs w:val="28"/>
          <w:shd w:val="clear" w:color="auto" w:fill="auto"/>
          <w:lang w:val="en-US"/>
        </w:rPr>
        <w:t>Productions</w:t>
      </w:r>
      <w:bookmarkEnd w:id="82"/>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83" w:name="BKM_2F11A112_4625_441C_8B36_DCFBE4AEAC9D"/>
      <w:bookmarkStart w:id="84" w:name="_Toc442105441"/>
      <w:bookmarkEnd w:id="83"/>
      <w:r w:rsidRPr="00DD0316">
        <w:rPr>
          <w:rFonts w:ascii="Arial" w:eastAsia="Arial" w:hAnsi="Arial"/>
          <w:b/>
          <w:color w:val="004080"/>
          <w:sz w:val="24"/>
          <w:shd w:val="clear" w:color="auto" w:fill="auto"/>
          <w:lang w:val="en-US"/>
        </w:rPr>
        <w:t>Query Repeatibility</w:t>
      </w:r>
      <w:bookmarkEnd w:id="84"/>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ensure that any query executed at a particular point in time against any DMS delivered database shall be repeatable at a later date, and produce results that are either identical or include additional results (owing to updates from Level-1 processing).</w:t>
      </w:r>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85" w:name="BKM_FF4AE264_12E9_4B40_BABB_32DC41CCAEE3"/>
      <w:bookmarkStart w:id="86" w:name="_Toc442105442"/>
      <w:bookmarkEnd w:id="85"/>
      <w:r w:rsidRPr="00DD0316">
        <w:rPr>
          <w:rFonts w:ascii="Arial" w:eastAsia="Arial" w:hAnsi="Arial"/>
          <w:b/>
          <w:color w:val="004080"/>
          <w:sz w:val="24"/>
          <w:shd w:val="clear" w:color="auto" w:fill="auto"/>
          <w:lang w:val="en-US"/>
        </w:rPr>
        <w:t>Uniqueness of IDs Across Data Releases</w:t>
      </w:r>
      <w:bookmarkEnd w:id="86"/>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identifiers of Sources and Objects of all types shall not be preserved (except coincidentally) from one data release to the next.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objective is to dramatically reduce confusion for end-users of Catlogs.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87" w:name="BKM_C4F2A55E_511F_4977_9F95_F6265CCAC18F"/>
      <w:bookmarkStart w:id="88" w:name="_Toc442105443"/>
      <w:bookmarkEnd w:id="87"/>
      <w:r w:rsidRPr="00DD0316">
        <w:rPr>
          <w:rFonts w:ascii="Arial" w:eastAsia="Arial" w:hAnsi="Arial"/>
          <w:b/>
          <w:color w:val="004080"/>
          <w:sz w:val="24"/>
          <w:shd w:val="clear" w:color="auto" w:fill="auto"/>
          <w:lang w:val="en-US"/>
        </w:rPr>
        <w:t>Selection of Datasets</w:t>
      </w:r>
      <w:bookmarkEnd w:id="88"/>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A Dataset may consist of one or more pixel images, a set of records in a file or database, or any other grouping of data that are processed or produced as a logical unit. The DMS shall be able to identify and retrieve complete, consistent datasets for processing.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Logical groupings might be pairs of Exposures in a Visit, along with supporting metadata and provenance information, or might be groupings defined in the context of Level-3 processing.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89" w:name="BKM_7908D0D8_D4D9_4932_B4F9_E827807272B8"/>
      <w:bookmarkStart w:id="90" w:name="_Toc442105444"/>
      <w:bookmarkEnd w:id="89"/>
      <w:r w:rsidRPr="00DD0316">
        <w:rPr>
          <w:rFonts w:ascii="Arial" w:eastAsia="Arial" w:hAnsi="Arial"/>
          <w:b/>
          <w:color w:val="004080"/>
          <w:sz w:val="24"/>
          <w:shd w:val="clear" w:color="auto" w:fill="auto"/>
          <w:lang w:val="en-US"/>
        </w:rPr>
        <w:t>Processing of Datasets</w:t>
      </w:r>
      <w:bookmarkEnd w:id="90"/>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DMS-REQ-0294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be able to process all datasets meeting specified criteria exactly once.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criteria may be specified by DMS processing software, or by a scientist end-user for Level-3 production. "Exactly once" implies processing with a successful conclusion.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91" w:name="BKM_7EE6FAC3_7CA3_4C8B_918F_DD5D062ABE77"/>
      <w:bookmarkStart w:id="92" w:name="_Toc442105445"/>
      <w:bookmarkEnd w:id="91"/>
      <w:r w:rsidRPr="00DD0316">
        <w:rPr>
          <w:rFonts w:ascii="Arial" w:eastAsia="Arial" w:hAnsi="Arial"/>
          <w:b/>
          <w:color w:val="004080"/>
          <w:sz w:val="24"/>
          <w:shd w:val="clear" w:color="auto" w:fill="auto"/>
          <w:lang w:val="en-US"/>
        </w:rPr>
        <w:t>Transparent Data Access</w:t>
      </w:r>
      <w:bookmarkEnd w:id="92"/>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be able to retrieve datasets from a local Facility, or from any remote LSST Facility.</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93" w:name="ALERT_PRODUCTION"/>
      <w:bookmarkStart w:id="94" w:name="BKM_59D7A2E6_F3CD_47CF_A41C_05B2BE151866"/>
      <w:bookmarkStart w:id="95" w:name="_Toc442105446"/>
      <w:bookmarkEnd w:id="93"/>
      <w:bookmarkEnd w:id="94"/>
      <w:r w:rsidRPr="00DD0316">
        <w:rPr>
          <w:rFonts w:ascii="Arial" w:eastAsia="Arial" w:hAnsi="Arial"/>
          <w:b/>
          <w:color w:val="004080"/>
          <w:sz w:val="24"/>
          <w:shd w:val="clear" w:color="auto" w:fill="auto"/>
          <w:lang w:val="en-US"/>
        </w:rPr>
        <w:t>Alert Production</w:t>
      </w:r>
      <w:bookmarkEnd w:id="95"/>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96" w:name="BKM_8FE67E33_885D_45E4_A080_7DCE3FD8B67F"/>
      <w:bookmarkEnd w:id="96"/>
      <w:r w:rsidRPr="00DD0316">
        <w:rPr>
          <w:rFonts w:ascii="Arial" w:eastAsia="Arial" w:hAnsi="Arial"/>
          <w:color w:val="004080"/>
          <w:sz w:val="24"/>
          <w:shd w:val="clear" w:color="auto" w:fill="auto"/>
          <w:lang w:val="en-US"/>
        </w:rPr>
        <w:t>Level-1 Production Completeness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ensure that all images taken by the camera and marked for Level-1 processing are eventually retrieved, archived, and processed even in the event of connectivity failure between downstream Facilities.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97" w:name="BKM_0D97458B_4EAA_40A0_83BD_9ACA71E77565"/>
      <w:bookmarkEnd w:id="97"/>
      <w:r w:rsidRPr="00DD0316">
        <w:rPr>
          <w:rFonts w:ascii="Arial" w:eastAsia="Arial" w:hAnsi="Arial"/>
          <w:color w:val="004080"/>
          <w:sz w:val="24"/>
          <w:shd w:val="clear" w:color="auto" w:fill="auto"/>
          <w:lang w:val="en-US"/>
        </w:rPr>
        <w:t>Calibration Images Available 1 Hour Before Observing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DM-APP-DP-CI-2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DMS-REQ-0131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Calibration Images shall be available for nightly observing in the DMS image archive at least 1 hour prior to the start of observing.</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98" w:name="BKM_3DE9697F_C504_45C6_BA60_01AEA4917ABF"/>
      <w:bookmarkEnd w:id="98"/>
      <w:r w:rsidRPr="00DD0316">
        <w:rPr>
          <w:rFonts w:ascii="Arial" w:eastAsia="Arial" w:hAnsi="Arial"/>
          <w:color w:val="004080"/>
          <w:sz w:val="24"/>
          <w:shd w:val="clear" w:color="auto" w:fill="auto"/>
          <w:lang w:val="en-US"/>
        </w:rPr>
        <w:t>Transient Alert Distribution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DM-APP-DP-GEN-6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DMS-REQ-0002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Identified transient events shall be made available to end-users in the form of alerts, which shall be published to community alert distribution networks using community-standard protocols, to be determined during the LSST construction phase as community standards evolve.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99" w:name="BKM_84134850_D904_4C22_853D_A05152F95927"/>
      <w:bookmarkEnd w:id="99"/>
      <w:r w:rsidRPr="00DD0316">
        <w:rPr>
          <w:rFonts w:ascii="Arial" w:eastAsia="Arial" w:hAnsi="Arial"/>
          <w:color w:val="004080"/>
          <w:sz w:val="24"/>
          <w:shd w:val="clear" w:color="auto" w:fill="auto"/>
          <w:lang w:val="en-US"/>
        </w:rPr>
        <w:t>Level 1 Source Association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associate clusters of DIASources detected on multiple visits taken at different times with either a DIAObject or an SSObject.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association will represent the underlying astrophysical phenomenon.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0" w:name="BKM_16E6C735_EC15_4B5C_A45B_EBFB91E52E0F"/>
      <w:bookmarkEnd w:id="100"/>
      <w:r w:rsidRPr="00DD0316">
        <w:rPr>
          <w:rFonts w:ascii="Arial" w:eastAsia="Arial" w:hAnsi="Arial"/>
          <w:color w:val="004080"/>
          <w:sz w:val="24"/>
          <w:shd w:val="clear" w:color="auto" w:fill="auto"/>
          <w:lang w:val="en-US"/>
        </w:rPr>
        <w:t>SSObject Precovery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Upon identifying a new SSObject, the DMS shall associate additional DIAObjects that are consistent with the orbital parameters (precovery), and update DIAObject entries so associated.</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1" w:name="BKM_68DD99F8_84CD_46FD_BF22_3B98CC7DA5E0"/>
      <w:bookmarkEnd w:id="101"/>
      <w:r w:rsidRPr="00DD0316">
        <w:rPr>
          <w:rFonts w:ascii="Arial" w:eastAsia="Arial" w:hAnsi="Arial"/>
          <w:color w:val="004080"/>
          <w:sz w:val="24"/>
          <w:shd w:val="clear" w:color="auto" w:fill="auto"/>
          <w:lang w:val="en-US"/>
        </w:rPr>
        <w:t>DIASource Precovery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For all DIASources not associated with either DIAObjects or SSObjects, the DMS shall perform forced photometry at the location of the new source (precovery) on all Difference Exposures obtained in the prior </w:t>
      </w:r>
      <w:r w:rsidRPr="00DD0316">
        <w:rPr>
          <w:rFonts w:ascii="Arial" w:eastAsia="Arial" w:hAnsi="Arial"/>
          <w:b/>
          <w:sz w:val="20"/>
          <w:szCs w:val="20"/>
          <w:shd w:val="clear" w:color="auto" w:fill="auto"/>
          <w:lang w:val="en-US"/>
        </w:rPr>
        <w:t>precoveryWindow</w:t>
      </w:r>
      <w:r w:rsidRPr="00DD0316">
        <w:rPr>
          <w:rFonts w:ascii="Arial" w:eastAsia="Arial" w:hAnsi="Arial"/>
          <w:sz w:val="20"/>
          <w:szCs w:val="20"/>
          <w:shd w:val="clear" w:color="auto" w:fill="auto"/>
          <w:lang w:val="en-US"/>
        </w:rPr>
        <w:t xml:space="preserve">, and make the results publicly available within </w:t>
      </w:r>
      <w:r w:rsidRPr="00DD0316">
        <w:rPr>
          <w:rFonts w:ascii="Arial" w:eastAsia="Arial" w:hAnsi="Arial"/>
          <w:b/>
          <w:sz w:val="20"/>
          <w:szCs w:val="20"/>
          <w:shd w:val="clear" w:color="auto" w:fill="auto"/>
          <w:lang w:val="en-US"/>
        </w:rPr>
        <w:t>L1PublicT</w:t>
      </w:r>
      <w:r w:rsidRPr="00DD0316">
        <w:rPr>
          <w:rFonts w:ascii="Arial" w:eastAsia="Arial" w:hAnsi="Arial"/>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w:t>
      </w:r>
      <w:r w:rsidRPr="00DD0316">
        <w:rPr>
          <w:rFonts w:ascii="Arial" w:eastAsia="Arial" w:hAnsi="Arial"/>
          <w:b/>
          <w:sz w:val="20"/>
          <w:szCs w:val="20"/>
          <w:shd w:val="clear" w:color="auto" w:fill="auto"/>
          <w:lang w:val="en-US"/>
        </w:rPr>
        <w:t xml:space="preserve">precoveryWindow </w:t>
      </w:r>
      <w:r w:rsidRPr="00DD0316">
        <w:rPr>
          <w:rFonts w:ascii="Arial" w:eastAsia="Arial" w:hAnsi="Arial"/>
          <w:sz w:val="20"/>
          <w:szCs w:val="20"/>
          <w:shd w:val="clear" w:color="auto" w:fill="auto"/>
          <w:lang w:val="en-US"/>
        </w:rPr>
        <w:t xml:space="preserve">is intended to satisfy the most common scientific use cases (e.g., Supernovae), without placing an undue burden on the processing infrastructure. For reasons of practicality and efficiency, </w:t>
      </w:r>
      <w:r w:rsidRPr="00DD0316">
        <w:rPr>
          <w:rFonts w:ascii="Arial" w:eastAsia="Arial" w:hAnsi="Arial"/>
          <w:b/>
          <w:sz w:val="20"/>
          <w:szCs w:val="20"/>
          <w:shd w:val="clear" w:color="auto" w:fill="auto"/>
          <w:lang w:val="en-US"/>
        </w:rPr>
        <w:t xml:space="preserve">precoveryWindow </w:t>
      </w:r>
      <w:r w:rsidRPr="00DD0316">
        <w:rPr>
          <w:rFonts w:ascii="Arial" w:eastAsia="Arial" w:hAnsi="Arial"/>
          <w:sz w:val="20"/>
          <w:szCs w:val="20"/>
          <w:shd w:val="clear" w:color="auto" w:fill="auto"/>
          <w:lang w:val="en-US"/>
        </w:rPr>
        <w:t>&lt;= l</w:t>
      </w:r>
      <w:r w:rsidRPr="00DD0316">
        <w:rPr>
          <w:rFonts w:ascii="Arial" w:eastAsia="Arial" w:hAnsi="Arial"/>
          <w:b/>
          <w:sz w:val="20"/>
          <w:szCs w:val="20"/>
          <w:shd w:val="clear" w:color="auto" w:fill="auto"/>
          <w:lang w:val="en-US"/>
        </w:rPr>
        <w:t>1CacheLifetime</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02" w:name="BKM_5C3FD261_F4A0_44C5_BE74_8B09AA40696C"/>
            <w:bookmarkStart w:id="103" w:name="BKM_C4735675_9C34_4740_B29A_37C139E5A396"/>
            <w:bookmarkEnd w:id="102"/>
            <w:bookmarkEnd w:id="103"/>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look-back time for precovery measurments on prior Exposures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30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precoveryWindow</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4" w:name="BKM_AB2BD847_9ED0_46C4_8833_E8325C0EEDD9"/>
      <w:bookmarkEnd w:id="104"/>
      <w:r w:rsidRPr="00DD0316">
        <w:rPr>
          <w:rFonts w:ascii="Arial" w:eastAsia="Arial" w:hAnsi="Arial"/>
          <w:color w:val="004080"/>
          <w:sz w:val="24"/>
          <w:shd w:val="clear" w:color="auto" w:fill="auto"/>
          <w:lang w:val="en-US"/>
        </w:rPr>
        <w:t>Use of External Orbit Catalogs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It shall be possible for DMS to make use of approved external catalogs and observations to improve the identification of SSObjects, and therefore increase the purity of the transient Alert stream in nightly processing.</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5" w:name="BKM_738DCB85_EF1D_4637_BEF3_D783749D7795"/>
      <w:bookmarkEnd w:id="105"/>
      <w:r w:rsidRPr="00DD0316">
        <w:rPr>
          <w:rFonts w:ascii="Arial" w:eastAsia="Arial" w:hAnsi="Arial"/>
          <w:color w:val="004080"/>
          <w:sz w:val="24"/>
          <w:shd w:val="clear" w:color="auto" w:fill="auto"/>
          <w:lang w:val="en-US"/>
        </w:rPr>
        <w:t>Solar System Objects Available within 24 hours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DM-APP-DP-CA-15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DMS-REQ-0089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10/1/2013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Detected moving objects and associated metadata shall be available for public access in the DMS science data archive within time </w:t>
      </w:r>
      <w:r w:rsidRPr="00DD0316">
        <w:rPr>
          <w:rFonts w:ascii="Arial" w:eastAsia="Arial" w:hAnsi="Arial"/>
          <w:b/>
          <w:sz w:val="20"/>
          <w:szCs w:val="20"/>
          <w:shd w:val="clear" w:color="auto" w:fill="auto"/>
          <w:lang w:val="en-US"/>
        </w:rPr>
        <w:t xml:space="preserve">L1PublicT </w:t>
      </w:r>
      <w:r w:rsidRPr="00DD0316">
        <w:rPr>
          <w:rFonts w:ascii="Arial" w:eastAsia="Arial" w:hAnsi="Arial"/>
          <w:sz w:val="20"/>
          <w:szCs w:val="20"/>
          <w:shd w:val="clear" w:color="auto" w:fill="auto"/>
          <w:lang w:val="en-US"/>
        </w:rPr>
        <w:t>of their generation by the DMS.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6" w:name="BKM_9091008A_5166_423D_A71A_B199BCE94C15"/>
      <w:bookmarkEnd w:id="106"/>
      <w:r w:rsidRPr="00DD0316">
        <w:rPr>
          <w:rFonts w:ascii="Arial" w:eastAsia="Arial" w:hAnsi="Arial"/>
          <w:color w:val="004080"/>
          <w:sz w:val="24"/>
          <w:shd w:val="clear" w:color="auto" w:fill="auto"/>
          <w:lang w:val="en-US"/>
        </w:rPr>
        <w:t>Generate Data Quality Report within 4 hours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DMS-REQ-0096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generate a nightly Data Quality Report within time </w:t>
      </w:r>
      <w:r w:rsidRPr="00DD0316">
        <w:rPr>
          <w:rFonts w:ascii="Arial" w:eastAsia="Arial" w:hAnsi="Arial"/>
          <w:b/>
          <w:sz w:val="20"/>
          <w:szCs w:val="20"/>
          <w:shd w:val="clear" w:color="auto" w:fill="auto"/>
          <w:lang w:val="en-US"/>
        </w:rPr>
        <w:t xml:space="preserve">dqReportComplTime </w:t>
      </w:r>
      <w:r w:rsidRPr="00DD0316">
        <w:rPr>
          <w:rFonts w:ascii="Arial" w:eastAsia="Arial" w:hAnsi="Arial"/>
          <w:sz w:val="20"/>
          <w:szCs w:val="20"/>
          <w:shd w:val="clear" w:color="auto" w:fill="auto"/>
          <w:lang w:val="en-US"/>
        </w:rPr>
        <w:t>in both human-readable and machine-readable forms.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Report must be timely in order to evaluate whether changes to hardware, software, or procedures are needed for the following night's observing.</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07" w:name="BKM_10F1809D_0C5D_489C_9796_7BBAA79C1D39"/>
            <w:bookmarkEnd w:id="107"/>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Latency for producing Level 1 Data Quality Report</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dqReportComplTime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08" w:name="BKM_3D9682B3_7E95_4931_B7BA_2AF1F4FD0B6F"/>
      <w:bookmarkEnd w:id="108"/>
      <w:r w:rsidRPr="00DD0316">
        <w:rPr>
          <w:rFonts w:ascii="Arial" w:eastAsia="Arial" w:hAnsi="Arial"/>
          <w:color w:val="004080"/>
          <w:sz w:val="24"/>
          <w:shd w:val="clear" w:color="auto" w:fill="auto"/>
          <w:lang w:val="en-US"/>
        </w:rPr>
        <w:t>Generate DMS Performance Report within 4 hours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DMS-REQ-0098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generate a nightly DMS Performance Report within time </w:t>
      </w:r>
      <w:r w:rsidRPr="00DD0316">
        <w:rPr>
          <w:rFonts w:ascii="Arial" w:eastAsia="Arial" w:hAnsi="Arial"/>
          <w:b/>
          <w:sz w:val="20"/>
          <w:szCs w:val="20"/>
          <w:shd w:val="clear" w:color="auto" w:fill="auto"/>
          <w:lang w:val="en-US"/>
        </w:rPr>
        <w:t xml:space="preserve">perfReportComplTime </w:t>
      </w:r>
      <w:r w:rsidRPr="00DD0316">
        <w:rPr>
          <w:rFonts w:ascii="Arial" w:eastAsia="Arial" w:hAnsi="Arial"/>
          <w:sz w:val="20"/>
          <w:szCs w:val="20"/>
          <w:shd w:val="clear" w:color="auto" w:fill="auto"/>
          <w:lang w:val="en-US"/>
        </w:rPr>
        <w:t>in both human-readable and machine-readable forms.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Report must be timely in order to evaluate whether changes to hardware, software, or procedures are needed for the following night's observing.</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09" w:name="BKM_B36F2214_8E39_4A7C_A60D_C0562DC2B599"/>
            <w:bookmarkStart w:id="110" w:name="BKM_7449C5A6_1B79_4DF0_A6E8_DAF37A00F994"/>
            <w:bookmarkEnd w:id="109"/>
            <w:bookmarkEnd w:id="110"/>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Latency for producing Level 1 DMS Performance Report</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perfReportComplTime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11" w:name="BKM_203E078C_4C90_4F64_B335_741A1FEB2F56"/>
      <w:bookmarkEnd w:id="111"/>
      <w:r w:rsidRPr="00DD0316">
        <w:rPr>
          <w:rFonts w:ascii="Arial" w:eastAsia="Arial" w:hAnsi="Arial"/>
          <w:color w:val="004080"/>
          <w:sz w:val="24"/>
          <w:shd w:val="clear" w:color="auto" w:fill="auto"/>
          <w:lang w:val="en-US"/>
        </w:rPr>
        <w:t>Generate Calibration Report within 4 hours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DM-APP-DP-SR-5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DMS-REQ-0100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generate a nightly Calibration Report within time </w:t>
      </w:r>
      <w:r w:rsidRPr="00DD0316">
        <w:rPr>
          <w:rFonts w:ascii="Arial" w:eastAsia="Arial" w:hAnsi="Arial"/>
          <w:b/>
          <w:sz w:val="20"/>
          <w:szCs w:val="20"/>
          <w:shd w:val="clear" w:color="auto" w:fill="auto"/>
          <w:lang w:val="en-US"/>
        </w:rPr>
        <w:t xml:space="preserve">calibReportComplTime </w:t>
      </w:r>
      <w:r w:rsidRPr="00DD0316">
        <w:rPr>
          <w:rFonts w:ascii="Arial" w:eastAsia="Arial" w:hAnsi="Arial"/>
          <w:sz w:val="20"/>
          <w:szCs w:val="20"/>
          <w:shd w:val="clear" w:color="auto" w:fill="auto"/>
          <w:lang w:val="en-US"/>
        </w:rPr>
        <w:t>in both human-readable and machine-readable forms.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Report must be timely in order to evaluate whether changes to hardware, software, or procedures are needed for the following night's observing.</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12" w:name="BKM_AC8020A8_2F67_4182_B54D_B63EE40FE91B"/>
            <w:bookmarkStart w:id="113" w:name="BKM_1CDD2F34_D67F_4BFF_B5A9_3F42E8B92E6C"/>
            <w:bookmarkEnd w:id="112"/>
            <w:bookmarkEnd w:id="113"/>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Latency for producing Level 1 Calibration Report</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calibReportComplTime</w:t>
            </w:r>
          </w:p>
        </w:tc>
      </w:tr>
    </w:tbl>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14" w:name="CALIBRATION_PRODUCTION"/>
      <w:bookmarkStart w:id="115" w:name="BKM_80020A75_F09E_45CF_8DFB_18665AAE8F65"/>
      <w:bookmarkStart w:id="116" w:name="_Toc442105447"/>
      <w:bookmarkEnd w:id="114"/>
      <w:bookmarkEnd w:id="115"/>
      <w:r w:rsidRPr="00DD0316">
        <w:rPr>
          <w:rFonts w:ascii="Arial" w:eastAsia="Arial" w:hAnsi="Arial"/>
          <w:b/>
          <w:color w:val="004080"/>
          <w:sz w:val="24"/>
          <w:shd w:val="clear" w:color="auto" w:fill="auto"/>
          <w:lang w:val="en-US"/>
        </w:rPr>
        <w:t>Calibration Production</w:t>
      </w:r>
      <w:bookmarkEnd w:id="116"/>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17" w:name="BKM_AC5ED855_A041_4A02_909F_926FB64E58A8"/>
      <w:bookmarkEnd w:id="117"/>
      <w:r w:rsidRPr="00DD0316">
        <w:rPr>
          <w:rFonts w:ascii="Arial" w:eastAsia="Arial" w:hAnsi="Arial"/>
          <w:color w:val="004080"/>
          <w:sz w:val="24"/>
          <w:shd w:val="clear" w:color="auto" w:fill="auto"/>
          <w:lang w:val="en-US"/>
        </w:rPr>
        <w:t>Calibration Production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DMS-REQ-0289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be capable of producing calibration data products on an as-needed basis, consistent with monitoring the health and performance of the instrument, the availability of raw calibration </w:t>
      </w:r>
      <w:r w:rsidRPr="00DD0316">
        <w:rPr>
          <w:rFonts w:ascii="Arial" w:eastAsia="Arial" w:hAnsi="Arial"/>
          <w:sz w:val="20"/>
          <w:szCs w:val="20"/>
          <w:shd w:val="clear" w:color="auto" w:fill="auto"/>
          <w:lang w:val="en-US"/>
        </w:rPr>
        <w:lastRenderedPageBreak/>
        <w:t>exposures, the temporal stability of the calibrations, and of the SRD requirements for calibration accuracy.</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18" w:name="DATA_RELEASE_PRODUCTION"/>
      <w:bookmarkStart w:id="119" w:name="BKM_9B7E79FF_9F63_4D50_9C14_E534507988A1"/>
      <w:bookmarkStart w:id="120" w:name="_Toc442105448"/>
      <w:bookmarkEnd w:id="118"/>
      <w:bookmarkEnd w:id="119"/>
      <w:r w:rsidRPr="00DD0316">
        <w:rPr>
          <w:rFonts w:ascii="Arial" w:eastAsia="Arial" w:hAnsi="Arial"/>
          <w:b/>
          <w:color w:val="004080"/>
          <w:sz w:val="24"/>
          <w:shd w:val="clear" w:color="auto" w:fill="auto"/>
          <w:lang w:val="en-US"/>
        </w:rPr>
        <w:t>Data Release Production</w:t>
      </w:r>
      <w:bookmarkEnd w:id="120"/>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1" w:name="BKM_E97703F1_FC33_4921_A252_2295B0C8907D"/>
      <w:bookmarkEnd w:id="121"/>
      <w:r w:rsidRPr="00DD0316">
        <w:rPr>
          <w:rFonts w:ascii="Arial" w:eastAsia="Arial" w:hAnsi="Arial"/>
          <w:color w:val="004080"/>
          <w:sz w:val="24"/>
          <w:shd w:val="clear" w:color="auto" w:fill="auto"/>
          <w:lang w:val="en-US"/>
        </w:rPr>
        <w:t>Timely Publication of Level 2 Data Releases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DM-APP-DP-GEN-2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DMS-REQ-0006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make available to end-users all Level-2 data products as soon as possible following the execution of the Data Release Production and the verification of science data quality.</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22" w:name="LEVEL_3_PRODUCTION"/>
      <w:bookmarkStart w:id="123" w:name="BKM_B4816D06_8303_4C0F_BC2C_017AC7A66A69"/>
      <w:bookmarkStart w:id="124" w:name="_Toc442105449"/>
      <w:bookmarkEnd w:id="122"/>
      <w:bookmarkEnd w:id="123"/>
      <w:r w:rsidRPr="00DD0316">
        <w:rPr>
          <w:rFonts w:ascii="Arial" w:eastAsia="Arial" w:hAnsi="Arial"/>
          <w:b/>
          <w:color w:val="004080"/>
          <w:sz w:val="24"/>
          <w:shd w:val="clear" w:color="auto" w:fill="auto"/>
          <w:lang w:val="en-US"/>
        </w:rPr>
        <w:t>Level 3 Production</w:t>
      </w:r>
      <w:bookmarkEnd w:id="124"/>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5" w:name="BKM_9D853AA6_5096_4035_BD0A_03F5EF3A7D5D"/>
      <w:bookmarkEnd w:id="125"/>
      <w:r w:rsidRPr="00DD0316">
        <w:rPr>
          <w:rFonts w:ascii="Arial" w:eastAsia="Arial" w:hAnsi="Arial"/>
          <w:color w:val="004080"/>
          <w:sz w:val="24"/>
          <w:shd w:val="clear" w:color="auto" w:fill="auto"/>
          <w:lang w:val="en-US"/>
        </w:rPr>
        <w:t>Level 3 Data Import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be able to ingest tables from common file formats (e.g. FITS tables, CSV files with supporting metadata) to facilitate the loading of external catalogs and the production of Level-3 data products.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6" w:name="BKM_577371E6_E180_464E_A677_B518C986B63A"/>
      <w:bookmarkEnd w:id="126"/>
      <w:r w:rsidRPr="00DD0316">
        <w:rPr>
          <w:rFonts w:ascii="Arial" w:eastAsia="Arial" w:hAnsi="Arial"/>
          <w:color w:val="004080"/>
          <w:sz w:val="24"/>
          <w:shd w:val="clear" w:color="auto" w:fill="auto"/>
          <w:lang w:val="en-US"/>
        </w:rPr>
        <w:t>DAC resource allocation for Level 3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DM-APP-DP-LTG-1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DMS-REQ-0119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a resource allocation mechanism for the DACs that allows the prioritization and allocation of resources to a variety of Level 3 processing activities.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It is assumed that the DAC Level 3 processing resources will likely be oversubscribed, making this necessary.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7" w:name="BKM_A1B6F1B7_5029_487F_B7BB_FEDC5A816222"/>
      <w:bookmarkEnd w:id="127"/>
      <w:r w:rsidRPr="00DD0316">
        <w:rPr>
          <w:rFonts w:ascii="Arial" w:eastAsia="Arial" w:hAnsi="Arial"/>
          <w:color w:val="004080"/>
          <w:sz w:val="24"/>
          <w:shd w:val="clear" w:color="auto" w:fill="auto"/>
          <w:lang w:val="en-US"/>
        </w:rPr>
        <w:t>Level 3 Data Product Self Consistency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DM-APP-DP-LTG-2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The DMS shall provide a means for ensuring that users' Level 3 processing tasks can be carried out on self-consistent inputs - i.e., catalogs, images, metadata, calibrations, camera configuration data, etc., that match each other and all arise from consistent Level 1 and Level 2 processings.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8" w:name="BKM_8F544801_99E1_4FE2_B17E_F25858554C69"/>
      <w:bookmarkEnd w:id="128"/>
      <w:r w:rsidRPr="00DD0316">
        <w:rPr>
          <w:rFonts w:ascii="Arial" w:eastAsia="Arial" w:hAnsi="Arial"/>
          <w:color w:val="004080"/>
          <w:sz w:val="24"/>
          <w:shd w:val="clear" w:color="auto" w:fill="auto"/>
          <w:lang w:val="en-US"/>
        </w:rPr>
        <w:t>Provenance for Level 3 processing at DACs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DM-APP-DP-LTG-3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DMS-REQ-0121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provide a means for recording provenance information for Level 3 processing that is performed at DACs, covering at least all the DMS-provided inputs to the processing (e.g., catalog data used as inputs, dataset metadata, calibrations and camera data from the EFD).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DMS should also provide an optional means for Level 3 processing users at DACs to maintain basic provenance information on their own inputs to a processing task, such as code or additional calibration data.</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Rationale: the DMS should facilitate Level 3 processing users in being able to carry out their work in a reproducible way.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29" w:name="BKM_F572916E_F83A_450B_BD50_AB122966F6A7"/>
      <w:bookmarkEnd w:id="129"/>
      <w:r w:rsidRPr="00DD0316">
        <w:rPr>
          <w:rFonts w:ascii="Arial" w:eastAsia="Arial" w:hAnsi="Arial"/>
          <w:color w:val="004080"/>
          <w:sz w:val="24"/>
          <w:shd w:val="clear" w:color="auto" w:fill="auto"/>
          <w:lang w:val="en-US"/>
        </w:rPr>
        <w:t>Software framework for Level 3 catalog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DM-APP-DP-LTC-3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a software framework that facilitates Level 3 processing of catalogs. This framework shall provide a means for applying user-provided processing to catalog data, including measuring and ensuring the completeness of the application - i.e., that the specified processing was applied to all of, and only, the entire contents of the desired catalog(s).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30" w:name="BKM_F03117BF_AE3A_4303_8E5D_444B36D7E595"/>
      <w:bookmarkEnd w:id="130"/>
      <w:r w:rsidRPr="00DD0316">
        <w:rPr>
          <w:rFonts w:ascii="Arial" w:eastAsia="Arial" w:hAnsi="Arial"/>
          <w:color w:val="004080"/>
          <w:sz w:val="24"/>
          <w:shd w:val="clear" w:color="auto" w:fill="auto"/>
          <w:lang w:val="en-US"/>
        </w:rPr>
        <w:t>Software framework for Level 3 image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DM-APP-DP-LTI-3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a software framework that facilitates Level 3 processing of image data. This framework shall provide a means for applying user-provided processing to image data, including measuring and ensuring the completeness of the application - i.e., that the specified processing was applied to all of, and only, the entire contents of the desired dataset.</w:t>
      </w:r>
    </w:p>
    <w:p w:rsidR="00DD0316" w:rsidRPr="00DD0316" w:rsidRDefault="00DD0316" w:rsidP="00DD0316">
      <w:pPr>
        <w:widowControl/>
        <w:numPr>
          <w:ilvl w:val="1"/>
          <w:numId w:val="23"/>
        </w:numPr>
        <w:autoSpaceDE/>
        <w:autoSpaceDN/>
        <w:adjustRightInd/>
        <w:spacing w:before="240" w:after="60"/>
        <w:ind w:left="720" w:hanging="360"/>
        <w:outlineLvl w:val="1"/>
        <w:rPr>
          <w:rFonts w:ascii="Arial" w:eastAsia="Arial" w:hAnsi="Arial"/>
          <w:b/>
          <w:color w:val="004080"/>
          <w:sz w:val="28"/>
          <w:szCs w:val="28"/>
          <w:shd w:val="clear" w:color="auto" w:fill="auto"/>
          <w:lang w:val="en-US"/>
        </w:rPr>
      </w:pPr>
      <w:bookmarkStart w:id="131" w:name="SOFTWARE"/>
      <w:bookmarkStart w:id="132" w:name="BKM_64C6D9CC_887D_4B7A_B5F5_83C6D5A62D35"/>
      <w:bookmarkStart w:id="133" w:name="_Toc442105450"/>
      <w:bookmarkEnd w:id="131"/>
      <w:bookmarkEnd w:id="132"/>
      <w:r w:rsidRPr="00DD0316">
        <w:rPr>
          <w:rFonts w:ascii="Arial" w:eastAsia="Arial" w:hAnsi="Arial"/>
          <w:b/>
          <w:color w:val="004080"/>
          <w:sz w:val="28"/>
          <w:szCs w:val="28"/>
          <w:shd w:val="clear" w:color="auto" w:fill="auto"/>
          <w:lang w:val="en-US"/>
        </w:rPr>
        <w:t>Software</w:t>
      </w:r>
      <w:bookmarkEnd w:id="133"/>
    </w:p>
    <w:p w:rsidR="00DD0316" w:rsidRPr="00DD0316" w:rsidRDefault="00DD0316" w:rsidP="00DD0316">
      <w:pPr>
        <w:widowControl/>
        <w:numPr>
          <w:ilvl w:val="2"/>
          <w:numId w:val="23"/>
        </w:numPr>
        <w:autoSpaceDE/>
        <w:autoSpaceDN/>
        <w:adjustRightInd/>
        <w:spacing w:before="240" w:after="60"/>
        <w:ind w:left="360"/>
        <w:outlineLvl w:val="2"/>
        <w:rPr>
          <w:rFonts w:ascii="Arial" w:eastAsia="Arial" w:hAnsi="Arial"/>
          <w:b/>
          <w:color w:val="004080"/>
          <w:sz w:val="24"/>
          <w:shd w:val="clear" w:color="auto" w:fill="auto"/>
          <w:lang w:val="en-US"/>
        </w:rPr>
      </w:pPr>
      <w:bookmarkStart w:id="134" w:name="BKM_7E456CB8_FA84_491F_85A3_23AB8593DA41"/>
      <w:bookmarkStart w:id="135" w:name="_Toc442105451"/>
      <w:bookmarkEnd w:id="134"/>
      <w:r w:rsidRPr="00DD0316">
        <w:rPr>
          <w:rFonts w:ascii="Arial" w:eastAsia="Arial" w:hAnsi="Arial"/>
          <w:b/>
          <w:color w:val="004080"/>
          <w:sz w:val="24"/>
          <w:shd w:val="clear" w:color="auto" w:fill="auto"/>
          <w:lang w:val="en-US"/>
        </w:rPr>
        <w:t>Software Architecture to Enable Community Re-Use</w:t>
      </w:r>
      <w:bookmarkEnd w:id="135"/>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software architecture shall be designed to enable high throughput on high-performance compute platforms, while also enabling the use of science-specific algorithms by science users on commodity desktop compute platforms.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high data volume and short processing timeline for LSST Productions anticipates the use of high-performance compute infrastructure, while the need to make the science algorithms immediately applicable to science teams for Level-3 processing drives the need for easy interoperability with desktop compute environments.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36" w:name="APPLICATIONS_SOFTWARE"/>
      <w:bookmarkStart w:id="137" w:name="BKM_17E7DC18_A784_4288_A725_30DFE278FFCE"/>
      <w:bookmarkStart w:id="138" w:name="_Toc442105452"/>
      <w:bookmarkEnd w:id="136"/>
      <w:bookmarkEnd w:id="137"/>
      <w:r w:rsidRPr="00DD0316">
        <w:rPr>
          <w:rFonts w:ascii="Arial" w:eastAsia="Arial" w:hAnsi="Arial"/>
          <w:b/>
          <w:color w:val="004080"/>
          <w:sz w:val="24"/>
          <w:shd w:val="clear" w:color="auto" w:fill="auto"/>
          <w:lang w:val="en-US"/>
        </w:rPr>
        <w:lastRenderedPageBreak/>
        <w:t>Applications Software</w:t>
      </w:r>
      <w:bookmarkEnd w:id="138"/>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39" w:name="BKM_46E2DB41_772B_4B94_9BE6_C98489B8314D"/>
      <w:bookmarkEnd w:id="139"/>
      <w:r w:rsidRPr="00DD0316">
        <w:rPr>
          <w:rFonts w:ascii="Arial" w:eastAsia="Arial" w:hAnsi="Arial"/>
          <w:color w:val="004080"/>
          <w:sz w:val="24"/>
          <w:shd w:val="clear" w:color="auto" w:fill="auto"/>
          <w:lang w:val="en-US"/>
        </w:rPr>
        <w:t>Simulated Data</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DMS-REQ-0009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the ability to inject artificial or simulated data into data products to assess the functional and temporal performance of the production processing software.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0" w:name="BKM_AF33F730_2968_4368_BA84_2FC0944D70DC"/>
      <w:bookmarkEnd w:id="140"/>
      <w:r w:rsidRPr="00DD0316">
        <w:rPr>
          <w:rFonts w:ascii="Arial" w:eastAsia="Arial" w:hAnsi="Arial"/>
          <w:color w:val="004080"/>
          <w:sz w:val="24"/>
          <w:shd w:val="clear" w:color="auto" w:fill="auto"/>
          <w:lang w:val="en-US"/>
        </w:rPr>
        <w:t>Pre-cursor, and Real Data</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for the ability to process data from other electronic, pixel-oriented astronomical imaging cameras.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A comparison of DMS products to that produced by similar systems for other cameras provides an essential validation of DMS algorithms and techniques.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1" w:name="BKM_F9D43568_AD28_4F98_B5A0_FD2162ADE12F"/>
      <w:bookmarkEnd w:id="141"/>
      <w:r w:rsidRPr="00DD0316">
        <w:rPr>
          <w:rFonts w:ascii="Arial" w:eastAsia="Arial" w:hAnsi="Arial"/>
          <w:color w:val="004080"/>
          <w:sz w:val="24"/>
          <w:shd w:val="clear" w:color="auto" w:fill="auto"/>
          <w:lang w:val="en-US"/>
        </w:rPr>
        <w:t>Image Differencing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DMS-REQ-0032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perform image differencing, generating Difference Exposures from the comparison of single exposures and/or coadded images.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2" w:name="BKM_F76987D0_18BF_45F0_AD88_EC3E1EE65093"/>
      <w:bookmarkEnd w:id="142"/>
      <w:r w:rsidRPr="00DD0316">
        <w:rPr>
          <w:rFonts w:ascii="Arial" w:eastAsia="Arial" w:hAnsi="Arial"/>
          <w:color w:val="004080"/>
          <w:sz w:val="24"/>
          <w:shd w:val="clear" w:color="auto" w:fill="auto"/>
          <w:lang w:val="en-US"/>
        </w:rPr>
        <w:t>Provide Source Detection Software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DM-APP-PL-DP-1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DMS-REQ-0033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for the detection of sources in a calibrated image, which may be a Difference Image or a Co-Add image.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3" w:name="BKM_E1BFADFC_7714_4C78_819C_6155BDA48F98"/>
      <w:bookmarkEnd w:id="143"/>
      <w:r w:rsidRPr="00DD0316">
        <w:rPr>
          <w:rFonts w:ascii="Arial" w:eastAsia="Arial" w:hAnsi="Arial"/>
          <w:color w:val="004080"/>
          <w:sz w:val="24"/>
          <w:shd w:val="clear" w:color="auto" w:fill="auto"/>
          <w:lang w:val="en-US"/>
        </w:rPr>
        <w:t>Provide Calibrated Photometry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DM-APP-PL-DRP-7</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DMS-REQ-0043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calibrated photometry in each observed passband for all measured entities (e.g., DIASources, Sources, Objects), measuring the AB magnitude of the equivalent flat-SED source, above the atmosphere.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Note that the SED is only assumed to be flat within the passband of the measurement.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4" w:name="BKM_DEF8FEE0_11E2_4B35_8613_7D30405C110A"/>
      <w:bookmarkEnd w:id="144"/>
      <w:r w:rsidRPr="00DD0316">
        <w:rPr>
          <w:rFonts w:ascii="Arial" w:eastAsia="Arial" w:hAnsi="Arial"/>
          <w:color w:val="004080"/>
          <w:sz w:val="24"/>
          <w:shd w:val="clear" w:color="auto" w:fill="auto"/>
          <w:lang w:val="en-US"/>
        </w:rPr>
        <w:lastRenderedPageBreak/>
        <w:t>Provide Astrometric Model</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DM-APP-PL-DRP-6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DMS-REQ-0042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An astrometric model shall be provided for every Object and DIAObject which specifies at least the proper motion and parallax, and the estimated uncertainties on these quantities.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5" w:name="BKM_D33A6A4E_DACB_44B2_B278_EE58A57403F3"/>
      <w:bookmarkEnd w:id="145"/>
      <w:r w:rsidRPr="00DD0316">
        <w:rPr>
          <w:rFonts w:ascii="Arial" w:eastAsia="Arial" w:hAnsi="Arial"/>
          <w:color w:val="004080"/>
          <w:sz w:val="24"/>
          <w:shd w:val="clear" w:color="auto" w:fill="auto"/>
          <w:lang w:val="en-US"/>
        </w:rPr>
        <w:t>Enable a Range of Shape Measurement Approaches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DMS-REQ-0052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for the use of a variety of shape models on multiple kinds of input data to measure sources: measurement on coadds; measurement on coadds using information (e.g., PSFs) extracted from the individual exposures; measurement based on all the information from the individual Exposures simultaneously.</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most appropriate measurement model to apply depends upon the nature of the composite source.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46" w:name="BKM_8F100E19_EDF9_4B61_B4D4_F72D8AEEED67"/>
      <w:bookmarkEnd w:id="146"/>
      <w:r w:rsidRPr="00DD0316">
        <w:rPr>
          <w:rFonts w:ascii="Arial" w:eastAsia="Arial" w:hAnsi="Arial"/>
          <w:color w:val="004080"/>
          <w:sz w:val="24"/>
          <w:shd w:val="clear" w:color="auto" w:fill="auto"/>
          <w:lang w:val="en-US"/>
        </w:rPr>
        <w:t>Provide User Interface Services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DM-MW-6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10/7/2013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for User Interface Services, including services to: browse LSST data products through astronomical views or visualizations; create and serve "best" images of selectable regions of the sky; resample and re-project images, and visualize catalog content.</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47" w:name="MIDDLEWARE_SOFTWARE"/>
      <w:bookmarkStart w:id="148" w:name="BKM_87A9CD7A_017E_4120_9CC2_14D5883C4CAA"/>
      <w:bookmarkStart w:id="149" w:name="_Toc442105453"/>
      <w:bookmarkEnd w:id="147"/>
      <w:bookmarkEnd w:id="148"/>
      <w:r w:rsidRPr="00DD0316">
        <w:rPr>
          <w:rFonts w:ascii="Arial" w:eastAsia="Arial" w:hAnsi="Arial"/>
          <w:b/>
          <w:color w:val="004080"/>
          <w:sz w:val="24"/>
          <w:shd w:val="clear" w:color="auto" w:fill="auto"/>
          <w:lang w:val="en-US"/>
        </w:rPr>
        <w:t>Middleware Software</w:t>
      </w:r>
      <w:bookmarkEnd w:id="149"/>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0" w:name="BKM_112127A5_3482_4BA0_A08E_9489E8DF04D2"/>
      <w:bookmarkEnd w:id="150"/>
      <w:r w:rsidRPr="00DD0316">
        <w:rPr>
          <w:rFonts w:ascii="Arial" w:eastAsia="Arial" w:hAnsi="Arial"/>
          <w:color w:val="004080"/>
          <w:sz w:val="24"/>
          <w:shd w:val="clear" w:color="auto" w:fill="auto"/>
          <w:lang w:val="en-US"/>
        </w:rPr>
        <w:t>DMS Initialization Component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contain a component that, at each Center, can initialize the DM Subsystem into a well-defined safe state when powered up.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A safe state is one that does not permit the corruption or loss of previously archived data, nor of sending spurious information over any interface.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1" w:name="BKM_7BB27762_1E4A_4599_9E19_4222FD494403"/>
      <w:bookmarkEnd w:id="151"/>
      <w:r w:rsidRPr="00DD0316">
        <w:rPr>
          <w:rFonts w:ascii="Arial" w:eastAsia="Arial" w:hAnsi="Arial"/>
          <w:color w:val="004080"/>
          <w:sz w:val="24"/>
          <w:shd w:val="clear" w:color="auto" w:fill="auto"/>
          <w:lang w:val="en-US"/>
        </w:rPr>
        <w:t>Provide Data Access Services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DM-MW-1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DMS-REQ-0155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lastRenderedPageBreak/>
        <w:t>(This is a composite requirement in the SysML model, which simply aggregates its children.)</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52" w:name="BKM_6FED3C95_6706_40A4_8DE8_F013054547F3"/>
      <w:bookmarkEnd w:id="152"/>
      <w:r w:rsidRPr="00DD0316">
        <w:rPr>
          <w:rFonts w:ascii="Arial" w:eastAsia="Arial" w:hAnsi="Arial"/>
          <w:color w:val="004080"/>
          <w:szCs w:val="22"/>
          <w:shd w:val="clear" w:color="auto" w:fill="auto"/>
          <w:lang w:val="en-US"/>
        </w:rPr>
        <w:t>Data Product Access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for Data Access Services to list and retrieve image, file, and catalog data products (including raw telescope images), their associated metadata, their provenance, or any combination thereof, independent of their actual storage location.</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53" w:name="BKM_75B86CD5_88AF_46FF_83F8_5C6EB5F9EF46"/>
      <w:bookmarkEnd w:id="153"/>
      <w:r w:rsidRPr="00DD0316">
        <w:rPr>
          <w:rFonts w:ascii="Arial" w:eastAsia="Arial" w:hAnsi="Arial"/>
          <w:color w:val="004080"/>
          <w:szCs w:val="22"/>
          <w:shd w:val="clear" w:color="auto" w:fill="auto"/>
          <w:lang w:val="en-US"/>
        </w:rPr>
        <w:t>Data Product Ingest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DMS-REQ-0299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ingest data products into the Science Data Archive.</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54" w:name="BKM_3C71CABA_2C81_49A0_A181_6AF1ED329EA3"/>
      <w:bookmarkEnd w:id="154"/>
      <w:r w:rsidRPr="00DD0316">
        <w:rPr>
          <w:rFonts w:ascii="Arial" w:eastAsia="Arial" w:hAnsi="Arial"/>
          <w:color w:val="004080"/>
          <w:szCs w:val="22"/>
          <w:shd w:val="clear" w:color="auto" w:fill="auto"/>
          <w:lang w:val="en-US"/>
        </w:rPr>
        <w:t>Bulk Download Service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enable bulk download of data products, subject to network bandwidth.</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5" w:name="BKM_ABAAF8BA_B260_461B_BE5D_62931DBDC754"/>
      <w:bookmarkEnd w:id="155"/>
      <w:r w:rsidRPr="00DD0316">
        <w:rPr>
          <w:rFonts w:ascii="Arial" w:eastAsia="Arial" w:hAnsi="Arial"/>
          <w:color w:val="004080"/>
          <w:sz w:val="24"/>
          <w:shd w:val="clear" w:color="auto" w:fill="auto"/>
          <w:lang w:val="en-US"/>
        </w:rPr>
        <w:t>Provide Image Access Services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DM-APP-DP-IM-3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DMS-REQ-0065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for Image Access through community data access protocols, to support programmatic search and retrieval of images or image cut-outs. The service shall support one or more community standard formats, including the LSST pipeline input format.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At least the FITS image format will be supported though an IVOA-standard service such as SIAP. Other image formats such as JPG may be more compatible with education/public outreach needs.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6" w:name="BKM_7568E61E_E46A_43ED_9B2A_783CFE789FFA"/>
      <w:bookmarkEnd w:id="156"/>
      <w:r w:rsidRPr="00DD0316">
        <w:rPr>
          <w:rFonts w:ascii="Arial" w:eastAsia="Arial" w:hAnsi="Arial"/>
          <w:color w:val="004080"/>
          <w:sz w:val="24"/>
          <w:shd w:val="clear" w:color="auto" w:fill="auto"/>
          <w:lang w:val="en-US"/>
        </w:rPr>
        <w:t>Control of Level-1 Production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contain a component to control all Level-1 Data Product production.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This specifically addresses the need to control the Alert Production across all DMS facilities.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57" w:name="BKM_D227A6F2_EA3F_46B3_8036_351879D9E3AE"/>
      <w:bookmarkEnd w:id="157"/>
      <w:r w:rsidRPr="00DD0316">
        <w:rPr>
          <w:rFonts w:ascii="Arial" w:eastAsia="Arial" w:hAnsi="Arial"/>
          <w:color w:val="004080"/>
          <w:sz w:val="24"/>
          <w:shd w:val="clear" w:color="auto" w:fill="auto"/>
          <w:lang w:val="en-US"/>
        </w:rPr>
        <w:t>Provide Pipeline Execution Services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DM-MW-2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DMS-REQ-0156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lastRenderedPageBreak/>
        <w:t>(This is a composite requirement in the SysML model, which simply aggregates its children.)</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58" w:name="BKM_282DBED8_5AD1_424D_8AEB_711B666D8A52"/>
      <w:bookmarkEnd w:id="158"/>
      <w:r w:rsidRPr="00DD0316">
        <w:rPr>
          <w:rFonts w:ascii="Arial" w:eastAsia="Arial" w:hAnsi="Arial"/>
          <w:color w:val="004080"/>
          <w:szCs w:val="22"/>
          <w:shd w:val="clear" w:color="auto" w:fill="auto"/>
          <w:lang w:val="en-US"/>
        </w:rPr>
        <w:t>Production Orchestration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orchestrate execution of productions, including deploying pipelines on a computing platform.</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59" w:name="BKM_159C04A8_BFFC_4748_B27D_73E01E4AF9F9"/>
      <w:bookmarkEnd w:id="159"/>
      <w:r w:rsidRPr="00DD0316">
        <w:rPr>
          <w:rFonts w:ascii="Arial" w:eastAsia="Arial" w:hAnsi="Arial"/>
          <w:color w:val="004080"/>
          <w:szCs w:val="22"/>
          <w:shd w:val="clear" w:color="auto" w:fill="auto"/>
          <w:lang w:val="en-US"/>
        </w:rPr>
        <w:t>Production Monitoring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monitor execution of pipelines in real time.</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60" w:name="BKM_0F98FC8D_8A70_44A6_AD95_A2D610DFAAA9"/>
      <w:bookmarkEnd w:id="160"/>
      <w:r w:rsidRPr="00DD0316">
        <w:rPr>
          <w:rFonts w:ascii="Arial" w:eastAsia="Arial" w:hAnsi="Arial"/>
          <w:color w:val="004080"/>
          <w:szCs w:val="22"/>
          <w:shd w:val="clear" w:color="auto" w:fill="auto"/>
          <w:lang w:val="en-US"/>
        </w:rPr>
        <w:t>Production Fault Tolerance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detect faults in pipeline execution and recover when possible.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61" w:name="BKM_470796C8_4BA2_412F_BD20_6D562B1D39B6"/>
      <w:bookmarkEnd w:id="161"/>
      <w:r w:rsidRPr="00DD0316">
        <w:rPr>
          <w:rFonts w:ascii="Arial" w:eastAsia="Arial" w:hAnsi="Arial"/>
          <w:color w:val="004080"/>
          <w:sz w:val="24"/>
          <w:shd w:val="clear" w:color="auto" w:fill="auto"/>
          <w:lang w:val="en-US"/>
        </w:rPr>
        <w:t>Provide Pipeline Construction Services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DM-MW-4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DMS-REQ-0158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(This is a composite requirement in the SysML model, which simply aggregates its children.)</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62" w:name="BKM_C8589C69_DC18_47C0_B8A4_A0737DCA6374"/>
      <w:bookmarkEnd w:id="162"/>
      <w:r w:rsidRPr="00DD0316">
        <w:rPr>
          <w:rFonts w:ascii="Arial" w:eastAsia="Arial" w:hAnsi="Arial"/>
          <w:color w:val="004080"/>
          <w:szCs w:val="22"/>
          <w:shd w:val="clear" w:color="auto" w:fill="auto"/>
          <w:lang w:val="en-US"/>
        </w:rPr>
        <w:t>Task Specification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define (and redefine without recompilation) a pipeline task containing a science algorithm, which may in turn consist of the execution of other subtasks.</w:t>
      </w:r>
    </w:p>
    <w:p w:rsidR="00DD0316" w:rsidRPr="00DD0316" w:rsidRDefault="00DD0316" w:rsidP="00DD0316">
      <w:pPr>
        <w:widowControl/>
        <w:numPr>
          <w:ilvl w:val="4"/>
          <w:numId w:val="23"/>
        </w:numPr>
        <w:autoSpaceDE/>
        <w:autoSpaceDN/>
        <w:adjustRightInd/>
        <w:spacing w:before="240" w:after="60"/>
        <w:ind w:left="360"/>
        <w:outlineLvl w:val="4"/>
        <w:rPr>
          <w:rFonts w:ascii="Arial" w:eastAsia="Arial" w:hAnsi="Arial"/>
          <w:color w:val="004080"/>
          <w:szCs w:val="22"/>
          <w:shd w:val="clear" w:color="auto" w:fill="auto"/>
          <w:lang w:val="en-US"/>
        </w:rPr>
      </w:pPr>
      <w:bookmarkStart w:id="163" w:name="BKM_EDC8A163_03B6_422C_8A20_BD3F54046E61"/>
      <w:bookmarkEnd w:id="163"/>
      <w:r w:rsidRPr="00DD0316">
        <w:rPr>
          <w:rFonts w:ascii="Arial" w:eastAsia="Arial" w:hAnsi="Arial"/>
          <w:color w:val="004080"/>
          <w:szCs w:val="22"/>
          <w:shd w:val="clear" w:color="auto" w:fill="auto"/>
          <w:lang w:val="en-US"/>
        </w:rPr>
        <w:t>Task Configuration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software to define, override components of, and verify the suitability of the configuration for a task.</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64" w:name="BKM_EECD24B6_3A1C_4337_8A08_04B5D4AAF89E"/>
      <w:bookmarkEnd w:id="164"/>
      <w:r w:rsidRPr="00DD0316">
        <w:rPr>
          <w:rFonts w:ascii="Arial" w:eastAsia="Arial" w:hAnsi="Arial"/>
          <w:color w:val="004080"/>
          <w:sz w:val="24"/>
          <w:shd w:val="clear" w:color="auto" w:fill="auto"/>
          <w:lang w:val="en-US"/>
        </w:rPr>
        <w:t>Unique Processing Coverage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enable applications to process every record in a table meeting user-specified criteria exactly once.</w:t>
      </w:r>
    </w:p>
    <w:p w:rsidR="00DD0316" w:rsidRPr="00DD0316" w:rsidRDefault="00DD0316" w:rsidP="00DD0316">
      <w:pPr>
        <w:widowControl/>
        <w:numPr>
          <w:ilvl w:val="1"/>
          <w:numId w:val="23"/>
        </w:numPr>
        <w:autoSpaceDE/>
        <w:autoSpaceDN/>
        <w:adjustRightInd/>
        <w:spacing w:before="240" w:after="60"/>
        <w:ind w:left="720" w:hanging="360"/>
        <w:outlineLvl w:val="1"/>
        <w:rPr>
          <w:rFonts w:ascii="Arial" w:eastAsia="Arial" w:hAnsi="Arial"/>
          <w:b/>
          <w:color w:val="004080"/>
          <w:sz w:val="28"/>
          <w:szCs w:val="28"/>
          <w:shd w:val="clear" w:color="auto" w:fill="auto"/>
          <w:lang w:val="en-US"/>
        </w:rPr>
      </w:pPr>
      <w:bookmarkStart w:id="165" w:name="FACILITIES"/>
      <w:bookmarkStart w:id="166" w:name="BKM_D8169710_0B36_4DE3_8403_C7FA562B33BB"/>
      <w:bookmarkStart w:id="167" w:name="_Toc442105454"/>
      <w:bookmarkEnd w:id="165"/>
      <w:bookmarkEnd w:id="166"/>
      <w:r w:rsidRPr="00DD0316">
        <w:rPr>
          <w:rFonts w:ascii="Arial" w:eastAsia="Arial" w:hAnsi="Arial"/>
          <w:b/>
          <w:color w:val="004080"/>
          <w:sz w:val="28"/>
          <w:szCs w:val="28"/>
          <w:shd w:val="clear" w:color="auto" w:fill="auto"/>
          <w:lang w:val="en-US"/>
        </w:rPr>
        <w:t>Facilities</w:t>
      </w:r>
      <w:bookmarkEnd w:id="167"/>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68" w:name="DATA_ARCHIVE"/>
      <w:bookmarkStart w:id="169" w:name="BKM_ABA45736_F615_4C7D_A585_25BBB27D492E"/>
      <w:bookmarkStart w:id="170" w:name="_Toc442105455"/>
      <w:bookmarkEnd w:id="168"/>
      <w:bookmarkEnd w:id="169"/>
      <w:r w:rsidRPr="00DD0316">
        <w:rPr>
          <w:rFonts w:ascii="Arial" w:eastAsia="Arial" w:hAnsi="Arial"/>
          <w:b/>
          <w:color w:val="004080"/>
          <w:sz w:val="24"/>
          <w:shd w:val="clear" w:color="auto" w:fill="auto"/>
          <w:lang w:val="en-US"/>
        </w:rPr>
        <w:t>Data Archive</w:t>
      </w:r>
      <w:bookmarkEnd w:id="170"/>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1" w:name="BKM_7564AB4C_A6A9_43EA_8FC4_69CF2BAEAA2F"/>
      <w:bookmarkEnd w:id="171"/>
      <w:r w:rsidRPr="00DD0316">
        <w:rPr>
          <w:rFonts w:ascii="Arial" w:eastAsia="Arial" w:hAnsi="Arial"/>
          <w:color w:val="004080"/>
          <w:sz w:val="24"/>
          <w:shd w:val="clear" w:color="auto" w:fill="auto"/>
          <w:lang w:val="en-US"/>
        </w:rPr>
        <w:t>Raw Data Archiving Reliability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DMS-REQ-0309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system shall archive all data, including science, wavefront, and guider images and associated metadata, that are presented for archiving by up-stream systems, with a rate of permanent data loss or corruption not to exceed </w:t>
      </w:r>
      <w:r w:rsidRPr="00DD0316">
        <w:rPr>
          <w:rFonts w:ascii="Arial" w:eastAsia="Arial" w:hAnsi="Arial"/>
          <w:b/>
          <w:sz w:val="20"/>
          <w:szCs w:val="20"/>
          <w:shd w:val="clear" w:color="auto" w:fill="auto"/>
          <w:lang w:val="en-US"/>
        </w:rPr>
        <w:t>dataLossMax</w:t>
      </w:r>
      <w:r w:rsidRPr="00DD0316">
        <w:rPr>
          <w:rFonts w:ascii="Arial" w:eastAsia="Arial" w:hAnsi="Arial"/>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Data "presented for archiving" means data that have been successfully transferred from upstream systems to DMS, and that are intended for permanent archiving. Data obtained for diagnostic and other limited-use engineering purposes are specifically excluded from this requirement.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72" w:name="BKM_CF302EAC_FF38_4E56_8BA5_BE8F8982FB42"/>
            <w:bookmarkStart w:id="173" w:name="BKM_1383FEE3_DD26_4EAD_8272_3939B2AB7D70"/>
            <w:bookmarkEnd w:id="172"/>
            <w:bookmarkEnd w:id="173"/>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fraction of raw images that are permitted to be permanently lost or corrupted, including the loss or corruption of essential associated metadata, once acquired by the DMS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1.0e-5</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float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dataLossMax</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4" w:name="BKM_E0F5458C_5DC2_4FF9_9E48_36F2FE84830C"/>
      <w:bookmarkEnd w:id="174"/>
      <w:r w:rsidRPr="00DD0316">
        <w:rPr>
          <w:rFonts w:ascii="Arial" w:eastAsia="Arial" w:hAnsi="Arial"/>
          <w:color w:val="004080"/>
          <w:sz w:val="24"/>
          <w:shd w:val="clear" w:color="auto" w:fill="auto"/>
          <w:lang w:val="en-US"/>
        </w:rPr>
        <w:t>Keep Historical Alert Archive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DM-APP-DP-AL-4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DMS-REQ-0094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 xml:space="preserve">The DMS shall preserve and keep in an accessible state an alert archive with all issued alerts for a historical record and for false alert analysis. </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5" w:name="BKM_0DCE4D6B_15DC_47F7_B54F_70986D6305A4"/>
      <w:bookmarkEnd w:id="175"/>
      <w:r w:rsidRPr="00DD0316">
        <w:rPr>
          <w:rFonts w:ascii="Arial" w:eastAsia="Arial" w:hAnsi="Arial"/>
          <w:color w:val="004080"/>
          <w:sz w:val="24"/>
          <w:shd w:val="clear" w:color="auto" w:fill="auto"/>
          <w:lang w:val="en-US"/>
        </w:rPr>
        <w:t>Un-Archived Data Product Cache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low-latency storage for un-archived data products of at least </w:t>
      </w:r>
      <w:r w:rsidRPr="00DD0316">
        <w:rPr>
          <w:rFonts w:ascii="Arial" w:eastAsia="Arial" w:hAnsi="Arial"/>
          <w:b/>
          <w:sz w:val="20"/>
          <w:szCs w:val="20"/>
          <w:shd w:val="clear" w:color="auto" w:fill="auto"/>
          <w:lang w:val="en-US"/>
        </w:rPr>
        <w:t xml:space="preserve">l1CacheLifetime </w:t>
      </w:r>
      <w:r w:rsidRPr="00DD0316">
        <w:rPr>
          <w:rFonts w:ascii="Arial" w:eastAsia="Arial" w:hAnsi="Arial"/>
          <w:sz w:val="20"/>
          <w:szCs w:val="20"/>
          <w:shd w:val="clear" w:color="auto" w:fill="auto"/>
          <w:lang w:val="en-US"/>
        </w:rPr>
        <w:t>to enable efficient precovery and other Level-1 production measurements.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176" w:name="BKM_3D58D912_AF3A_47C1_96E5_DC4EBA273596"/>
      <w:bookmarkEnd w:id="176"/>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77" w:name="BKM_29E1A998_1D33_45B0_BBA5_F83871E14FA7"/>
            <w:bookmarkEnd w:id="177"/>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Lifetime in the cache of un-archived Level-1 data products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30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l1CacheLifetime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8" w:name="BKM_194D01BE_B435_4992_97B0_DAE7FC2F752F"/>
      <w:bookmarkEnd w:id="178"/>
      <w:r w:rsidRPr="00DD0316">
        <w:rPr>
          <w:rFonts w:ascii="Arial" w:eastAsia="Arial" w:hAnsi="Arial"/>
          <w:color w:val="004080"/>
          <w:sz w:val="24"/>
          <w:shd w:val="clear" w:color="auto" w:fill="auto"/>
          <w:lang w:val="en-US"/>
        </w:rPr>
        <w:t>Regenerate Un-archived Data Products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be able to regenerate unarchived data products to within scientifically reasonable tolerances. </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Unarchived data products currently include Processed Exposures for single visits, and Difference Images. Scientifically reasonable tolerances means well within the formal uncertainties of the data product, given the same production software, calibrations, and compute platform, all of which are expected to change (and improve) during the course of the survey.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79" w:name="BKM_CB4A59F1_8520_464B_84AC_7420C0B49808"/>
      <w:bookmarkEnd w:id="179"/>
      <w:r w:rsidRPr="00DD0316">
        <w:rPr>
          <w:rFonts w:ascii="Arial" w:eastAsia="Arial" w:hAnsi="Arial"/>
          <w:color w:val="004080"/>
          <w:sz w:val="24"/>
          <w:shd w:val="clear" w:color="auto" w:fill="auto"/>
          <w:lang w:val="en-US"/>
        </w:rPr>
        <w:t>Level 1 Data Product Access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maintain a "live" Level 1 Database for query by science users, updated as a result of Alert Production processing.</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0" w:name="BKM_B7B1E84D_A844_4BC3_BEBD_C6340005EA1C"/>
      <w:bookmarkEnd w:id="180"/>
      <w:r w:rsidRPr="00DD0316">
        <w:rPr>
          <w:rFonts w:ascii="Arial" w:eastAsia="Arial" w:hAnsi="Arial"/>
          <w:color w:val="004080"/>
          <w:sz w:val="24"/>
          <w:shd w:val="clear" w:color="auto" w:fill="auto"/>
          <w:lang w:val="en-US"/>
        </w:rPr>
        <w:t>Level 1 &amp; 2 Catalog Access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maintain both the Level-2 catalog and the reprocessed Level-1 catalog from the most recent two Data Releases for query by science users.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1" w:name="BKM_DB575974_126A_433E_9E2E_A026EBFDA0B7"/>
      <w:bookmarkEnd w:id="181"/>
      <w:r w:rsidRPr="00DD0316">
        <w:rPr>
          <w:rFonts w:ascii="Arial" w:eastAsia="Arial" w:hAnsi="Arial"/>
          <w:color w:val="004080"/>
          <w:sz w:val="24"/>
          <w:shd w:val="clear" w:color="auto" w:fill="auto"/>
          <w:lang w:val="en-US"/>
        </w:rPr>
        <w:t>Provide Engineering &amp; Facility Database Archive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DM-APP-DP-EF-1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DMS-REQ-0102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Engineering and Facility data from the Observatory Control System and associated metadata shall be permanently archived by the DMS and available for public access within 24 hours of their generation by the OCS.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2" w:name="BKM_8DAE2182_0F52_4014_9565_F5CB20BB4565"/>
      <w:bookmarkEnd w:id="182"/>
      <w:r w:rsidRPr="00DD0316">
        <w:rPr>
          <w:rFonts w:ascii="Arial" w:eastAsia="Arial" w:hAnsi="Arial"/>
          <w:color w:val="004080"/>
          <w:sz w:val="24"/>
          <w:shd w:val="clear" w:color="auto" w:fill="auto"/>
          <w:lang w:val="en-US"/>
        </w:rPr>
        <w:t>Catalog Queries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catalogs shall be queryable with a structured language, such as SQL.</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Queries are expected to be generated via Science User Interfaces, and software within and external to DMS, including VO clients. The queries may be translated to (and optimized for) the native query language of the DMS database server.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3" w:name="BKM_213ED1C6_4065_4E6C_8FF4_89890241BA77"/>
      <w:bookmarkEnd w:id="183"/>
      <w:r w:rsidRPr="00DD0316">
        <w:rPr>
          <w:rFonts w:ascii="Arial" w:eastAsia="Arial" w:hAnsi="Arial"/>
          <w:color w:val="004080"/>
          <w:sz w:val="24"/>
          <w:shd w:val="clear" w:color="auto" w:fill="auto"/>
          <w:lang w:val="en-US"/>
        </w:rPr>
        <w:t>Catalog Export Formats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DM-APP-DP-CA-3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catalog archive shall provide catalog data and associated metadata on request in community standard formats: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Comma-separated ASCII text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eXtensible Markup Language (XML) format, including VOTable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 (http://www.ivoa.net/twiki/bin/view/IVOA/IvoaVOTable), and</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 FITS tables.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4" w:name="BKM_4E10EC00_B127_46C9_B1C0_EFE33C7233FA"/>
      <w:bookmarkEnd w:id="184"/>
      <w:r w:rsidRPr="00DD0316">
        <w:rPr>
          <w:rFonts w:ascii="Arial" w:eastAsia="Arial" w:hAnsi="Arial"/>
          <w:color w:val="004080"/>
          <w:sz w:val="24"/>
          <w:shd w:val="clear" w:color="auto" w:fill="auto"/>
          <w:lang w:val="en-US"/>
        </w:rPr>
        <w:t>Maintain Archive Publicly Accessible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DM-APP-DP-CA-2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DMS-REQ-0077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All releases of the DMS catalog archive shall be maintained and preserved in a publicly accessible state for the entire operational life of the LSST observatory.</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scientific intent is satisfied by keeping data products from the current DRP release and the one prior available with low-latency, in a form readily queryable by the public. Earlier releases may be available from deep-store with potentially high latency, for bulk download by users. </w:t>
      </w:r>
      <w:r w:rsidRPr="00DD0316">
        <w:rPr>
          <w:rFonts w:ascii="Arial" w:eastAsia="Arial" w:hAnsi="Arial"/>
          <w:color w:val="auto"/>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185" w:name="COMPUTATIONAL_INFRASTRUCTURE"/>
      <w:bookmarkStart w:id="186" w:name="BKM_3515514E_619F_43F0_8E77_B4F00D29E797"/>
      <w:bookmarkStart w:id="187" w:name="_Toc442105456"/>
      <w:bookmarkEnd w:id="185"/>
      <w:bookmarkEnd w:id="186"/>
      <w:r w:rsidRPr="00DD0316">
        <w:rPr>
          <w:rFonts w:ascii="Arial" w:eastAsia="Arial" w:hAnsi="Arial"/>
          <w:b/>
          <w:color w:val="004080"/>
          <w:sz w:val="24"/>
          <w:shd w:val="clear" w:color="auto" w:fill="auto"/>
          <w:lang w:val="en-US"/>
        </w:rPr>
        <w:t>Computational Infrastructure</w:t>
      </w:r>
      <w:bookmarkEnd w:id="187"/>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88" w:name="BKM_DC499F09_6369_4016_81FA_2D5A984E89FB"/>
      <w:bookmarkEnd w:id="188"/>
      <w:r w:rsidRPr="00DD0316">
        <w:rPr>
          <w:rFonts w:ascii="Arial" w:eastAsia="Arial" w:hAnsi="Arial"/>
          <w:color w:val="004080"/>
          <w:sz w:val="24"/>
          <w:shd w:val="clear" w:color="auto" w:fill="auto"/>
          <w:lang w:val="en-US"/>
        </w:rPr>
        <w:t>Data Management Unscheduled Downtime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1/27/2015</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Data Management subsystem shall be designed to facilitate unplanned repair activities expected not to exceed </w:t>
      </w:r>
      <w:r w:rsidRPr="00DD0316">
        <w:rPr>
          <w:rFonts w:ascii="Arial" w:eastAsia="Arial" w:hAnsi="Arial"/>
          <w:b/>
          <w:sz w:val="20"/>
          <w:szCs w:val="20"/>
          <w:shd w:val="clear" w:color="auto" w:fill="auto"/>
          <w:lang w:val="en-US"/>
        </w:rPr>
        <w:t>DMDowntime</w:t>
      </w:r>
      <w:r w:rsidRPr="00DD0316">
        <w:rPr>
          <w:rFonts w:ascii="Arial" w:eastAsia="Arial" w:hAnsi="Arial"/>
          <w:sz w:val="20"/>
          <w:szCs w:val="20"/>
          <w:shd w:val="clear" w:color="auto" w:fill="auto"/>
          <w:lang w:val="en-US"/>
        </w:rPr>
        <w:t xml:space="preserve"> days per year.</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This requirement does not apply to DM's alert publication and other data processing and user-interaction functionality, but only to failures in DM that directly prevent the collection of survey data. The reference case would be a failure of communication or archiving that lasted longer than the capacity of the Summit buffer -- i.e., a 3-day outage would exceed the nominal buffer capacity by one day and therefore use up the proposed allocation.</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 xml:space="preserve">This requirement does not invoke the need to verify by reliability analysis. Verification is by analysis that identifies likely hardware failures and identifies mitigations to minimize downtime caused by those failures.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89" w:name="BKM_7BFF22C6_944F_4F1D_BAB9_1BB7504EEECA"/>
            <w:bookmarkStart w:id="190" w:name="BKM_1D3EBFB2_D4F9_4EFC_89D7_6EBA0E8E37C2"/>
            <w:bookmarkEnd w:id="189"/>
            <w:bookmarkEnd w:id="190"/>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Unplanned downtime per year</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DMDowntime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91" w:name="BKM_6D37E977_B682_46F0_BBB1_EBDF80AE2DAB"/>
      <w:bookmarkEnd w:id="191"/>
      <w:r w:rsidRPr="00DD0316">
        <w:rPr>
          <w:rFonts w:ascii="Arial" w:eastAsia="Arial" w:hAnsi="Arial"/>
          <w:color w:val="004080"/>
          <w:sz w:val="24"/>
          <w:shd w:val="clear" w:color="auto" w:fill="auto"/>
          <w:lang w:val="en-US"/>
        </w:rPr>
        <w:t>Optimization of Cost, Reliability and Availability in Order</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Within a fixed cost envelope for the Data Management subsystem, the allocation of processing and storage facilities will optimize reliability over availability to end users.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92" w:name="BKM_7B146FEC_7759_4E7A_B022_9511EF2FB3D4"/>
      <w:bookmarkEnd w:id="192"/>
      <w:r w:rsidRPr="00DD0316">
        <w:rPr>
          <w:rFonts w:ascii="Arial" w:eastAsia="Arial" w:hAnsi="Arial"/>
          <w:color w:val="004080"/>
          <w:sz w:val="24"/>
          <w:shd w:val="clear" w:color="auto" w:fill="auto"/>
          <w:lang w:val="en-US"/>
        </w:rPr>
        <w:t>Compute Platform Heterogeneity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At any given LSST computational facility the DMS shall be capable of operations on a heterogeneous cluster of machines. The hardware, operating system, and other machine parameters shall be limited to a project-approved set.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The necessity of replacing hardware throughout the course of the survey essentially guarantees heterogeneity within a cluster.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93" w:name="BKM_A5E09D96_2F76_4231_B0B2_87F08C8DD99A"/>
      <w:bookmarkEnd w:id="193"/>
      <w:r w:rsidRPr="00DD0316">
        <w:rPr>
          <w:rFonts w:ascii="Arial" w:eastAsia="Arial" w:hAnsi="Arial"/>
          <w:color w:val="004080"/>
          <w:sz w:val="24"/>
          <w:shd w:val="clear" w:color="auto" w:fill="auto"/>
          <w:lang w:val="en-US"/>
        </w:rPr>
        <w:t>Pipeline Throughput</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infrastructure will be sized such that the net throughput of the data processing pipelines will permit a complete processing of a night’s observing data prior to the start of the next observing night, assuming no system outages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94" w:name="BKM_BF9885FC_B338_4F02_A4E3_8D4E27B05D16"/>
      <w:bookmarkEnd w:id="194"/>
      <w:r w:rsidRPr="00DD0316">
        <w:rPr>
          <w:rFonts w:ascii="Arial" w:eastAsia="Arial" w:hAnsi="Arial"/>
          <w:color w:val="004080"/>
          <w:sz w:val="24"/>
          <w:shd w:val="clear" w:color="auto" w:fill="auto"/>
          <w:lang w:val="en-US"/>
        </w:rPr>
        <w:t>Pipeline Availability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DM-APP-PL-2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DMS-REQ-0008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Except in cases of major disaster, the DMS shall have no unscheduled outages of the DMS pipelines extending over a period greater than </w:t>
      </w:r>
      <w:r w:rsidRPr="00DD0316">
        <w:rPr>
          <w:rFonts w:ascii="Arial" w:eastAsia="Arial" w:hAnsi="Arial"/>
          <w:b/>
          <w:sz w:val="20"/>
          <w:szCs w:val="20"/>
          <w:shd w:val="clear" w:color="auto" w:fill="auto"/>
          <w:lang w:val="en-US"/>
        </w:rPr>
        <w:t>productionMaxDowntime</w:t>
      </w:r>
      <w:r w:rsidRPr="00DD0316">
        <w:rPr>
          <w:rFonts w:ascii="Arial" w:eastAsia="Arial" w:hAnsi="Arial"/>
          <w:sz w:val="20"/>
          <w:szCs w:val="20"/>
          <w:shd w:val="clear" w:color="auto" w:fill="auto"/>
          <w:lang w:val="en-US"/>
        </w:rPr>
        <w:t>. A major disaster is defined as a natural disaster or act of war (e.g. flood, fire, hostile acts) that compromises or threatens to compromise the health and integrity of the DMS physical facility, computing equipment, or operational personnel.</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This applies to active productions only. It is allowed for the Alert Production to be down for longer periods during observatory scheduled maintenance, and for the Data Release Production to be down during development and validation periods between productions.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95" w:name="BKM_120B4FD7_66D4_4DCE_A08C_EFC6545EE0C4"/>
            <w:bookmarkStart w:id="196" w:name="BKM_AC432244_D774_4D50_9321_85D9FAE263EF"/>
            <w:bookmarkEnd w:id="195"/>
            <w:bookmarkEnd w:id="196"/>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allowable outage of active DM production.</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24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productionMaxDowntime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197" w:name="BKM_F427B2B1_FE9F_4D8F_9A17_FD16CBA1D256"/>
      <w:bookmarkEnd w:id="197"/>
      <w:r w:rsidRPr="00DD0316">
        <w:rPr>
          <w:rFonts w:ascii="Arial" w:eastAsia="Arial" w:hAnsi="Arial"/>
          <w:color w:val="004080"/>
          <w:sz w:val="24"/>
          <w:shd w:val="clear" w:color="auto" w:fill="auto"/>
          <w:lang w:val="en-US"/>
        </w:rPr>
        <w:t>Re-processing Capacity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DMS shall provide Processing, Storage, and Network resources capable of executing the DMS Data Release Production over all pre-existing survey data in a time no greater than </w:t>
      </w:r>
      <w:r w:rsidRPr="00DD0316">
        <w:rPr>
          <w:rFonts w:ascii="Arial" w:eastAsia="Arial" w:hAnsi="Arial"/>
          <w:b/>
          <w:sz w:val="20"/>
          <w:szCs w:val="20"/>
          <w:shd w:val="clear" w:color="auto" w:fill="auto"/>
          <w:lang w:val="en-US"/>
        </w:rPr>
        <w:t>drProcessingPeriod</w:t>
      </w:r>
      <w:r w:rsidRPr="00DD0316">
        <w:rPr>
          <w:rFonts w:ascii="Arial" w:eastAsia="Arial" w:hAnsi="Arial"/>
          <w:sz w:val="20"/>
          <w:szCs w:val="20"/>
          <w:shd w:val="clear" w:color="auto" w:fill="auto"/>
          <w:lang w:val="en-US"/>
        </w:rPr>
        <w:t>, without impacting observatory operations.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198" w:name="BKM_98FE29DB_9C7D_4D37_A5DD_D549A81382E5"/>
      <w:bookmarkEnd w:id="198"/>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199" w:name="BKM_27E951A6_D090_43D6_A6F4_C616E946592B"/>
            <w:bookmarkEnd w:id="199"/>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Duration of the Data Release Production, including quality validation.</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Years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drProcessingPeriod</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0" w:name="BKM_34C29161_3AC1_4226_8B80_228B0A431078"/>
      <w:bookmarkEnd w:id="200"/>
      <w:r w:rsidRPr="00DD0316">
        <w:rPr>
          <w:rFonts w:ascii="Arial" w:eastAsia="Arial" w:hAnsi="Arial"/>
          <w:color w:val="004080"/>
          <w:sz w:val="24"/>
          <w:shd w:val="clear" w:color="auto" w:fill="auto"/>
          <w:lang w:val="en-US"/>
        </w:rPr>
        <w:t>Temporary Storage for Communications Links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infrastructure will provide for temporary storage for a minimum of 200% of the mean time to repair of any communications network link at the source end of that link.</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1" w:name="BKM_B837D1E8_7451_4227_BFD5_97F4D7E3A227"/>
      <w:bookmarkEnd w:id="201"/>
      <w:r w:rsidRPr="00DD0316">
        <w:rPr>
          <w:rFonts w:ascii="Arial" w:eastAsia="Arial" w:hAnsi="Arial"/>
          <w:color w:val="004080"/>
          <w:sz w:val="24"/>
          <w:shd w:val="clear" w:color="auto" w:fill="auto"/>
          <w:lang w:val="en-US"/>
        </w:rPr>
        <w:t>Infrastructure Sizing for "catching up"</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infrastructure will be sized such that after outages, "catch up" processing of the temporarily stored raw image data may occur at the rate of one night’s observing data processed per day, without interrupting the current day's observatory operations.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2" w:name="BKM_5A12684A_9E4B_47D1_BBE1_78E7CBB847E5"/>
      <w:bookmarkEnd w:id="202"/>
      <w:r w:rsidRPr="00DD0316">
        <w:rPr>
          <w:rFonts w:ascii="Arial" w:eastAsia="Arial" w:hAnsi="Arial"/>
          <w:color w:val="004080"/>
          <w:sz w:val="24"/>
          <w:shd w:val="clear" w:color="auto" w:fill="auto"/>
          <w:lang w:val="en-US"/>
        </w:rPr>
        <w:t>Incorporate Fault-Tolerance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DM-INF-6</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infrastructure will incorporate as fault-tolerance features to prevent loss of data in the event of hardware or software failure.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3" w:name="BKM_FD7B3385_1A14_4547_B68A_F244126D2EA6"/>
      <w:bookmarkEnd w:id="203"/>
      <w:r w:rsidRPr="00DD0316">
        <w:rPr>
          <w:rFonts w:ascii="Arial" w:eastAsia="Arial" w:hAnsi="Arial"/>
          <w:color w:val="004080"/>
          <w:sz w:val="24"/>
          <w:shd w:val="clear" w:color="auto" w:fill="auto"/>
          <w:lang w:val="en-US"/>
        </w:rPr>
        <w:t>Incorporate Autonomics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DM-INF-7</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infrastructure will incorporate sufficient capability for self-diagnostics and recovery to provide for continuation of processing in the event of partial hardware or software failures.</w:t>
      </w:r>
    </w:p>
    <w:p w:rsidR="00DD0316" w:rsidRPr="00DD0316" w:rsidRDefault="00DD0316" w:rsidP="00DD0316">
      <w:pPr>
        <w:widowControl/>
        <w:autoSpaceDE/>
        <w:autoSpaceDN/>
        <w:adjustRightInd/>
        <w:spacing w:before="0" w:after="0"/>
        <w:rPr>
          <w:rFonts w:ascii="Arial" w:eastAsia="Arial" w:hAnsi="Arial"/>
          <w:b/>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Discussion: </w:t>
      </w:r>
      <w:r w:rsidRPr="00DD0316">
        <w:rPr>
          <w:rFonts w:ascii="Arial" w:eastAsia="Arial" w:hAnsi="Arial"/>
          <w:sz w:val="20"/>
          <w:szCs w:val="20"/>
          <w:shd w:val="clear" w:color="auto" w:fill="auto"/>
          <w:lang w:val="en-US"/>
        </w:rPr>
        <w:t xml:space="preserve">It is understood that the system performance may degrade with increasing numbers of failures. </w:t>
      </w:r>
      <w:r w:rsidRPr="00DD0316">
        <w:rPr>
          <w:rFonts w:ascii="Arial" w:eastAsia="Arial" w:hAnsi="Arial"/>
          <w:color w:val="auto"/>
          <w:sz w:val="20"/>
          <w:szCs w:val="20"/>
          <w:shd w:val="clear" w:color="auto" w:fill="auto"/>
          <w:lang w:val="en-US"/>
        </w:rPr>
        <w:t xml:space="preserve">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04" w:name="SUMMIT_FACILITY"/>
      <w:bookmarkStart w:id="205" w:name="BKM_9C83F0FB_2181_4149_81D9_426A2B03F227"/>
      <w:bookmarkStart w:id="206" w:name="_Toc442105457"/>
      <w:bookmarkEnd w:id="204"/>
      <w:bookmarkEnd w:id="205"/>
      <w:r w:rsidRPr="00DD0316">
        <w:rPr>
          <w:rFonts w:ascii="Arial" w:eastAsia="Arial" w:hAnsi="Arial"/>
          <w:b/>
          <w:color w:val="004080"/>
          <w:sz w:val="24"/>
          <w:shd w:val="clear" w:color="auto" w:fill="auto"/>
          <w:lang w:val="en-US"/>
        </w:rPr>
        <w:t>Summit Facility</w:t>
      </w:r>
      <w:bookmarkEnd w:id="206"/>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7" w:name="BKM_1443C6C1_978E_43E0_A71D_3DD5C816476D"/>
      <w:bookmarkEnd w:id="207"/>
      <w:r w:rsidRPr="00DD0316">
        <w:rPr>
          <w:rFonts w:ascii="Arial" w:eastAsia="Arial" w:hAnsi="Arial"/>
          <w:color w:val="004080"/>
          <w:sz w:val="24"/>
          <w:shd w:val="clear" w:color="auto" w:fill="auto"/>
          <w:lang w:val="en-US"/>
        </w:rPr>
        <w:t>Summit Facility Data Communications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DM-INF-MS-1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DMS-REQ-0168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The DMS shall provide data communications infrastructure to accept science data and associated metadata read-outs, and the collection of ancillary and engineering data, for transfer to the base facility.</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8" w:name="BKM_CF1DF46A_CD97_40D3_B9E8_80ADA769693E"/>
      <w:bookmarkEnd w:id="208"/>
      <w:r w:rsidRPr="00DD0316">
        <w:rPr>
          <w:rFonts w:ascii="Arial" w:eastAsia="Arial" w:hAnsi="Arial"/>
          <w:color w:val="004080"/>
          <w:sz w:val="24"/>
          <w:shd w:val="clear" w:color="auto" w:fill="auto"/>
          <w:lang w:val="en-US"/>
        </w:rPr>
        <w:t>Prefer Computing and Storage Down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DM-INF-MS-3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computing and storage equipment will be preferentially located at a lower altitude Facility (Base or Archive Center) versus the Summit Facility due to lower support costs and fewer reliability issues. Therefore any processing that can be done in either location will be allocated to a lower altitude Facility.</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09" w:name="BKM_B9A15B72_3707_407C_8564_246CDE476856"/>
      <w:bookmarkEnd w:id="209"/>
      <w:r w:rsidRPr="00DD0316">
        <w:rPr>
          <w:rFonts w:ascii="Arial" w:eastAsia="Arial" w:hAnsi="Arial"/>
          <w:color w:val="004080"/>
          <w:sz w:val="24"/>
          <w:shd w:val="clear" w:color="auto" w:fill="auto"/>
          <w:lang w:val="en-US"/>
        </w:rPr>
        <w:t>DMS Communication with OCS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at the Base Site shall contain a component to accept control commands from and communicate with the OCS.</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10" w:name="SUMMIT_TO_BASE"/>
      <w:bookmarkStart w:id="211" w:name="BKM_036075E3_F6E2_4614_8747_FBE7987C95A9"/>
      <w:bookmarkStart w:id="212" w:name="_Toc442105458"/>
      <w:bookmarkEnd w:id="210"/>
      <w:bookmarkEnd w:id="211"/>
      <w:r w:rsidRPr="00DD0316">
        <w:rPr>
          <w:rFonts w:ascii="Arial" w:eastAsia="Arial" w:hAnsi="Arial"/>
          <w:b/>
          <w:color w:val="004080"/>
          <w:sz w:val="24"/>
          <w:shd w:val="clear" w:color="auto" w:fill="auto"/>
          <w:lang w:val="en-US"/>
        </w:rPr>
        <w:t>Summit to Base</w:t>
      </w:r>
      <w:bookmarkEnd w:id="212"/>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13" w:name="BKM_C6418553_3CC7_491D_946C_7C0E6E587EA8"/>
      <w:bookmarkEnd w:id="213"/>
      <w:r w:rsidRPr="00DD0316">
        <w:rPr>
          <w:rFonts w:ascii="Arial" w:eastAsia="Arial" w:hAnsi="Arial"/>
          <w:color w:val="004080"/>
          <w:sz w:val="24"/>
          <w:shd w:val="clear" w:color="auto" w:fill="auto"/>
          <w:lang w:val="en-US"/>
        </w:rPr>
        <w:t>Summit to Base Network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DM-INF-MB-1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communications infrastructure between the Summit Facility and the Base Facility sufficient to carry scientific data and associated metadata for each image in no more than time </w:t>
      </w:r>
      <w:r w:rsidRPr="00DD0316">
        <w:rPr>
          <w:rFonts w:ascii="Arial" w:eastAsia="Arial" w:hAnsi="Arial"/>
          <w:b/>
          <w:sz w:val="20"/>
          <w:szCs w:val="20"/>
          <w:shd w:val="clear" w:color="auto" w:fill="auto"/>
          <w:lang w:val="en-US"/>
        </w:rPr>
        <w:t>summToBaseMaxTransferTime</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14" w:name="BKM_438ABE96_289F_4833_8A1A_F6E5B569C923"/>
      <w:bookmarkEnd w:id="214"/>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15" w:name="BKM_B9B05354_980D_4AB1_813F_4ED65219894F"/>
            <w:bookmarkEnd w:id="215"/>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time interval to transfer a full Raw Exposure and all related metadata from the Summit Facility to the Base facility.</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6</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Seconds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summToBaseMaxTransferTime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16" w:name="BKM_FA51A07B_3807_496A_A424_5A70162DE686"/>
      <w:bookmarkEnd w:id="216"/>
      <w:r w:rsidRPr="00DD0316">
        <w:rPr>
          <w:rFonts w:ascii="Arial" w:eastAsia="Arial" w:hAnsi="Arial"/>
          <w:color w:val="004080"/>
          <w:sz w:val="24"/>
          <w:shd w:val="clear" w:color="auto" w:fill="auto"/>
          <w:lang w:val="en-US"/>
        </w:rPr>
        <w:t>Summit to Base Network Availability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DM-INF-MB-2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Summit to Base communications shall be highly available, with Mean Time Between Failures (MTBF) &gt; </w:t>
      </w:r>
      <w:r w:rsidRPr="00DD0316">
        <w:rPr>
          <w:rFonts w:ascii="Arial" w:eastAsia="Arial" w:hAnsi="Arial"/>
          <w:b/>
          <w:sz w:val="20"/>
          <w:szCs w:val="20"/>
          <w:shd w:val="clear" w:color="auto" w:fill="auto"/>
          <w:lang w:val="en-US"/>
        </w:rPr>
        <w:t>summToBaseNetMTBF</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17" w:name="BKM_4BC0B907_A666_43AF_B36A_2A2819E75A93"/>
      <w:bookmarkEnd w:id="217"/>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18" w:name="BKM_57BDA7FB_F833_41EF_BF32_B696D8C6E48D"/>
            <w:bookmarkEnd w:id="218"/>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between failures, measured over a 1-yr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90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summToBaseNetMTBF</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19" w:name="BKM_3559927C_CADD_4F4C_A2F4_E4FD984DF00D"/>
      <w:bookmarkEnd w:id="219"/>
      <w:r w:rsidRPr="00DD0316">
        <w:rPr>
          <w:rFonts w:ascii="Arial" w:eastAsia="Arial" w:hAnsi="Arial"/>
          <w:color w:val="004080"/>
          <w:sz w:val="24"/>
          <w:shd w:val="clear" w:color="auto" w:fill="auto"/>
          <w:lang w:val="en-US"/>
        </w:rPr>
        <w:t>Summit to Base Network Reliability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DM-INF-MB-3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Summit to Base communications shall be highly reliable, with Mean Time to Repair (MTTR) &lt; </w:t>
      </w:r>
      <w:r w:rsidRPr="00DD0316">
        <w:rPr>
          <w:rFonts w:ascii="Arial" w:eastAsia="Arial" w:hAnsi="Arial"/>
          <w:b/>
          <w:sz w:val="20"/>
          <w:szCs w:val="20"/>
          <w:shd w:val="clear" w:color="auto" w:fill="auto"/>
          <w:lang w:val="en-US"/>
        </w:rPr>
        <w:t>summToBaseNetMTTR</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20" w:name="BKM_B281A46D_D242_49B2_B240_7AE7165371CA"/>
      <w:bookmarkEnd w:id="220"/>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21" w:name="BKM_A6684282_E1F4_4BCB_95F1_80CFD74B0991"/>
            <w:bookmarkEnd w:id="221"/>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to repair, measured over a 1-yr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24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summToBaseNetMTTR</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22" w:name="BKM_41789247_72AA_484D_A939_E47903F516D7"/>
      <w:bookmarkEnd w:id="222"/>
      <w:r w:rsidRPr="00DD0316">
        <w:rPr>
          <w:rFonts w:ascii="Arial" w:eastAsia="Arial" w:hAnsi="Arial"/>
          <w:color w:val="004080"/>
          <w:sz w:val="24"/>
          <w:shd w:val="clear" w:color="auto" w:fill="auto"/>
          <w:lang w:val="en-US"/>
        </w:rPr>
        <w:t>Summit to Base Network Secondary Link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DM-INF-MB-4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Summit to Base communications shall provide at least one secondary link or transport mechanism for minimal operations support in the event of extended outage. This link may include redundant fiber optics, microwaves, or transportable media. It shall be capable of transferring one night's worth of raw data in </w:t>
      </w:r>
      <w:r w:rsidRPr="00DD0316">
        <w:rPr>
          <w:rFonts w:ascii="Arial" w:eastAsia="Arial" w:hAnsi="Arial"/>
          <w:b/>
          <w:sz w:val="20"/>
          <w:szCs w:val="20"/>
          <w:shd w:val="clear" w:color="auto" w:fill="auto"/>
          <w:lang w:val="en-US"/>
        </w:rPr>
        <w:t xml:space="preserve">summToBaseNet2TransMax </w:t>
      </w:r>
      <w:r w:rsidRPr="00DD0316">
        <w:rPr>
          <w:rFonts w:ascii="Arial" w:eastAsia="Arial" w:hAnsi="Arial"/>
          <w:sz w:val="20"/>
          <w:szCs w:val="20"/>
          <w:shd w:val="clear" w:color="auto" w:fill="auto"/>
          <w:lang w:val="en-US"/>
        </w:rPr>
        <w:t>or less.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23" w:name="BKM_5E7C54AC_7516_42D3_8042_1AA942845D15"/>
      <w:bookmarkEnd w:id="223"/>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24" w:name="BKM_D4C6DA19_74E8_475B_A9B7_E2D0EDF52407"/>
            <w:bookmarkEnd w:id="224"/>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Maximum time to transfer one night of data via the network secondary link.</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72</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summToBaseNet2TransMax</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25" w:name="BKM_E792EF2F_F848_408F_A7EE_CE3A3321C0B9"/>
      <w:bookmarkEnd w:id="225"/>
      <w:r w:rsidRPr="00DD0316">
        <w:rPr>
          <w:rFonts w:ascii="Arial" w:eastAsia="Arial" w:hAnsi="Arial"/>
          <w:color w:val="004080"/>
          <w:sz w:val="24"/>
          <w:shd w:val="clear" w:color="auto" w:fill="auto"/>
          <w:lang w:val="en-US"/>
        </w:rPr>
        <w:t>Summit to Base Network Ownership and Operation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DM-INF-MB-5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Summit to Base communications link shall be owned and operated by LSST and/or the operations entity to ensure responsiveness of support.</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26" w:name="BASE_FACILITY"/>
      <w:bookmarkStart w:id="227" w:name="BKM_A4DD4899_630A_4283_86DA_4B08C3FD9DC2"/>
      <w:bookmarkStart w:id="228" w:name="_Toc442105459"/>
      <w:bookmarkEnd w:id="226"/>
      <w:bookmarkEnd w:id="227"/>
      <w:r w:rsidRPr="00DD0316">
        <w:rPr>
          <w:rFonts w:ascii="Arial" w:eastAsia="Arial" w:hAnsi="Arial"/>
          <w:b/>
          <w:color w:val="004080"/>
          <w:sz w:val="24"/>
          <w:shd w:val="clear" w:color="auto" w:fill="auto"/>
          <w:lang w:val="en-US"/>
        </w:rPr>
        <w:t>Base Facility</w:t>
      </w:r>
      <w:bookmarkEnd w:id="228"/>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29" w:name="BKM_5CB7C843_B8FF_4D09_994E_D986963E4C7E"/>
      <w:bookmarkEnd w:id="229"/>
      <w:r w:rsidRPr="00DD0316">
        <w:rPr>
          <w:rFonts w:ascii="Arial" w:eastAsia="Arial" w:hAnsi="Arial"/>
          <w:color w:val="004080"/>
          <w:sz w:val="24"/>
          <w:shd w:val="clear" w:color="auto" w:fill="auto"/>
          <w:lang w:val="en-US"/>
        </w:rPr>
        <w:t>Base Facility Infrastructure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DM-INF-BF-1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Base Facility shall provide sufficient computing, storage, and network infrastructure to support buffering and forwarding of all raw and crosstalk-corrected image data to the Archive Facility, a </w:t>
      </w:r>
      <w:r w:rsidRPr="00DD0316">
        <w:rPr>
          <w:rFonts w:ascii="Arial" w:eastAsia="Arial" w:hAnsi="Arial"/>
          <w:sz w:val="20"/>
          <w:szCs w:val="20"/>
          <w:shd w:val="clear" w:color="auto" w:fill="auto"/>
          <w:lang w:val="en-US"/>
        </w:rPr>
        <w:lastRenderedPageBreak/>
        <w:t>complete copy of the Archive Facility data holdings, and compute facilities to support Commissioning activities.</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Discussion:</w:t>
      </w:r>
      <w:r w:rsidRPr="00DD0316">
        <w:rPr>
          <w:rFonts w:ascii="Arial" w:eastAsia="Arial" w:hAnsi="Arial"/>
          <w:sz w:val="20"/>
          <w:szCs w:val="20"/>
          <w:shd w:val="clear" w:color="auto" w:fill="auto"/>
          <w:lang w:val="en-US"/>
        </w:rPr>
        <w:t xml:space="preserve"> The Base Facility is co-located with the Chilean DAC, and also serves as a back-up for the Archive Center in the event of disaster. </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0" w:name="BKM_4EEC6686_BEF8_4BF1_8FEF_7147FA5AB231"/>
      <w:bookmarkEnd w:id="230"/>
      <w:r w:rsidRPr="00DD0316">
        <w:rPr>
          <w:rFonts w:ascii="Arial" w:eastAsia="Arial" w:hAnsi="Arial"/>
          <w:color w:val="004080"/>
          <w:sz w:val="24"/>
          <w:shd w:val="clear" w:color="auto" w:fill="auto"/>
          <w:lang w:val="en-US"/>
        </w:rPr>
        <w:t>Base Facility Temporary Storage</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DM-INF-BF-2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Base Facility shall provide at least a time </w:t>
      </w:r>
      <w:r w:rsidRPr="00DD0316">
        <w:rPr>
          <w:rFonts w:ascii="Arial" w:eastAsia="Arial" w:hAnsi="Arial"/>
          <w:b/>
          <w:sz w:val="20"/>
          <w:szCs w:val="20"/>
          <w:shd w:val="clear" w:color="auto" w:fill="auto"/>
          <w:lang w:val="en-US"/>
        </w:rPr>
        <w:t xml:space="preserve">minBaseStorage </w:t>
      </w:r>
      <w:r w:rsidRPr="00DD0316">
        <w:rPr>
          <w:rFonts w:ascii="Arial" w:eastAsia="Arial" w:hAnsi="Arial"/>
          <w:sz w:val="20"/>
          <w:szCs w:val="20"/>
          <w:shd w:val="clear" w:color="auto" w:fill="auto"/>
          <w:lang w:val="en-US"/>
        </w:rPr>
        <w:t>(or half of that amount, redundantly) of raw data storage in the event of Base to Archive Center network outage.</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31" w:name="BKM_7C089C43_DEC6_45AB_8F78_195BD6734EC3"/>
      <w:bookmarkEnd w:id="231"/>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32" w:name="BKM_F2C27C28_2801_4C6D_AA7C_AE28AEAFDA2F"/>
            <w:bookmarkEnd w:id="232"/>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Low-latency storage buffer capacity, expressed in units of data volume equivalent for a typical day's data collection.</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14</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minBaseDataStorage</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3" w:name="BKM_CC58B8D2_00BB_4D49_A186_8C53FFF868D0"/>
      <w:bookmarkEnd w:id="233"/>
      <w:r w:rsidRPr="00DD0316">
        <w:rPr>
          <w:rFonts w:ascii="Arial" w:eastAsia="Arial" w:hAnsi="Arial"/>
          <w:color w:val="004080"/>
          <w:sz w:val="24"/>
          <w:shd w:val="clear" w:color="auto" w:fill="auto"/>
          <w:lang w:val="en-US"/>
        </w:rPr>
        <w:t>Base Facility Co-Location with Existing Facility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DM-INF-BF-3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DMS-REQ-0178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Base Facility shall be co-located at an existing facility to leverage existing support and facility resources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4" w:name="BKM_B976F18D_4039_427A_B7FC_D84EF70FF574"/>
      <w:bookmarkEnd w:id="234"/>
      <w:r w:rsidRPr="00DD0316">
        <w:rPr>
          <w:rFonts w:ascii="Arial" w:eastAsia="Arial" w:hAnsi="Arial"/>
          <w:color w:val="004080"/>
          <w:sz w:val="24"/>
          <w:shd w:val="clear" w:color="auto" w:fill="auto"/>
          <w:lang w:val="en-US"/>
        </w:rPr>
        <w:t>Commissioning Cluster</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DMS-REQ-0316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Base Facility shall include a compute cluster to be made available to the Systems Engineering group for use in commissioning. Data Management will not administer or otherwise maintain this cluster following hardware installation. The budget for this cluster shall be at least 10% of the budget for Alert Production hardware.</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35" w:name="BASE_TO_ARCHIVE"/>
      <w:bookmarkStart w:id="236" w:name="BKM_2EC98D5B_6E93_41B4_BBE6_889CF3B03EBE"/>
      <w:bookmarkStart w:id="237" w:name="_Toc442105460"/>
      <w:bookmarkEnd w:id="235"/>
      <w:bookmarkEnd w:id="236"/>
      <w:r w:rsidRPr="00DD0316">
        <w:rPr>
          <w:rFonts w:ascii="Arial" w:eastAsia="Arial" w:hAnsi="Arial"/>
          <w:b/>
          <w:color w:val="004080"/>
          <w:sz w:val="24"/>
          <w:shd w:val="clear" w:color="auto" w:fill="auto"/>
          <w:lang w:val="en-US"/>
        </w:rPr>
        <w:t>Base to Archive</w:t>
      </w:r>
      <w:bookmarkEnd w:id="237"/>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8" w:name="BKM_0E477D69_B9A3_4172_A183_F552CF65FC71"/>
      <w:bookmarkEnd w:id="238"/>
      <w:r w:rsidRPr="00DD0316">
        <w:rPr>
          <w:rFonts w:ascii="Arial" w:eastAsia="Arial" w:hAnsi="Arial"/>
          <w:color w:val="004080"/>
          <w:sz w:val="24"/>
          <w:shd w:val="clear" w:color="auto" w:fill="auto"/>
          <w:lang w:val="en-US"/>
        </w:rPr>
        <w:t>Base to Archive Network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DM-INF-BA-1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communications infrastructure between the Base Facility and the Archive Center sufficient to carry scientific data and associated metadata for a given night to support the Alert Production and related Level-1 processing at the Archive Center.</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39" w:name="BKM_BF03B3C3_BCF2_40DD_9769_7215964D6521"/>
      <w:bookmarkEnd w:id="239"/>
      <w:r w:rsidRPr="00DD0316">
        <w:rPr>
          <w:rFonts w:ascii="Arial" w:eastAsia="Arial" w:hAnsi="Arial"/>
          <w:color w:val="004080"/>
          <w:sz w:val="24"/>
          <w:shd w:val="clear" w:color="auto" w:fill="auto"/>
          <w:lang w:val="en-US"/>
        </w:rPr>
        <w:t>Base to Archive Network Availability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DM-INF-BA-2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 xml:space="preserve">The Base to Archive communications shall be highly available, with MTBF &gt; </w:t>
      </w:r>
      <w:r w:rsidRPr="00DD0316">
        <w:rPr>
          <w:rFonts w:ascii="Arial" w:eastAsia="Arial" w:hAnsi="Arial"/>
          <w:b/>
          <w:sz w:val="20"/>
          <w:szCs w:val="20"/>
          <w:shd w:val="clear" w:color="auto" w:fill="auto"/>
          <w:lang w:val="en-US"/>
        </w:rPr>
        <w:t>baseToArchNetMTBF</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40" w:name="BKM_D84BE200_3682_4321_8F53_960E37A2AB77"/>
      <w:bookmarkEnd w:id="240"/>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41" w:name="BKM_5932F59D_1DE9_4F20_A93B_831DC460F1A9"/>
            <w:bookmarkEnd w:id="241"/>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between failures, measured over a 1-yr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180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baseToArchNetMTBF</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42" w:name="BKM_5E74F810_0EA9_4F8D_B2CC_17EBE39AAAF3"/>
      <w:bookmarkEnd w:id="242"/>
      <w:r w:rsidRPr="00DD0316">
        <w:rPr>
          <w:rFonts w:ascii="Arial" w:eastAsia="Arial" w:hAnsi="Arial"/>
          <w:color w:val="004080"/>
          <w:sz w:val="24"/>
          <w:shd w:val="clear" w:color="auto" w:fill="auto"/>
          <w:lang w:val="en-US"/>
        </w:rPr>
        <w:t>Base to Archive Network Reliability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DM-INF-BA-3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Base to Archive communications shall be highly reliable, with MTTR &lt; </w:t>
      </w:r>
      <w:r w:rsidRPr="00DD0316">
        <w:rPr>
          <w:rFonts w:ascii="Arial" w:eastAsia="Arial" w:hAnsi="Arial"/>
          <w:b/>
          <w:sz w:val="20"/>
          <w:szCs w:val="20"/>
          <w:shd w:val="clear" w:color="auto" w:fill="auto"/>
          <w:lang w:val="en-US"/>
        </w:rPr>
        <w:t>baseToArchNetMTTR</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43" w:name="BKM_0E40A384_5206_40D9_A4D9_E628DE4DF96E"/>
      <w:bookmarkEnd w:id="243"/>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44" w:name="BKM_88008365_F847_46BE_811E_AA67164E4D09"/>
            <w:bookmarkEnd w:id="244"/>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to repair, measured over a 1-yr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48</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baseToArchNetMTTR</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45" w:name="BKM_1CBF90C2_AF01_4E5A_A614_229C88524C96"/>
      <w:bookmarkEnd w:id="245"/>
      <w:r w:rsidRPr="00DD0316">
        <w:rPr>
          <w:rFonts w:ascii="Arial" w:eastAsia="Arial" w:hAnsi="Arial"/>
          <w:color w:val="004080"/>
          <w:sz w:val="24"/>
          <w:shd w:val="clear" w:color="auto" w:fill="auto"/>
          <w:lang w:val="en-US"/>
        </w:rPr>
        <w:t>Base to Archive Network Secondary Link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DM-INF-BA-4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Base to Archive communications shall provide secondary link or transport mechanism (e.g. protected circuit) for operations support and "catch up" in the event of extended outage. This secondary link shall be capable of "bursting" to at least twice the capacity of the primary link.</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46" w:name="ARCHIVE_CENTER"/>
      <w:bookmarkStart w:id="247" w:name="BKM_3C8A2CCE_F673_4E0D_821D_4030EC6A9012"/>
      <w:bookmarkStart w:id="248" w:name="_Toc442105461"/>
      <w:bookmarkEnd w:id="246"/>
      <w:bookmarkEnd w:id="247"/>
      <w:r w:rsidRPr="00DD0316">
        <w:rPr>
          <w:rFonts w:ascii="Arial" w:eastAsia="Arial" w:hAnsi="Arial"/>
          <w:b/>
          <w:color w:val="004080"/>
          <w:sz w:val="24"/>
          <w:shd w:val="clear" w:color="auto" w:fill="auto"/>
          <w:lang w:val="en-US"/>
        </w:rPr>
        <w:t>Archive Center</w:t>
      </w:r>
      <w:bookmarkEnd w:id="248"/>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49" w:name="BKM_BAE6BF50_CB0E_46FD_A3BD_6F14D11675AF"/>
      <w:bookmarkEnd w:id="249"/>
      <w:r w:rsidRPr="00DD0316">
        <w:rPr>
          <w:rFonts w:ascii="Arial" w:eastAsia="Arial" w:hAnsi="Arial"/>
          <w:color w:val="004080"/>
          <w:sz w:val="24"/>
          <w:shd w:val="clear" w:color="auto" w:fill="auto"/>
          <w:lang w:val="en-US"/>
        </w:rPr>
        <w:t>Archive Center</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DM-INF-AC-1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DMS-REQ-0185</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Archive Center shall provide computing, storage, and network infrastructure to support, simultaneously: nightly processing including image processing, detection, association, and moving object pipelines, and the generation of all time-critical data products, i.e. alerts; the data release production, including Level-2 data product creation, permanent storage for all data products (with provenance), including federated Level-3 products; and serve data for replication to data centers and end user sites.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50" w:name="BKM_D9DCEF45_8563_45C6_BC4F_320769E0588B"/>
      <w:bookmarkEnd w:id="250"/>
      <w:r w:rsidRPr="00DD0316">
        <w:rPr>
          <w:rFonts w:ascii="Arial" w:eastAsia="Arial" w:hAnsi="Arial"/>
          <w:color w:val="004080"/>
          <w:sz w:val="24"/>
          <w:shd w:val="clear" w:color="auto" w:fill="auto"/>
          <w:lang w:val="en-US"/>
        </w:rPr>
        <w:t>Archive Center Disaster Recovery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DM-INF-AC-2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DMS-REQ-0186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Archive Center shall provide disaster recovery support preventing loss of LSST data in the case of infrastructure or facility-threatening events. This support shall enable recovery of all LSST archived data from backed up sources, including Data Access Centers.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51" w:name="BKM_522EC99D_765B_4981_AB55_7EBB002ACC08"/>
      <w:bookmarkEnd w:id="251"/>
      <w:r w:rsidRPr="00DD0316">
        <w:rPr>
          <w:rFonts w:ascii="Arial" w:eastAsia="Arial" w:hAnsi="Arial"/>
          <w:color w:val="004080"/>
          <w:sz w:val="24"/>
          <w:shd w:val="clear" w:color="auto" w:fill="auto"/>
          <w:lang w:val="en-US"/>
        </w:rPr>
        <w:t>Archive Center Co-Location with Existing Facility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DM-INF-AC-3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Archive Center shall be hosted at an existing NSF/DOE-funded supercomputing center.</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52" w:name="ARCHIVE_TO_DATA_ACCESS_CENTER"/>
      <w:bookmarkStart w:id="253" w:name="BKM_F9CE6F48_5B29_4544_BE82_705535622D03"/>
      <w:bookmarkStart w:id="254" w:name="_Toc442105462"/>
      <w:bookmarkEnd w:id="252"/>
      <w:bookmarkEnd w:id="253"/>
      <w:r w:rsidRPr="00DD0316">
        <w:rPr>
          <w:rFonts w:ascii="Arial" w:eastAsia="Arial" w:hAnsi="Arial"/>
          <w:b/>
          <w:color w:val="004080"/>
          <w:sz w:val="24"/>
          <w:shd w:val="clear" w:color="auto" w:fill="auto"/>
          <w:lang w:val="en-US"/>
        </w:rPr>
        <w:t>Archive to Data Access Center</w:t>
      </w:r>
      <w:bookmarkEnd w:id="254"/>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55" w:name="BKM_9D678126_0852_4966_A5B2_81D99C3E93F4"/>
      <w:bookmarkEnd w:id="255"/>
      <w:r w:rsidRPr="00DD0316">
        <w:rPr>
          <w:rFonts w:ascii="Arial" w:eastAsia="Arial" w:hAnsi="Arial"/>
          <w:color w:val="004080"/>
          <w:sz w:val="24"/>
          <w:shd w:val="clear" w:color="auto" w:fill="auto"/>
          <w:lang w:val="en-US"/>
        </w:rPr>
        <w:t>Archive to Data Access Center Network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DM-INF-AD-1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DMS-REQ-0188</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10/8/2013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communications infrastructure between the Archive Center and Data Access Centers sufficient to carry scientific data and associated metadata in support of community and EPO access. Aggregate bandwidth for data transfers from the Archive Center to Data Centers shall be at least </w:t>
      </w:r>
      <w:r w:rsidRPr="00DD0316">
        <w:rPr>
          <w:rFonts w:ascii="Arial" w:eastAsia="Arial" w:hAnsi="Arial"/>
          <w:b/>
          <w:sz w:val="20"/>
          <w:szCs w:val="20"/>
          <w:shd w:val="clear" w:color="auto" w:fill="auto"/>
          <w:lang w:val="en-US"/>
        </w:rPr>
        <w:t>archToDacBandwidth</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56" w:name="BKM_341AC615_7811_47C0_BD7D_2BA77B9A5A49"/>
      <w:bookmarkEnd w:id="256"/>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57" w:name="BKM_C5DA9EE8_658A_44A1_91C6_17D6072657E6"/>
            <w:bookmarkEnd w:id="257"/>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Aggregate bandwidth capacity for data transfers between the Archive and Data Access Centers.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10000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Mbit/sec</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archToDacBandwidth</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58" w:name="BKM_B10A46B0_1402_43C8_9891_CA25A896F6DF"/>
      <w:bookmarkEnd w:id="258"/>
      <w:r w:rsidRPr="00DD0316">
        <w:rPr>
          <w:rFonts w:ascii="Arial" w:eastAsia="Arial" w:hAnsi="Arial"/>
          <w:color w:val="004080"/>
          <w:sz w:val="24"/>
          <w:shd w:val="clear" w:color="auto" w:fill="auto"/>
          <w:lang w:val="en-US"/>
        </w:rPr>
        <w:t>Archive to Data Access Center Network Availability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DM-INF-AD-2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DMS-REQ-0189</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Archive to Data Access Center communications shall be highly available, with MTBF &gt; </w:t>
      </w:r>
      <w:r w:rsidRPr="00DD0316">
        <w:rPr>
          <w:rFonts w:ascii="Arial" w:eastAsia="Arial" w:hAnsi="Arial"/>
          <w:b/>
          <w:sz w:val="20"/>
          <w:szCs w:val="20"/>
          <w:shd w:val="clear" w:color="auto" w:fill="auto"/>
          <w:lang w:val="en-US"/>
        </w:rPr>
        <w:t>archToDacNetMTBF</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59" w:name="BKM_241987EA_C9C4_48BC_9619_FD1BCA974B2C"/>
      <w:bookmarkEnd w:id="259"/>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60" w:name="BKM_F218B76F_B08C_48D3_B31E_4918583904ED"/>
            <w:bookmarkEnd w:id="260"/>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Between Failures for data link between Archive and DACs, averaged over a one-year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180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Days</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archToDacNetMTBF</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61" w:name="BKM_842396C8_A8CF_45DB_BBB5_B7AA2C8469B4"/>
      <w:bookmarkEnd w:id="261"/>
      <w:r w:rsidRPr="00DD0316">
        <w:rPr>
          <w:rFonts w:ascii="Arial" w:eastAsia="Arial" w:hAnsi="Arial"/>
          <w:color w:val="004080"/>
          <w:sz w:val="24"/>
          <w:shd w:val="clear" w:color="auto" w:fill="auto"/>
          <w:lang w:val="en-US"/>
        </w:rPr>
        <w:t>Archive to Data Access Center Network Reliability</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DM-INF-AD-3</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DMS-REQ-0190</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Specification:</w:t>
      </w:r>
      <w:r w:rsidRPr="00DD0316">
        <w:rPr>
          <w:rFonts w:ascii="Arial" w:eastAsia="Arial" w:hAnsi="Arial"/>
          <w:sz w:val="20"/>
          <w:szCs w:val="20"/>
          <w:shd w:val="clear" w:color="auto" w:fill="auto"/>
          <w:lang w:val="en-US"/>
        </w:rPr>
        <w:t xml:space="preserve"> The Archive to Data Access Center communications shall be highly reliable, with MTTR &lt; </w:t>
      </w:r>
      <w:r w:rsidRPr="00DD0316">
        <w:rPr>
          <w:rFonts w:ascii="Arial" w:eastAsia="Arial" w:hAnsi="Arial"/>
          <w:b/>
          <w:sz w:val="20"/>
          <w:szCs w:val="20"/>
          <w:shd w:val="clear" w:color="auto" w:fill="auto"/>
          <w:lang w:val="en-US"/>
        </w:rPr>
        <w:t>archToDacNetMTTR</w:t>
      </w:r>
      <w:r w:rsidRPr="00DD0316">
        <w:rPr>
          <w:rFonts w:ascii="Arial" w:eastAsia="Arial" w:hAnsi="Arial"/>
          <w:sz w:val="20"/>
          <w:szCs w:val="20"/>
          <w:shd w:val="clear" w:color="auto" w:fill="auto"/>
          <w:lang w:val="en-US"/>
        </w:rPr>
        <w:t>.</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62" w:name="BKM_2CC6A1FC_3C16_4065_A306_7D87844C60E6"/>
      <w:bookmarkEnd w:id="262"/>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63" w:name="BKM_BC727152_85F8_48BF_B42F_1EADEA866B9B"/>
            <w:bookmarkEnd w:id="263"/>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Mean time to repair, measured over a 1-yr period.</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48</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Hour</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archToDacNetMTTR</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64" w:name="BKM_DF899625_7B3D_462E_B38A_6D60B042DEA8"/>
      <w:bookmarkEnd w:id="264"/>
      <w:r w:rsidRPr="00DD0316">
        <w:rPr>
          <w:rFonts w:ascii="Arial" w:eastAsia="Arial" w:hAnsi="Arial"/>
          <w:color w:val="004080"/>
          <w:sz w:val="24"/>
          <w:shd w:val="clear" w:color="auto" w:fill="auto"/>
          <w:lang w:val="en-US"/>
        </w:rPr>
        <w:t>Archive to Data Access Center Network Secondary Link</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DM-INF-AD-4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DMS-REQ-0191</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Archive to Data Access Center communications shall provide secondary link or transport mechanism (e.g. protected circuit) for operations support and "catch up" in the event of extended outage.</w:t>
      </w:r>
    </w:p>
    <w:p w:rsidR="00DD0316" w:rsidRPr="00DD0316" w:rsidRDefault="00DD0316" w:rsidP="00DD0316">
      <w:pPr>
        <w:widowControl/>
        <w:numPr>
          <w:ilvl w:val="2"/>
          <w:numId w:val="23"/>
        </w:numPr>
        <w:autoSpaceDE/>
        <w:autoSpaceDN/>
        <w:adjustRightInd/>
        <w:spacing w:before="240" w:after="60"/>
        <w:ind w:hanging="360"/>
        <w:outlineLvl w:val="2"/>
        <w:rPr>
          <w:rFonts w:ascii="Arial" w:eastAsia="Arial" w:hAnsi="Arial"/>
          <w:b/>
          <w:color w:val="004080"/>
          <w:sz w:val="24"/>
          <w:shd w:val="clear" w:color="auto" w:fill="auto"/>
          <w:lang w:val="en-US"/>
        </w:rPr>
      </w:pPr>
      <w:bookmarkStart w:id="265" w:name="DATA_ACCESS_CENTER"/>
      <w:bookmarkStart w:id="266" w:name="BKM_999EA8B3_F942_46A6_848A_9EC7CA3BA4FA"/>
      <w:bookmarkStart w:id="267" w:name="_Toc442105463"/>
      <w:bookmarkEnd w:id="265"/>
      <w:bookmarkEnd w:id="266"/>
      <w:r w:rsidRPr="00DD0316">
        <w:rPr>
          <w:rFonts w:ascii="Arial" w:eastAsia="Arial" w:hAnsi="Arial"/>
          <w:b/>
          <w:color w:val="004080"/>
          <w:sz w:val="24"/>
          <w:shd w:val="clear" w:color="auto" w:fill="auto"/>
          <w:lang w:val="en-US"/>
        </w:rPr>
        <w:t>Data Access Center</w:t>
      </w:r>
      <w:bookmarkEnd w:id="267"/>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68" w:name="BKM_A896440A_4A01_4801_AAC4_02028E12307D"/>
      <w:bookmarkEnd w:id="268"/>
      <w:r w:rsidRPr="00DD0316">
        <w:rPr>
          <w:rFonts w:ascii="Arial" w:eastAsia="Arial" w:hAnsi="Arial"/>
          <w:color w:val="004080"/>
          <w:sz w:val="24"/>
          <w:shd w:val="clear" w:color="auto" w:fill="auto"/>
          <w:lang w:val="en-US"/>
        </w:rPr>
        <w:t>Data Access Centers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DM-INF-DC-1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Data Access Centers shall provide computing, storage, and network infrastructure to support open access to LSST data products (with provenance) by end users.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69" w:name="BKM_43B8F0F1_7C86_4042_BB09_17B82CF84D87"/>
      <w:bookmarkEnd w:id="269"/>
      <w:r w:rsidRPr="00DD0316">
        <w:rPr>
          <w:rFonts w:ascii="Arial" w:eastAsia="Arial" w:hAnsi="Arial"/>
          <w:color w:val="004080"/>
          <w:sz w:val="24"/>
          <w:shd w:val="clear" w:color="auto" w:fill="auto"/>
          <w:lang w:val="en-US"/>
        </w:rPr>
        <w:t>Data Access Center Simultaneous Connections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DM-INF-DC-2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At least </w:t>
      </w:r>
      <w:r w:rsidRPr="00DD0316">
        <w:rPr>
          <w:rFonts w:ascii="Arial" w:eastAsia="Arial" w:hAnsi="Arial"/>
          <w:b/>
          <w:sz w:val="20"/>
          <w:szCs w:val="20"/>
          <w:shd w:val="clear" w:color="auto" w:fill="auto"/>
          <w:lang w:val="en-US"/>
        </w:rPr>
        <w:t xml:space="preserve">dacMinConnections </w:t>
      </w:r>
      <w:r w:rsidRPr="00DD0316">
        <w:rPr>
          <w:rFonts w:ascii="Arial" w:eastAsia="Arial" w:hAnsi="Arial"/>
          <w:sz w:val="20"/>
          <w:szCs w:val="20"/>
          <w:shd w:val="clear" w:color="auto" w:fill="auto"/>
          <w:lang w:val="en-US"/>
        </w:rPr>
        <w:t>simultaneous connections shall be supported at each Data Access Center.</w:t>
      </w:r>
    </w:p>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bookmarkStart w:id="270" w:name="BKM_F4DB8928_37D0_4ECB_A06B_76DBD86BA039"/>
      <w:bookmarkEnd w:id="270"/>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DD0316" w:rsidRPr="00DD0316" w:rsidTr="004A25D2">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b/>
                <w:szCs w:val="22"/>
                <w:shd w:val="clear" w:color="auto" w:fill="auto"/>
                <w:lang w:val="en-US"/>
              </w:rPr>
            </w:pPr>
            <w:bookmarkStart w:id="271" w:name="BKM_47BB481E_D252_4655_A925_9A15B7BF56F8"/>
            <w:bookmarkEnd w:id="271"/>
            <w:r w:rsidRPr="00DD0316">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 w:val="20"/>
                <w:szCs w:val="20"/>
                <w:shd w:val="clear" w:color="auto" w:fill="auto"/>
                <w:lang w:val="en-US"/>
              </w:rPr>
            </w:pPr>
            <w:r w:rsidRPr="00DD0316">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b/>
                <w:szCs w:val="22"/>
                <w:shd w:val="clear" w:color="auto" w:fill="auto"/>
                <w:lang w:val="en-US"/>
              </w:rPr>
            </w:pPr>
            <w:r w:rsidRPr="00DD0316">
              <w:rPr>
                <w:rFonts w:ascii="Arial" w:eastAsia="Arial" w:hAnsi="Arial"/>
                <w:b/>
                <w:sz w:val="20"/>
                <w:szCs w:val="20"/>
                <w:shd w:val="clear" w:color="auto" w:fill="auto"/>
                <w:lang w:val="en-US"/>
              </w:rPr>
              <w:t>Name</w:t>
            </w:r>
          </w:p>
        </w:tc>
      </w:tr>
      <w:tr w:rsidR="00DD0316" w:rsidRPr="00DD0316" w:rsidTr="004A25D2">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Cs w:val="22"/>
                <w:shd w:val="clear" w:color="auto" w:fill="auto"/>
                <w:lang w:val="en-US"/>
              </w:rPr>
            </w:pPr>
            <w:r w:rsidRPr="00DD0316">
              <w:rPr>
                <w:rFonts w:ascii="Arial" w:eastAsia="Arial" w:hAnsi="Arial"/>
                <w:sz w:val="20"/>
                <w:szCs w:val="20"/>
                <w:shd w:val="clear" w:color="auto" w:fill="auto"/>
                <w:lang w:val="en-US"/>
              </w:rPr>
              <w:t>Minimum simultaneous connections to end-users.</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color w:val="auto"/>
                <w:sz w:val="20"/>
                <w:szCs w:val="20"/>
                <w:shd w:val="clear" w:color="auto" w:fill="auto"/>
                <w:lang w:val="en-US"/>
              </w:rPr>
              <w:t>300</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 w:val="20"/>
                <w:szCs w:val="20"/>
                <w:shd w:val="clear" w:color="auto" w:fill="auto"/>
                <w:lang w:val="en-US"/>
              </w:rPr>
            </w:pPr>
            <w:r w:rsidRPr="00DD0316">
              <w:rPr>
                <w:rFonts w:ascii="Arial" w:eastAsia="Arial" w:hAnsi="Arial"/>
                <w:sz w:val="20"/>
                <w:szCs w:val="20"/>
                <w:shd w:val="clear" w:color="auto" w:fill="auto"/>
                <w:lang w:val="en-US"/>
              </w:rPr>
              <w:t>int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DD0316" w:rsidRPr="00DD0316" w:rsidRDefault="00DD0316" w:rsidP="00DD0316">
            <w:pPr>
              <w:widowControl/>
              <w:autoSpaceDE/>
              <w:autoSpaceDN/>
              <w:adjustRightInd/>
              <w:spacing w:before="0" w:after="0"/>
              <w:jc w:val="center"/>
              <w:rPr>
                <w:rFonts w:ascii="Arial" w:eastAsia="Arial" w:hAnsi="Arial"/>
                <w:szCs w:val="22"/>
                <w:shd w:val="clear" w:color="auto" w:fill="auto"/>
                <w:lang w:val="en-US"/>
              </w:rPr>
            </w:pPr>
            <w:r w:rsidRPr="00DD0316">
              <w:rPr>
                <w:rFonts w:ascii="Arial" w:eastAsia="Arial" w:hAnsi="Arial"/>
                <w:sz w:val="18"/>
                <w:szCs w:val="18"/>
                <w:shd w:val="clear" w:color="auto" w:fill="auto"/>
                <w:lang w:val="en-US"/>
              </w:rPr>
              <w:t>dacMinConnections</w:t>
            </w:r>
          </w:p>
        </w:tc>
      </w:tr>
    </w:tbl>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2" w:name="BKM_14C968DC_03B5_46AE_A346_A005D5E16AA2"/>
      <w:bookmarkEnd w:id="272"/>
      <w:r w:rsidRPr="00DD0316">
        <w:rPr>
          <w:rFonts w:ascii="Arial" w:eastAsia="Arial" w:hAnsi="Arial"/>
          <w:color w:val="004080"/>
          <w:sz w:val="24"/>
          <w:shd w:val="clear" w:color="auto" w:fill="auto"/>
          <w:lang w:val="en-US"/>
        </w:rPr>
        <w:t>Access to catalogs for external Level 3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DM-APP-DP-LTC-2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DMS-REQ-0122</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shall facilitate Level 3 catalog processing that may take place at external facilities outside the DACs. This will principally be by facilitating the export of catalogs and the provision of tools for maintaining and validating exported data.</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3" w:name="BKM_8C0E9256_238B_4362_89C7_0E0D263D81D2"/>
      <w:bookmarkEnd w:id="273"/>
      <w:r w:rsidRPr="00DD0316">
        <w:rPr>
          <w:rFonts w:ascii="Arial" w:eastAsia="Arial" w:hAnsi="Arial"/>
          <w:color w:val="004080"/>
          <w:sz w:val="24"/>
          <w:shd w:val="clear" w:color="auto" w:fill="auto"/>
          <w:lang w:val="en-US"/>
        </w:rPr>
        <w:t>Access to images for external Level 3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lastRenderedPageBreak/>
              <w:t>ID: DM-APP-DP-LTI-2</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 xml:space="preserve">The DMS shall facilitate Level 3 image processing that may take place at external facilities outside the DACs. This will principally be by facilitating the export of image datasets and the provision of tools for maintaining and validating exported data. </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4" w:name="BKM_DF3B7ECF_A607_4559_A625_E043B92D4FA9"/>
      <w:bookmarkEnd w:id="274"/>
      <w:r w:rsidRPr="00DD0316">
        <w:rPr>
          <w:rFonts w:ascii="Arial" w:eastAsia="Arial" w:hAnsi="Arial"/>
          <w:color w:val="004080"/>
          <w:sz w:val="24"/>
          <w:shd w:val="clear" w:color="auto" w:fill="auto"/>
          <w:lang w:val="en-US"/>
        </w:rPr>
        <w:t>Access to input catalogs for DAC-based Level 3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DM-APP-DP-LTC-1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DMS-REQ-0123</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shall provide access to all Level 1 and Level 2 catalog products through the LSST project's Data Access Centers, and any others that have been established and funded, for Level 3 processing that takes place at the DACs.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5" w:name="BKM_F0E67170_054F_4557_87B9_24F5F6170A7D"/>
      <w:bookmarkEnd w:id="275"/>
      <w:r w:rsidRPr="00DD0316">
        <w:rPr>
          <w:rFonts w:ascii="Arial" w:eastAsia="Arial" w:hAnsi="Arial"/>
          <w:color w:val="004080"/>
          <w:sz w:val="24"/>
          <w:shd w:val="clear" w:color="auto" w:fill="auto"/>
          <w:lang w:val="en-US"/>
        </w:rPr>
        <w:t>Access to input images for DAC-based Level 3 processing</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DM-APP-DP-LTI-1</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DMS shall provide access to all Level 1 and Level 2 image products through the LSST project's Data Access Centers, and any others that have been established and funded, for Level 3 processing that takes place at the DACs.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6" w:name="BKM_2539D6E9_065C_4BB6_AF03_290EA4225C67"/>
      <w:bookmarkEnd w:id="276"/>
      <w:r w:rsidRPr="00DD0316">
        <w:rPr>
          <w:rFonts w:ascii="Arial" w:eastAsia="Arial" w:hAnsi="Arial"/>
          <w:color w:val="004080"/>
          <w:sz w:val="24"/>
          <w:shd w:val="clear" w:color="auto" w:fill="auto"/>
          <w:lang w:val="en-US"/>
        </w:rPr>
        <w:t>Federation with external catalogs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DM-APP-DP-LTC-4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DMS-REQ-0124</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 xml:space="preserve">Specification: </w:t>
      </w:r>
      <w:r w:rsidRPr="00DD0316">
        <w:rPr>
          <w:rFonts w:ascii="Arial" w:eastAsia="Arial" w:hAnsi="Arial"/>
          <w:sz w:val="20"/>
          <w:szCs w:val="20"/>
          <w:shd w:val="clear" w:color="auto" w:fill="auto"/>
          <w:lang w:val="en-US"/>
        </w:rPr>
        <w:t>The DMS shall provide a means for federating Level 1, 2, and 3 catalogs with externally provided catalogs, for joint analysis. The DMS shall provide specifications for how external data must be provided in order for this to be achieved. The DMS shall strive to support community standards in this regard, including, but not limited to, virtual observatory facilities that may be available during the project lifetime.</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7" w:name="BKM_9B8E2D93_2D67_4129_A930_1E9328C06AA8"/>
      <w:bookmarkEnd w:id="277"/>
      <w:r w:rsidRPr="00DD0316">
        <w:rPr>
          <w:rFonts w:ascii="Arial" w:eastAsia="Arial" w:hAnsi="Arial"/>
          <w:color w:val="004080"/>
          <w:sz w:val="24"/>
          <w:shd w:val="clear" w:color="auto" w:fill="auto"/>
          <w:lang w:val="en-US"/>
        </w:rPr>
        <w:t>Data Access Center Geographical Distribution</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DM-INF-DC-4</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DMS-REQ-0196</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t>Specification:</w:t>
      </w:r>
      <w:r w:rsidRPr="00DD0316">
        <w:rPr>
          <w:rFonts w:ascii="Arial" w:eastAsia="Arial" w:hAnsi="Arial"/>
          <w:sz w:val="20"/>
          <w:szCs w:val="20"/>
          <w:shd w:val="clear" w:color="auto" w:fill="auto"/>
          <w:lang w:val="en-US"/>
        </w:rPr>
        <w:t xml:space="preserve"> The Data Access Centers will be hosted at facilities selected in at least the U.S. and the observatory host country to permit widest possible access to LSST data with the fewest possible network hops.</w:t>
      </w:r>
    </w:p>
    <w:p w:rsidR="00DD0316" w:rsidRPr="00DD0316" w:rsidRDefault="00DD0316" w:rsidP="00DD0316">
      <w:pPr>
        <w:widowControl/>
        <w:numPr>
          <w:ilvl w:val="3"/>
          <w:numId w:val="23"/>
        </w:numPr>
        <w:autoSpaceDE/>
        <w:autoSpaceDN/>
        <w:adjustRightInd/>
        <w:spacing w:before="240" w:after="60"/>
        <w:ind w:left="360"/>
        <w:outlineLvl w:val="3"/>
        <w:rPr>
          <w:rFonts w:ascii="Arial" w:eastAsia="Arial" w:hAnsi="Arial"/>
          <w:color w:val="004080"/>
          <w:sz w:val="24"/>
          <w:shd w:val="clear" w:color="auto" w:fill="auto"/>
          <w:lang w:val="en-US"/>
        </w:rPr>
      </w:pPr>
      <w:bookmarkStart w:id="278" w:name="BKM_4BA4298F_BF4A_4082_A689_C69DB5270C93"/>
      <w:bookmarkEnd w:id="278"/>
      <w:r w:rsidRPr="00DD0316">
        <w:rPr>
          <w:rFonts w:ascii="Arial" w:eastAsia="Arial" w:hAnsi="Arial"/>
          <w:color w:val="004080"/>
          <w:sz w:val="24"/>
          <w:shd w:val="clear" w:color="auto" w:fill="auto"/>
          <w:lang w:val="en-US"/>
        </w:rPr>
        <w:t>No Limit on Data Access Centers</w:t>
      </w:r>
    </w:p>
    <w:p w:rsidR="00DD0316" w:rsidRPr="00DD0316" w:rsidRDefault="00DD0316" w:rsidP="00DD0316">
      <w:pPr>
        <w:widowControl/>
        <w:autoSpaceDE/>
        <w:autoSpaceDN/>
        <w:adjustRightInd/>
        <w:spacing w:before="0" w:after="0"/>
        <w:ind w:left="360"/>
        <w:rPr>
          <w:rFonts w:ascii="Arial" w:eastAsia="Arial" w:hAnsi="Arial"/>
          <w:sz w:val="20"/>
          <w:szCs w:val="20"/>
          <w:shd w:val="clear" w:color="auto" w:fill="auto"/>
          <w:lang w:val="en-US"/>
        </w:rPr>
      </w:pPr>
    </w:p>
    <w:tbl>
      <w:tblPr>
        <w:tblW w:w="9360" w:type="dxa"/>
        <w:tblInd w:w="60" w:type="dxa"/>
        <w:tblLayout w:type="fixed"/>
        <w:tblCellMar>
          <w:left w:w="60" w:type="dxa"/>
          <w:right w:w="60" w:type="dxa"/>
        </w:tblCellMar>
        <w:tblLook w:val="04A0" w:firstRow="1" w:lastRow="0" w:firstColumn="1" w:lastColumn="0" w:noHBand="0" w:noVBand="1"/>
      </w:tblPr>
      <w:tblGrid>
        <w:gridCol w:w="4950"/>
        <w:gridCol w:w="4410"/>
      </w:tblGrid>
      <w:tr w:rsidR="00DD0316" w:rsidRPr="00DD0316" w:rsidTr="004A25D2">
        <w:tc>
          <w:tcPr>
            <w:tcW w:w="4950" w:type="dxa"/>
            <w:tcMar>
              <w:top w:w="0" w:type="dxa"/>
              <w:left w:w="3" w:type="dxa"/>
              <w:bottom w:w="0" w:type="dxa"/>
              <w:right w:w="60" w:type="dxa"/>
            </w:tcMar>
          </w:tcPr>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DM-INF-DC-5</w:t>
            </w:r>
          </w:p>
          <w:p w:rsidR="00DD0316" w:rsidRPr="00DD0316" w:rsidRDefault="00DD0316" w:rsidP="00DD0316">
            <w:pPr>
              <w:widowControl/>
              <w:autoSpaceDE/>
              <w:autoSpaceDN/>
              <w:adjustRightInd/>
              <w:spacing w:before="0" w:after="0"/>
              <w:rPr>
                <w:rFonts w:ascii="Arial" w:eastAsia="Arial" w:hAnsi="Arial"/>
                <w:sz w:val="18"/>
                <w:szCs w:val="18"/>
                <w:u w:val="single"/>
                <w:shd w:val="clear" w:color="auto" w:fill="auto"/>
                <w:lang w:val="en-US"/>
              </w:rPr>
            </w:pPr>
            <w:r w:rsidRPr="00DD0316">
              <w:rPr>
                <w:rFonts w:ascii="Arial" w:eastAsia="Arial" w:hAnsi="Arial"/>
                <w:b/>
                <w:sz w:val="18"/>
                <w:szCs w:val="18"/>
                <w:shd w:val="clear" w:color="auto" w:fill="auto"/>
                <w:lang w:val="en-US"/>
              </w:rPr>
              <w:t>ID: DMS-REQ-0197</w:t>
            </w:r>
          </w:p>
          <w:p w:rsidR="00DD0316" w:rsidRPr="00DD0316" w:rsidRDefault="00DD0316" w:rsidP="00DD0316">
            <w:pPr>
              <w:widowControl/>
              <w:autoSpaceDE/>
              <w:autoSpaceDN/>
              <w:adjustRightInd/>
              <w:spacing w:before="0" w:after="0"/>
              <w:rPr>
                <w:rFonts w:ascii="Arial" w:eastAsia="Arial" w:hAnsi="Arial"/>
                <w:color w:val="auto"/>
                <w:sz w:val="24"/>
                <w:shd w:val="clear" w:color="auto" w:fill="auto"/>
                <w:lang w:val="en-US"/>
              </w:rPr>
            </w:pPr>
          </w:p>
        </w:tc>
        <w:tc>
          <w:tcPr>
            <w:tcW w:w="4410" w:type="dxa"/>
            <w:tcMar>
              <w:top w:w="0" w:type="dxa"/>
              <w:left w:w="3" w:type="dxa"/>
              <w:bottom w:w="0" w:type="dxa"/>
              <w:right w:w="60" w:type="dxa"/>
            </w:tcMar>
          </w:tcPr>
          <w:p w:rsidR="00DD0316" w:rsidRPr="00DD0316" w:rsidRDefault="00DD0316" w:rsidP="00DD0316">
            <w:pPr>
              <w:widowControl/>
              <w:autoSpaceDE/>
              <w:autoSpaceDN/>
              <w:adjustRightInd/>
              <w:spacing w:before="0" w:after="0"/>
              <w:jc w:val="right"/>
              <w:rPr>
                <w:rFonts w:ascii="Arial" w:eastAsia="Arial" w:hAnsi="Arial"/>
                <w:i/>
                <w:sz w:val="18"/>
                <w:szCs w:val="18"/>
                <w:shd w:val="clear" w:color="auto" w:fill="auto"/>
                <w:lang w:val="en-US"/>
              </w:rPr>
            </w:pPr>
            <w:r w:rsidRPr="00DD0316">
              <w:rPr>
                <w:rFonts w:ascii="Arial" w:eastAsia="Arial" w:hAnsi="Arial"/>
                <w:b/>
                <w:sz w:val="18"/>
                <w:szCs w:val="18"/>
                <w:shd w:val="clear" w:color="auto" w:fill="auto"/>
                <w:lang w:val="en-US"/>
              </w:rPr>
              <w:lastRenderedPageBreak/>
              <w:t>Last Modified: 10/2/2013</w:t>
            </w:r>
          </w:p>
        </w:tc>
      </w:tr>
    </w:tbl>
    <w:p w:rsidR="00DD0316" w:rsidRPr="00DD0316" w:rsidRDefault="00DD0316" w:rsidP="00DD0316">
      <w:pPr>
        <w:widowControl/>
        <w:autoSpaceDE/>
        <w:autoSpaceDN/>
        <w:adjustRightInd/>
        <w:spacing w:before="0" w:after="0"/>
        <w:rPr>
          <w:rFonts w:ascii="Arial" w:eastAsia="Arial" w:hAnsi="Arial"/>
          <w:sz w:val="20"/>
          <w:szCs w:val="20"/>
          <w:shd w:val="clear" w:color="auto" w:fill="auto"/>
          <w:lang w:val="en-US"/>
        </w:rPr>
      </w:pPr>
      <w:r w:rsidRPr="00DD0316">
        <w:rPr>
          <w:rFonts w:ascii="Arial" w:eastAsia="Arial" w:hAnsi="Arial"/>
          <w:b/>
          <w:sz w:val="20"/>
          <w:szCs w:val="20"/>
          <w:shd w:val="clear" w:color="auto" w:fill="auto"/>
          <w:lang w:val="en-US"/>
        </w:rPr>
        <w:lastRenderedPageBreak/>
        <w:t xml:space="preserve">Specification: </w:t>
      </w:r>
      <w:r w:rsidRPr="00DD0316">
        <w:rPr>
          <w:rFonts w:ascii="Arial" w:eastAsia="Arial" w:hAnsi="Arial"/>
          <w:sz w:val="20"/>
          <w:szCs w:val="20"/>
          <w:shd w:val="clear" w:color="auto" w:fill="auto"/>
          <w:lang w:val="en-US"/>
        </w:rPr>
        <w:t>The number of Data Access Centers shall be limited only by available internal or external funding. No architectural constraints will be placed on the DMS that prohibit the addition of Data Access Centers at any time, subject to funding.</w:t>
      </w:r>
    </w:p>
    <w:p w:rsidR="00DD0316" w:rsidRDefault="00DD0316" w:rsidP="00DD0316"/>
    <w:sectPr w:rsidR="00DD0316" w:rsidSect="004C34A8">
      <w:pgSz w:w="12240" w:h="15840"/>
      <w:pgMar w:top="2160" w:right="1440" w:bottom="180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2CA" w:rsidRDefault="00AE02CA" w:rsidP="00AE26AD">
      <w:r>
        <w:separator/>
      </w:r>
    </w:p>
  </w:endnote>
  <w:endnote w:type="continuationSeparator" w:id="0">
    <w:p w:rsidR="00AE02CA" w:rsidRDefault="00AE02CA" w:rsidP="00AE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20B0503030403020204"/>
    <w:charset w:val="00"/>
    <w:family w:val="swiss"/>
    <w:notTrueType/>
    <w:pitch w:val="variable"/>
    <w:sig w:usb0="20000287" w:usb1="00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Myriad Pro Semibold">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9" w:rsidRPr="00496AE2" w:rsidRDefault="00AE02CA" w:rsidP="0010126D">
    <w:pPr>
      <w:pStyle w:val="Caption"/>
      <w:spacing w:after="60"/>
      <w:rPr>
        <w:shd w:val="clear" w:color="auto" w:fill="auto"/>
        <w:lang w:val="en-US"/>
      </w:rPr>
    </w:pPr>
    <w:r>
      <w:rPr>
        <w:noProof/>
        <w:shd w:val="clear" w:color="auto" w:fill="auto"/>
        <w:lang w:val="en-US"/>
      </w:rPr>
      <w:pict>
        <v:shapetype id="_x0000_t32" coordsize="21600,21600" o:spt="32" o:oned="t" path="m,l21600,21600e" filled="f">
          <v:path arrowok="t" fillok="f" o:connecttype="none"/>
          <o:lock v:ext="edit" shapetype="t"/>
        </v:shapetype>
        <v:shape id="_x0000_s2056" type="#_x0000_t32" style="position:absolute;left:0;text-align:left;margin-left:-34.5pt;margin-top:-4.2pt;width:531.75pt;height:.05pt;z-index:251659264" o:connectortype="straight"/>
      </w:pict>
    </w:r>
    <w:r w:rsidR="001B4249" w:rsidRPr="00496AE2">
      <w:rPr>
        <w:shd w:val="clear" w:color="auto" w:fill="auto"/>
        <w:lang w:val="en-US"/>
      </w:rPr>
      <w:t>The contents of this document are subject to configuration control and may not be changed, altered, or their provisions waived without prior approval of the LSST Change Control Board.</w:t>
    </w:r>
  </w:p>
  <w:sdt>
    <w:sdtPr>
      <w:id w:val="607509299"/>
      <w:docPartObj>
        <w:docPartGallery w:val="Page Numbers (Bottom of Page)"/>
        <w:docPartUnique/>
      </w:docPartObj>
    </w:sdtPr>
    <w:sdtEndPr/>
    <w:sdtContent>
      <w:p w:rsidR="00B85A42" w:rsidRDefault="00AE02CA" w:rsidP="0010126D">
        <w:pPr>
          <w:pStyle w:val="Footer"/>
          <w:spacing w:after="60"/>
          <w:jc w:val="center"/>
        </w:pPr>
        <w:r>
          <w:fldChar w:fldCharType="begin"/>
        </w:r>
        <w:r>
          <w:instrText xml:space="preserve"> PAGE   \* MERGEFORMAT </w:instrText>
        </w:r>
        <w:r>
          <w:fldChar w:fldCharType="separate"/>
        </w:r>
        <w:r w:rsidR="006C19E8" w:rsidRPr="006C19E8">
          <w:rPr>
            <w:noProof/>
            <w:szCs w:val="22"/>
          </w:rPr>
          <w:t>1</w:t>
        </w:r>
        <w:r>
          <w:rPr>
            <w:noProof/>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C4" w:rsidRPr="005410C4" w:rsidRDefault="00AE02CA" w:rsidP="005410C4">
    <w:pPr>
      <w:pStyle w:val="Footer"/>
      <w:jc w:val="center"/>
      <w:rPr>
        <w:b/>
        <w:bCs/>
        <w:noProof/>
        <w:color w:val="4F81BD"/>
        <w:sz w:val="18"/>
        <w:szCs w:val="18"/>
        <w:shd w:val="clear" w:color="auto" w:fill="auto"/>
        <w:lang w:val="en-US"/>
      </w:rPr>
    </w:pPr>
    <w:r>
      <w:rPr>
        <w:b/>
        <w:bCs/>
        <w:noProof/>
        <w:color w:val="4F81BD"/>
        <w:sz w:val="18"/>
        <w:szCs w:val="18"/>
        <w:shd w:val="clear" w:color="auto" w:fill="auto"/>
        <w:lang w:val="en-US"/>
      </w:rPr>
      <w:pict>
        <v:shapetype id="_x0000_t32" coordsize="21600,21600" o:spt="32" o:oned="t" path="m,l21600,21600e" filled="f">
          <v:path arrowok="t" fillok="f" o:connecttype="none"/>
          <o:lock v:ext="edit" shapetype="t"/>
        </v:shapetype>
        <v:shape id="_x0000_s2061" type="#_x0000_t32" style="position:absolute;left:0;text-align:left;margin-left:8.25pt;margin-top:-2.7pt;width:450.75pt;height:0;z-index:251661312" o:connectortype="straight" strokeweight="1pt"/>
      </w:pict>
    </w:r>
    <w:r w:rsidR="005410C4" w:rsidRPr="005410C4">
      <w:rPr>
        <w:b/>
        <w:bCs/>
        <w:noProof/>
        <w:color w:val="4F81BD"/>
        <w:sz w:val="18"/>
        <w:szCs w:val="18"/>
        <w:shd w:val="clear" w:color="auto" w:fill="auto"/>
        <w:lang w:val="en-US"/>
      </w:rPr>
      <w:t>The contents of this document are subject to configuration control and may not be changed, altered, or their provisions waived without prior approval.</w:t>
    </w:r>
  </w:p>
  <w:sdt>
    <w:sdtPr>
      <w:id w:val="70242416"/>
      <w:docPartObj>
        <w:docPartGallery w:val="Page Numbers (Bottom of Page)"/>
        <w:docPartUnique/>
      </w:docPartObj>
    </w:sdtPr>
    <w:sdtEndPr/>
    <w:sdtContent>
      <w:p w:rsidR="00C02C19" w:rsidRDefault="00AE02CA" w:rsidP="00567D04">
        <w:pPr>
          <w:pStyle w:val="Footer"/>
          <w:spacing w:after="60"/>
          <w:jc w:val="center"/>
        </w:pPr>
        <w:r>
          <w:fldChar w:fldCharType="begin"/>
        </w:r>
        <w:r>
          <w:instrText xml:space="preserve"> PAGE   \* MERGEFORMAT </w:instrText>
        </w:r>
        <w:r>
          <w:fldChar w:fldCharType="separate"/>
        </w:r>
        <w:r w:rsidR="006C19E8" w:rsidRPr="006C19E8">
          <w:rPr>
            <w:noProof/>
            <w:szCs w:val="22"/>
          </w:rPr>
          <w:t>35</w:t>
        </w:r>
        <w:r>
          <w:rPr>
            <w:noProof/>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2CA" w:rsidRDefault="00AE02CA" w:rsidP="00AE26AD">
      <w:r>
        <w:separator/>
      </w:r>
    </w:p>
  </w:footnote>
  <w:footnote w:type="continuationSeparator" w:id="0">
    <w:p w:rsidR="00AE02CA" w:rsidRDefault="00AE02CA" w:rsidP="00AE2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1B8" w:rsidRPr="009848C6" w:rsidRDefault="003331B8" w:rsidP="003331B8">
    <w:pPr>
      <w:pStyle w:val="Caption"/>
      <w:tabs>
        <w:tab w:val="center" w:pos="9000"/>
        <w:tab w:val="right" w:pos="10260"/>
      </w:tabs>
      <w:ind w:left="-990" w:right="-900"/>
      <w:rPr>
        <w:b w:val="0"/>
        <w:sz w:val="16"/>
      </w:rPr>
    </w:pPr>
    <w:r>
      <w:rPr>
        <w:noProof/>
        <w:lang w:val="en-US"/>
      </w:rPr>
      <w:drawing>
        <wp:inline distT="0" distB="0" distL="0" distR="0">
          <wp:extent cx="7200900" cy="546100"/>
          <wp:effectExtent l="19050" t="0" r="0" b="0"/>
          <wp:docPr id="1" name="Picture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srcRect/>
                  <a:stretch>
                    <a:fillRect/>
                  </a:stretch>
                </pic:blipFill>
                <pic:spPr bwMode="auto">
                  <a:xfrm>
                    <a:off x="0" y="0"/>
                    <a:ext cx="7200900" cy="546100"/>
                  </a:xfrm>
                  <a:prstGeom prst="rect">
                    <a:avLst/>
                  </a:prstGeom>
                  <a:noFill/>
                  <a:ln w="9525">
                    <a:noFill/>
                    <a:miter lim="800000"/>
                    <a:headEnd/>
                    <a:tailEnd/>
                  </a:ln>
                </pic:spPr>
              </pic:pic>
            </a:graphicData>
          </a:graphic>
        </wp:inline>
      </w:drawing>
    </w:r>
    <w:r>
      <w:rPr>
        <w:b w:val="0"/>
        <w:sz w:val="16"/>
      </w:rPr>
      <w:t xml:space="preserve">                                                                                        </w:t>
    </w:r>
    <w:r w:rsidR="00B74749">
      <w:rPr>
        <w:b w:val="0"/>
        <w:sz w:val="16"/>
      </w:rPr>
      <w:t xml:space="preserve">         </w:t>
    </w:r>
    <w:r w:rsidRPr="00A813F3">
      <w:rPr>
        <w:b w:val="0"/>
        <w:sz w:val="16"/>
      </w:rPr>
      <w:t xml:space="preserve">LSST </w:t>
    </w:r>
    <w:r w:rsidR="004C34A8">
      <w:rPr>
        <w:b w:val="0"/>
        <w:sz w:val="16"/>
      </w:rPr>
      <w:t>D</w:t>
    </w:r>
    <w:r w:rsidR="00DD0316">
      <w:rPr>
        <w:b w:val="0"/>
        <w:sz w:val="16"/>
      </w:rPr>
      <w:t>ata Managem</w:t>
    </w:r>
    <w:r w:rsidR="004C34A8">
      <w:rPr>
        <w:b w:val="0"/>
        <w:sz w:val="16"/>
      </w:rPr>
      <w:t xml:space="preserve">ent </w:t>
    </w:r>
    <w:r w:rsidR="00DD0316">
      <w:rPr>
        <w:b w:val="0"/>
        <w:sz w:val="16"/>
      </w:rPr>
      <w:t>Subsystem Requirement</w:t>
    </w:r>
    <w:r>
      <w:rPr>
        <w:b w:val="0"/>
        <w:sz w:val="16"/>
      </w:rPr>
      <w:t xml:space="preserve">                    </w:t>
    </w:r>
    <w:r w:rsidR="00B74749">
      <w:rPr>
        <w:b w:val="0"/>
        <w:sz w:val="16"/>
      </w:rPr>
      <w:t xml:space="preserve">                      </w:t>
    </w:r>
    <w:r w:rsidR="00DD0316">
      <w:rPr>
        <w:b w:val="0"/>
        <w:sz w:val="16"/>
      </w:rPr>
      <w:t>LSE-61</w:t>
    </w:r>
    <w:r>
      <w:rPr>
        <w:b w:val="0"/>
        <w:sz w:val="16"/>
      </w:rPr>
      <w:t xml:space="preserve">      </w:t>
    </w:r>
    <w:r>
      <w:rPr>
        <w:b w:val="0"/>
        <w:sz w:val="16"/>
      </w:rPr>
      <w:tab/>
    </w:r>
    <w:r w:rsidR="00DD0316">
      <w:rPr>
        <w:b w:val="0"/>
        <w:sz w:val="16"/>
      </w:rPr>
      <w:t>Latest Revision 2</w:t>
    </w:r>
    <w:r w:rsidR="00C02C19">
      <w:rPr>
        <w:b w:val="0"/>
        <w:sz w:val="16"/>
      </w:rPr>
      <w:t>/</w:t>
    </w:r>
    <w:r w:rsidR="00DD0316">
      <w:rPr>
        <w:b w:val="0"/>
        <w:sz w:val="16"/>
      </w:rPr>
      <w:t>1</w:t>
    </w:r>
    <w:r w:rsidR="00C02C19">
      <w:rPr>
        <w:b w:val="0"/>
        <w:sz w:val="16"/>
      </w:rPr>
      <w:t>/</w:t>
    </w:r>
    <w:r w:rsidR="005C1E53">
      <w:rPr>
        <w:b w:val="0"/>
        <w:sz w:val="16"/>
      </w:rPr>
      <w:t>20</w:t>
    </w:r>
    <w:r w:rsidR="00DD0316">
      <w:rPr>
        <w:b w:val="0"/>
        <w:sz w:val="16"/>
      </w:rPr>
      <w:t>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62E9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3268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B72257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4DC89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85E4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C541F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B01C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35CF8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BA7B0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21EDC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7C0D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1D"/>
    <w:multiLevelType w:val="multilevel"/>
    <w:tmpl w:val="BD38988E"/>
    <w:name w:val="List-1106373191_1"/>
    <w:lvl w:ilvl="0">
      <w:start w:val="1"/>
      <w:numFmt w:val="decimal"/>
      <w:lvlText w:val=""/>
      <w:lvlJc w:val="left"/>
      <w:rPr>
        <w:b/>
      </w:rPr>
    </w:lvl>
    <w:lvl w:ilvl="1">
      <w:start w:val="1"/>
      <w:numFmt w:val="decimal"/>
      <w:lvlText w:val="%2"/>
      <w:lvlJc w:val="left"/>
    </w:lvl>
    <w:lvl w:ilvl="2">
      <w:start w:val="1"/>
      <w:numFmt w:val="decimal"/>
      <w:lvlText w:val="%2.%3"/>
      <w:lvlJc w:val="left"/>
    </w:lvl>
    <w:lvl w:ilvl="3">
      <w:start w:val="1"/>
      <w:numFmt w:val="decimal"/>
      <w:lvlText w:val="%2.%3.%4"/>
      <w:lvlJc w:val="left"/>
    </w:lvl>
    <w:lvl w:ilvl="4">
      <w:start w:val="1"/>
      <w:numFmt w:val="decimal"/>
      <w:lvlText w:val="%2.%3.%4.%5"/>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2FF576A6"/>
    <w:multiLevelType w:val="hybridMultilevel"/>
    <w:tmpl w:val="35D451A0"/>
    <w:lvl w:ilvl="0" w:tplc="E05CCDCC">
      <w:start w:val="1"/>
      <w:numFmt w:val="bullet"/>
      <w:lvlText w:val="−"/>
      <w:lvlJc w:val="left"/>
      <w:pPr>
        <w:tabs>
          <w:tab w:val="num" w:pos="720"/>
        </w:tabs>
        <w:ind w:left="720" w:hanging="360"/>
      </w:pPr>
      <w:rPr>
        <w:rFonts w:ascii="Arial" w:hAnsi="Arial" w:hint="default"/>
      </w:rPr>
    </w:lvl>
    <w:lvl w:ilvl="1" w:tplc="A35C6EA0" w:tentative="1">
      <w:start w:val="1"/>
      <w:numFmt w:val="bullet"/>
      <w:lvlText w:val="−"/>
      <w:lvlJc w:val="left"/>
      <w:pPr>
        <w:tabs>
          <w:tab w:val="num" w:pos="1440"/>
        </w:tabs>
        <w:ind w:left="1440" w:hanging="360"/>
      </w:pPr>
      <w:rPr>
        <w:rFonts w:ascii="Arial" w:hAnsi="Arial" w:hint="default"/>
      </w:rPr>
    </w:lvl>
    <w:lvl w:ilvl="2" w:tplc="6CEE44D6" w:tentative="1">
      <w:start w:val="1"/>
      <w:numFmt w:val="bullet"/>
      <w:lvlText w:val="−"/>
      <w:lvlJc w:val="left"/>
      <w:pPr>
        <w:tabs>
          <w:tab w:val="num" w:pos="2160"/>
        </w:tabs>
        <w:ind w:left="2160" w:hanging="360"/>
      </w:pPr>
      <w:rPr>
        <w:rFonts w:ascii="Arial" w:hAnsi="Arial" w:hint="default"/>
      </w:rPr>
    </w:lvl>
    <w:lvl w:ilvl="3" w:tplc="1E4E15D6" w:tentative="1">
      <w:start w:val="1"/>
      <w:numFmt w:val="bullet"/>
      <w:lvlText w:val="−"/>
      <w:lvlJc w:val="left"/>
      <w:pPr>
        <w:tabs>
          <w:tab w:val="num" w:pos="2880"/>
        </w:tabs>
        <w:ind w:left="2880" w:hanging="360"/>
      </w:pPr>
      <w:rPr>
        <w:rFonts w:ascii="Arial" w:hAnsi="Arial" w:hint="default"/>
      </w:rPr>
    </w:lvl>
    <w:lvl w:ilvl="4" w:tplc="036A628E" w:tentative="1">
      <w:start w:val="1"/>
      <w:numFmt w:val="bullet"/>
      <w:lvlText w:val="−"/>
      <w:lvlJc w:val="left"/>
      <w:pPr>
        <w:tabs>
          <w:tab w:val="num" w:pos="3600"/>
        </w:tabs>
        <w:ind w:left="3600" w:hanging="360"/>
      </w:pPr>
      <w:rPr>
        <w:rFonts w:ascii="Arial" w:hAnsi="Arial" w:hint="default"/>
      </w:rPr>
    </w:lvl>
    <w:lvl w:ilvl="5" w:tplc="596870F8" w:tentative="1">
      <w:start w:val="1"/>
      <w:numFmt w:val="bullet"/>
      <w:lvlText w:val="−"/>
      <w:lvlJc w:val="left"/>
      <w:pPr>
        <w:tabs>
          <w:tab w:val="num" w:pos="4320"/>
        </w:tabs>
        <w:ind w:left="4320" w:hanging="360"/>
      </w:pPr>
      <w:rPr>
        <w:rFonts w:ascii="Arial" w:hAnsi="Arial" w:hint="default"/>
      </w:rPr>
    </w:lvl>
    <w:lvl w:ilvl="6" w:tplc="62EECCEC" w:tentative="1">
      <w:start w:val="1"/>
      <w:numFmt w:val="bullet"/>
      <w:lvlText w:val="−"/>
      <w:lvlJc w:val="left"/>
      <w:pPr>
        <w:tabs>
          <w:tab w:val="num" w:pos="5040"/>
        </w:tabs>
        <w:ind w:left="5040" w:hanging="360"/>
      </w:pPr>
      <w:rPr>
        <w:rFonts w:ascii="Arial" w:hAnsi="Arial" w:hint="default"/>
      </w:rPr>
    </w:lvl>
    <w:lvl w:ilvl="7" w:tplc="2A2C4358" w:tentative="1">
      <w:start w:val="1"/>
      <w:numFmt w:val="bullet"/>
      <w:lvlText w:val="−"/>
      <w:lvlJc w:val="left"/>
      <w:pPr>
        <w:tabs>
          <w:tab w:val="num" w:pos="5760"/>
        </w:tabs>
        <w:ind w:left="5760" w:hanging="360"/>
      </w:pPr>
      <w:rPr>
        <w:rFonts w:ascii="Arial" w:hAnsi="Arial" w:hint="default"/>
      </w:rPr>
    </w:lvl>
    <w:lvl w:ilvl="8" w:tplc="07CC87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12B72"/>
    <w:multiLevelType w:val="hybridMultilevel"/>
    <w:tmpl w:val="C7D82D2C"/>
    <w:lvl w:ilvl="0" w:tplc="36CA3BDC">
      <w:start w:val="1"/>
      <w:numFmt w:val="bullet"/>
      <w:lvlText w:val="−"/>
      <w:lvlJc w:val="left"/>
      <w:pPr>
        <w:tabs>
          <w:tab w:val="num" w:pos="720"/>
        </w:tabs>
        <w:ind w:left="720" w:hanging="360"/>
      </w:pPr>
      <w:rPr>
        <w:rFonts w:ascii="Arial" w:hAnsi="Arial" w:hint="default"/>
      </w:rPr>
    </w:lvl>
    <w:lvl w:ilvl="1" w:tplc="D3CA827C">
      <w:start w:val="230"/>
      <w:numFmt w:val="bullet"/>
      <w:lvlText w:val="•"/>
      <w:lvlJc w:val="left"/>
      <w:pPr>
        <w:tabs>
          <w:tab w:val="num" w:pos="1440"/>
        </w:tabs>
        <w:ind w:left="1440" w:hanging="360"/>
      </w:pPr>
      <w:rPr>
        <w:rFonts w:ascii="Arial" w:hAnsi="Arial" w:hint="default"/>
      </w:rPr>
    </w:lvl>
    <w:lvl w:ilvl="2" w:tplc="599E6CD6" w:tentative="1">
      <w:start w:val="1"/>
      <w:numFmt w:val="bullet"/>
      <w:lvlText w:val="−"/>
      <w:lvlJc w:val="left"/>
      <w:pPr>
        <w:tabs>
          <w:tab w:val="num" w:pos="2160"/>
        </w:tabs>
        <w:ind w:left="2160" w:hanging="360"/>
      </w:pPr>
      <w:rPr>
        <w:rFonts w:ascii="Arial" w:hAnsi="Arial" w:hint="default"/>
      </w:rPr>
    </w:lvl>
    <w:lvl w:ilvl="3" w:tplc="B1CEA5EC" w:tentative="1">
      <w:start w:val="1"/>
      <w:numFmt w:val="bullet"/>
      <w:lvlText w:val="−"/>
      <w:lvlJc w:val="left"/>
      <w:pPr>
        <w:tabs>
          <w:tab w:val="num" w:pos="2880"/>
        </w:tabs>
        <w:ind w:left="2880" w:hanging="360"/>
      </w:pPr>
      <w:rPr>
        <w:rFonts w:ascii="Arial" w:hAnsi="Arial" w:hint="default"/>
      </w:rPr>
    </w:lvl>
    <w:lvl w:ilvl="4" w:tplc="F2621F46" w:tentative="1">
      <w:start w:val="1"/>
      <w:numFmt w:val="bullet"/>
      <w:lvlText w:val="−"/>
      <w:lvlJc w:val="left"/>
      <w:pPr>
        <w:tabs>
          <w:tab w:val="num" w:pos="3600"/>
        </w:tabs>
        <w:ind w:left="3600" w:hanging="360"/>
      </w:pPr>
      <w:rPr>
        <w:rFonts w:ascii="Arial" w:hAnsi="Arial" w:hint="default"/>
      </w:rPr>
    </w:lvl>
    <w:lvl w:ilvl="5" w:tplc="466E5DB2" w:tentative="1">
      <w:start w:val="1"/>
      <w:numFmt w:val="bullet"/>
      <w:lvlText w:val="−"/>
      <w:lvlJc w:val="left"/>
      <w:pPr>
        <w:tabs>
          <w:tab w:val="num" w:pos="4320"/>
        </w:tabs>
        <w:ind w:left="4320" w:hanging="360"/>
      </w:pPr>
      <w:rPr>
        <w:rFonts w:ascii="Arial" w:hAnsi="Arial" w:hint="default"/>
      </w:rPr>
    </w:lvl>
    <w:lvl w:ilvl="6" w:tplc="098802FA" w:tentative="1">
      <w:start w:val="1"/>
      <w:numFmt w:val="bullet"/>
      <w:lvlText w:val="−"/>
      <w:lvlJc w:val="left"/>
      <w:pPr>
        <w:tabs>
          <w:tab w:val="num" w:pos="5040"/>
        </w:tabs>
        <w:ind w:left="5040" w:hanging="360"/>
      </w:pPr>
      <w:rPr>
        <w:rFonts w:ascii="Arial" w:hAnsi="Arial" w:hint="default"/>
      </w:rPr>
    </w:lvl>
    <w:lvl w:ilvl="7" w:tplc="A84045EA" w:tentative="1">
      <w:start w:val="1"/>
      <w:numFmt w:val="bullet"/>
      <w:lvlText w:val="−"/>
      <w:lvlJc w:val="left"/>
      <w:pPr>
        <w:tabs>
          <w:tab w:val="num" w:pos="5760"/>
        </w:tabs>
        <w:ind w:left="5760" w:hanging="360"/>
      </w:pPr>
      <w:rPr>
        <w:rFonts w:ascii="Arial" w:hAnsi="Arial" w:hint="default"/>
      </w:rPr>
    </w:lvl>
    <w:lvl w:ilvl="8" w:tplc="82E655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EAE811"/>
    <w:multiLevelType w:val="multilevel"/>
    <w:tmpl w:val="1276B49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46EAE820"/>
    <w:multiLevelType w:val="multilevel"/>
    <w:tmpl w:val="627A5C2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4FDA22FF"/>
    <w:multiLevelType w:val="hybridMultilevel"/>
    <w:tmpl w:val="B5E47BF8"/>
    <w:lvl w:ilvl="0" w:tplc="486CE20E">
      <w:start w:val="1"/>
      <w:numFmt w:val="bullet"/>
      <w:lvlText w:val="•"/>
      <w:lvlJc w:val="left"/>
      <w:pPr>
        <w:tabs>
          <w:tab w:val="num" w:pos="720"/>
        </w:tabs>
        <w:ind w:left="720" w:hanging="360"/>
      </w:pPr>
      <w:rPr>
        <w:rFonts w:ascii="Times New Roman" w:hAnsi="Times New Roman" w:hint="default"/>
      </w:rPr>
    </w:lvl>
    <w:lvl w:ilvl="1" w:tplc="F29AA38A" w:tentative="1">
      <w:start w:val="1"/>
      <w:numFmt w:val="bullet"/>
      <w:lvlText w:val="•"/>
      <w:lvlJc w:val="left"/>
      <w:pPr>
        <w:tabs>
          <w:tab w:val="num" w:pos="1440"/>
        </w:tabs>
        <w:ind w:left="1440" w:hanging="360"/>
      </w:pPr>
      <w:rPr>
        <w:rFonts w:ascii="Times New Roman" w:hAnsi="Times New Roman" w:hint="default"/>
      </w:rPr>
    </w:lvl>
    <w:lvl w:ilvl="2" w:tplc="80C20DA2" w:tentative="1">
      <w:start w:val="1"/>
      <w:numFmt w:val="bullet"/>
      <w:lvlText w:val="•"/>
      <w:lvlJc w:val="left"/>
      <w:pPr>
        <w:tabs>
          <w:tab w:val="num" w:pos="2160"/>
        </w:tabs>
        <w:ind w:left="2160" w:hanging="360"/>
      </w:pPr>
      <w:rPr>
        <w:rFonts w:ascii="Times New Roman" w:hAnsi="Times New Roman" w:hint="default"/>
      </w:rPr>
    </w:lvl>
    <w:lvl w:ilvl="3" w:tplc="5C548950" w:tentative="1">
      <w:start w:val="1"/>
      <w:numFmt w:val="bullet"/>
      <w:lvlText w:val="•"/>
      <w:lvlJc w:val="left"/>
      <w:pPr>
        <w:tabs>
          <w:tab w:val="num" w:pos="2880"/>
        </w:tabs>
        <w:ind w:left="2880" w:hanging="360"/>
      </w:pPr>
      <w:rPr>
        <w:rFonts w:ascii="Times New Roman" w:hAnsi="Times New Roman" w:hint="default"/>
      </w:rPr>
    </w:lvl>
    <w:lvl w:ilvl="4" w:tplc="54E08C6C" w:tentative="1">
      <w:start w:val="1"/>
      <w:numFmt w:val="bullet"/>
      <w:lvlText w:val="•"/>
      <w:lvlJc w:val="left"/>
      <w:pPr>
        <w:tabs>
          <w:tab w:val="num" w:pos="3600"/>
        </w:tabs>
        <w:ind w:left="3600" w:hanging="360"/>
      </w:pPr>
      <w:rPr>
        <w:rFonts w:ascii="Times New Roman" w:hAnsi="Times New Roman" w:hint="default"/>
      </w:rPr>
    </w:lvl>
    <w:lvl w:ilvl="5" w:tplc="8F3A500C" w:tentative="1">
      <w:start w:val="1"/>
      <w:numFmt w:val="bullet"/>
      <w:lvlText w:val="•"/>
      <w:lvlJc w:val="left"/>
      <w:pPr>
        <w:tabs>
          <w:tab w:val="num" w:pos="4320"/>
        </w:tabs>
        <w:ind w:left="4320" w:hanging="360"/>
      </w:pPr>
      <w:rPr>
        <w:rFonts w:ascii="Times New Roman" w:hAnsi="Times New Roman" w:hint="default"/>
      </w:rPr>
    </w:lvl>
    <w:lvl w:ilvl="6" w:tplc="4EE6550A" w:tentative="1">
      <w:start w:val="1"/>
      <w:numFmt w:val="bullet"/>
      <w:lvlText w:val="•"/>
      <w:lvlJc w:val="left"/>
      <w:pPr>
        <w:tabs>
          <w:tab w:val="num" w:pos="5040"/>
        </w:tabs>
        <w:ind w:left="5040" w:hanging="360"/>
      </w:pPr>
      <w:rPr>
        <w:rFonts w:ascii="Times New Roman" w:hAnsi="Times New Roman" w:hint="default"/>
      </w:rPr>
    </w:lvl>
    <w:lvl w:ilvl="7" w:tplc="F544C168" w:tentative="1">
      <w:start w:val="1"/>
      <w:numFmt w:val="bullet"/>
      <w:lvlText w:val="•"/>
      <w:lvlJc w:val="left"/>
      <w:pPr>
        <w:tabs>
          <w:tab w:val="num" w:pos="5760"/>
        </w:tabs>
        <w:ind w:left="5760" w:hanging="360"/>
      </w:pPr>
      <w:rPr>
        <w:rFonts w:ascii="Times New Roman" w:hAnsi="Times New Roman" w:hint="default"/>
      </w:rPr>
    </w:lvl>
    <w:lvl w:ilvl="8" w:tplc="6016916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28135C"/>
    <w:multiLevelType w:val="hybridMultilevel"/>
    <w:tmpl w:val="D01C3F7A"/>
    <w:lvl w:ilvl="0" w:tplc="9D208184">
      <w:start w:val="1"/>
      <w:numFmt w:val="bullet"/>
      <w:lvlText w:val="−"/>
      <w:lvlJc w:val="left"/>
      <w:pPr>
        <w:tabs>
          <w:tab w:val="num" w:pos="720"/>
        </w:tabs>
        <w:ind w:left="720" w:hanging="360"/>
      </w:pPr>
      <w:rPr>
        <w:rFonts w:ascii="Arial" w:hAnsi="Arial" w:hint="default"/>
      </w:rPr>
    </w:lvl>
    <w:lvl w:ilvl="1" w:tplc="02224012">
      <w:start w:val="2374"/>
      <w:numFmt w:val="bullet"/>
      <w:lvlText w:val="•"/>
      <w:lvlJc w:val="left"/>
      <w:pPr>
        <w:tabs>
          <w:tab w:val="num" w:pos="1440"/>
        </w:tabs>
        <w:ind w:left="1440" w:hanging="360"/>
      </w:pPr>
      <w:rPr>
        <w:rFonts w:ascii="Arial" w:hAnsi="Arial" w:hint="default"/>
      </w:rPr>
    </w:lvl>
    <w:lvl w:ilvl="2" w:tplc="4046512A" w:tentative="1">
      <w:start w:val="1"/>
      <w:numFmt w:val="bullet"/>
      <w:lvlText w:val="−"/>
      <w:lvlJc w:val="left"/>
      <w:pPr>
        <w:tabs>
          <w:tab w:val="num" w:pos="2160"/>
        </w:tabs>
        <w:ind w:left="2160" w:hanging="360"/>
      </w:pPr>
      <w:rPr>
        <w:rFonts w:ascii="Arial" w:hAnsi="Arial" w:hint="default"/>
      </w:rPr>
    </w:lvl>
    <w:lvl w:ilvl="3" w:tplc="17D6B14C" w:tentative="1">
      <w:start w:val="1"/>
      <w:numFmt w:val="bullet"/>
      <w:lvlText w:val="−"/>
      <w:lvlJc w:val="left"/>
      <w:pPr>
        <w:tabs>
          <w:tab w:val="num" w:pos="2880"/>
        </w:tabs>
        <w:ind w:left="2880" w:hanging="360"/>
      </w:pPr>
      <w:rPr>
        <w:rFonts w:ascii="Arial" w:hAnsi="Arial" w:hint="default"/>
      </w:rPr>
    </w:lvl>
    <w:lvl w:ilvl="4" w:tplc="2CFC2F6C" w:tentative="1">
      <w:start w:val="1"/>
      <w:numFmt w:val="bullet"/>
      <w:lvlText w:val="−"/>
      <w:lvlJc w:val="left"/>
      <w:pPr>
        <w:tabs>
          <w:tab w:val="num" w:pos="3600"/>
        </w:tabs>
        <w:ind w:left="3600" w:hanging="360"/>
      </w:pPr>
      <w:rPr>
        <w:rFonts w:ascii="Arial" w:hAnsi="Arial" w:hint="default"/>
      </w:rPr>
    </w:lvl>
    <w:lvl w:ilvl="5" w:tplc="D24A0870" w:tentative="1">
      <w:start w:val="1"/>
      <w:numFmt w:val="bullet"/>
      <w:lvlText w:val="−"/>
      <w:lvlJc w:val="left"/>
      <w:pPr>
        <w:tabs>
          <w:tab w:val="num" w:pos="4320"/>
        </w:tabs>
        <w:ind w:left="4320" w:hanging="360"/>
      </w:pPr>
      <w:rPr>
        <w:rFonts w:ascii="Arial" w:hAnsi="Arial" w:hint="default"/>
      </w:rPr>
    </w:lvl>
    <w:lvl w:ilvl="6" w:tplc="1C8806A0" w:tentative="1">
      <w:start w:val="1"/>
      <w:numFmt w:val="bullet"/>
      <w:lvlText w:val="−"/>
      <w:lvlJc w:val="left"/>
      <w:pPr>
        <w:tabs>
          <w:tab w:val="num" w:pos="5040"/>
        </w:tabs>
        <w:ind w:left="5040" w:hanging="360"/>
      </w:pPr>
      <w:rPr>
        <w:rFonts w:ascii="Arial" w:hAnsi="Arial" w:hint="default"/>
      </w:rPr>
    </w:lvl>
    <w:lvl w:ilvl="7" w:tplc="832475D0" w:tentative="1">
      <w:start w:val="1"/>
      <w:numFmt w:val="bullet"/>
      <w:lvlText w:val="−"/>
      <w:lvlJc w:val="left"/>
      <w:pPr>
        <w:tabs>
          <w:tab w:val="num" w:pos="5760"/>
        </w:tabs>
        <w:ind w:left="5760" w:hanging="360"/>
      </w:pPr>
      <w:rPr>
        <w:rFonts w:ascii="Arial" w:hAnsi="Arial" w:hint="default"/>
      </w:rPr>
    </w:lvl>
    <w:lvl w:ilvl="8" w:tplc="306ACC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163FDF"/>
    <w:multiLevelType w:val="hybridMultilevel"/>
    <w:tmpl w:val="2D0C8E96"/>
    <w:lvl w:ilvl="0" w:tplc="7C9E3B00">
      <w:start w:val="1"/>
      <w:numFmt w:val="bullet"/>
      <w:lvlText w:val="−"/>
      <w:lvlJc w:val="left"/>
      <w:pPr>
        <w:tabs>
          <w:tab w:val="num" w:pos="720"/>
        </w:tabs>
        <w:ind w:left="720" w:hanging="360"/>
      </w:pPr>
      <w:rPr>
        <w:rFonts w:ascii="Arial" w:hAnsi="Arial" w:hint="default"/>
      </w:rPr>
    </w:lvl>
    <w:lvl w:ilvl="1" w:tplc="E1121856">
      <w:start w:val="1631"/>
      <w:numFmt w:val="bullet"/>
      <w:lvlText w:val="•"/>
      <w:lvlJc w:val="left"/>
      <w:pPr>
        <w:tabs>
          <w:tab w:val="num" w:pos="1440"/>
        </w:tabs>
        <w:ind w:left="1440" w:hanging="360"/>
      </w:pPr>
      <w:rPr>
        <w:rFonts w:ascii="Arial" w:hAnsi="Arial" w:hint="default"/>
      </w:rPr>
    </w:lvl>
    <w:lvl w:ilvl="2" w:tplc="DE34F2AC" w:tentative="1">
      <w:start w:val="1"/>
      <w:numFmt w:val="bullet"/>
      <w:lvlText w:val="−"/>
      <w:lvlJc w:val="left"/>
      <w:pPr>
        <w:tabs>
          <w:tab w:val="num" w:pos="2160"/>
        </w:tabs>
        <w:ind w:left="2160" w:hanging="360"/>
      </w:pPr>
      <w:rPr>
        <w:rFonts w:ascii="Arial" w:hAnsi="Arial" w:hint="default"/>
      </w:rPr>
    </w:lvl>
    <w:lvl w:ilvl="3" w:tplc="53AE9BDC" w:tentative="1">
      <w:start w:val="1"/>
      <w:numFmt w:val="bullet"/>
      <w:lvlText w:val="−"/>
      <w:lvlJc w:val="left"/>
      <w:pPr>
        <w:tabs>
          <w:tab w:val="num" w:pos="2880"/>
        </w:tabs>
        <w:ind w:left="2880" w:hanging="360"/>
      </w:pPr>
      <w:rPr>
        <w:rFonts w:ascii="Arial" w:hAnsi="Arial" w:hint="default"/>
      </w:rPr>
    </w:lvl>
    <w:lvl w:ilvl="4" w:tplc="BD12DC5E" w:tentative="1">
      <w:start w:val="1"/>
      <w:numFmt w:val="bullet"/>
      <w:lvlText w:val="−"/>
      <w:lvlJc w:val="left"/>
      <w:pPr>
        <w:tabs>
          <w:tab w:val="num" w:pos="3600"/>
        </w:tabs>
        <w:ind w:left="3600" w:hanging="360"/>
      </w:pPr>
      <w:rPr>
        <w:rFonts w:ascii="Arial" w:hAnsi="Arial" w:hint="default"/>
      </w:rPr>
    </w:lvl>
    <w:lvl w:ilvl="5" w:tplc="9F982B2C" w:tentative="1">
      <w:start w:val="1"/>
      <w:numFmt w:val="bullet"/>
      <w:lvlText w:val="−"/>
      <w:lvlJc w:val="left"/>
      <w:pPr>
        <w:tabs>
          <w:tab w:val="num" w:pos="4320"/>
        </w:tabs>
        <w:ind w:left="4320" w:hanging="360"/>
      </w:pPr>
      <w:rPr>
        <w:rFonts w:ascii="Arial" w:hAnsi="Arial" w:hint="default"/>
      </w:rPr>
    </w:lvl>
    <w:lvl w:ilvl="6" w:tplc="9C80659E" w:tentative="1">
      <w:start w:val="1"/>
      <w:numFmt w:val="bullet"/>
      <w:lvlText w:val="−"/>
      <w:lvlJc w:val="left"/>
      <w:pPr>
        <w:tabs>
          <w:tab w:val="num" w:pos="5040"/>
        </w:tabs>
        <w:ind w:left="5040" w:hanging="360"/>
      </w:pPr>
      <w:rPr>
        <w:rFonts w:ascii="Arial" w:hAnsi="Arial" w:hint="default"/>
      </w:rPr>
    </w:lvl>
    <w:lvl w:ilvl="7" w:tplc="F522E1D0" w:tentative="1">
      <w:start w:val="1"/>
      <w:numFmt w:val="bullet"/>
      <w:lvlText w:val="−"/>
      <w:lvlJc w:val="left"/>
      <w:pPr>
        <w:tabs>
          <w:tab w:val="num" w:pos="5760"/>
        </w:tabs>
        <w:ind w:left="5760" w:hanging="360"/>
      </w:pPr>
      <w:rPr>
        <w:rFonts w:ascii="Arial" w:hAnsi="Arial" w:hint="default"/>
      </w:rPr>
    </w:lvl>
    <w:lvl w:ilvl="8" w:tplc="AD4CC7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400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C944A90"/>
    <w:multiLevelType w:val="hybridMultilevel"/>
    <w:tmpl w:val="9B36E9EA"/>
    <w:lvl w:ilvl="0" w:tplc="783ABAB4">
      <w:start w:val="1"/>
      <w:numFmt w:val="bullet"/>
      <w:lvlText w:val="−"/>
      <w:lvlJc w:val="left"/>
      <w:pPr>
        <w:tabs>
          <w:tab w:val="num" w:pos="720"/>
        </w:tabs>
        <w:ind w:left="720" w:hanging="360"/>
      </w:pPr>
      <w:rPr>
        <w:rFonts w:ascii="Arial" w:hAnsi="Arial" w:hint="default"/>
      </w:rPr>
    </w:lvl>
    <w:lvl w:ilvl="1" w:tplc="383EF406" w:tentative="1">
      <w:start w:val="1"/>
      <w:numFmt w:val="bullet"/>
      <w:lvlText w:val="−"/>
      <w:lvlJc w:val="left"/>
      <w:pPr>
        <w:tabs>
          <w:tab w:val="num" w:pos="1440"/>
        </w:tabs>
        <w:ind w:left="1440" w:hanging="360"/>
      </w:pPr>
      <w:rPr>
        <w:rFonts w:ascii="Arial" w:hAnsi="Arial" w:hint="default"/>
      </w:rPr>
    </w:lvl>
    <w:lvl w:ilvl="2" w:tplc="0C70613C" w:tentative="1">
      <w:start w:val="1"/>
      <w:numFmt w:val="bullet"/>
      <w:lvlText w:val="−"/>
      <w:lvlJc w:val="left"/>
      <w:pPr>
        <w:tabs>
          <w:tab w:val="num" w:pos="2160"/>
        </w:tabs>
        <w:ind w:left="2160" w:hanging="360"/>
      </w:pPr>
      <w:rPr>
        <w:rFonts w:ascii="Arial" w:hAnsi="Arial" w:hint="default"/>
      </w:rPr>
    </w:lvl>
    <w:lvl w:ilvl="3" w:tplc="D7BA9880" w:tentative="1">
      <w:start w:val="1"/>
      <w:numFmt w:val="bullet"/>
      <w:lvlText w:val="−"/>
      <w:lvlJc w:val="left"/>
      <w:pPr>
        <w:tabs>
          <w:tab w:val="num" w:pos="2880"/>
        </w:tabs>
        <w:ind w:left="2880" w:hanging="360"/>
      </w:pPr>
      <w:rPr>
        <w:rFonts w:ascii="Arial" w:hAnsi="Arial" w:hint="default"/>
      </w:rPr>
    </w:lvl>
    <w:lvl w:ilvl="4" w:tplc="044E84D2" w:tentative="1">
      <w:start w:val="1"/>
      <w:numFmt w:val="bullet"/>
      <w:lvlText w:val="−"/>
      <w:lvlJc w:val="left"/>
      <w:pPr>
        <w:tabs>
          <w:tab w:val="num" w:pos="3600"/>
        </w:tabs>
        <w:ind w:left="3600" w:hanging="360"/>
      </w:pPr>
      <w:rPr>
        <w:rFonts w:ascii="Arial" w:hAnsi="Arial" w:hint="default"/>
      </w:rPr>
    </w:lvl>
    <w:lvl w:ilvl="5" w:tplc="F2C03E7E" w:tentative="1">
      <w:start w:val="1"/>
      <w:numFmt w:val="bullet"/>
      <w:lvlText w:val="−"/>
      <w:lvlJc w:val="left"/>
      <w:pPr>
        <w:tabs>
          <w:tab w:val="num" w:pos="4320"/>
        </w:tabs>
        <w:ind w:left="4320" w:hanging="360"/>
      </w:pPr>
      <w:rPr>
        <w:rFonts w:ascii="Arial" w:hAnsi="Arial" w:hint="default"/>
      </w:rPr>
    </w:lvl>
    <w:lvl w:ilvl="6" w:tplc="F3DAB152" w:tentative="1">
      <w:start w:val="1"/>
      <w:numFmt w:val="bullet"/>
      <w:lvlText w:val="−"/>
      <w:lvlJc w:val="left"/>
      <w:pPr>
        <w:tabs>
          <w:tab w:val="num" w:pos="5040"/>
        </w:tabs>
        <w:ind w:left="5040" w:hanging="360"/>
      </w:pPr>
      <w:rPr>
        <w:rFonts w:ascii="Arial" w:hAnsi="Arial" w:hint="default"/>
      </w:rPr>
    </w:lvl>
    <w:lvl w:ilvl="7" w:tplc="02BE92E6" w:tentative="1">
      <w:start w:val="1"/>
      <w:numFmt w:val="bullet"/>
      <w:lvlText w:val="−"/>
      <w:lvlJc w:val="left"/>
      <w:pPr>
        <w:tabs>
          <w:tab w:val="num" w:pos="5760"/>
        </w:tabs>
        <w:ind w:left="5760" w:hanging="360"/>
      </w:pPr>
      <w:rPr>
        <w:rFonts w:ascii="Arial" w:hAnsi="Arial" w:hint="default"/>
      </w:rPr>
    </w:lvl>
    <w:lvl w:ilvl="8" w:tplc="FBBAA9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8305F2"/>
    <w:multiLevelType w:val="hybridMultilevel"/>
    <w:tmpl w:val="83B07F60"/>
    <w:lvl w:ilvl="0" w:tplc="25D85950">
      <w:start w:val="1"/>
      <w:numFmt w:val="bullet"/>
      <w:lvlText w:val="−"/>
      <w:lvlJc w:val="left"/>
      <w:pPr>
        <w:tabs>
          <w:tab w:val="num" w:pos="720"/>
        </w:tabs>
        <w:ind w:left="720" w:hanging="360"/>
      </w:pPr>
      <w:rPr>
        <w:rFonts w:ascii="Arial" w:hAnsi="Arial" w:hint="default"/>
      </w:rPr>
    </w:lvl>
    <w:lvl w:ilvl="1" w:tplc="D62295C6">
      <w:start w:val="1631"/>
      <w:numFmt w:val="bullet"/>
      <w:lvlText w:val="•"/>
      <w:lvlJc w:val="left"/>
      <w:pPr>
        <w:tabs>
          <w:tab w:val="num" w:pos="1440"/>
        </w:tabs>
        <w:ind w:left="1440" w:hanging="360"/>
      </w:pPr>
      <w:rPr>
        <w:rFonts w:ascii="Arial" w:hAnsi="Arial" w:hint="default"/>
      </w:rPr>
    </w:lvl>
    <w:lvl w:ilvl="2" w:tplc="56B0FD38" w:tentative="1">
      <w:start w:val="1"/>
      <w:numFmt w:val="bullet"/>
      <w:lvlText w:val="−"/>
      <w:lvlJc w:val="left"/>
      <w:pPr>
        <w:tabs>
          <w:tab w:val="num" w:pos="2160"/>
        </w:tabs>
        <w:ind w:left="2160" w:hanging="360"/>
      </w:pPr>
      <w:rPr>
        <w:rFonts w:ascii="Arial" w:hAnsi="Arial" w:hint="default"/>
      </w:rPr>
    </w:lvl>
    <w:lvl w:ilvl="3" w:tplc="E1B2E486" w:tentative="1">
      <w:start w:val="1"/>
      <w:numFmt w:val="bullet"/>
      <w:lvlText w:val="−"/>
      <w:lvlJc w:val="left"/>
      <w:pPr>
        <w:tabs>
          <w:tab w:val="num" w:pos="2880"/>
        </w:tabs>
        <w:ind w:left="2880" w:hanging="360"/>
      </w:pPr>
      <w:rPr>
        <w:rFonts w:ascii="Arial" w:hAnsi="Arial" w:hint="default"/>
      </w:rPr>
    </w:lvl>
    <w:lvl w:ilvl="4" w:tplc="64801D18" w:tentative="1">
      <w:start w:val="1"/>
      <w:numFmt w:val="bullet"/>
      <w:lvlText w:val="−"/>
      <w:lvlJc w:val="left"/>
      <w:pPr>
        <w:tabs>
          <w:tab w:val="num" w:pos="3600"/>
        </w:tabs>
        <w:ind w:left="3600" w:hanging="360"/>
      </w:pPr>
      <w:rPr>
        <w:rFonts w:ascii="Arial" w:hAnsi="Arial" w:hint="default"/>
      </w:rPr>
    </w:lvl>
    <w:lvl w:ilvl="5" w:tplc="96BE9DDC" w:tentative="1">
      <w:start w:val="1"/>
      <w:numFmt w:val="bullet"/>
      <w:lvlText w:val="−"/>
      <w:lvlJc w:val="left"/>
      <w:pPr>
        <w:tabs>
          <w:tab w:val="num" w:pos="4320"/>
        </w:tabs>
        <w:ind w:left="4320" w:hanging="360"/>
      </w:pPr>
      <w:rPr>
        <w:rFonts w:ascii="Arial" w:hAnsi="Arial" w:hint="default"/>
      </w:rPr>
    </w:lvl>
    <w:lvl w:ilvl="6" w:tplc="99A49AAA" w:tentative="1">
      <w:start w:val="1"/>
      <w:numFmt w:val="bullet"/>
      <w:lvlText w:val="−"/>
      <w:lvlJc w:val="left"/>
      <w:pPr>
        <w:tabs>
          <w:tab w:val="num" w:pos="5040"/>
        </w:tabs>
        <w:ind w:left="5040" w:hanging="360"/>
      </w:pPr>
      <w:rPr>
        <w:rFonts w:ascii="Arial" w:hAnsi="Arial" w:hint="default"/>
      </w:rPr>
    </w:lvl>
    <w:lvl w:ilvl="7" w:tplc="FA0A092A" w:tentative="1">
      <w:start w:val="1"/>
      <w:numFmt w:val="bullet"/>
      <w:lvlText w:val="−"/>
      <w:lvlJc w:val="left"/>
      <w:pPr>
        <w:tabs>
          <w:tab w:val="num" w:pos="5760"/>
        </w:tabs>
        <w:ind w:left="5760" w:hanging="360"/>
      </w:pPr>
      <w:rPr>
        <w:rFonts w:ascii="Arial" w:hAnsi="Arial" w:hint="default"/>
      </w:rPr>
    </w:lvl>
    <w:lvl w:ilvl="8" w:tplc="DAD84062"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9"/>
    <w:lvlOverride w:ilvl="0">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3"/>
  </w:num>
  <w:num w:numId="16">
    <w:abstractNumId w:val="12"/>
  </w:num>
  <w:num w:numId="17">
    <w:abstractNumId w:val="20"/>
  </w:num>
  <w:num w:numId="18">
    <w:abstractNumId w:val="18"/>
  </w:num>
  <w:num w:numId="19">
    <w:abstractNumId w:val="17"/>
  </w:num>
  <w:num w:numId="20">
    <w:abstractNumId w:val="21"/>
  </w:num>
  <w:num w:numId="21">
    <w:abstractNumId w:val="14"/>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62"/>
    <o:shapelayout v:ext="edit">
      <o:idmap v:ext="edit" data="2"/>
      <o:rules v:ext="edit">
        <o:r id="V:Rule1" type="connector" idref="#_x0000_s2056"/>
        <o:r id="V:Rule2" type="connector" idref="#_x0000_s2061"/>
      </o:rules>
    </o:shapelayout>
  </w:hdrShapeDefaults>
  <w:footnotePr>
    <w:footnote w:id="-1"/>
    <w:footnote w:id="0"/>
  </w:footnotePr>
  <w:endnotePr>
    <w:endnote w:id="-1"/>
    <w:endnote w:id="0"/>
  </w:endnotePr>
  <w:compat>
    <w:compatSetting w:name="compatibilityMode" w:uri="http://schemas.microsoft.com/office/word" w:val="12"/>
  </w:compat>
  <w:rsids>
    <w:rsidRoot w:val="00AE26AD"/>
    <w:rsid w:val="00005459"/>
    <w:rsid w:val="000178F9"/>
    <w:rsid w:val="000330AA"/>
    <w:rsid w:val="00050DA5"/>
    <w:rsid w:val="00052039"/>
    <w:rsid w:val="00091A22"/>
    <w:rsid w:val="000A7E54"/>
    <w:rsid w:val="000B52ED"/>
    <w:rsid w:val="000C1D51"/>
    <w:rsid w:val="0010126D"/>
    <w:rsid w:val="0011784B"/>
    <w:rsid w:val="00167AD2"/>
    <w:rsid w:val="0018584E"/>
    <w:rsid w:val="001A5A67"/>
    <w:rsid w:val="001B4249"/>
    <w:rsid w:val="00232CE1"/>
    <w:rsid w:val="00243869"/>
    <w:rsid w:val="0025575B"/>
    <w:rsid w:val="00272568"/>
    <w:rsid w:val="00314B66"/>
    <w:rsid w:val="003164EF"/>
    <w:rsid w:val="003331B8"/>
    <w:rsid w:val="00341D99"/>
    <w:rsid w:val="003905C2"/>
    <w:rsid w:val="003F3CF8"/>
    <w:rsid w:val="00402C75"/>
    <w:rsid w:val="004321D0"/>
    <w:rsid w:val="00443890"/>
    <w:rsid w:val="00476B29"/>
    <w:rsid w:val="004C34A8"/>
    <w:rsid w:val="004C6BDA"/>
    <w:rsid w:val="004F664A"/>
    <w:rsid w:val="00522303"/>
    <w:rsid w:val="005410C4"/>
    <w:rsid w:val="0056745C"/>
    <w:rsid w:val="00567D04"/>
    <w:rsid w:val="005C1E53"/>
    <w:rsid w:val="005D1457"/>
    <w:rsid w:val="005D4F08"/>
    <w:rsid w:val="006067D0"/>
    <w:rsid w:val="00614BFC"/>
    <w:rsid w:val="00634195"/>
    <w:rsid w:val="00681D89"/>
    <w:rsid w:val="006C19E8"/>
    <w:rsid w:val="007E2AF0"/>
    <w:rsid w:val="007E5978"/>
    <w:rsid w:val="00800FB0"/>
    <w:rsid w:val="00801440"/>
    <w:rsid w:val="00813CE0"/>
    <w:rsid w:val="00826645"/>
    <w:rsid w:val="008D4022"/>
    <w:rsid w:val="00914496"/>
    <w:rsid w:val="00940E2C"/>
    <w:rsid w:val="00947890"/>
    <w:rsid w:val="009D6B69"/>
    <w:rsid w:val="009F1221"/>
    <w:rsid w:val="00A11158"/>
    <w:rsid w:val="00A24547"/>
    <w:rsid w:val="00A329A1"/>
    <w:rsid w:val="00A44CEA"/>
    <w:rsid w:val="00A62D69"/>
    <w:rsid w:val="00A70FDA"/>
    <w:rsid w:val="00A72B18"/>
    <w:rsid w:val="00A813F3"/>
    <w:rsid w:val="00AA6BF1"/>
    <w:rsid w:val="00AB3035"/>
    <w:rsid w:val="00AE02CA"/>
    <w:rsid w:val="00AE26AD"/>
    <w:rsid w:val="00AF77CB"/>
    <w:rsid w:val="00B10F50"/>
    <w:rsid w:val="00B13C2C"/>
    <w:rsid w:val="00B57C89"/>
    <w:rsid w:val="00B74749"/>
    <w:rsid w:val="00B85A42"/>
    <w:rsid w:val="00B94B16"/>
    <w:rsid w:val="00BA723F"/>
    <w:rsid w:val="00BB20C6"/>
    <w:rsid w:val="00BC2947"/>
    <w:rsid w:val="00C02C19"/>
    <w:rsid w:val="00C52775"/>
    <w:rsid w:val="00C71A78"/>
    <w:rsid w:val="00C75BE9"/>
    <w:rsid w:val="00CB52F1"/>
    <w:rsid w:val="00CC5E72"/>
    <w:rsid w:val="00D02DD2"/>
    <w:rsid w:val="00D04F87"/>
    <w:rsid w:val="00D637FF"/>
    <w:rsid w:val="00DD0316"/>
    <w:rsid w:val="00E5540A"/>
    <w:rsid w:val="00EA67D7"/>
    <w:rsid w:val="00EB4993"/>
    <w:rsid w:val="00EC32E6"/>
    <w:rsid w:val="00EC440C"/>
    <w:rsid w:val="00EC72D5"/>
    <w:rsid w:val="00ED42DD"/>
    <w:rsid w:val="00EF2F86"/>
    <w:rsid w:val="00F0654C"/>
    <w:rsid w:val="00F16116"/>
    <w:rsid w:val="00F16305"/>
    <w:rsid w:val="00F552AE"/>
    <w:rsid w:val="00F9545F"/>
    <w:rsid w:val="00FA559E"/>
    <w:rsid w:val="00FB0ECE"/>
    <w:rsid w:val="00FD63CC"/>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5699905A-C2B1-4625-B2FD-A4EA19C3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4A8"/>
    <w:pPr>
      <w:widowControl w:val="0"/>
      <w:autoSpaceDE w:val="0"/>
      <w:autoSpaceDN w:val="0"/>
      <w:adjustRightInd w:val="0"/>
      <w:spacing w:before="120" w:after="120" w:line="240" w:lineRule="auto"/>
    </w:pPr>
    <w:rPr>
      <w:rFonts w:eastAsia="Times New Roman" w:cs="Arial"/>
      <w:color w:val="000000"/>
      <w:szCs w:val="24"/>
      <w:shd w:val="clear" w:color="auto" w:fill="FFFFFF"/>
      <w:lang w:val="en-AU"/>
    </w:rPr>
  </w:style>
  <w:style w:type="paragraph" w:styleId="Heading1">
    <w:name w:val="heading 1"/>
    <w:basedOn w:val="Normal"/>
    <w:next w:val="Normal"/>
    <w:link w:val="Heading1Char"/>
    <w:qFormat/>
    <w:rsid w:val="004C34A8"/>
    <w:pPr>
      <w:keepNext/>
      <w:keepLines/>
      <w:numPr>
        <w:numId w:val="1"/>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E26A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E26A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E26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E26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E26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E26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E26A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E26A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E26AD"/>
    <w:pPr>
      <w:spacing w:before="240" w:after="60"/>
      <w:jc w:val="center"/>
    </w:pPr>
    <w:rPr>
      <w:rFonts w:ascii="Calibri" w:hAnsi="Calibri"/>
      <w:b/>
      <w:bCs/>
      <w:sz w:val="32"/>
      <w:szCs w:val="32"/>
    </w:rPr>
  </w:style>
  <w:style w:type="character" w:customStyle="1" w:styleId="TitleChar">
    <w:name w:val="Title Char"/>
    <w:basedOn w:val="DefaultParagraphFont"/>
    <w:link w:val="Title"/>
    <w:rsid w:val="00AE26AD"/>
    <w:rPr>
      <w:rFonts w:ascii="Calibri" w:eastAsia="Times New Roman" w:hAnsi="Calibri" w:cs="Arial"/>
      <w:b/>
      <w:bCs/>
      <w:color w:val="000000"/>
      <w:sz w:val="32"/>
      <w:szCs w:val="32"/>
      <w:lang w:val="en-AU"/>
    </w:rPr>
  </w:style>
  <w:style w:type="paragraph" w:styleId="Caption">
    <w:name w:val="caption"/>
    <w:basedOn w:val="Normal"/>
    <w:next w:val="Normal"/>
    <w:uiPriority w:val="35"/>
    <w:unhideWhenUsed/>
    <w:qFormat/>
    <w:rsid w:val="00AE26AD"/>
    <w:pPr>
      <w:spacing w:after="200"/>
      <w:jc w:val="center"/>
    </w:pPr>
    <w:rPr>
      <w:b/>
      <w:bCs/>
      <w:color w:val="4F81BD"/>
      <w:sz w:val="18"/>
      <w:szCs w:val="18"/>
    </w:rPr>
  </w:style>
  <w:style w:type="paragraph" w:styleId="NoSpacing">
    <w:name w:val="No Spacing"/>
    <w:aliases w:val="p2"/>
    <w:link w:val="NoSpacingChar"/>
    <w:uiPriority w:val="1"/>
    <w:qFormat/>
    <w:rsid w:val="00AE26AD"/>
    <w:pPr>
      <w:spacing w:after="0" w:line="360" w:lineRule="auto"/>
    </w:pPr>
    <w:rPr>
      <w:rFonts w:ascii="Times" w:eastAsia="Times New Roman" w:hAnsi="Times" w:cs="Times New Roman"/>
      <w:b/>
    </w:rPr>
  </w:style>
  <w:style w:type="character" w:customStyle="1" w:styleId="NoSpacingChar">
    <w:name w:val="No Spacing Char"/>
    <w:aliases w:val="p2 Char"/>
    <w:basedOn w:val="DefaultParagraphFont"/>
    <w:link w:val="NoSpacing"/>
    <w:uiPriority w:val="1"/>
    <w:rsid w:val="00AE26AD"/>
    <w:rPr>
      <w:rFonts w:ascii="Times" w:eastAsia="Times New Roman" w:hAnsi="Times" w:cs="Times New Roman"/>
      <w:b/>
    </w:rPr>
  </w:style>
  <w:style w:type="paragraph" w:styleId="BalloonText">
    <w:name w:val="Balloon Text"/>
    <w:basedOn w:val="Normal"/>
    <w:link w:val="BalloonTextChar"/>
    <w:uiPriority w:val="99"/>
    <w:semiHidden/>
    <w:unhideWhenUsed/>
    <w:rsid w:val="00AE26AD"/>
    <w:rPr>
      <w:rFonts w:ascii="Tahoma" w:hAnsi="Tahoma" w:cs="Tahoma"/>
      <w:sz w:val="16"/>
      <w:szCs w:val="16"/>
    </w:rPr>
  </w:style>
  <w:style w:type="character" w:customStyle="1" w:styleId="BalloonTextChar">
    <w:name w:val="Balloon Text Char"/>
    <w:basedOn w:val="DefaultParagraphFont"/>
    <w:link w:val="BalloonText"/>
    <w:uiPriority w:val="99"/>
    <w:semiHidden/>
    <w:rsid w:val="00AE26AD"/>
    <w:rPr>
      <w:rFonts w:ascii="Tahoma" w:eastAsia="Times New Roman" w:hAnsi="Tahoma" w:cs="Tahoma"/>
      <w:color w:val="000000"/>
      <w:sz w:val="16"/>
      <w:szCs w:val="16"/>
      <w:lang w:val="en-AU"/>
    </w:rPr>
  </w:style>
  <w:style w:type="paragraph" w:styleId="Header">
    <w:name w:val="header"/>
    <w:basedOn w:val="Normal"/>
    <w:link w:val="HeaderChar"/>
    <w:unhideWhenUsed/>
    <w:rsid w:val="00AE26AD"/>
    <w:pPr>
      <w:tabs>
        <w:tab w:val="center" w:pos="4680"/>
        <w:tab w:val="right" w:pos="9360"/>
      </w:tabs>
      <w:jc w:val="center"/>
    </w:pPr>
    <w:rPr>
      <w:rFonts w:ascii="Myriad Pro" w:hAnsi="Myriad Pro"/>
      <w:b/>
      <w:color w:val="365F91"/>
      <w:sz w:val="52"/>
    </w:rPr>
  </w:style>
  <w:style w:type="character" w:customStyle="1" w:styleId="HeaderChar">
    <w:name w:val="Header Char"/>
    <w:basedOn w:val="DefaultParagraphFont"/>
    <w:link w:val="Header"/>
    <w:uiPriority w:val="99"/>
    <w:rsid w:val="00AE26AD"/>
    <w:rPr>
      <w:rFonts w:ascii="Myriad Pro" w:eastAsia="Times New Roman" w:hAnsi="Myriad Pro" w:cs="Arial"/>
      <w:b/>
      <w:color w:val="365F91"/>
      <w:sz w:val="52"/>
      <w:szCs w:val="24"/>
      <w:lang w:val="en-AU"/>
    </w:rPr>
  </w:style>
  <w:style w:type="paragraph" w:customStyle="1" w:styleId="Heading">
    <w:name w:val="Heading"/>
    <w:basedOn w:val="Normal"/>
    <w:autoRedefine/>
    <w:rsid w:val="004C34A8"/>
    <w:pPr>
      <w:widowControl/>
      <w:autoSpaceDE/>
      <w:autoSpaceDN/>
      <w:adjustRightInd/>
      <w:contextualSpacing/>
      <w:jc w:val="center"/>
    </w:pPr>
    <w:rPr>
      <w:rFonts w:cs="Times New Roman"/>
      <w:b/>
      <w:color w:val="365F91"/>
      <w:sz w:val="40"/>
      <w:szCs w:val="40"/>
      <w:shd w:val="clear" w:color="auto" w:fill="auto"/>
      <w:lang w:val="en-US"/>
    </w:rPr>
  </w:style>
  <w:style w:type="paragraph" w:styleId="Footer">
    <w:name w:val="footer"/>
    <w:basedOn w:val="Normal"/>
    <w:link w:val="FooterChar"/>
    <w:unhideWhenUsed/>
    <w:rsid w:val="00AE26AD"/>
    <w:pPr>
      <w:tabs>
        <w:tab w:val="center" w:pos="4680"/>
        <w:tab w:val="right" w:pos="9360"/>
      </w:tabs>
    </w:pPr>
  </w:style>
  <w:style w:type="character" w:customStyle="1" w:styleId="FooterChar">
    <w:name w:val="Footer Char"/>
    <w:basedOn w:val="DefaultParagraphFont"/>
    <w:link w:val="Footer"/>
    <w:uiPriority w:val="99"/>
    <w:rsid w:val="00AE26AD"/>
    <w:rPr>
      <w:rFonts w:ascii="Arial" w:eastAsia="Times New Roman" w:hAnsi="Arial" w:cs="Arial"/>
      <w:color w:val="000000"/>
      <w:sz w:val="24"/>
      <w:szCs w:val="24"/>
      <w:lang w:val="en-AU"/>
    </w:rPr>
  </w:style>
  <w:style w:type="paragraph" w:customStyle="1" w:styleId="LSSTHeading1">
    <w:name w:val="LSST Heading 1"/>
    <w:basedOn w:val="Normal"/>
    <w:next w:val="Normal"/>
    <w:rsid w:val="00AE26AD"/>
    <w:pPr>
      <w:widowControl/>
      <w:autoSpaceDE/>
      <w:autoSpaceDN/>
      <w:adjustRightInd/>
      <w:spacing w:before="360"/>
      <w:outlineLvl w:val="0"/>
    </w:pPr>
    <w:rPr>
      <w:rFonts w:ascii="Myriad Pro" w:hAnsi="Myriad Pro" w:cs="Times New Roman"/>
      <w:b/>
      <w:color w:val="17365D"/>
      <w:sz w:val="28"/>
      <w:szCs w:val="20"/>
      <w:shd w:val="clear" w:color="auto" w:fill="auto"/>
      <w:lang w:val="en-US"/>
    </w:rPr>
  </w:style>
  <w:style w:type="character" w:customStyle="1" w:styleId="Heading1Char">
    <w:name w:val="Heading 1 Char"/>
    <w:basedOn w:val="DefaultParagraphFont"/>
    <w:link w:val="Heading1"/>
    <w:uiPriority w:val="9"/>
    <w:rsid w:val="004C34A8"/>
    <w:rPr>
      <w:rFonts w:asciiTheme="majorHAnsi" w:eastAsiaTheme="majorEastAsia" w:hAnsiTheme="majorHAnsi" w:cstheme="majorBidi"/>
      <w:b/>
      <w:bCs/>
      <w:color w:val="365F91" w:themeColor="accent1" w:themeShade="BF"/>
      <w:sz w:val="28"/>
      <w:szCs w:val="28"/>
      <w:lang w:val="en-AU"/>
    </w:rPr>
  </w:style>
  <w:style w:type="paragraph" w:styleId="TOCHeading">
    <w:name w:val="TOC Heading"/>
    <w:basedOn w:val="Heading1"/>
    <w:next w:val="Normal"/>
    <w:uiPriority w:val="39"/>
    <w:unhideWhenUsed/>
    <w:qFormat/>
    <w:rsid w:val="00AE26AD"/>
    <w:pPr>
      <w:widowControl/>
      <w:autoSpaceDE/>
      <w:autoSpaceDN/>
      <w:adjustRightInd/>
      <w:spacing w:line="276" w:lineRule="auto"/>
      <w:outlineLvl w:val="9"/>
    </w:pPr>
    <w:rPr>
      <w:shd w:val="clear" w:color="auto" w:fill="auto"/>
      <w:lang w:val="en-US"/>
    </w:rPr>
  </w:style>
  <w:style w:type="character" w:customStyle="1" w:styleId="Heading2Char">
    <w:name w:val="Heading 2 Char"/>
    <w:basedOn w:val="DefaultParagraphFont"/>
    <w:link w:val="Heading2"/>
    <w:uiPriority w:val="9"/>
    <w:rsid w:val="00AE26AD"/>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AE26AD"/>
    <w:rPr>
      <w:rFonts w:asciiTheme="majorHAnsi" w:eastAsiaTheme="majorEastAsia" w:hAnsiTheme="majorHAnsi" w:cstheme="majorBidi"/>
      <w:b/>
      <w:bCs/>
      <w:color w:val="4F81BD" w:themeColor="accent1"/>
      <w:sz w:val="24"/>
      <w:szCs w:val="24"/>
      <w:lang w:val="en-AU"/>
    </w:rPr>
  </w:style>
  <w:style w:type="character" w:customStyle="1" w:styleId="Heading4Char">
    <w:name w:val="Heading 4 Char"/>
    <w:basedOn w:val="DefaultParagraphFont"/>
    <w:link w:val="Heading4"/>
    <w:uiPriority w:val="9"/>
    <w:rsid w:val="00AE26AD"/>
    <w:rPr>
      <w:rFonts w:asciiTheme="majorHAnsi" w:eastAsiaTheme="majorEastAsia" w:hAnsiTheme="majorHAnsi" w:cstheme="majorBidi"/>
      <w:b/>
      <w:bCs/>
      <w:i/>
      <w:iCs/>
      <w:color w:val="4F81BD" w:themeColor="accent1"/>
      <w:sz w:val="24"/>
      <w:szCs w:val="24"/>
      <w:lang w:val="en-AU"/>
    </w:rPr>
  </w:style>
  <w:style w:type="character" w:customStyle="1" w:styleId="Heading5Char">
    <w:name w:val="Heading 5 Char"/>
    <w:basedOn w:val="DefaultParagraphFont"/>
    <w:link w:val="Heading5"/>
    <w:uiPriority w:val="9"/>
    <w:rsid w:val="00AE26AD"/>
    <w:rPr>
      <w:rFonts w:asciiTheme="majorHAnsi" w:eastAsiaTheme="majorEastAsia" w:hAnsiTheme="majorHAnsi" w:cstheme="majorBidi"/>
      <w:color w:val="243F60" w:themeColor="accent1" w:themeShade="7F"/>
      <w:sz w:val="24"/>
      <w:szCs w:val="24"/>
      <w:lang w:val="en-AU"/>
    </w:rPr>
  </w:style>
  <w:style w:type="character" w:customStyle="1" w:styleId="Heading6Char">
    <w:name w:val="Heading 6 Char"/>
    <w:basedOn w:val="DefaultParagraphFont"/>
    <w:link w:val="Heading6"/>
    <w:uiPriority w:val="9"/>
    <w:semiHidden/>
    <w:rsid w:val="00AE26AD"/>
    <w:rPr>
      <w:rFonts w:asciiTheme="majorHAnsi" w:eastAsiaTheme="majorEastAsia" w:hAnsiTheme="majorHAnsi" w:cstheme="majorBidi"/>
      <w:i/>
      <w:iCs/>
      <w:color w:val="243F60" w:themeColor="accent1" w:themeShade="7F"/>
      <w:sz w:val="24"/>
      <w:szCs w:val="24"/>
      <w:lang w:val="en-AU"/>
    </w:rPr>
  </w:style>
  <w:style w:type="character" w:customStyle="1" w:styleId="Heading7Char">
    <w:name w:val="Heading 7 Char"/>
    <w:basedOn w:val="DefaultParagraphFont"/>
    <w:link w:val="Heading7"/>
    <w:uiPriority w:val="9"/>
    <w:semiHidden/>
    <w:rsid w:val="00AE26AD"/>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AE26AD"/>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AE26AD"/>
    <w:rPr>
      <w:rFonts w:asciiTheme="majorHAnsi" w:eastAsiaTheme="majorEastAsia" w:hAnsiTheme="majorHAnsi" w:cstheme="majorBidi"/>
      <w:i/>
      <w:iCs/>
      <w:color w:val="404040" w:themeColor="text1" w:themeTint="BF"/>
      <w:sz w:val="20"/>
      <w:szCs w:val="20"/>
      <w:lang w:val="en-AU"/>
    </w:rPr>
  </w:style>
  <w:style w:type="paragraph" w:styleId="TOC2">
    <w:name w:val="toc 2"/>
    <w:basedOn w:val="Normal"/>
    <w:next w:val="Normal"/>
    <w:autoRedefine/>
    <w:uiPriority w:val="39"/>
    <w:unhideWhenUsed/>
    <w:qFormat/>
    <w:rsid w:val="000A7E54"/>
    <w:pPr>
      <w:widowControl/>
      <w:tabs>
        <w:tab w:val="right" w:leader="dot" w:pos="9360"/>
      </w:tabs>
      <w:autoSpaceDE/>
      <w:autoSpaceDN/>
      <w:adjustRightInd/>
      <w:spacing w:after="100" w:line="276" w:lineRule="auto"/>
      <w:ind w:left="220"/>
    </w:pPr>
    <w:rPr>
      <w:rFonts w:eastAsiaTheme="minorEastAsia" w:cstheme="minorBidi"/>
      <w:color w:val="auto"/>
      <w:szCs w:val="22"/>
      <w:shd w:val="clear" w:color="auto" w:fill="auto"/>
      <w:lang w:val="en-US"/>
    </w:rPr>
  </w:style>
  <w:style w:type="paragraph" w:styleId="TOC1">
    <w:name w:val="toc 1"/>
    <w:basedOn w:val="Normal"/>
    <w:next w:val="Normal"/>
    <w:autoRedefine/>
    <w:uiPriority w:val="39"/>
    <w:unhideWhenUsed/>
    <w:qFormat/>
    <w:rsid w:val="000A7E54"/>
    <w:pPr>
      <w:widowControl/>
      <w:tabs>
        <w:tab w:val="right" w:leader="dot" w:pos="9360"/>
      </w:tabs>
      <w:autoSpaceDE/>
      <w:autoSpaceDN/>
      <w:adjustRightInd/>
      <w:spacing w:after="100" w:line="276" w:lineRule="auto"/>
    </w:pPr>
    <w:rPr>
      <w:rFonts w:eastAsiaTheme="minorEastAsia" w:cstheme="minorBidi"/>
      <w:color w:val="auto"/>
      <w:szCs w:val="22"/>
      <w:shd w:val="clear" w:color="auto" w:fill="auto"/>
      <w:lang w:val="en-US"/>
    </w:rPr>
  </w:style>
  <w:style w:type="paragraph" w:styleId="TOC3">
    <w:name w:val="toc 3"/>
    <w:basedOn w:val="Normal"/>
    <w:next w:val="Normal"/>
    <w:autoRedefine/>
    <w:uiPriority w:val="39"/>
    <w:unhideWhenUsed/>
    <w:qFormat/>
    <w:rsid w:val="000A7E54"/>
    <w:pPr>
      <w:widowControl/>
      <w:tabs>
        <w:tab w:val="right" w:leader="dot" w:pos="9360"/>
      </w:tabs>
      <w:autoSpaceDE/>
      <w:autoSpaceDN/>
      <w:adjustRightInd/>
      <w:spacing w:after="100" w:line="276" w:lineRule="auto"/>
      <w:ind w:left="440"/>
    </w:pPr>
    <w:rPr>
      <w:rFonts w:eastAsiaTheme="minorEastAsia" w:cstheme="minorBidi"/>
      <w:color w:val="auto"/>
      <w:szCs w:val="22"/>
      <w:shd w:val="clear" w:color="auto" w:fill="auto"/>
      <w:lang w:val="en-US"/>
    </w:rPr>
  </w:style>
  <w:style w:type="character" w:styleId="Hyperlink">
    <w:name w:val="Hyperlink"/>
    <w:basedOn w:val="DefaultParagraphFont"/>
    <w:uiPriority w:val="99"/>
    <w:unhideWhenUsed/>
    <w:rsid w:val="00AE26AD"/>
    <w:rPr>
      <w:color w:val="0000FF" w:themeColor="hyperlink"/>
      <w:u w:val="single"/>
    </w:rPr>
  </w:style>
  <w:style w:type="paragraph" w:styleId="ListParagraph">
    <w:name w:val="List Paragraph"/>
    <w:basedOn w:val="Normal"/>
    <w:uiPriority w:val="34"/>
    <w:qFormat/>
    <w:rsid w:val="007E5978"/>
    <w:pPr>
      <w:widowControl/>
      <w:autoSpaceDE/>
      <w:autoSpaceDN/>
      <w:adjustRightInd/>
      <w:spacing w:after="0"/>
      <w:ind w:left="720"/>
      <w:contextualSpacing/>
    </w:pPr>
    <w:rPr>
      <w:rFonts w:ascii="Times New Roman" w:hAnsi="Times New Roman" w:cs="Times New Roman"/>
      <w:color w:val="auto"/>
      <w:sz w:val="24"/>
      <w:shd w:val="clear" w:color="auto" w:fill="auto"/>
      <w:lang w:val="en-US"/>
    </w:rPr>
  </w:style>
  <w:style w:type="numbering" w:customStyle="1" w:styleId="NoList1">
    <w:name w:val="No List1"/>
    <w:next w:val="NoList"/>
    <w:uiPriority w:val="99"/>
    <w:semiHidden/>
    <w:unhideWhenUsed/>
    <w:rsid w:val="00DD0316"/>
  </w:style>
  <w:style w:type="paragraph" w:styleId="TOC4">
    <w:name w:val="toc 4"/>
    <w:basedOn w:val="Normal"/>
    <w:next w:val="Normal"/>
    <w:rsid w:val="00DD0316"/>
    <w:pPr>
      <w:widowControl/>
      <w:autoSpaceDE/>
      <w:autoSpaceDN/>
      <w:adjustRightInd/>
      <w:spacing w:before="0" w:after="0"/>
      <w:ind w:left="540"/>
    </w:pPr>
    <w:rPr>
      <w:rFonts w:ascii="Arial" w:eastAsia="Arial" w:hAnsi="Arial"/>
      <w:sz w:val="20"/>
      <w:szCs w:val="20"/>
      <w:shd w:val="clear" w:color="auto" w:fill="auto"/>
      <w:lang w:val="en-US"/>
    </w:rPr>
  </w:style>
  <w:style w:type="paragraph" w:styleId="TOC5">
    <w:name w:val="toc 5"/>
    <w:basedOn w:val="Normal"/>
    <w:next w:val="Normal"/>
    <w:rsid w:val="00DD0316"/>
    <w:pPr>
      <w:widowControl/>
      <w:autoSpaceDE/>
      <w:autoSpaceDN/>
      <w:adjustRightInd/>
      <w:spacing w:before="0" w:after="0"/>
      <w:ind w:left="720"/>
    </w:pPr>
    <w:rPr>
      <w:rFonts w:ascii="Arial" w:eastAsia="Arial" w:hAnsi="Arial"/>
      <w:sz w:val="20"/>
      <w:szCs w:val="20"/>
      <w:shd w:val="clear" w:color="auto" w:fill="auto"/>
      <w:lang w:val="en-US"/>
    </w:rPr>
  </w:style>
  <w:style w:type="paragraph" w:styleId="TOC6">
    <w:name w:val="toc 6"/>
    <w:basedOn w:val="Normal"/>
    <w:next w:val="Normal"/>
    <w:rsid w:val="00DD0316"/>
    <w:pPr>
      <w:widowControl/>
      <w:autoSpaceDE/>
      <w:autoSpaceDN/>
      <w:adjustRightInd/>
      <w:spacing w:before="0" w:after="0"/>
      <w:ind w:left="900"/>
    </w:pPr>
    <w:rPr>
      <w:rFonts w:ascii="Arial" w:eastAsia="Arial" w:hAnsi="Arial"/>
      <w:sz w:val="20"/>
      <w:szCs w:val="20"/>
      <w:shd w:val="clear" w:color="auto" w:fill="auto"/>
      <w:lang w:val="en-US"/>
    </w:rPr>
  </w:style>
  <w:style w:type="paragraph" w:styleId="TOC7">
    <w:name w:val="toc 7"/>
    <w:basedOn w:val="Normal"/>
    <w:next w:val="Normal"/>
    <w:rsid w:val="00DD0316"/>
    <w:pPr>
      <w:widowControl/>
      <w:autoSpaceDE/>
      <w:autoSpaceDN/>
      <w:adjustRightInd/>
      <w:spacing w:before="0" w:after="0"/>
      <w:ind w:left="1080"/>
    </w:pPr>
    <w:rPr>
      <w:rFonts w:ascii="Arial" w:eastAsia="Arial" w:hAnsi="Arial"/>
      <w:sz w:val="20"/>
      <w:szCs w:val="20"/>
      <w:shd w:val="clear" w:color="auto" w:fill="auto"/>
      <w:lang w:val="en-US"/>
    </w:rPr>
  </w:style>
  <w:style w:type="paragraph" w:styleId="TOC8">
    <w:name w:val="toc 8"/>
    <w:basedOn w:val="Normal"/>
    <w:next w:val="Normal"/>
    <w:rsid w:val="00DD0316"/>
    <w:pPr>
      <w:widowControl/>
      <w:autoSpaceDE/>
      <w:autoSpaceDN/>
      <w:adjustRightInd/>
      <w:spacing w:before="0" w:after="0"/>
      <w:ind w:left="1260"/>
    </w:pPr>
    <w:rPr>
      <w:rFonts w:ascii="Arial" w:eastAsia="Arial" w:hAnsi="Arial"/>
      <w:sz w:val="20"/>
      <w:szCs w:val="20"/>
      <w:shd w:val="clear" w:color="auto" w:fill="auto"/>
      <w:lang w:val="en-US"/>
    </w:rPr>
  </w:style>
  <w:style w:type="paragraph" w:styleId="TOC9">
    <w:name w:val="toc 9"/>
    <w:basedOn w:val="Normal"/>
    <w:next w:val="Normal"/>
    <w:rsid w:val="00DD0316"/>
    <w:pPr>
      <w:widowControl/>
      <w:autoSpaceDE/>
      <w:autoSpaceDN/>
      <w:adjustRightInd/>
      <w:spacing w:before="0" w:after="0"/>
      <w:ind w:left="1440"/>
    </w:pPr>
    <w:rPr>
      <w:rFonts w:ascii="Arial" w:eastAsia="Arial" w:hAnsi="Arial"/>
      <w:sz w:val="20"/>
      <w:szCs w:val="20"/>
      <w:shd w:val="clear" w:color="auto" w:fill="auto"/>
      <w:lang w:val="en-US"/>
    </w:rPr>
  </w:style>
  <w:style w:type="paragraph" w:customStyle="1" w:styleId="NumberedList">
    <w:name w:val="Numbered List"/>
    <w:basedOn w:val="Normal"/>
    <w:next w:val="Normal"/>
    <w:rsid w:val="00DD0316"/>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customStyle="1" w:styleId="BulletedList">
    <w:name w:val="Bulleted List"/>
    <w:basedOn w:val="Normal"/>
    <w:next w:val="Normal"/>
    <w:rsid w:val="00DD0316"/>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styleId="BodyText">
    <w:name w:val="Body Text"/>
    <w:basedOn w:val="Normal"/>
    <w:next w:val="Normal"/>
    <w:link w:val="BodyTextChar"/>
    <w:rsid w:val="00DD0316"/>
    <w:pPr>
      <w:widowControl/>
      <w:autoSpaceDE/>
      <w:autoSpaceDN/>
      <w:adjustRightInd/>
      <w:spacing w:before="0"/>
    </w:pPr>
    <w:rPr>
      <w:rFonts w:ascii="Arial" w:eastAsia="Arial" w:hAnsi="Arial"/>
      <w:sz w:val="20"/>
      <w:szCs w:val="20"/>
      <w:shd w:val="clear" w:color="auto" w:fill="auto"/>
      <w:lang w:val="en-US"/>
    </w:rPr>
  </w:style>
  <w:style w:type="character" w:customStyle="1" w:styleId="BodyTextChar">
    <w:name w:val="Body Text Char"/>
    <w:basedOn w:val="DefaultParagraphFont"/>
    <w:link w:val="BodyText"/>
    <w:rsid w:val="00DD0316"/>
    <w:rPr>
      <w:rFonts w:ascii="Arial" w:eastAsia="Arial" w:hAnsi="Arial" w:cs="Arial"/>
      <w:color w:val="000000"/>
      <w:sz w:val="20"/>
      <w:szCs w:val="20"/>
    </w:rPr>
  </w:style>
  <w:style w:type="paragraph" w:styleId="BodyText2">
    <w:name w:val="Body Text 2"/>
    <w:basedOn w:val="Normal"/>
    <w:next w:val="Normal"/>
    <w:link w:val="BodyText2Char"/>
    <w:rsid w:val="00DD0316"/>
    <w:pPr>
      <w:widowControl/>
      <w:autoSpaceDE/>
      <w:autoSpaceDN/>
      <w:adjustRightInd/>
      <w:spacing w:before="0" w:line="480" w:lineRule="auto"/>
    </w:pPr>
    <w:rPr>
      <w:rFonts w:ascii="Arial" w:eastAsia="Arial" w:hAnsi="Arial"/>
      <w:sz w:val="18"/>
      <w:szCs w:val="18"/>
      <w:shd w:val="clear" w:color="auto" w:fill="auto"/>
      <w:lang w:val="en-US"/>
    </w:rPr>
  </w:style>
  <w:style w:type="character" w:customStyle="1" w:styleId="BodyText2Char">
    <w:name w:val="Body Text 2 Char"/>
    <w:basedOn w:val="DefaultParagraphFont"/>
    <w:link w:val="BodyText2"/>
    <w:rsid w:val="00DD0316"/>
    <w:rPr>
      <w:rFonts w:ascii="Arial" w:eastAsia="Arial" w:hAnsi="Arial" w:cs="Arial"/>
      <w:color w:val="000000"/>
      <w:sz w:val="18"/>
      <w:szCs w:val="18"/>
    </w:rPr>
  </w:style>
  <w:style w:type="paragraph" w:styleId="BodyText3">
    <w:name w:val="Body Text 3"/>
    <w:basedOn w:val="Normal"/>
    <w:next w:val="Normal"/>
    <w:link w:val="BodyText3Char"/>
    <w:rsid w:val="00DD0316"/>
    <w:pPr>
      <w:widowControl/>
      <w:autoSpaceDE/>
      <w:autoSpaceDN/>
      <w:adjustRightInd/>
      <w:spacing w:before="0"/>
    </w:pPr>
    <w:rPr>
      <w:rFonts w:ascii="Arial" w:eastAsia="Arial" w:hAnsi="Arial"/>
      <w:sz w:val="16"/>
      <w:szCs w:val="16"/>
      <w:shd w:val="clear" w:color="auto" w:fill="auto"/>
      <w:lang w:val="en-US"/>
    </w:rPr>
  </w:style>
  <w:style w:type="character" w:customStyle="1" w:styleId="BodyText3Char">
    <w:name w:val="Body Text 3 Char"/>
    <w:basedOn w:val="DefaultParagraphFont"/>
    <w:link w:val="BodyText3"/>
    <w:rsid w:val="00DD0316"/>
    <w:rPr>
      <w:rFonts w:ascii="Arial" w:eastAsia="Arial" w:hAnsi="Arial" w:cs="Arial"/>
      <w:color w:val="000000"/>
      <w:sz w:val="16"/>
      <w:szCs w:val="16"/>
    </w:rPr>
  </w:style>
  <w:style w:type="paragraph" w:styleId="NoteHeading">
    <w:name w:val="Note Heading"/>
    <w:basedOn w:val="Normal"/>
    <w:next w:val="Normal"/>
    <w:link w:val="NoteHeadingChar"/>
    <w:rsid w:val="00DD0316"/>
    <w:pPr>
      <w:widowControl/>
      <w:autoSpaceDE/>
      <w:autoSpaceDN/>
      <w:adjustRightInd/>
      <w:spacing w:before="0" w:after="0"/>
    </w:pPr>
    <w:rPr>
      <w:rFonts w:ascii="Arial" w:eastAsia="Arial" w:hAnsi="Arial"/>
      <w:sz w:val="20"/>
      <w:szCs w:val="20"/>
      <w:shd w:val="clear" w:color="auto" w:fill="auto"/>
      <w:lang w:val="en-US"/>
    </w:rPr>
  </w:style>
  <w:style w:type="character" w:customStyle="1" w:styleId="NoteHeadingChar">
    <w:name w:val="Note Heading Char"/>
    <w:basedOn w:val="DefaultParagraphFont"/>
    <w:link w:val="NoteHeading"/>
    <w:rsid w:val="00DD0316"/>
    <w:rPr>
      <w:rFonts w:ascii="Arial" w:eastAsia="Arial" w:hAnsi="Arial" w:cs="Arial"/>
      <w:color w:val="000000"/>
      <w:sz w:val="20"/>
      <w:szCs w:val="20"/>
    </w:rPr>
  </w:style>
  <w:style w:type="paragraph" w:styleId="PlainText">
    <w:name w:val="Plain Text"/>
    <w:basedOn w:val="Normal"/>
    <w:next w:val="Normal"/>
    <w:link w:val="PlainTextChar"/>
    <w:rsid w:val="00DD0316"/>
    <w:pPr>
      <w:widowControl/>
      <w:autoSpaceDE/>
      <w:autoSpaceDN/>
      <w:adjustRightInd/>
      <w:spacing w:before="0" w:after="0"/>
    </w:pPr>
    <w:rPr>
      <w:rFonts w:ascii="Arial" w:eastAsia="Arial" w:hAnsi="Arial"/>
      <w:sz w:val="20"/>
      <w:szCs w:val="20"/>
      <w:shd w:val="clear" w:color="auto" w:fill="auto"/>
      <w:lang w:val="en-US"/>
    </w:rPr>
  </w:style>
  <w:style w:type="character" w:customStyle="1" w:styleId="PlainTextChar">
    <w:name w:val="Plain Text Char"/>
    <w:basedOn w:val="DefaultParagraphFont"/>
    <w:link w:val="PlainText"/>
    <w:rsid w:val="00DD0316"/>
    <w:rPr>
      <w:rFonts w:ascii="Arial" w:eastAsia="Arial" w:hAnsi="Arial" w:cs="Arial"/>
      <w:color w:val="000000"/>
      <w:sz w:val="20"/>
      <w:szCs w:val="20"/>
    </w:rPr>
  </w:style>
  <w:style w:type="paragraph" w:customStyle="1" w:styleId="Strong1">
    <w:name w:val="Strong1"/>
    <w:basedOn w:val="Normal"/>
    <w:next w:val="Normal"/>
    <w:rsid w:val="00DD0316"/>
    <w:pPr>
      <w:widowControl/>
      <w:autoSpaceDE/>
      <w:autoSpaceDN/>
      <w:adjustRightInd/>
      <w:spacing w:before="0" w:after="0"/>
    </w:pPr>
    <w:rPr>
      <w:rFonts w:ascii="Arial" w:eastAsia="Arial" w:hAnsi="Arial"/>
      <w:b/>
      <w:sz w:val="20"/>
      <w:szCs w:val="20"/>
      <w:shd w:val="clear" w:color="auto" w:fill="auto"/>
      <w:lang w:val="en-US"/>
    </w:rPr>
  </w:style>
  <w:style w:type="paragraph" w:customStyle="1" w:styleId="Emphasis1">
    <w:name w:val="Emphasis1"/>
    <w:basedOn w:val="Normal"/>
    <w:next w:val="Normal"/>
    <w:rsid w:val="00DD0316"/>
    <w:pPr>
      <w:widowControl/>
      <w:autoSpaceDE/>
      <w:autoSpaceDN/>
      <w:adjustRightInd/>
      <w:spacing w:before="0" w:after="0"/>
    </w:pPr>
    <w:rPr>
      <w:rFonts w:ascii="Arial" w:eastAsia="Arial" w:hAnsi="Arial"/>
      <w:i/>
      <w:sz w:val="20"/>
      <w:szCs w:val="20"/>
      <w:shd w:val="clear" w:color="auto" w:fill="auto"/>
      <w:lang w:val="en-US"/>
    </w:rPr>
  </w:style>
  <w:style w:type="paragraph" w:customStyle="1" w:styleId="Hyperlink1">
    <w:name w:val="Hyperlink1"/>
    <w:basedOn w:val="Normal"/>
    <w:next w:val="Normal"/>
    <w:rsid w:val="00DD0316"/>
    <w:pPr>
      <w:widowControl/>
      <w:autoSpaceDE/>
      <w:autoSpaceDN/>
      <w:adjustRightInd/>
      <w:spacing w:before="0" w:after="0"/>
    </w:pPr>
    <w:rPr>
      <w:rFonts w:ascii="Arial" w:eastAsia="Arial" w:hAnsi="Arial"/>
      <w:color w:val="0000FF"/>
      <w:sz w:val="20"/>
      <w:szCs w:val="20"/>
      <w:u w:val="single" w:color="000000"/>
      <w:shd w:val="clear" w:color="auto" w:fill="auto"/>
      <w:lang w:val="en-US"/>
    </w:rPr>
  </w:style>
  <w:style w:type="paragraph" w:customStyle="1" w:styleId="Code">
    <w:name w:val="Code"/>
    <w:basedOn w:val="Normal"/>
    <w:next w:val="Normal"/>
    <w:rsid w:val="00DD0316"/>
    <w:pPr>
      <w:widowControl/>
      <w:autoSpaceDE/>
      <w:autoSpaceDN/>
      <w:adjustRightInd/>
      <w:spacing w:before="0" w:after="0"/>
    </w:pPr>
    <w:rPr>
      <w:rFonts w:ascii="Arial" w:eastAsia="Arial" w:hAnsi="Arial"/>
      <w:sz w:val="18"/>
      <w:szCs w:val="18"/>
      <w:shd w:val="clear" w:color="auto" w:fill="auto"/>
      <w:lang w:val="en-US"/>
    </w:rPr>
  </w:style>
  <w:style w:type="character" w:customStyle="1" w:styleId="FieldLabel">
    <w:name w:val="Field Label"/>
    <w:rsid w:val="00DD0316"/>
    <w:rPr>
      <w:rFonts w:ascii="Arial" w:eastAsia="Arial" w:hAnsi="Arial" w:cs="Arial"/>
      <w:i/>
      <w:color w:val="004080"/>
      <w:spacing w:val="0"/>
      <w:w w:val="100"/>
      <w:position w:val="0"/>
      <w:sz w:val="20"/>
      <w:szCs w:val="20"/>
    </w:rPr>
  </w:style>
  <w:style w:type="character" w:customStyle="1" w:styleId="TableHeading">
    <w:name w:val="Table Heading"/>
    <w:rsid w:val="00DD0316"/>
    <w:rPr>
      <w:rFonts w:ascii="Arial" w:eastAsia="Arial" w:hAnsi="Arial" w:cs="Arial"/>
      <w:b/>
      <w:color w:val="000000"/>
      <w:spacing w:val="0"/>
      <w:w w:val="100"/>
      <w:position w:val="0"/>
      <w:sz w:val="22"/>
      <w:szCs w:val="22"/>
    </w:rPr>
  </w:style>
  <w:style w:type="character" w:customStyle="1" w:styleId="SSBookmark">
    <w:name w:val="SSBookmark"/>
    <w:rsid w:val="00DD0316"/>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DD0316"/>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DD0316"/>
    <w:pPr>
      <w:widowControl/>
      <w:autoSpaceDE/>
      <w:autoSpaceDN/>
      <w:adjustRightInd/>
      <w:spacing w:before="0" w:after="0"/>
    </w:pPr>
    <w:rPr>
      <w:rFonts w:ascii="Arial" w:eastAsia="Arial" w:hAnsi="Arial"/>
      <w:b/>
      <w:i/>
      <w:color w:val="0000A0"/>
      <w:sz w:val="20"/>
      <w:szCs w:val="20"/>
      <w:shd w:val="clear" w:color="auto" w:fill="auto"/>
      <w:lang w:val="en-US"/>
    </w:rPr>
  </w:style>
  <w:style w:type="character" w:customStyle="1" w:styleId="SSTemplateField">
    <w:name w:val="SSTemplateField"/>
    <w:rsid w:val="00DD0316"/>
    <w:rPr>
      <w:rFonts w:ascii="Lucida Sans" w:eastAsia="Lucida Sans" w:hAnsi="Lucida Sans" w:cs="Lucida Sans"/>
      <w:b/>
      <w:color w:val="FFFFFF"/>
      <w:sz w:val="16"/>
      <w:szCs w:val="16"/>
      <w:shd w:val="clear" w:color="auto" w:fil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86300">
      <w:bodyDiv w:val="1"/>
      <w:marLeft w:val="0"/>
      <w:marRight w:val="0"/>
      <w:marTop w:val="0"/>
      <w:marBottom w:val="0"/>
      <w:divBdr>
        <w:top w:val="none" w:sz="0" w:space="0" w:color="auto"/>
        <w:left w:val="none" w:sz="0" w:space="0" w:color="auto"/>
        <w:bottom w:val="none" w:sz="0" w:space="0" w:color="auto"/>
        <w:right w:val="none" w:sz="0" w:space="0" w:color="auto"/>
      </w:divBdr>
      <w:divsChild>
        <w:div w:id="571278942">
          <w:marLeft w:val="547"/>
          <w:marRight w:val="0"/>
          <w:marTop w:val="115"/>
          <w:marBottom w:val="0"/>
          <w:divBdr>
            <w:top w:val="none" w:sz="0" w:space="0" w:color="auto"/>
            <w:left w:val="none" w:sz="0" w:space="0" w:color="auto"/>
            <w:bottom w:val="none" w:sz="0" w:space="0" w:color="auto"/>
            <w:right w:val="none" w:sz="0" w:space="0" w:color="auto"/>
          </w:divBdr>
        </w:div>
        <w:div w:id="1475370967">
          <w:marLeft w:val="547"/>
          <w:marRight w:val="0"/>
          <w:marTop w:val="115"/>
          <w:marBottom w:val="0"/>
          <w:divBdr>
            <w:top w:val="none" w:sz="0" w:space="0" w:color="auto"/>
            <w:left w:val="none" w:sz="0" w:space="0" w:color="auto"/>
            <w:bottom w:val="none" w:sz="0" w:space="0" w:color="auto"/>
            <w:right w:val="none" w:sz="0" w:space="0" w:color="auto"/>
          </w:divBdr>
        </w:div>
        <w:div w:id="1742409022">
          <w:marLeft w:val="547"/>
          <w:marRight w:val="0"/>
          <w:marTop w:val="115"/>
          <w:marBottom w:val="0"/>
          <w:divBdr>
            <w:top w:val="none" w:sz="0" w:space="0" w:color="auto"/>
            <w:left w:val="none" w:sz="0" w:space="0" w:color="auto"/>
            <w:bottom w:val="none" w:sz="0" w:space="0" w:color="auto"/>
            <w:right w:val="none" w:sz="0" w:space="0" w:color="auto"/>
          </w:divBdr>
        </w:div>
      </w:divsChild>
    </w:div>
    <w:div w:id="834805928">
      <w:bodyDiv w:val="1"/>
      <w:marLeft w:val="0"/>
      <w:marRight w:val="0"/>
      <w:marTop w:val="0"/>
      <w:marBottom w:val="0"/>
      <w:divBdr>
        <w:top w:val="none" w:sz="0" w:space="0" w:color="auto"/>
        <w:left w:val="none" w:sz="0" w:space="0" w:color="auto"/>
        <w:bottom w:val="none" w:sz="0" w:space="0" w:color="auto"/>
        <w:right w:val="none" w:sz="0" w:space="0" w:color="auto"/>
      </w:divBdr>
      <w:divsChild>
        <w:div w:id="33897044">
          <w:marLeft w:val="547"/>
          <w:marRight w:val="0"/>
          <w:marTop w:val="115"/>
          <w:marBottom w:val="0"/>
          <w:divBdr>
            <w:top w:val="none" w:sz="0" w:space="0" w:color="auto"/>
            <w:left w:val="none" w:sz="0" w:space="0" w:color="auto"/>
            <w:bottom w:val="none" w:sz="0" w:space="0" w:color="auto"/>
            <w:right w:val="none" w:sz="0" w:space="0" w:color="auto"/>
          </w:divBdr>
        </w:div>
      </w:divsChild>
    </w:div>
    <w:div w:id="893469405">
      <w:bodyDiv w:val="1"/>
      <w:marLeft w:val="0"/>
      <w:marRight w:val="0"/>
      <w:marTop w:val="0"/>
      <w:marBottom w:val="0"/>
      <w:divBdr>
        <w:top w:val="none" w:sz="0" w:space="0" w:color="auto"/>
        <w:left w:val="none" w:sz="0" w:space="0" w:color="auto"/>
        <w:bottom w:val="none" w:sz="0" w:space="0" w:color="auto"/>
        <w:right w:val="none" w:sz="0" w:space="0" w:color="auto"/>
      </w:divBdr>
      <w:divsChild>
        <w:div w:id="401678802">
          <w:marLeft w:val="547"/>
          <w:marRight w:val="0"/>
          <w:marTop w:val="115"/>
          <w:marBottom w:val="0"/>
          <w:divBdr>
            <w:top w:val="none" w:sz="0" w:space="0" w:color="auto"/>
            <w:left w:val="none" w:sz="0" w:space="0" w:color="auto"/>
            <w:bottom w:val="none" w:sz="0" w:space="0" w:color="auto"/>
            <w:right w:val="none" w:sz="0" w:space="0" w:color="auto"/>
          </w:divBdr>
        </w:div>
        <w:div w:id="2052412497">
          <w:marLeft w:val="547"/>
          <w:marRight w:val="0"/>
          <w:marTop w:val="115"/>
          <w:marBottom w:val="0"/>
          <w:divBdr>
            <w:top w:val="none" w:sz="0" w:space="0" w:color="auto"/>
            <w:left w:val="none" w:sz="0" w:space="0" w:color="auto"/>
            <w:bottom w:val="none" w:sz="0" w:space="0" w:color="auto"/>
            <w:right w:val="none" w:sz="0" w:space="0" w:color="auto"/>
          </w:divBdr>
        </w:div>
        <w:div w:id="1252590597">
          <w:marLeft w:val="547"/>
          <w:marRight w:val="0"/>
          <w:marTop w:val="115"/>
          <w:marBottom w:val="0"/>
          <w:divBdr>
            <w:top w:val="none" w:sz="0" w:space="0" w:color="auto"/>
            <w:left w:val="none" w:sz="0" w:space="0" w:color="auto"/>
            <w:bottom w:val="none" w:sz="0" w:space="0" w:color="auto"/>
            <w:right w:val="none" w:sz="0" w:space="0" w:color="auto"/>
          </w:divBdr>
        </w:div>
      </w:divsChild>
    </w:div>
    <w:div w:id="923337687">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547"/>
          <w:marRight w:val="0"/>
          <w:marTop w:val="115"/>
          <w:marBottom w:val="0"/>
          <w:divBdr>
            <w:top w:val="none" w:sz="0" w:space="0" w:color="auto"/>
            <w:left w:val="none" w:sz="0" w:space="0" w:color="auto"/>
            <w:bottom w:val="none" w:sz="0" w:space="0" w:color="auto"/>
            <w:right w:val="none" w:sz="0" w:space="0" w:color="auto"/>
          </w:divBdr>
        </w:div>
        <w:div w:id="202257657">
          <w:marLeft w:val="1166"/>
          <w:marRight w:val="0"/>
          <w:marTop w:val="96"/>
          <w:marBottom w:val="0"/>
          <w:divBdr>
            <w:top w:val="none" w:sz="0" w:space="0" w:color="auto"/>
            <w:left w:val="none" w:sz="0" w:space="0" w:color="auto"/>
            <w:bottom w:val="none" w:sz="0" w:space="0" w:color="auto"/>
            <w:right w:val="none" w:sz="0" w:space="0" w:color="auto"/>
          </w:divBdr>
        </w:div>
        <w:div w:id="1221094602">
          <w:marLeft w:val="1166"/>
          <w:marRight w:val="0"/>
          <w:marTop w:val="96"/>
          <w:marBottom w:val="0"/>
          <w:divBdr>
            <w:top w:val="none" w:sz="0" w:space="0" w:color="auto"/>
            <w:left w:val="none" w:sz="0" w:space="0" w:color="auto"/>
            <w:bottom w:val="none" w:sz="0" w:space="0" w:color="auto"/>
            <w:right w:val="none" w:sz="0" w:space="0" w:color="auto"/>
          </w:divBdr>
        </w:div>
      </w:divsChild>
    </w:div>
    <w:div w:id="1020202454">
      <w:bodyDiv w:val="1"/>
      <w:marLeft w:val="0"/>
      <w:marRight w:val="0"/>
      <w:marTop w:val="0"/>
      <w:marBottom w:val="0"/>
      <w:divBdr>
        <w:top w:val="none" w:sz="0" w:space="0" w:color="auto"/>
        <w:left w:val="none" w:sz="0" w:space="0" w:color="auto"/>
        <w:bottom w:val="none" w:sz="0" w:space="0" w:color="auto"/>
        <w:right w:val="none" w:sz="0" w:space="0" w:color="auto"/>
      </w:divBdr>
      <w:divsChild>
        <w:div w:id="1562324706">
          <w:marLeft w:val="547"/>
          <w:marRight w:val="0"/>
          <w:marTop w:val="115"/>
          <w:marBottom w:val="0"/>
          <w:divBdr>
            <w:top w:val="none" w:sz="0" w:space="0" w:color="auto"/>
            <w:left w:val="none" w:sz="0" w:space="0" w:color="auto"/>
            <w:bottom w:val="none" w:sz="0" w:space="0" w:color="auto"/>
            <w:right w:val="none" w:sz="0" w:space="0" w:color="auto"/>
          </w:divBdr>
        </w:div>
      </w:divsChild>
    </w:div>
    <w:div w:id="1457135894">
      <w:bodyDiv w:val="1"/>
      <w:marLeft w:val="0"/>
      <w:marRight w:val="0"/>
      <w:marTop w:val="0"/>
      <w:marBottom w:val="0"/>
      <w:divBdr>
        <w:top w:val="none" w:sz="0" w:space="0" w:color="auto"/>
        <w:left w:val="none" w:sz="0" w:space="0" w:color="auto"/>
        <w:bottom w:val="none" w:sz="0" w:space="0" w:color="auto"/>
        <w:right w:val="none" w:sz="0" w:space="0" w:color="auto"/>
      </w:divBdr>
      <w:divsChild>
        <w:div w:id="839389085">
          <w:marLeft w:val="547"/>
          <w:marRight w:val="0"/>
          <w:marTop w:val="115"/>
          <w:marBottom w:val="0"/>
          <w:divBdr>
            <w:top w:val="none" w:sz="0" w:space="0" w:color="auto"/>
            <w:left w:val="none" w:sz="0" w:space="0" w:color="auto"/>
            <w:bottom w:val="none" w:sz="0" w:space="0" w:color="auto"/>
            <w:right w:val="none" w:sz="0" w:space="0" w:color="auto"/>
          </w:divBdr>
        </w:div>
        <w:div w:id="131094930">
          <w:marLeft w:val="1166"/>
          <w:marRight w:val="0"/>
          <w:marTop w:val="96"/>
          <w:marBottom w:val="0"/>
          <w:divBdr>
            <w:top w:val="none" w:sz="0" w:space="0" w:color="auto"/>
            <w:left w:val="none" w:sz="0" w:space="0" w:color="auto"/>
            <w:bottom w:val="none" w:sz="0" w:space="0" w:color="auto"/>
            <w:right w:val="none" w:sz="0" w:space="0" w:color="auto"/>
          </w:divBdr>
        </w:div>
        <w:div w:id="1319846119">
          <w:marLeft w:val="1166"/>
          <w:marRight w:val="0"/>
          <w:marTop w:val="96"/>
          <w:marBottom w:val="0"/>
          <w:divBdr>
            <w:top w:val="none" w:sz="0" w:space="0" w:color="auto"/>
            <w:left w:val="none" w:sz="0" w:space="0" w:color="auto"/>
            <w:bottom w:val="none" w:sz="0" w:space="0" w:color="auto"/>
            <w:right w:val="none" w:sz="0" w:space="0" w:color="auto"/>
          </w:divBdr>
        </w:div>
        <w:div w:id="2082560171">
          <w:marLeft w:val="1166"/>
          <w:marRight w:val="0"/>
          <w:marTop w:val="96"/>
          <w:marBottom w:val="0"/>
          <w:divBdr>
            <w:top w:val="none" w:sz="0" w:space="0" w:color="auto"/>
            <w:left w:val="none" w:sz="0" w:space="0" w:color="auto"/>
            <w:bottom w:val="none" w:sz="0" w:space="0" w:color="auto"/>
            <w:right w:val="none" w:sz="0" w:space="0" w:color="auto"/>
          </w:divBdr>
        </w:div>
        <w:div w:id="1289556605">
          <w:marLeft w:val="1166"/>
          <w:marRight w:val="0"/>
          <w:marTop w:val="96"/>
          <w:marBottom w:val="0"/>
          <w:divBdr>
            <w:top w:val="none" w:sz="0" w:space="0" w:color="auto"/>
            <w:left w:val="none" w:sz="0" w:space="0" w:color="auto"/>
            <w:bottom w:val="none" w:sz="0" w:space="0" w:color="auto"/>
            <w:right w:val="none" w:sz="0" w:space="0" w:color="auto"/>
          </w:divBdr>
        </w:div>
        <w:div w:id="1612123139">
          <w:marLeft w:val="547"/>
          <w:marRight w:val="0"/>
          <w:marTop w:val="115"/>
          <w:marBottom w:val="0"/>
          <w:divBdr>
            <w:top w:val="none" w:sz="0" w:space="0" w:color="auto"/>
            <w:left w:val="none" w:sz="0" w:space="0" w:color="auto"/>
            <w:bottom w:val="none" w:sz="0" w:space="0" w:color="auto"/>
            <w:right w:val="none" w:sz="0" w:space="0" w:color="auto"/>
          </w:divBdr>
        </w:div>
        <w:div w:id="1752039734">
          <w:marLeft w:val="1166"/>
          <w:marRight w:val="0"/>
          <w:marTop w:val="96"/>
          <w:marBottom w:val="0"/>
          <w:divBdr>
            <w:top w:val="none" w:sz="0" w:space="0" w:color="auto"/>
            <w:left w:val="none" w:sz="0" w:space="0" w:color="auto"/>
            <w:bottom w:val="none" w:sz="0" w:space="0" w:color="auto"/>
            <w:right w:val="none" w:sz="0" w:space="0" w:color="auto"/>
          </w:divBdr>
        </w:div>
        <w:div w:id="2127233743">
          <w:marLeft w:val="1166"/>
          <w:marRight w:val="0"/>
          <w:marTop w:val="96"/>
          <w:marBottom w:val="0"/>
          <w:divBdr>
            <w:top w:val="none" w:sz="0" w:space="0" w:color="auto"/>
            <w:left w:val="none" w:sz="0" w:space="0" w:color="auto"/>
            <w:bottom w:val="none" w:sz="0" w:space="0" w:color="auto"/>
            <w:right w:val="none" w:sz="0" w:space="0" w:color="auto"/>
          </w:divBdr>
        </w:div>
        <w:div w:id="1342076808">
          <w:marLeft w:val="1166"/>
          <w:marRight w:val="0"/>
          <w:marTop w:val="96"/>
          <w:marBottom w:val="0"/>
          <w:divBdr>
            <w:top w:val="none" w:sz="0" w:space="0" w:color="auto"/>
            <w:left w:val="none" w:sz="0" w:space="0" w:color="auto"/>
            <w:bottom w:val="none" w:sz="0" w:space="0" w:color="auto"/>
            <w:right w:val="none" w:sz="0" w:space="0" w:color="auto"/>
          </w:divBdr>
        </w:div>
        <w:div w:id="1376003637">
          <w:marLeft w:val="1166"/>
          <w:marRight w:val="0"/>
          <w:marTop w:val="96"/>
          <w:marBottom w:val="0"/>
          <w:divBdr>
            <w:top w:val="none" w:sz="0" w:space="0" w:color="auto"/>
            <w:left w:val="none" w:sz="0" w:space="0" w:color="auto"/>
            <w:bottom w:val="none" w:sz="0" w:space="0" w:color="auto"/>
            <w:right w:val="none" w:sz="0" w:space="0" w:color="auto"/>
          </w:divBdr>
        </w:div>
      </w:divsChild>
    </w:div>
    <w:div w:id="1481920057">
      <w:bodyDiv w:val="1"/>
      <w:marLeft w:val="0"/>
      <w:marRight w:val="0"/>
      <w:marTop w:val="0"/>
      <w:marBottom w:val="0"/>
      <w:divBdr>
        <w:top w:val="none" w:sz="0" w:space="0" w:color="auto"/>
        <w:left w:val="none" w:sz="0" w:space="0" w:color="auto"/>
        <w:bottom w:val="none" w:sz="0" w:space="0" w:color="auto"/>
        <w:right w:val="none" w:sz="0" w:space="0" w:color="auto"/>
      </w:divBdr>
      <w:divsChild>
        <w:div w:id="593243362">
          <w:marLeft w:val="547"/>
          <w:marRight w:val="0"/>
          <w:marTop w:val="115"/>
          <w:marBottom w:val="0"/>
          <w:divBdr>
            <w:top w:val="none" w:sz="0" w:space="0" w:color="auto"/>
            <w:left w:val="none" w:sz="0" w:space="0" w:color="auto"/>
            <w:bottom w:val="none" w:sz="0" w:space="0" w:color="auto"/>
            <w:right w:val="none" w:sz="0" w:space="0" w:color="auto"/>
          </w:divBdr>
        </w:div>
        <w:div w:id="2095583693">
          <w:marLeft w:val="1166"/>
          <w:marRight w:val="0"/>
          <w:marTop w:val="96"/>
          <w:marBottom w:val="0"/>
          <w:divBdr>
            <w:top w:val="none" w:sz="0" w:space="0" w:color="auto"/>
            <w:left w:val="none" w:sz="0" w:space="0" w:color="auto"/>
            <w:bottom w:val="none" w:sz="0" w:space="0" w:color="auto"/>
            <w:right w:val="none" w:sz="0" w:space="0" w:color="auto"/>
          </w:divBdr>
        </w:div>
        <w:div w:id="2095974424">
          <w:marLeft w:val="1166"/>
          <w:marRight w:val="0"/>
          <w:marTop w:val="96"/>
          <w:marBottom w:val="0"/>
          <w:divBdr>
            <w:top w:val="none" w:sz="0" w:space="0" w:color="auto"/>
            <w:left w:val="none" w:sz="0" w:space="0" w:color="auto"/>
            <w:bottom w:val="none" w:sz="0" w:space="0" w:color="auto"/>
            <w:right w:val="none" w:sz="0" w:space="0" w:color="auto"/>
          </w:divBdr>
        </w:div>
        <w:div w:id="351884384">
          <w:marLeft w:val="1166"/>
          <w:marRight w:val="0"/>
          <w:marTop w:val="96"/>
          <w:marBottom w:val="0"/>
          <w:divBdr>
            <w:top w:val="none" w:sz="0" w:space="0" w:color="auto"/>
            <w:left w:val="none" w:sz="0" w:space="0" w:color="auto"/>
            <w:bottom w:val="none" w:sz="0" w:space="0" w:color="auto"/>
            <w:right w:val="none" w:sz="0" w:space="0" w:color="auto"/>
          </w:divBdr>
        </w:div>
        <w:div w:id="1977681674">
          <w:marLeft w:val="1166"/>
          <w:marRight w:val="0"/>
          <w:marTop w:val="96"/>
          <w:marBottom w:val="0"/>
          <w:divBdr>
            <w:top w:val="none" w:sz="0" w:space="0" w:color="auto"/>
            <w:left w:val="none" w:sz="0" w:space="0" w:color="auto"/>
            <w:bottom w:val="none" w:sz="0" w:space="0" w:color="auto"/>
            <w:right w:val="none" w:sz="0" w:space="0" w:color="auto"/>
          </w:divBdr>
        </w:div>
        <w:div w:id="327632522">
          <w:marLeft w:val="547"/>
          <w:marRight w:val="0"/>
          <w:marTop w:val="115"/>
          <w:marBottom w:val="0"/>
          <w:divBdr>
            <w:top w:val="none" w:sz="0" w:space="0" w:color="auto"/>
            <w:left w:val="none" w:sz="0" w:space="0" w:color="auto"/>
            <w:bottom w:val="none" w:sz="0" w:space="0" w:color="auto"/>
            <w:right w:val="none" w:sz="0" w:space="0" w:color="auto"/>
          </w:divBdr>
        </w:div>
        <w:div w:id="677536717">
          <w:marLeft w:val="1166"/>
          <w:marRight w:val="0"/>
          <w:marTop w:val="96"/>
          <w:marBottom w:val="0"/>
          <w:divBdr>
            <w:top w:val="none" w:sz="0" w:space="0" w:color="auto"/>
            <w:left w:val="none" w:sz="0" w:space="0" w:color="auto"/>
            <w:bottom w:val="none" w:sz="0" w:space="0" w:color="auto"/>
            <w:right w:val="none" w:sz="0" w:space="0" w:color="auto"/>
          </w:divBdr>
        </w:div>
        <w:div w:id="1499689992">
          <w:marLeft w:val="1166"/>
          <w:marRight w:val="0"/>
          <w:marTop w:val="96"/>
          <w:marBottom w:val="0"/>
          <w:divBdr>
            <w:top w:val="none" w:sz="0" w:space="0" w:color="auto"/>
            <w:left w:val="none" w:sz="0" w:space="0" w:color="auto"/>
            <w:bottom w:val="none" w:sz="0" w:space="0" w:color="auto"/>
            <w:right w:val="none" w:sz="0" w:space="0" w:color="auto"/>
          </w:divBdr>
        </w:div>
        <w:div w:id="170069012">
          <w:marLeft w:val="1166"/>
          <w:marRight w:val="0"/>
          <w:marTop w:val="96"/>
          <w:marBottom w:val="0"/>
          <w:divBdr>
            <w:top w:val="none" w:sz="0" w:space="0" w:color="auto"/>
            <w:left w:val="none" w:sz="0" w:space="0" w:color="auto"/>
            <w:bottom w:val="none" w:sz="0" w:space="0" w:color="auto"/>
            <w:right w:val="none" w:sz="0" w:space="0" w:color="auto"/>
          </w:divBdr>
        </w:div>
      </w:divsChild>
    </w:div>
    <w:div w:id="1642032317">
      <w:bodyDiv w:val="1"/>
      <w:marLeft w:val="0"/>
      <w:marRight w:val="0"/>
      <w:marTop w:val="0"/>
      <w:marBottom w:val="0"/>
      <w:divBdr>
        <w:top w:val="none" w:sz="0" w:space="0" w:color="auto"/>
        <w:left w:val="none" w:sz="0" w:space="0" w:color="auto"/>
        <w:bottom w:val="none" w:sz="0" w:space="0" w:color="auto"/>
        <w:right w:val="none" w:sz="0" w:space="0" w:color="auto"/>
      </w:divBdr>
      <w:divsChild>
        <w:div w:id="1585869477">
          <w:marLeft w:val="547"/>
          <w:marRight w:val="0"/>
          <w:marTop w:val="115"/>
          <w:marBottom w:val="0"/>
          <w:divBdr>
            <w:top w:val="none" w:sz="0" w:space="0" w:color="auto"/>
            <w:left w:val="none" w:sz="0" w:space="0" w:color="auto"/>
            <w:bottom w:val="none" w:sz="0" w:space="0" w:color="auto"/>
            <w:right w:val="none" w:sz="0" w:space="0" w:color="auto"/>
          </w:divBdr>
        </w:div>
        <w:div w:id="1229530858">
          <w:marLeft w:val="1166"/>
          <w:marRight w:val="0"/>
          <w:marTop w:val="96"/>
          <w:marBottom w:val="0"/>
          <w:divBdr>
            <w:top w:val="none" w:sz="0" w:space="0" w:color="auto"/>
            <w:left w:val="none" w:sz="0" w:space="0" w:color="auto"/>
            <w:bottom w:val="none" w:sz="0" w:space="0" w:color="auto"/>
            <w:right w:val="none" w:sz="0" w:space="0" w:color="auto"/>
          </w:divBdr>
        </w:div>
        <w:div w:id="17163433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DAE3E-FF73-4059-A276-73A2E1EE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10747</Words>
  <Characters>61263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mckercher</dc:creator>
  <cp:keywords/>
  <dc:description/>
  <cp:lastModifiedBy>robm</cp:lastModifiedBy>
  <cp:revision>3</cp:revision>
  <cp:lastPrinted>2016-02-01T22:56:00Z</cp:lastPrinted>
  <dcterms:created xsi:type="dcterms:W3CDTF">2016-02-01T22:55:00Z</dcterms:created>
  <dcterms:modified xsi:type="dcterms:W3CDTF">2016-02-01T22:57:00Z</dcterms:modified>
</cp:coreProperties>
</file>