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Alke Wallet</w:t>
      </w:r>
    </w:p>
    <w:p>
      <w:pPr>
        <w:pStyle w:val="Heading1"/>
      </w:pPr>
      <w:r>
        <w:t>Informe técnico — Evaluación del Módulo 7</w:t>
      </w:r>
    </w:p>
    <w:p>
      <w:r>
        <w:t>Desarrollo Web con Django · Modelos ORM, migraciones, consultas personalizadas y CRUD</w:t>
      </w:r>
    </w:p>
    <w:p>
      <w:r>
        <w:t>Estudiante: ___________________________________    Fecha: __________________</w:t>
      </w:r>
    </w:p>
    <w:p>
      <w:pPr>
        <w:pStyle w:val="Heading1"/>
      </w:pPr>
      <w:r>
        <w:t>1. Objetivo</w:t>
      </w:r>
    </w:p>
    <w:p>
      <w:r>
        <w:t>Desarrollar una aplicación web Django que gestione perfiles de clientes, cuentas y registros de transacciones, con consultas y reportes básicos.</w:t>
      </w:r>
    </w:p>
    <w:p>
      <w:pPr>
        <w:pStyle w:val="Heading1"/>
      </w:pPr>
      <w:r>
        <w:t>2. Configuración y base de datos</w:t>
      </w:r>
    </w:p>
    <w:p>
      <w:r>
        <w:t>SQLite está configurada por defecto para desarrollo. settings.py permite configurar PostgreSQL mediante variables de entorno y el adaptador psycopg. La configuración evita incluir credenciales de producción en el repositorio.</w:t>
      </w:r>
    </w:p>
    <w:p>
      <w:pPr>
        <w:pStyle w:val="Heading1"/>
      </w:pPr>
      <w:r>
        <w:t>3. Modelos y relaciones ORM</w:t>
      </w:r>
    </w:p>
    <w:p>
      <w:r>
        <w:t>Cliente usa OneToOneField con el usuario autenticado; Cuenta usa ForeignKey con Cliente (uno a muchos); Cuenta usa ManyToManyField para beneficiarios; Transaccion contiene dos claves foráneas a Cuenta para origen y destino.</w:t>
      </w:r>
    </w:p>
    <w:p>
      <w:pPr>
        <w:pStyle w:val="Heading1"/>
      </w:pPr>
      <w:r>
        <w:t>4. Migraciones</w:t>
      </w:r>
    </w:p>
    <w:p>
      <w:r>
        <w:t>Generar el esquema con python manage.py makemigrations gestion y aplicarlo con python manage.py migrate. Los archivos de migración deben guardarse en Git.</w:t>
      </w:r>
    </w:p>
    <w:p>
      <w:pPr>
        <w:pStyle w:val="Heading1"/>
      </w:pPr>
      <w:r>
        <w:t>5. Consultas personalizadas</w:t>
      </w:r>
    </w:p>
    <w:p>
      <w:r>
        <w:t>La aplicación incorpora filter(), exclude(), annotate(), aggregate(), values() y select_related(). El archivo scripts/consultas_orm.py incluye consultas raw() y cursor parametrizado.</w:t>
      </w:r>
    </w:p>
    <w:p>
      <w:pPr>
        <w:pStyle w:val="Heading1"/>
      </w:pPr>
      <w:r>
        <w:t>6. Operaciones CRUD</w:t>
      </w:r>
    </w:p>
    <w:p>
      <w:r>
        <w:t>Las vistas basadas en clases permiten administrar perfil, cuentas y registros de transacciones. Las rutas dinámicas identifican registros por ID y los formularios POST incluyen csrf_token.</w:t>
      </w:r>
    </w:p>
    <w:p>
      <w:pPr>
        <w:pStyle w:val="Heading1"/>
      </w:pPr>
      <w:r>
        <w:t>7. Aplicaciones preinstaladas</w:t>
      </w:r>
    </w:p>
    <w:p>
      <w:r>
        <w:t>Se integran django.contrib.admin, django.contrib.auth y django.contrib.staticfiles. Los modelos se registran en el admin y la interfaz carga CSS desde la carpeta static.</w:t>
      </w:r>
    </w:p>
    <w:p>
      <w:pPr>
        <w:pStyle w:val="Heading1"/>
      </w:pPr>
      <w:r>
        <w:t>8. Seguridad y límites</w:t>
      </w:r>
    </w:p>
    <w:p>
      <w:r>
        <w:t>Las vistas exigen autenticación y filtran registros según el usuario. La aplicación es académica: registrar una transacción no mueve dinero ni modifica saldos. Antes de producción se requiere revisión de seguridad, secretos, HTTPS y controles de concurrencia.</w:t>
      </w:r>
    </w:p>
    <w:p>
      <w:pPr>
        <w:pStyle w:val="Heading1"/>
      </w:pPr>
      <w:r>
        <w:t>9. Pruebas</w:t>
      </w:r>
    </w:p>
    <w:p>
      <w:r>
        <w:t>gestion/tests.py contiene pruebas de relaciones, autenticación, aislamiento de cuentas y formularios CSRF. Ejecutar python manage.py test y registrar el resultado real.</w:t>
      </w:r>
    </w:p>
    <w:p>
      <w:pPr>
        <w:pStyle w:val="Heading1"/>
      </w:pPr>
      <w:r>
        <w:t>10. Git y GitHub</w:t>
      </w:r>
    </w:p>
    <w:p>
      <w:r>
        <w:t>docs/Git_GitHub.md explica la inicialización del repositorio, commits descriptivos y ramas main, feature/modelos y feature/crud.</w:t>
      </w:r>
    </w:p>
    <w:p>
      <w:pPr>
        <w:pStyle w:val="Heading1"/>
      </w:pPr>
      <w:r>
        <w:t>11. Evidencias de portafolio</w:t>
      </w:r>
    </w:p>
    <w:p>
      <w:r>
        <w:t>Las capturas deben tomarse en ejecución real: settings.py, modelos, migraciones, shell ORM, interfaz, admin, pruebas y repositorio GitHub. La guía completa está en evidencias/LEEME.md.</w:t>
      </w:r>
    </w:p>
    <w:p>
      <w:pPr>
        <w:pStyle w:val="Heading1"/>
      </w:pPr>
      <w:r>
        <w:t>Comandos de instalación</w:t>
      </w:r>
    </w:p>
    <w:p>
      <w:pPr>
        <w:pStyle w:val="ListBullet"/>
      </w:pPr>
      <w:r>
        <w:t>python -m venv .venv</w:t>
      </w:r>
    </w:p>
    <w:p>
      <w:pPr>
        <w:pStyle w:val="ListBullet"/>
      </w:pPr>
      <w:r>
        <w:t>.\.venv\Scripts\Activate.ps1  (Windows)</w:t>
      </w:r>
    </w:p>
    <w:p>
      <w:pPr>
        <w:pStyle w:val="ListBullet"/>
      </w:pPr>
      <w:r>
        <w:t>pip install -r requirements.txt</w:t>
      </w:r>
    </w:p>
    <w:p>
      <w:pPr>
        <w:pStyle w:val="ListBullet"/>
      </w:pPr>
      <w:r>
        <w:t>python manage.py makemigrations gestion</w:t>
      </w:r>
    </w:p>
    <w:p>
      <w:pPr>
        <w:pStyle w:val="ListBullet"/>
      </w:pPr>
      <w:r>
        <w:t>python manage.py migrate</w:t>
      </w:r>
    </w:p>
    <w:p>
      <w:pPr>
        <w:pStyle w:val="ListBullet"/>
      </w:pPr>
      <w:r>
        <w:t>python manage.py createsuperuser</w:t>
      </w:r>
    </w:p>
    <w:p>
      <w:pPr>
        <w:pStyle w:val="ListBullet"/>
      </w:pPr>
      <w:r>
        <w:t>python manage.py runserver</w:t>
      </w:r>
    </w:p>
    <w:p>
      <w:pPr>
        <w:pStyle w:val="ListBullet"/>
      </w:pPr>
      <w:r>
        <w:t>python manage.py test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