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817" w:rsidRDefault="006B0331">
      <w:pPr>
        <w:pStyle w:val="a4"/>
      </w:pPr>
      <w:bookmarkStart w:id="0" w:name="_GoBack"/>
      <w:bookmarkEnd w:id="0"/>
      <w:r>
        <w:rPr>
          <w:color w:val="6F7C27"/>
        </w:rPr>
        <w:t>Полиуретановый</w:t>
      </w:r>
      <w:r>
        <w:rPr>
          <w:color w:val="6F7C27"/>
          <w:spacing w:val="-12"/>
        </w:rPr>
        <w:t xml:space="preserve"> </w:t>
      </w:r>
      <w:proofErr w:type="spellStart"/>
      <w:r>
        <w:rPr>
          <w:color w:val="6F7C27"/>
        </w:rPr>
        <w:t>абразивостойкий</w:t>
      </w:r>
      <w:proofErr w:type="spellEnd"/>
      <w:r>
        <w:rPr>
          <w:color w:val="6F7C27"/>
          <w:spacing w:val="-10"/>
        </w:rPr>
        <w:t xml:space="preserve"> </w:t>
      </w:r>
      <w:r>
        <w:rPr>
          <w:color w:val="6F7C27"/>
        </w:rPr>
        <w:t>воздуховод</w:t>
      </w:r>
      <w:r>
        <w:rPr>
          <w:color w:val="6F7C27"/>
          <w:spacing w:val="-8"/>
        </w:rPr>
        <w:t xml:space="preserve"> </w:t>
      </w:r>
      <w:r>
        <w:rPr>
          <w:color w:val="6F7C27"/>
        </w:rPr>
        <w:t>PUR</w:t>
      </w:r>
      <w:r>
        <w:rPr>
          <w:color w:val="6F7C27"/>
          <w:spacing w:val="-10"/>
        </w:rPr>
        <w:t xml:space="preserve"> </w:t>
      </w:r>
      <w:r>
        <w:rPr>
          <w:color w:val="6F7C27"/>
        </w:rPr>
        <w:t>F-R</w:t>
      </w:r>
      <w:r>
        <w:rPr>
          <w:color w:val="6F7C27"/>
          <w:spacing w:val="-9"/>
        </w:rPr>
        <w:t xml:space="preserve"> </w:t>
      </w:r>
      <w:r>
        <w:rPr>
          <w:color w:val="6F7C27"/>
          <w:spacing w:val="-5"/>
        </w:rPr>
        <w:t>2.0</w:t>
      </w:r>
    </w:p>
    <w:p w:rsidR="000B6817" w:rsidRDefault="000B6817">
      <w:pPr>
        <w:pStyle w:val="a3"/>
        <w:rPr>
          <w:b/>
          <w:sz w:val="20"/>
        </w:rPr>
      </w:pPr>
    </w:p>
    <w:p w:rsidR="000B6817" w:rsidRDefault="000B6817">
      <w:pPr>
        <w:pStyle w:val="a3"/>
        <w:spacing w:before="118"/>
        <w:rPr>
          <w:b/>
          <w:sz w:val="20"/>
        </w:rPr>
      </w:pPr>
    </w:p>
    <w:p w:rsidR="000B6817" w:rsidRDefault="006B0331">
      <w:pPr>
        <w:pStyle w:val="a3"/>
        <w:spacing w:line="140" w:lineRule="exact"/>
        <w:ind w:left="104"/>
        <w:rPr>
          <w:position w:val="-2"/>
          <w:sz w:val="14"/>
        </w:rPr>
      </w:pPr>
      <w:r>
        <w:rPr>
          <w:noProof/>
          <w:position w:val="-2"/>
          <w:sz w:val="14"/>
          <w:lang w:eastAsia="ru-RU"/>
        </w:rPr>
        <w:drawing>
          <wp:inline distT="0" distB="0" distL="0" distR="0">
            <wp:extent cx="836083" cy="8915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083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817" w:rsidRDefault="000B6817">
      <w:pPr>
        <w:pStyle w:val="a3"/>
        <w:spacing w:line="140" w:lineRule="exact"/>
        <w:rPr>
          <w:position w:val="-2"/>
          <w:sz w:val="14"/>
        </w:rPr>
        <w:sectPr w:rsidR="000B6817">
          <w:type w:val="continuous"/>
          <w:pgSz w:w="11910" w:h="16840"/>
          <w:pgMar w:top="320" w:right="141" w:bottom="0" w:left="283" w:header="720" w:footer="720" w:gutter="0"/>
          <w:cols w:space="720"/>
        </w:sectPr>
      </w:pP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before="61"/>
        <w:ind w:right="584" w:firstLine="0"/>
        <w:rPr>
          <w:rFonts w:ascii="Segoe UI Symbol" w:hAnsi="Segoe UI Symbol"/>
          <w:sz w:val="19"/>
        </w:rPr>
      </w:pPr>
      <w:r>
        <w:rPr>
          <w:sz w:val="19"/>
        </w:rPr>
        <w:lastRenderedPageBreak/>
        <w:t>транспортировка</w:t>
      </w:r>
      <w:r>
        <w:rPr>
          <w:spacing w:val="-2"/>
          <w:sz w:val="19"/>
        </w:rPr>
        <w:t xml:space="preserve"> </w:t>
      </w:r>
      <w:r>
        <w:rPr>
          <w:sz w:val="19"/>
        </w:rPr>
        <w:t>крупнозернистых</w:t>
      </w:r>
      <w:r>
        <w:rPr>
          <w:spacing w:val="-3"/>
          <w:sz w:val="19"/>
        </w:rPr>
        <w:t xml:space="preserve"> </w:t>
      </w:r>
      <w:r>
        <w:rPr>
          <w:sz w:val="19"/>
        </w:rPr>
        <w:t>сред</w:t>
      </w:r>
      <w:r>
        <w:rPr>
          <w:spacing w:val="-4"/>
          <w:sz w:val="19"/>
        </w:rPr>
        <w:t xml:space="preserve"> </w:t>
      </w:r>
      <w:r>
        <w:rPr>
          <w:rFonts w:ascii="Segoe UI Symbol" w:hAnsi="Segoe UI Symbol"/>
          <w:sz w:val="19"/>
        </w:rPr>
        <w:t>(</w:t>
      </w:r>
      <w:r>
        <w:rPr>
          <w:sz w:val="19"/>
        </w:rPr>
        <w:t>стружка</w:t>
      </w:r>
      <w:r>
        <w:rPr>
          <w:rFonts w:ascii="Segoe UI Symbol" w:hAnsi="Segoe UI Symbol"/>
          <w:sz w:val="19"/>
        </w:rPr>
        <w:t>,</w:t>
      </w:r>
      <w:r>
        <w:rPr>
          <w:rFonts w:ascii="Segoe UI Symbol" w:hAnsi="Segoe UI Symbol"/>
          <w:spacing w:val="-13"/>
          <w:sz w:val="19"/>
        </w:rPr>
        <w:t xml:space="preserve"> </w:t>
      </w:r>
      <w:r>
        <w:rPr>
          <w:sz w:val="19"/>
        </w:rPr>
        <w:t>опилки</w:t>
      </w:r>
      <w:r>
        <w:rPr>
          <w:rFonts w:ascii="Segoe UI Symbol" w:hAnsi="Segoe UI Symbol"/>
          <w:sz w:val="19"/>
        </w:rPr>
        <w:t xml:space="preserve">, </w:t>
      </w:r>
      <w:r>
        <w:rPr>
          <w:sz w:val="19"/>
        </w:rPr>
        <w:t>щепа</w:t>
      </w:r>
      <w:r>
        <w:rPr>
          <w:rFonts w:ascii="Segoe UI Symbol" w:hAnsi="Segoe UI Symbol"/>
          <w:sz w:val="19"/>
        </w:rPr>
        <w:t xml:space="preserve">, </w:t>
      </w:r>
      <w:r>
        <w:rPr>
          <w:sz w:val="19"/>
        </w:rPr>
        <w:t>волокна</w:t>
      </w:r>
      <w:r>
        <w:rPr>
          <w:rFonts w:ascii="Segoe UI Symbol" w:hAnsi="Segoe UI Symbol"/>
          <w:sz w:val="19"/>
        </w:rPr>
        <w:t>)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ind w:right="766" w:firstLine="0"/>
        <w:rPr>
          <w:sz w:val="19"/>
        </w:rPr>
      </w:pPr>
      <w:r>
        <w:rPr>
          <w:sz w:val="19"/>
        </w:rPr>
        <w:t>транспортировка материалов</w:t>
      </w:r>
      <w:r>
        <w:rPr>
          <w:spacing w:val="-2"/>
          <w:sz w:val="19"/>
        </w:rPr>
        <w:t xml:space="preserve"> </w:t>
      </w:r>
      <w:r>
        <w:rPr>
          <w:sz w:val="19"/>
        </w:rPr>
        <w:t>с</w:t>
      </w:r>
      <w:r>
        <w:rPr>
          <w:spacing w:val="-2"/>
          <w:sz w:val="19"/>
        </w:rPr>
        <w:t xml:space="preserve"> </w:t>
      </w:r>
      <w:r>
        <w:rPr>
          <w:sz w:val="19"/>
        </w:rPr>
        <w:t>высокими</w:t>
      </w:r>
      <w:r>
        <w:rPr>
          <w:spacing w:val="-1"/>
          <w:sz w:val="19"/>
        </w:rPr>
        <w:t xml:space="preserve"> </w:t>
      </w:r>
      <w:r>
        <w:rPr>
          <w:sz w:val="19"/>
        </w:rPr>
        <w:t>абразивными свойствами</w:t>
      </w:r>
      <w:r>
        <w:rPr>
          <w:rFonts w:ascii="Segoe UI Symbol" w:hAnsi="Segoe UI Symbol"/>
          <w:sz w:val="19"/>
        </w:rPr>
        <w:t xml:space="preserve">: </w:t>
      </w:r>
      <w:r>
        <w:rPr>
          <w:sz w:val="19"/>
        </w:rPr>
        <w:t>зерно</w:t>
      </w:r>
      <w:r>
        <w:rPr>
          <w:rFonts w:ascii="Segoe UI Symbol" w:hAnsi="Segoe UI Symbol"/>
          <w:sz w:val="19"/>
        </w:rPr>
        <w:t xml:space="preserve">, </w:t>
      </w:r>
      <w:r>
        <w:rPr>
          <w:sz w:val="19"/>
        </w:rPr>
        <w:t>песок</w:t>
      </w:r>
      <w:r>
        <w:rPr>
          <w:rFonts w:ascii="Segoe UI Symbol" w:hAnsi="Segoe UI Symbol"/>
          <w:sz w:val="19"/>
        </w:rPr>
        <w:t xml:space="preserve">, </w:t>
      </w:r>
      <w:r>
        <w:rPr>
          <w:sz w:val="19"/>
        </w:rPr>
        <w:t>промышленные отходы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ind w:right="738" w:firstLine="0"/>
        <w:rPr>
          <w:sz w:val="19"/>
        </w:rPr>
      </w:pPr>
      <w:r>
        <w:rPr>
          <w:sz w:val="19"/>
        </w:rPr>
        <w:t>транспортировка</w:t>
      </w:r>
      <w:r>
        <w:rPr>
          <w:spacing w:val="-2"/>
          <w:sz w:val="19"/>
        </w:rPr>
        <w:t xml:space="preserve"> </w:t>
      </w:r>
      <w:r>
        <w:rPr>
          <w:sz w:val="19"/>
        </w:rPr>
        <w:t>разного</w:t>
      </w:r>
      <w:r>
        <w:rPr>
          <w:spacing w:val="-4"/>
          <w:sz w:val="19"/>
        </w:rPr>
        <w:t xml:space="preserve"> </w:t>
      </w:r>
      <w:r>
        <w:rPr>
          <w:sz w:val="19"/>
        </w:rPr>
        <w:t>рода</w:t>
      </w:r>
      <w:r>
        <w:rPr>
          <w:spacing w:val="-4"/>
          <w:sz w:val="19"/>
        </w:rPr>
        <w:t xml:space="preserve"> </w:t>
      </w:r>
      <w:r>
        <w:rPr>
          <w:sz w:val="19"/>
        </w:rPr>
        <w:t>волокон</w:t>
      </w:r>
      <w:r>
        <w:rPr>
          <w:rFonts w:ascii="Segoe UI Symbol" w:hAnsi="Segoe UI Symbol"/>
          <w:sz w:val="19"/>
        </w:rPr>
        <w:t>,</w:t>
      </w:r>
      <w:r>
        <w:rPr>
          <w:rFonts w:ascii="Segoe UI Symbol" w:hAnsi="Segoe UI Symbol"/>
          <w:spacing w:val="-13"/>
          <w:sz w:val="19"/>
        </w:rPr>
        <w:t xml:space="preserve"> </w:t>
      </w:r>
      <w:r>
        <w:rPr>
          <w:sz w:val="19"/>
        </w:rPr>
        <w:t>шлаков</w:t>
      </w:r>
      <w:r>
        <w:rPr>
          <w:rFonts w:ascii="Segoe UI Symbol" w:hAnsi="Segoe UI Symbol"/>
          <w:sz w:val="19"/>
        </w:rPr>
        <w:t>,</w:t>
      </w:r>
      <w:r>
        <w:rPr>
          <w:rFonts w:ascii="Segoe UI Symbol" w:hAnsi="Segoe UI Symbol"/>
          <w:spacing w:val="-13"/>
          <w:sz w:val="19"/>
        </w:rPr>
        <w:t xml:space="preserve"> </w:t>
      </w:r>
      <w:r>
        <w:rPr>
          <w:sz w:val="19"/>
        </w:rPr>
        <w:t>гранул</w:t>
      </w:r>
      <w:r>
        <w:rPr>
          <w:rFonts w:ascii="Segoe UI Symbol" w:hAnsi="Segoe UI Symbol"/>
          <w:sz w:val="19"/>
        </w:rPr>
        <w:t xml:space="preserve">, </w:t>
      </w:r>
      <w:r>
        <w:rPr>
          <w:spacing w:val="-2"/>
          <w:sz w:val="19"/>
        </w:rPr>
        <w:t>стекловолокна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ind w:left="283" w:hanging="194"/>
        <w:rPr>
          <w:sz w:val="19"/>
        </w:rPr>
      </w:pPr>
      <w:r>
        <w:rPr>
          <w:sz w:val="19"/>
        </w:rPr>
        <w:t>для</w:t>
      </w:r>
      <w:r>
        <w:rPr>
          <w:spacing w:val="-2"/>
          <w:sz w:val="19"/>
        </w:rPr>
        <w:t xml:space="preserve"> </w:t>
      </w:r>
      <w:r>
        <w:rPr>
          <w:sz w:val="19"/>
        </w:rPr>
        <w:t>вытяжных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и пылеудаляющих </w:t>
      </w:r>
      <w:r>
        <w:rPr>
          <w:spacing w:val="-2"/>
          <w:sz w:val="19"/>
        </w:rPr>
        <w:t>систем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before="1" w:line="255" w:lineRule="exact"/>
        <w:ind w:left="283" w:hanging="194"/>
        <w:rPr>
          <w:sz w:val="19"/>
        </w:rPr>
      </w:pPr>
      <w:r>
        <w:rPr>
          <w:sz w:val="19"/>
        </w:rPr>
        <w:t>удаление</w:t>
      </w:r>
      <w:r>
        <w:rPr>
          <w:spacing w:val="-7"/>
          <w:sz w:val="19"/>
        </w:rPr>
        <w:t xml:space="preserve"> </w:t>
      </w:r>
      <w:r>
        <w:rPr>
          <w:sz w:val="19"/>
        </w:rPr>
        <w:t>масляного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тумана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line="255" w:lineRule="exact"/>
        <w:ind w:left="283" w:hanging="194"/>
        <w:rPr>
          <w:sz w:val="19"/>
        </w:rPr>
      </w:pPr>
      <w:r>
        <w:rPr>
          <w:sz w:val="19"/>
        </w:rPr>
        <w:t>защитный</w:t>
      </w:r>
      <w:r>
        <w:rPr>
          <w:spacing w:val="1"/>
          <w:sz w:val="19"/>
        </w:rPr>
        <w:t xml:space="preserve"> </w:t>
      </w:r>
      <w:r>
        <w:rPr>
          <w:sz w:val="19"/>
        </w:rPr>
        <w:t>шланг от</w:t>
      </w:r>
      <w:r>
        <w:rPr>
          <w:spacing w:val="1"/>
          <w:sz w:val="19"/>
        </w:rPr>
        <w:t xml:space="preserve"> </w:t>
      </w:r>
      <w:r>
        <w:rPr>
          <w:sz w:val="19"/>
        </w:rPr>
        <w:t>механических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повреждений</w:t>
      </w:r>
    </w:p>
    <w:p w:rsidR="000B6817" w:rsidRDefault="006B0331">
      <w:pPr>
        <w:pStyle w:val="a3"/>
        <w:spacing w:before="2"/>
      </w:pPr>
      <w:r>
        <w:rPr>
          <w:noProof/>
          <w:lang w:eastAsia="ru-RU"/>
        </w:rPr>
        <w:drawing>
          <wp:anchor distT="0" distB="0" distL="0" distR="0" simplePos="0" relativeHeight="251655168" behindDoc="1" locked="0" layoutInCell="1" allowOverlap="1">
            <wp:simplePos x="0" y="0"/>
            <wp:positionH relativeFrom="page">
              <wp:posOffset>241630</wp:posOffset>
            </wp:positionH>
            <wp:positionV relativeFrom="paragraph">
              <wp:posOffset>164391</wp:posOffset>
            </wp:positionV>
            <wp:extent cx="634231" cy="1165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31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before="57"/>
        <w:ind w:left="283" w:hanging="194"/>
        <w:rPr>
          <w:sz w:val="19"/>
        </w:rPr>
      </w:pPr>
      <w:r>
        <w:rPr>
          <w:sz w:val="19"/>
        </w:rPr>
        <w:t>высокая</w:t>
      </w:r>
      <w:r>
        <w:rPr>
          <w:spacing w:val="-2"/>
          <w:sz w:val="19"/>
        </w:rPr>
        <w:t xml:space="preserve"> </w:t>
      </w:r>
      <w:r>
        <w:rPr>
          <w:sz w:val="19"/>
        </w:rPr>
        <w:t>устойчивость к</w:t>
      </w:r>
      <w:r>
        <w:rPr>
          <w:spacing w:val="-1"/>
          <w:sz w:val="19"/>
        </w:rPr>
        <w:t xml:space="preserve"> </w:t>
      </w:r>
      <w:r>
        <w:rPr>
          <w:sz w:val="19"/>
        </w:rPr>
        <w:t>абразивным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средам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before="1"/>
        <w:ind w:left="283" w:hanging="194"/>
        <w:rPr>
          <w:sz w:val="19"/>
        </w:rPr>
      </w:pPr>
      <w:r>
        <w:rPr>
          <w:sz w:val="19"/>
        </w:rPr>
        <w:t>практически</w:t>
      </w:r>
      <w:r>
        <w:rPr>
          <w:spacing w:val="-5"/>
          <w:sz w:val="19"/>
        </w:rPr>
        <w:t xml:space="preserve"> </w:t>
      </w:r>
      <w:r>
        <w:rPr>
          <w:sz w:val="19"/>
        </w:rPr>
        <w:t>гладкая</w:t>
      </w:r>
      <w:r>
        <w:rPr>
          <w:spacing w:val="-6"/>
          <w:sz w:val="19"/>
        </w:rPr>
        <w:t xml:space="preserve"> </w:t>
      </w:r>
      <w:r>
        <w:rPr>
          <w:sz w:val="19"/>
        </w:rPr>
        <w:t>внутренняя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стенка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before="1" w:line="256" w:lineRule="exact"/>
        <w:ind w:left="283" w:hanging="194"/>
        <w:rPr>
          <w:sz w:val="19"/>
        </w:rPr>
      </w:pPr>
      <w:proofErr w:type="spellStart"/>
      <w:r>
        <w:rPr>
          <w:spacing w:val="-2"/>
          <w:sz w:val="19"/>
        </w:rPr>
        <w:t>маслобензостойкость</w:t>
      </w:r>
      <w:proofErr w:type="spellEnd"/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line="256" w:lineRule="exact"/>
        <w:ind w:left="283" w:hanging="194"/>
        <w:rPr>
          <w:sz w:val="19"/>
        </w:rPr>
      </w:pPr>
      <w:proofErr w:type="spellStart"/>
      <w:r>
        <w:rPr>
          <w:spacing w:val="-2"/>
          <w:sz w:val="19"/>
        </w:rPr>
        <w:t>газогерметичен</w:t>
      </w:r>
      <w:proofErr w:type="spellEnd"/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ind w:left="283" w:hanging="194"/>
        <w:rPr>
          <w:sz w:val="19"/>
        </w:rPr>
      </w:pPr>
      <w:r>
        <w:rPr>
          <w:spacing w:val="-2"/>
          <w:sz w:val="19"/>
        </w:rPr>
        <w:t>трудновоспламеняемый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before="1"/>
        <w:ind w:left="283" w:hanging="194"/>
        <w:rPr>
          <w:sz w:val="19"/>
        </w:rPr>
      </w:pPr>
      <w:r>
        <w:rPr>
          <w:sz w:val="19"/>
        </w:rPr>
        <w:t>хорошая</w:t>
      </w:r>
      <w:r>
        <w:rPr>
          <w:spacing w:val="1"/>
          <w:sz w:val="19"/>
        </w:rPr>
        <w:t xml:space="preserve"> </w:t>
      </w:r>
      <w:r>
        <w:rPr>
          <w:sz w:val="19"/>
        </w:rPr>
        <w:t>стойкость к</w:t>
      </w:r>
      <w:r>
        <w:rPr>
          <w:spacing w:val="1"/>
          <w:sz w:val="19"/>
        </w:rPr>
        <w:t xml:space="preserve"> </w:t>
      </w:r>
      <w:r>
        <w:rPr>
          <w:sz w:val="19"/>
        </w:rPr>
        <w:t>химикатам</w:t>
      </w:r>
      <w:r>
        <w:rPr>
          <w:spacing w:val="1"/>
          <w:sz w:val="19"/>
        </w:rPr>
        <w:t xml:space="preserve"> </w:t>
      </w:r>
      <w:r>
        <w:rPr>
          <w:sz w:val="19"/>
        </w:rPr>
        <w:t>и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растворителям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before="1" w:line="255" w:lineRule="exact"/>
        <w:ind w:left="283" w:hanging="194"/>
        <w:rPr>
          <w:sz w:val="19"/>
        </w:rPr>
      </w:pPr>
      <w:r>
        <w:rPr>
          <w:sz w:val="19"/>
        </w:rPr>
        <w:t>хорошая</w:t>
      </w:r>
      <w:r>
        <w:rPr>
          <w:spacing w:val="-4"/>
          <w:sz w:val="19"/>
        </w:rPr>
        <w:t xml:space="preserve"> </w:t>
      </w:r>
      <w:r>
        <w:rPr>
          <w:sz w:val="19"/>
        </w:rPr>
        <w:t>стойкость</w:t>
      </w:r>
      <w:r>
        <w:rPr>
          <w:spacing w:val="-4"/>
          <w:sz w:val="19"/>
        </w:rPr>
        <w:t xml:space="preserve"> </w:t>
      </w:r>
      <w:r>
        <w:rPr>
          <w:sz w:val="19"/>
        </w:rPr>
        <w:t>к</w:t>
      </w:r>
      <w:r>
        <w:rPr>
          <w:spacing w:val="-5"/>
          <w:sz w:val="19"/>
        </w:rPr>
        <w:t xml:space="preserve"> </w:t>
      </w:r>
      <w:r>
        <w:rPr>
          <w:sz w:val="19"/>
        </w:rPr>
        <w:t>воздействию</w:t>
      </w:r>
      <w:r>
        <w:rPr>
          <w:spacing w:val="-3"/>
          <w:sz w:val="19"/>
        </w:rPr>
        <w:t xml:space="preserve"> </w:t>
      </w:r>
      <w:r>
        <w:rPr>
          <w:sz w:val="19"/>
        </w:rPr>
        <w:t>ультрафиолета</w:t>
      </w:r>
      <w:r>
        <w:rPr>
          <w:spacing w:val="-3"/>
          <w:sz w:val="19"/>
        </w:rPr>
        <w:t xml:space="preserve"> </w:t>
      </w:r>
      <w:r>
        <w:rPr>
          <w:sz w:val="19"/>
        </w:rPr>
        <w:t>и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озона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line="255" w:lineRule="exact"/>
        <w:ind w:left="283" w:hanging="194"/>
        <w:rPr>
          <w:sz w:val="19"/>
        </w:rPr>
      </w:pPr>
      <w:r>
        <w:rPr>
          <w:sz w:val="19"/>
        </w:rPr>
        <w:t>стойкость</w:t>
      </w:r>
      <w:r>
        <w:rPr>
          <w:spacing w:val="-1"/>
          <w:sz w:val="19"/>
        </w:rPr>
        <w:t xml:space="preserve"> </w:t>
      </w:r>
      <w:r>
        <w:rPr>
          <w:sz w:val="19"/>
        </w:rPr>
        <w:t>к повышенному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и пониженному </w:t>
      </w:r>
      <w:r>
        <w:rPr>
          <w:spacing w:val="-2"/>
          <w:sz w:val="19"/>
        </w:rPr>
        <w:t>давлению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before="1"/>
        <w:ind w:left="283" w:hanging="194"/>
        <w:rPr>
          <w:sz w:val="19"/>
        </w:rPr>
      </w:pPr>
      <w:r>
        <w:rPr>
          <w:sz w:val="19"/>
        </w:rPr>
        <w:t>высокая</w:t>
      </w:r>
      <w:r>
        <w:rPr>
          <w:spacing w:val="1"/>
          <w:sz w:val="19"/>
        </w:rPr>
        <w:t xml:space="preserve"> </w:t>
      </w:r>
      <w:r>
        <w:rPr>
          <w:sz w:val="19"/>
        </w:rPr>
        <w:t>прочность</w:t>
      </w:r>
      <w:r>
        <w:rPr>
          <w:spacing w:val="3"/>
          <w:sz w:val="19"/>
        </w:rPr>
        <w:t xml:space="preserve"> </w:t>
      </w:r>
      <w:r>
        <w:rPr>
          <w:sz w:val="19"/>
        </w:rPr>
        <w:t>на</w:t>
      </w:r>
      <w:r>
        <w:rPr>
          <w:spacing w:val="2"/>
          <w:sz w:val="19"/>
        </w:rPr>
        <w:t xml:space="preserve"> </w:t>
      </w:r>
      <w:r>
        <w:rPr>
          <w:sz w:val="19"/>
        </w:rPr>
        <w:t>растяжение</w:t>
      </w:r>
      <w:r>
        <w:rPr>
          <w:spacing w:val="3"/>
          <w:sz w:val="19"/>
        </w:rPr>
        <w:t xml:space="preserve"> </w:t>
      </w:r>
      <w:r>
        <w:rPr>
          <w:sz w:val="19"/>
        </w:rPr>
        <w:t>и</w:t>
      </w:r>
      <w:r>
        <w:rPr>
          <w:spacing w:val="2"/>
          <w:sz w:val="19"/>
        </w:rPr>
        <w:t xml:space="preserve"> </w:t>
      </w:r>
      <w:r>
        <w:rPr>
          <w:sz w:val="19"/>
        </w:rPr>
        <w:t>на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разрыв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line="255" w:lineRule="exact"/>
        <w:ind w:left="283" w:hanging="194"/>
        <w:rPr>
          <w:sz w:val="19"/>
        </w:rPr>
      </w:pPr>
      <w:r>
        <w:rPr>
          <w:sz w:val="19"/>
        </w:rPr>
        <w:t>малый</w:t>
      </w:r>
      <w:r>
        <w:rPr>
          <w:spacing w:val="4"/>
          <w:sz w:val="19"/>
        </w:rPr>
        <w:t xml:space="preserve"> </w:t>
      </w:r>
      <w:r>
        <w:rPr>
          <w:sz w:val="19"/>
        </w:rPr>
        <w:t>радиус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изгиба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line="255" w:lineRule="exact"/>
        <w:ind w:left="283" w:hanging="194"/>
        <w:rPr>
          <w:sz w:val="19"/>
        </w:rPr>
      </w:pPr>
      <w:r>
        <w:rPr>
          <w:sz w:val="19"/>
        </w:rPr>
        <w:t>отвод</w:t>
      </w:r>
      <w:r>
        <w:rPr>
          <w:spacing w:val="-4"/>
          <w:sz w:val="19"/>
        </w:rPr>
        <w:t xml:space="preserve"> </w:t>
      </w:r>
      <w:r>
        <w:rPr>
          <w:sz w:val="19"/>
        </w:rPr>
        <w:t>электростатических</w:t>
      </w:r>
      <w:r>
        <w:rPr>
          <w:spacing w:val="-3"/>
          <w:sz w:val="19"/>
        </w:rPr>
        <w:t xml:space="preserve"> </w:t>
      </w:r>
      <w:r>
        <w:rPr>
          <w:sz w:val="19"/>
        </w:rPr>
        <w:t>зарядов</w:t>
      </w:r>
      <w:r>
        <w:rPr>
          <w:spacing w:val="-2"/>
          <w:sz w:val="19"/>
        </w:rPr>
        <w:t xml:space="preserve"> </w:t>
      </w:r>
      <w:r>
        <w:rPr>
          <w:sz w:val="19"/>
        </w:rPr>
        <w:t>при</w:t>
      </w:r>
      <w:r>
        <w:rPr>
          <w:spacing w:val="-4"/>
          <w:sz w:val="19"/>
        </w:rPr>
        <w:t xml:space="preserve"> </w:t>
      </w:r>
      <w:r>
        <w:rPr>
          <w:sz w:val="19"/>
        </w:rPr>
        <w:t>заземлении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спирали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before="1"/>
        <w:ind w:left="283" w:hanging="194"/>
        <w:rPr>
          <w:sz w:val="19"/>
        </w:rPr>
      </w:pPr>
      <w:r>
        <w:rPr>
          <w:sz w:val="19"/>
        </w:rPr>
        <w:t>не</w:t>
      </w:r>
      <w:r>
        <w:rPr>
          <w:spacing w:val="-2"/>
          <w:sz w:val="19"/>
        </w:rPr>
        <w:t xml:space="preserve"> </w:t>
      </w:r>
      <w:r>
        <w:rPr>
          <w:sz w:val="19"/>
        </w:rPr>
        <w:t>содержит</w:t>
      </w:r>
      <w:r>
        <w:rPr>
          <w:spacing w:val="-1"/>
          <w:sz w:val="19"/>
        </w:rPr>
        <w:t xml:space="preserve"> </w:t>
      </w:r>
      <w:r>
        <w:rPr>
          <w:sz w:val="19"/>
        </w:rPr>
        <w:t>пластификаторов и</w:t>
      </w:r>
      <w:r>
        <w:rPr>
          <w:spacing w:val="-2"/>
          <w:sz w:val="19"/>
        </w:rPr>
        <w:t xml:space="preserve"> галогенов</w:t>
      </w:r>
    </w:p>
    <w:p w:rsidR="000B6817" w:rsidRDefault="006B0331">
      <w:pPr>
        <w:pStyle w:val="a5"/>
        <w:numPr>
          <w:ilvl w:val="0"/>
          <w:numId w:val="1"/>
        </w:numPr>
        <w:tabs>
          <w:tab w:val="left" w:pos="283"/>
        </w:tabs>
        <w:spacing w:before="1"/>
        <w:ind w:left="283" w:hanging="194"/>
        <w:rPr>
          <w:sz w:val="19"/>
        </w:rPr>
      </w:pPr>
      <w:r>
        <w:rPr>
          <w:spacing w:val="-2"/>
          <w:sz w:val="19"/>
        </w:rPr>
        <w:t>оптимальные</w:t>
      </w:r>
      <w:r>
        <w:rPr>
          <w:spacing w:val="17"/>
          <w:sz w:val="19"/>
        </w:rPr>
        <w:t xml:space="preserve"> </w:t>
      </w:r>
      <w:r>
        <w:rPr>
          <w:spacing w:val="-2"/>
          <w:sz w:val="19"/>
        </w:rPr>
        <w:t>аэродинамические</w:t>
      </w:r>
      <w:r>
        <w:rPr>
          <w:spacing w:val="17"/>
          <w:sz w:val="19"/>
        </w:rPr>
        <w:t xml:space="preserve"> </w:t>
      </w:r>
      <w:r>
        <w:rPr>
          <w:spacing w:val="-2"/>
          <w:sz w:val="19"/>
        </w:rPr>
        <w:t>свойства</w:t>
      </w:r>
    </w:p>
    <w:p w:rsidR="000B6817" w:rsidRDefault="006B0331">
      <w:pPr>
        <w:pStyle w:val="a3"/>
        <w:spacing w:before="63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245986</wp:posOffset>
            </wp:positionH>
            <wp:positionV relativeFrom="paragraph">
              <wp:posOffset>210599</wp:posOffset>
            </wp:positionV>
            <wp:extent cx="817932" cy="91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93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6817" w:rsidRDefault="000B6817">
      <w:pPr>
        <w:pStyle w:val="a3"/>
        <w:spacing w:before="47"/>
        <w:rPr>
          <w:sz w:val="20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6F7C27"/>
          <w:left w:val="single" w:sz="4" w:space="0" w:color="6F7C27"/>
          <w:bottom w:val="single" w:sz="4" w:space="0" w:color="6F7C27"/>
          <w:right w:val="single" w:sz="4" w:space="0" w:color="6F7C27"/>
          <w:insideH w:val="single" w:sz="4" w:space="0" w:color="6F7C27"/>
          <w:insideV w:val="single" w:sz="4" w:space="0" w:color="6F7C27"/>
        </w:tblBorders>
        <w:tblLayout w:type="fixed"/>
        <w:tblLook w:val="01E0" w:firstRow="1" w:lastRow="1" w:firstColumn="1" w:lastColumn="1" w:noHBand="0" w:noVBand="0"/>
      </w:tblPr>
      <w:tblGrid>
        <w:gridCol w:w="3966"/>
        <w:gridCol w:w="1282"/>
      </w:tblGrid>
      <w:tr w:rsidR="000B6817">
        <w:trPr>
          <w:trHeight w:val="232"/>
        </w:trPr>
        <w:tc>
          <w:tcPr>
            <w:tcW w:w="3966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Толщина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стенки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между витками спирали, </w:t>
            </w:r>
            <w:proofErr w:type="gramStart"/>
            <w:r>
              <w:rPr>
                <w:spacing w:val="-5"/>
                <w:sz w:val="19"/>
              </w:rPr>
              <w:t>мм</w:t>
            </w:r>
            <w:proofErr w:type="gramEnd"/>
          </w:p>
        </w:tc>
        <w:tc>
          <w:tcPr>
            <w:tcW w:w="1282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2.0</w:t>
            </w:r>
          </w:p>
        </w:tc>
      </w:tr>
      <w:tr w:rsidR="000B6817">
        <w:trPr>
          <w:trHeight w:val="232"/>
        </w:trPr>
        <w:tc>
          <w:tcPr>
            <w:tcW w:w="3966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Внутренние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диаметры,</w:t>
            </w:r>
            <w:r>
              <w:rPr>
                <w:spacing w:val="7"/>
                <w:sz w:val="19"/>
              </w:rPr>
              <w:t xml:space="preserve"> </w:t>
            </w:r>
            <w:proofErr w:type="gramStart"/>
            <w:r>
              <w:rPr>
                <w:spacing w:val="-5"/>
                <w:sz w:val="19"/>
              </w:rPr>
              <w:t>мм</w:t>
            </w:r>
            <w:proofErr w:type="gramEnd"/>
          </w:p>
        </w:tc>
        <w:tc>
          <w:tcPr>
            <w:tcW w:w="1282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от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25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до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600</w:t>
            </w:r>
          </w:p>
        </w:tc>
      </w:tr>
      <w:tr w:rsidR="000B6817">
        <w:trPr>
          <w:trHeight w:val="232"/>
        </w:trPr>
        <w:tc>
          <w:tcPr>
            <w:tcW w:w="3966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Нестандартные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диаметры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под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заказ</w:t>
            </w:r>
          </w:p>
        </w:tc>
        <w:tc>
          <w:tcPr>
            <w:tcW w:w="1282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Шаг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мм</w:t>
            </w:r>
          </w:p>
        </w:tc>
      </w:tr>
      <w:tr w:rsidR="000B6817">
        <w:trPr>
          <w:trHeight w:val="230"/>
        </w:trPr>
        <w:tc>
          <w:tcPr>
            <w:tcW w:w="3966" w:type="dxa"/>
          </w:tcPr>
          <w:p w:rsidR="000B6817" w:rsidRDefault="006B0331">
            <w:pPr>
              <w:pStyle w:val="TableParagraph"/>
              <w:spacing w:before="0" w:line="210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Стандартная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длина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бухты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(складская),</w:t>
            </w:r>
            <w:r>
              <w:rPr>
                <w:spacing w:val="4"/>
                <w:sz w:val="19"/>
              </w:rPr>
              <w:t xml:space="preserve"> </w:t>
            </w:r>
            <w:proofErr w:type="gramStart"/>
            <w:r>
              <w:rPr>
                <w:spacing w:val="-10"/>
                <w:sz w:val="19"/>
              </w:rPr>
              <w:t>м</w:t>
            </w:r>
            <w:proofErr w:type="gramEnd"/>
          </w:p>
        </w:tc>
        <w:tc>
          <w:tcPr>
            <w:tcW w:w="1282" w:type="dxa"/>
          </w:tcPr>
          <w:p w:rsidR="000B6817" w:rsidRDefault="006B0331">
            <w:pPr>
              <w:pStyle w:val="TableParagraph"/>
              <w:spacing w:before="0" w:line="210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и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10</w:t>
            </w:r>
          </w:p>
        </w:tc>
      </w:tr>
      <w:tr w:rsidR="000B6817">
        <w:trPr>
          <w:trHeight w:val="232"/>
        </w:trPr>
        <w:tc>
          <w:tcPr>
            <w:tcW w:w="3966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Нестандартные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длины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под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заказ,</w:t>
            </w:r>
            <w:r>
              <w:rPr>
                <w:spacing w:val="3"/>
                <w:sz w:val="19"/>
              </w:rPr>
              <w:t xml:space="preserve"> </w:t>
            </w:r>
            <w:proofErr w:type="gramStart"/>
            <w:r>
              <w:rPr>
                <w:spacing w:val="-10"/>
                <w:sz w:val="19"/>
              </w:rPr>
              <w:t>м</w:t>
            </w:r>
            <w:proofErr w:type="gramEnd"/>
          </w:p>
        </w:tc>
        <w:tc>
          <w:tcPr>
            <w:tcW w:w="1282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от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до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25</w:t>
            </w:r>
          </w:p>
        </w:tc>
      </w:tr>
      <w:tr w:rsidR="000B6817">
        <w:trPr>
          <w:trHeight w:val="232"/>
        </w:trPr>
        <w:tc>
          <w:tcPr>
            <w:tcW w:w="3966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Цвет</w:t>
            </w:r>
          </w:p>
        </w:tc>
        <w:tc>
          <w:tcPr>
            <w:tcW w:w="1282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прозрачный</w:t>
            </w:r>
          </w:p>
        </w:tc>
      </w:tr>
      <w:tr w:rsidR="000B6817">
        <w:trPr>
          <w:trHeight w:val="232"/>
        </w:trPr>
        <w:tc>
          <w:tcPr>
            <w:tcW w:w="3966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Сжимаемость</w:t>
            </w:r>
          </w:p>
        </w:tc>
        <w:tc>
          <w:tcPr>
            <w:tcW w:w="1282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1:6</w:t>
            </w:r>
          </w:p>
        </w:tc>
      </w:tr>
    </w:tbl>
    <w:p w:rsidR="000B6817" w:rsidRDefault="006B0331">
      <w:pPr>
        <w:pStyle w:val="a3"/>
        <w:spacing w:before="28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237324</wp:posOffset>
            </wp:positionH>
            <wp:positionV relativeFrom="paragraph">
              <wp:posOffset>188594</wp:posOffset>
            </wp:positionV>
            <wp:extent cx="1563795" cy="11668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79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6817" w:rsidRDefault="000B6817">
      <w:pPr>
        <w:pStyle w:val="a3"/>
        <w:spacing w:before="45"/>
        <w:rPr>
          <w:sz w:val="20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6F7C27"/>
          <w:left w:val="single" w:sz="4" w:space="0" w:color="6F7C27"/>
          <w:bottom w:val="single" w:sz="4" w:space="0" w:color="6F7C27"/>
          <w:right w:val="single" w:sz="4" w:space="0" w:color="6F7C27"/>
          <w:insideH w:val="single" w:sz="4" w:space="0" w:color="6F7C27"/>
          <w:insideV w:val="single" w:sz="4" w:space="0" w:color="6F7C27"/>
        </w:tblBorders>
        <w:tblLayout w:type="fixed"/>
        <w:tblLook w:val="01E0" w:firstRow="1" w:lastRow="1" w:firstColumn="1" w:lastColumn="1" w:noHBand="0" w:noVBand="0"/>
      </w:tblPr>
      <w:tblGrid>
        <w:gridCol w:w="3512"/>
        <w:gridCol w:w="1702"/>
      </w:tblGrid>
      <w:tr w:rsidR="000B6817">
        <w:trPr>
          <w:trHeight w:val="232"/>
        </w:trPr>
        <w:tc>
          <w:tcPr>
            <w:tcW w:w="3512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Диапазон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температур</w:t>
            </w:r>
          </w:p>
        </w:tc>
        <w:tc>
          <w:tcPr>
            <w:tcW w:w="1702" w:type="dxa"/>
          </w:tcPr>
          <w:p w:rsidR="000B6817" w:rsidRDefault="006B0331">
            <w:pPr>
              <w:pStyle w:val="TableParagraph"/>
              <w:spacing w:before="1" w:line="211" w:lineRule="exact"/>
              <w:ind w:left="108"/>
              <w:jc w:val="left"/>
              <w:rPr>
                <w:sz w:val="19"/>
              </w:rPr>
            </w:pPr>
            <w:r>
              <w:rPr>
                <w:sz w:val="19"/>
              </w:rPr>
              <w:t>от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-40°С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до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+90°С</w:t>
            </w:r>
          </w:p>
        </w:tc>
      </w:tr>
      <w:tr w:rsidR="000B6817">
        <w:trPr>
          <w:trHeight w:val="232"/>
        </w:trPr>
        <w:tc>
          <w:tcPr>
            <w:tcW w:w="3512" w:type="dxa"/>
          </w:tcPr>
          <w:p w:rsidR="000B6817" w:rsidRDefault="006B0331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Кратковременно</w:t>
            </w:r>
          </w:p>
        </w:tc>
        <w:tc>
          <w:tcPr>
            <w:tcW w:w="1702" w:type="dxa"/>
          </w:tcPr>
          <w:p w:rsidR="000B6817" w:rsidRDefault="006B0331">
            <w:pPr>
              <w:pStyle w:val="TableParagraph"/>
              <w:spacing w:before="1" w:line="211" w:lineRule="exact"/>
              <w:ind w:left="108"/>
              <w:jc w:val="left"/>
              <w:rPr>
                <w:sz w:val="19"/>
              </w:rPr>
            </w:pPr>
            <w:r>
              <w:rPr>
                <w:sz w:val="19"/>
              </w:rPr>
              <w:t>до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+125°С</w:t>
            </w:r>
          </w:p>
        </w:tc>
      </w:tr>
    </w:tbl>
    <w:p w:rsidR="000B6817" w:rsidRDefault="000B6817">
      <w:pPr>
        <w:pStyle w:val="a3"/>
        <w:spacing w:before="9"/>
        <w:rPr>
          <w:sz w:val="3"/>
        </w:rPr>
      </w:pPr>
    </w:p>
    <w:p w:rsidR="000B6817" w:rsidRDefault="006B0331">
      <w:pPr>
        <w:pStyle w:val="a3"/>
        <w:ind w:left="97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1957070" cy="549910"/>
                <wp:effectExtent l="0" t="0" r="0" b="254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7070" cy="549910"/>
                          <a:chOff x="0" y="0"/>
                          <a:chExt cx="1957070" cy="54991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975"/>
                            <a:ext cx="981303" cy="115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347" y="25653"/>
                            <a:ext cx="419392" cy="415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599" y="0"/>
                            <a:ext cx="556894" cy="549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4.1pt;height:43.3pt;mso-position-horizontal-relative:char;mso-position-vertical-relative:line" id="docshapegroup1" coordorigin="0,0" coordsize="3082,866">
                <v:shape style="position:absolute;left:0;top:285;width:1546;height:183" type="#_x0000_t75" id="docshape2" stroked="false">
                  <v:imagedata r:id="rId13" o:title=""/>
                </v:shape>
                <v:shape style="position:absolute;left:2421;top:40;width:661;height:654" type="#_x0000_t75" id="docshape3" stroked="false">
                  <v:imagedata r:id="rId14" o:title=""/>
                </v:shape>
                <v:shape style="position:absolute;left:1517;top:0;width:877;height:866" type="#_x0000_t75" id="docshape4" stroked="false">
                  <v:imagedata r:id="rId15" o:title=""/>
                </v:shape>
              </v:group>
            </w:pict>
          </mc:Fallback>
        </mc:AlternateContent>
      </w:r>
    </w:p>
    <w:p w:rsidR="000B6817" w:rsidRDefault="000B6817">
      <w:pPr>
        <w:pStyle w:val="a3"/>
        <w:spacing w:before="1"/>
        <w:rPr>
          <w:sz w:val="12"/>
        </w:rPr>
      </w:pPr>
    </w:p>
    <w:p w:rsidR="000B6817" w:rsidRDefault="000B6817">
      <w:pPr>
        <w:pStyle w:val="a3"/>
        <w:spacing w:before="9"/>
        <w:rPr>
          <w:sz w:val="5"/>
        </w:rPr>
      </w:pPr>
    </w:p>
    <w:p w:rsidR="000B6817" w:rsidRDefault="000B6817">
      <w:pPr>
        <w:pStyle w:val="a3"/>
        <w:spacing w:before="4"/>
        <w:rPr>
          <w:sz w:val="2"/>
        </w:rPr>
      </w:pPr>
    </w:p>
    <w:p w:rsidR="000B6817" w:rsidRDefault="000B6817">
      <w:pPr>
        <w:rPr>
          <w:i/>
          <w:sz w:val="20"/>
        </w:rPr>
      </w:pPr>
    </w:p>
    <w:p w:rsidR="000B6817" w:rsidRDefault="000B6817">
      <w:pPr>
        <w:pStyle w:val="a3"/>
        <w:rPr>
          <w:i/>
          <w:sz w:val="20"/>
        </w:rPr>
      </w:pPr>
    </w:p>
    <w:p w:rsidR="000B6817" w:rsidRDefault="000B6817">
      <w:pPr>
        <w:pStyle w:val="a3"/>
        <w:rPr>
          <w:i/>
          <w:sz w:val="20"/>
        </w:rPr>
      </w:pPr>
    </w:p>
    <w:p w:rsidR="000B6817" w:rsidRDefault="000B6817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6B0331" w:rsidRDefault="006B0331">
      <w:pPr>
        <w:pStyle w:val="a3"/>
        <w:rPr>
          <w:i/>
          <w:sz w:val="20"/>
        </w:rPr>
      </w:pPr>
    </w:p>
    <w:p w:rsidR="000B6817" w:rsidRDefault="000B6817">
      <w:pPr>
        <w:pStyle w:val="a3"/>
        <w:rPr>
          <w:i/>
          <w:sz w:val="20"/>
        </w:rPr>
      </w:pPr>
    </w:p>
    <w:p w:rsidR="000B6817" w:rsidRDefault="000B6817">
      <w:pPr>
        <w:pStyle w:val="a3"/>
        <w:rPr>
          <w:i/>
          <w:sz w:val="20"/>
        </w:rPr>
      </w:pPr>
    </w:p>
    <w:p w:rsidR="000B6817" w:rsidRDefault="000B6817">
      <w:pPr>
        <w:pStyle w:val="a3"/>
        <w:rPr>
          <w:i/>
          <w:sz w:val="20"/>
        </w:rPr>
      </w:pPr>
    </w:p>
    <w:p w:rsidR="000B6817" w:rsidRDefault="000B6817">
      <w:pPr>
        <w:pStyle w:val="a3"/>
        <w:rPr>
          <w:i/>
          <w:sz w:val="20"/>
        </w:rPr>
      </w:pPr>
    </w:p>
    <w:p w:rsidR="000B6817" w:rsidRDefault="000B6817">
      <w:pPr>
        <w:pStyle w:val="a3"/>
        <w:rPr>
          <w:i/>
          <w:sz w:val="20"/>
        </w:rPr>
      </w:pPr>
    </w:p>
    <w:p w:rsidR="000B6817" w:rsidRDefault="000B6817">
      <w:pPr>
        <w:pStyle w:val="a3"/>
        <w:rPr>
          <w:i/>
          <w:sz w:val="20"/>
        </w:rPr>
      </w:pPr>
    </w:p>
    <w:p w:rsidR="000B6817" w:rsidRDefault="000B6817">
      <w:pPr>
        <w:pStyle w:val="a3"/>
        <w:rPr>
          <w:i/>
          <w:sz w:val="20"/>
        </w:rPr>
      </w:pPr>
    </w:p>
    <w:p w:rsidR="000B6817" w:rsidRDefault="006B0331">
      <w:pPr>
        <w:pStyle w:val="a3"/>
        <w:spacing w:before="127"/>
        <w:rPr>
          <w:i/>
          <w:sz w:val="20"/>
        </w:rPr>
      </w:pPr>
      <w:r>
        <w:rPr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3852545</wp:posOffset>
                </wp:positionH>
                <wp:positionV relativeFrom="paragraph">
                  <wp:posOffset>250985</wp:posOffset>
                </wp:positionV>
                <wp:extent cx="1338580" cy="92329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8580" cy="923290"/>
                          <a:chOff x="0" y="0"/>
                          <a:chExt cx="1338580" cy="92329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" y="0"/>
                            <a:ext cx="874776" cy="113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201"/>
                            <a:ext cx="1338579" cy="7808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3.350006pt;margin-top:19.762657pt;width:105.4pt;height:72.7pt;mso-position-horizontal-relative:page;mso-position-vertical-relative:paragraph;z-index:-15724032;mso-wrap-distance-left:0;mso-wrap-distance-right:0" id="docshapegroup12" coordorigin="6067,395" coordsize="2108,1454">
                <v:shape style="position:absolute;left:6082;top:395;width:1378;height:179" type="#_x0000_t75" id="docshape13" stroked="false">
                  <v:imagedata r:id="rId26" o:title=""/>
                </v:shape>
                <v:shape style="position:absolute;left:6067;top:619;width:2108;height:1230" type="#_x0000_t75" id="docshape14" stroked="false">
                  <v:imagedata r:id="rId27" o:title=""/>
                </v:shape>
                <w10:wrap type="topAndBottom"/>
              </v:group>
            </w:pict>
          </mc:Fallback>
        </mc:AlternateContent>
      </w:r>
      <w:r>
        <w:rPr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5455665</wp:posOffset>
                </wp:positionH>
                <wp:positionV relativeFrom="paragraph">
                  <wp:posOffset>533433</wp:posOffset>
                </wp:positionV>
                <wp:extent cx="2000250" cy="39052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250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6F7C27"/>
                                <w:left w:val="single" w:sz="4" w:space="0" w:color="6F7C27"/>
                                <w:bottom w:val="single" w:sz="4" w:space="0" w:color="6F7C27"/>
                                <w:right w:val="single" w:sz="4" w:space="0" w:color="6F7C27"/>
                                <w:insideH w:val="single" w:sz="4" w:space="0" w:color="6F7C27"/>
                                <w:insideV w:val="single" w:sz="4" w:space="0" w:color="6F7C27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07"/>
                              <w:gridCol w:w="1198"/>
                              <w:gridCol w:w="1635"/>
                            </w:tblGrid>
                            <w:tr w:rsidR="000B6817">
                              <w:trPr>
                                <w:trHeight w:val="194"/>
                              </w:trPr>
                              <w:tc>
                                <w:tcPr>
                                  <w:tcW w:w="307" w:type="dxa"/>
                                </w:tcPr>
                                <w:p w:rsidR="000B6817" w:rsidRDefault="006B0331">
                                  <w:pPr>
                                    <w:pStyle w:val="TableParagraph"/>
                                    <w:spacing w:before="0" w:line="175" w:lineRule="exact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:rsidR="000B6817" w:rsidRDefault="006B0331">
                                  <w:pPr>
                                    <w:pStyle w:val="TableParagraph"/>
                                    <w:spacing w:before="0" w:line="175" w:lineRule="exact"/>
                                    <w:ind w:left="1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Материал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 w:rsidR="000B6817" w:rsidRDefault="006B0331">
                                  <w:pPr>
                                    <w:pStyle w:val="TableParagraph"/>
                                    <w:spacing w:before="0" w:line="175" w:lineRule="exact"/>
                                    <w:ind w:left="1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100%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полиуретан</w:t>
                                  </w:r>
                                </w:p>
                              </w:tc>
                            </w:tr>
                            <w:tr w:rsidR="000B6817">
                              <w:trPr>
                                <w:trHeight w:val="390"/>
                              </w:trPr>
                              <w:tc>
                                <w:tcPr>
                                  <w:tcW w:w="307" w:type="dxa"/>
                                </w:tcPr>
                                <w:p w:rsidR="000B6817" w:rsidRDefault="006B0331">
                                  <w:pPr>
                                    <w:pStyle w:val="TableParagraph"/>
                                    <w:spacing w:before="0" w:line="194" w:lineRule="exact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:rsidR="000B6817" w:rsidRDefault="006B0331">
                                  <w:pPr>
                                    <w:pStyle w:val="TableParagraph"/>
                                    <w:spacing w:before="0" w:line="194" w:lineRule="exact"/>
                                    <w:ind w:left="1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Армирование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 w:rsidR="000B6817" w:rsidRDefault="006B0331">
                                  <w:pPr>
                                    <w:pStyle w:val="TableParagraph"/>
                                    <w:spacing w:before="0" w:line="194" w:lineRule="exact"/>
                                    <w:ind w:left="1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Внутренняя</w:t>
                                  </w:r>
                                </w:p>
                                <w:p w:rsidR="000B6817" w:rsidRDefault="006B0331">
                                  <w:pPr>
                                    <w:pStyle w:val="TableParagraph"/>
                                    <w:spacing w:before="1" w:line="175" w:lineRule="exact"/>
                                    <w:ind w:left="1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стальная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спираль</w:t>
                                  </w:r>
                                </w:p>
                              </w:tc>
                            </w:tr>
                          </w:tbl>
                          <w:p w:rsidR="000B6817" w:rsidRDefault="000B6817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7" o:spid="_x0000_s1026" type="#_x0000_t202" style="position:absolute;margin-left:429.6pt;margin-top:42pt;width:157.5pt;height:30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6F7C27"/>
                          <w:left w:val="single" w:sz="4" w:space="0" w:color="6F7C27"/>
                          <w:bottom w:val="single" w:sz="4" w:space="0" w:color="6F7C27"/>
                          <w:right w:val="single" w:sz="4" w:space="0" w:color="6F7C27"/>
                          <w:insideH w:val="single" w:sz="4" w:space="0" w:color="6F7C27"/>
                          <w:insideV w:val="single" w:sz="4" w:space="0" w:color="6F7C27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07"/>
                        <w:gridCol w:w="1198"/>
                        <w:gridCol w:w="1635"/>
                      </w:tblGrid>
                      <w:tr w:rsidR="000B6817">
                        <w:trPr>
                          <w:trHeight w:val="194"/>
                        </w:trPr>
                        <w:tc>
                          <w:tcPr>
                            <w:tcW w:w="307" w:type="dxa"/>
                          </w:tcPr>
                          <w:p w:rsidR="000B6817" w:rsidRDefault="006B0331">
                            <w:pPr>
                              <w:pStyle w:val="TableParagraph"/>
                              <w:spacing w:before="0" w:line="175" w:lineRule="exact"/>
                              <w:ind w:lef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98" w:type="dxa"/>
                          </w:tcPr>
                          <w:p w:rsidR="000B6817" w:rsidRDefault="006B0331">
                            <w:pPr>
                              <w:pStyle w:val="TableParagraph"/>
                              <w:spacing w:before="0" w:line="175" w:lineRule="exact"/>
                              <w:ind w:left="1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Материал</w:t>
                            </w:r>
                          </w:p>
                        </w:tc>
                        <w:tc>
                          <w:tcPr>
                            <w:tcW w:w="1635" w:type="dxa"/>
                          </w:tcPr>
                          <w:p w:rsidR="000B6817" w:rsidRDefault="006B0331">
                            <w:pPr>
                              <w:pStyle w:val="TableParagraph"/>
                              <w:spacing w:before="0" w:line="175" w:lineRule="exact"/>
                              <w:ind w:left="1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100%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полиуретан</w:t>
                            </w:r>
                          </w:p>
                        </w:tc>
                      </w:tr>
                      <w:tr w:rsidR="000B6817">
                        <w:trPr>
                          <w:trHeight w:val="390"/>
                        </w:trPr>
                        <w:tc>
                          <w:tcPr>
                            <w:tcW w:w="307" w:type="dxa"/>
                          </w:tcPr>
                          <w:p w:rsidR="000B6817" w:rsidRDefault="006B0331">
                            <w:pPr>
                              <w:pStyle w:val="TableParagraph"/>
                              <w:spacing w:before="0" w:line="194" w:lineRule="exact"/>
                              <w:ind w:lef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98" w:type="dxa"/>
                          </w:tcPr>
                          <w:p w:rsidR="000B6817" w:rsidRDefault="006B0331">
                            <w:pPr>
                              <w:pStyle w:val="TableParagraph"/>
                              <w:spacing w:before="0" w:line="194" w:lineRule="exact"/>
                              <w:ind w:left="1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Армирование</w:t>
                            </w:r>
                          </w:p>
                        </w:tc>
                        <w:tc>
                          <w:tcPr>
                            <w:tcW w:w="1635" w:type="dxa"/>
                          </w:tcPr>
                          <w:p w:rsidR="000B6817" w:rsidRDefault="006B0331">
                            <w:pPr>
                              <w:pStyle w:val="TableParagraph"/>
                              <w:spacing w:before="0" w:line="194" w:lineRule="exact"/>
                              <w:ind w:left="1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Внутренняя</w:t>
                            </w:r>
                          </w:p>
                          <w:p w:rsidR="000B6817" w:rsidRDefault="006B0331">
                            <w:pPr>
                              <w:pStyle w:val="TableParagraph"/>
                              <w:spacing w:before="1" w:line="175" w:lineRule="exact"/>
                              <w:ind w:left="1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стальная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спираль</w:t>
                            </w:r>
                          </w:p>
                        </w:tc>
                      </w:tr>
                    </w:tbl>
                    <w:p w:rsidR="000B6817" w:rsidRDefault="000B6817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B6817" w:rsidRDefault="000B6817">
      <w:pPr>
        <w:pStyle w:val="a3"/>
        <w:spacing w:before="3"/>
        <w:rPr>
          <w:i/>
          <w:sz w:val="6"/>
        </w:rPr>
      </w:pPr>
    </w:p>
    <w:tbl>
      <w:tblPr>
        <w:tblStyle w:val="TableNormal"/>
        <w:tblW w:w="0" w:type="auto"/>
        <w:tblInd w:w="96" w:type="dxa"/>
        <w:tblLayout w:type="fixed"/>
        <w:tblLook w:val="01E0" w:firstRow="1" w:lastRow="1" w:firstColumn="1" w:lastColumn="1" w:noHBand="0" w:noVBand="0"/>
      </w:tblPr>
      <w:tblGrid>
        <w:gridCol w:w="966"/>
        <w:gridCol w:w="862"/>
        <w:gridCol w:w="1037"/>
        <w:gridCol w:w="869"/>
        <w:gridCol w:w="966"/>
        <w:gridCol w:w="918"/>
      </w:tblGrid>
      <w:tr w:rsidR="000B6817">
        <w:trPr>
          <w:trHeight w:val="513"/>
        </w:trPr>
        <w:tc>
          <w:tcPr>
            <w:tcW w:w="966" w:type="dxa"/>
            <w:shd w:val="clear" w:color="auto" w:fill="EEEFE3"/>
          </w:tcPr>
          <w:p w:rsidR="000B6817" w:rsidRDefault="006B0331">
            <w:pPr>
              <w:pStyle w:val="TableParagraph"/>
              <w:spacing w:before="0" w:line="240" w:lineRule="auto"/>
              <w:ind w:left="0" w:right="38"/>
              <w:rPr>
                <w:sz w:val="14"/>
              </w:rPr>
            </w:pPr>
            <w:r>
              <w:rPr>
                <w:spacing w:val="-2"/>
                <w:sz w:val="14"/>
              </w:rPr>
              <w:t>Внутренний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диаметр,</w:t>
            </w:r>
          </w:p>
          <w:p w:rsidR="000B6817" w:rsidRDefault="006B0331">
            <w:pPr>
              <w:pStyle w:val="TableParagraph"/>
              <w:spacing w:before="0" w:line="153" w:lineRule="exact"/>
              <w:ind w:left="1" w:right="38"/>
              <w:rPr>
                <w:sz w:val="14"/>
              </w:rPr>
            </w:pPr>
            <w:r>
              <w:rPr>
                <w:spacing w:val="-5"/>
                <w:sz w:val="14"/>
              </w:rPr>
              <w:t>мм</w:t>
            </w:r>
          </w:p>
        </w:tc>
        <w:tc>
          <w:tcPr>
            <w:tcW w:w="862" w:type="dxa"/>
            <w:shd w:val="clear" w:color="auto" w:fill="EEEFE3"/>
          </w:tcPr>
          <w:p w:rsidR="000B6817" w:rsidRDefault="006B0331">
            <w:pPr>
              <w:pStyle w:val="TableParagraph"/>
              <w:spacing w:before="0" w:line="240" w:lineRule="auto"/>
              <w:ind w:left="0" w:right="17"/>
              <w:rPr>
                <w:sz w:val="14"/>
              </w:rPr>
            </w:pPr>
            <w:r>
              <w:rPr>
                <w:spacing w:val="-2"/>
                <w:sz w:val="14"/>
              </w:rPr>
              <w:t>Внешний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диаметр</w:t>
            </w:r>
          </w:p>
          <w:p w:rsidR="000B6817" w:rsidRDefault="006B0331">
            <w:pPr>
              <w:pStyle w:val="TableParagraph"/>
              <w:spacing w:before="0" w:line="153" w:lineRule="exact"/>
              <w:ind w:left="0" w:right="17"/>
              <w:rPr>
                <w:sz w:val="14"/>
              </w:rPr>
            </w:pPr>
            <w:r>
              <w:rPr>
                <w:spacing w:val="-5"/>
                <w:sz w:val="14"/>
              </w:rPr>
              <w:t>мм</w:t>
            </w:r>
          </w:p>
        </w:tc>
        <w:tc>
          <w:tcPr>
            <w:tcW w:w="1037" w:type="dxa"/>
            <w:shd w:val="clear" w:color="auto" w:fill="EEEFE3"/>
          </w:tcPr>
          <w:p w:rsidR="000B6817" w:rsidRDefault="006B0331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pacing w:val="-2"/>
                <w:sz w:val="14"/>
              </w:rPr>
              <w:t>Избыточное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давление,</w:t>
            </w:r>
          </w:p>
          <w:p w:rsidR="000B6817" w:rsidRDefault="006B0331">
            <w:pPr>
              <w:pStyle w:val="TableParagraph"/>
              <w:spacing w:before="0" w:line="153" w:lineRule="exact"/>
              <w:ind w:right="6"/>
              <w:rPr>
                <w:sz w:val="14"/>
              </w:rPr>
            </w:pPr>
            <w:r>
              <w:rPr>
                <w:spacing w:val="-5"/>
                <w:sz w:val="14"/>
              </w:rPr>
              <w:t>бар</w:t>
            </w:r>
          </w:p>
        </w:tc>
        <w:tc>
          <w:tcPr>
            <w:tcW w:w="869" w:type="dxa"/>
            <w:shd w:val="clear" w:color="auto" w:fill="EEEFE3"/>
          </w:tcPr>
          <w:p w:rsidR="000B6817" w:rsidRDefault="006B0331">
            <w:pPr>
              <w:pStyle w:val="TableParagraph"/>
              <w:spacing w:before="0" w:line="240" w:lineRule="auto"/>
              <w:ind w:left="145" w:right="46" w:firstLine="62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Вакуум,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мм</w:t>
            </w:r>
            <w:r>
              <w:rPr>
                <w:spacing w:val="-6"/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вод</w:t>
            </w:r>
            <w:proofErr w:type="gramStart"/>
            <w:r>
              <w:rPr>
                <w:spacing w:val="-2"/>
                <w:sz w:val="14"/>
              </w:rPr>
              <w:t>.с</w:t>
            </w:r>
            <w:proofErr w:type="gramEnd"/>
            <w:r>
              <w:rPr>
                <w:spacing w:val="-2"/>
                <w:sz w:val="14"/>
              </w:rPr>
              <w:t>т</w:t>
            </w:r>
            <w:proofErr w:type="spellEnd"/>
          </w:p>
        </w:tc>
        <w:tc>
          <w:tcPr>
            <w:tcW w:w="966" w:type="dxa"/>
            <w:shd w:val="clear" w:color="auto" w:fill="EEEFE3"/>
          </w:tcPr>
          <w:p w:rsidR="000B6817" w:rsidRDefault="006B0331">
            <w:pPr>
              <w:pStyle w:val="TableParagraph"/>
              <w:spacing w:before="0" w:line="240" w:lineRule="auto"/>
              <w:ind w:left="140" w:firstLine="122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Радиус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изгиба,</w:t>
            </w:r>
            <w:r>
              <w:rPr>
                <w:spacing w:val="-6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мм</w:t>
            </w:r>
            <w:proofErr w:type="gramEnd"/>
          </w:p>
        </w:tc>
        <w:tc>
          <w:tcPr>
            <w:tcW w:w="918" w:type="dxa"/>
            <w:shd w:val="clear" w:color="auto" w:fill="EEEFE3"/>
          </w:tcPr>
          <w:p w:rsidR="000B6817" w:rsidRDefault="006B0331">
            <w:pPr>
              <w:pStyle w:val="TableParagraph"/>
              <w:spacing w:before="0" w:line="170" w:lineRule="exact"/>
              <w:ind w:left="0" w:right="32"/>
              <w:rPr>
                <w:sz w:val="14"/>
              </w:rPr>
            </w:pPr>
            <w:r>
              <w:rPr>
                <w:sz w:val="14"/>
              </w:rPr>
              <w:t>Вес,</w:t>
            </w:r>
            <w:r>
              <w:rPr>
                <w:spacing w:val="-1"/>
                <w:sz w:val="14"/>
              </w:rPr>
              <w:t xml:space="preserve"> </w:t>
            </w:r>
            <w:proofErr w:type="gramStart"/>
            <w:r>
              <w:rPr>
                <w:spacing w:val="-4"/>
                <w:sz w:val="14"/>
              </w:rPr>
              <w:t>кг</w:t>
            </w:r>
            <w:proofErr w:type="gramEnd"/>
            <w:r>
              <w:rPr>
                <w:spacing w:val="-4"/>
                <w:sz w:val="14"/>
              </w:rPr>
              <w:t>/м</w:t>
            </w:r>
          </w:p>
        </w:tc>
      </w:tr>
      <w:tr w:rsidR="000B6817">
        <w:trPr>
          <w:trHeight w:val="223"/>
        </w:trPr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spacing w:line="190" w:lineRule="exact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spacing w:line="190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1,920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spacing w:line="190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4460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spacing w:line="190" w:lineRule="exact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0,350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1,900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4410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0,400</w:t>
            </w:r>
          </w:p>
        </w:tc>
      </w:tr>
      <w:tr w:rsidR="000B6817">
        <w:trPr>
          <w:trHeight w:val="225"/>
        </w:trPr>
        <w:tc>
          <w:tcPr>
            <w:tcW w:w="966" w:type="dxa"/>
          </w:tcPr>
          <w:p w:rsidR="000B6817" w:rsidRDefault="006B0331">
            <w:pPr>
              <w:pStyle w:val="TableParagraph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1,870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4360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0,480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1,840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4310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0,550</w:t>
            </w:r>
          </w:p>
        </w:tc>
      </w:tr>
      <w:tr w:rsidR="000B6817">
        <w:trPr>
          <w:trHeight w:val="223"/>
        </w:trPr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spacing w:line="190" w:lineRule="exact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61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spacing w:line="190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1,780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spacing w:line="190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4210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spacing w:line="190" w:lineRule="exact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0,620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66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1,750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4160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0,660</w:t>
            </w:r>
          </w:p>
        </w:tc>
      </w:tr>
      <w:tr w:rsidR="000B6817">
        <w:trPr>
          <w:trHeight w:val="225"/>
        </w:trPr>
        <w:tc>
          <w:tcPr>
            <w:tcW w:w="966" w:type="dxa"/>
          </w:tcPr>
          <w:p w:rsidR="000B6817" w:rsidRDefault="006B0331">
            <w:pPr>
              <w:pStyle w:val="TableParagraph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1,720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4110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0,700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63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74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1,705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4080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93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0,720</w:t>
            </w:r>
          </w:p>
        </w:tc>
      </w:tr>
      <w:tr w:rsidR="000B6817">
        <w:trPr>
          <w:trHeight w:val="223"/>
        </w:trPr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spacing w:line="190" w:lineRule="exact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76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spacing w:line="190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1,695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spacing w:line="190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4060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spacing w:line="190" w:lineRule="exact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0,730</w:t>
            </w:r>
          </w:p>
        </w:tc>
      </w:tr>
      <w:tr w:rsidR="000B6817">
        <w:trPr>
          <w:trHeight w:val="226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1,660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4030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0,750</w:t>
            </w:r>
          </w:p>
        </w:tc>
      </w:tr>
      <w:tr w:rsidR="000B6817">
        <w:trPr>
          <w:trHeight w:val="225"/>
        </w:trPr>
        <w:tc>
          <w:tcPr>
            <w:tcW w:w="966" w:type="dxa"/>
          </w:tcPr>
          <w:p w:rsidR="000B6817" w:rsidRDefault="006B0331">
            <w:pPr>
              <w:pStyle w:val="TableParagraph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86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1,640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4000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125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0,810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0" w:right="17"/>
              <w:rPr>
                <w:sz w:val="16"/>
              </w:rPr>
            </w:pPr>
            <w:r>
              <w:rPr>
                <w:spacing w:val="-5"/>
                <w:sz w:val="16"/>
              </w:rPr>
              <w:t>91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1,610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3970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130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0,870</w:t>
            </w:r>
          </w:p>
        </w:tc>
      </w:tr>
      <w:tr w:rsidR="000B6817">
        <w:trPr>
          <w:trHeight w:val="223"/>
        </w:trPr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1" w:right="38"/>
              <w:rPr>
                <w:sz w:val="16"/>
              </w:rPr>
            </w:pPr>
            <w:r>
              <w:rPr>
                <w:spacing w:val="-5"/>
                <w:sz w:val="16"/>
              </w:rPr>
              <w:t>90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spacing w:line="190" w:lineRule="exact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101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spacing w:line="190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1,550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spacing w:line="190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3900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140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spacing w:line="190" w:lineRule="exact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0,950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111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1,495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3840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1,050</w:t>
            </w:r>
          </w:p>
        </w:tc>
      </w:tr>
      <w:tr w:rsidR="000B6817">
        <w:trPr>
          <w:trHeight w:val="225"/>
        </w:trPr>
        <w:tc>
          <w:tcPr>
            <w:tcW w:w="966" w:type="dxa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110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121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1,440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3770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160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1,100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115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1,410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3740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165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1,150</w:t>
            </w:r>
          </w:p>
        </w:tc>
      </w:tr>
      <w:tr w:rsidR="000B6817">
        <w:trPr>
          <w:trHeight w:val="223"/>
        </w:trPr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120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spacing w:line="190" w:lineRule="exact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131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spacing w:line="190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1,380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spacing w:line="190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3710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170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spacing w:line="190" w:lineRule="exact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1,200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125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136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1,365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3500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175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1,230</w:t>
            </w:r>
          </w:p>
        </w:tc>
      </w:tr>
      <w:tr w:rsidR="000B6817">
        <w:trPr>
          <w:trHeight w:val="225"/>
        </w:trPr>
        <w:tc>
          <w:tcPr>
            <w:tcW w:w="966" w:type="dxa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130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141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1,350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3420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230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1,250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140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151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1,320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3250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240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1,500</w:t>
            </w:r>
          </w:p>
        </w:tc>
      </w:tr>
      <w:tr w:rsidR="000B6817">
        <w:trPr>
          <w:trHeight w:val="223"/>
        </w:trPr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spacing w:line="190" w:lineRule="exact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161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spacing w:line="190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1,200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spacing w:line="190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3080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250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spacing w:line="190" w:lineRule="exact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1,590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160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171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1,000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2900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260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1,640</w:t>
            </w:r>
          </w:p>
        </w:tc>
      </w:tr>
      <w:tr w:rsidR="000B6817">
        <w:trPr>
          <w:trHeight w:val="225"/>
        </w:trPr>
        <w:tc>
          <w:tcPr>
            <w:tcW w:w="966" w:type="dxa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170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181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0,960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2700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270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1,700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175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186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0,940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2600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275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1,880</w:t>
            </w:r>
          </w:p>
        </w:tc>
      </w:tr>
      <w:tr w:rsidR="000B6817">
        <w:trPr>
          <w:trHeight w:val="223"/>
        </w:trPr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180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spacing w:line="190" w:lineRule="exact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192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spacing w:line="190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0,925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spacing w:line="190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2500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280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spacing w:line="190" w:lineRule="exact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2,060</w:t>
            </w:r>
          </w:p>
        </w:tc>
      </w:tr>
      <w:tr w:rsidR="000B6817">
        <w:trPr>
          <w:trHeight w:val="226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212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0,850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2100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2,230</w:t>
            </w:r>
          </w:p>
        </w:tc>
      </w:tr>
      <w:tr w:rsidR="000B6817">
        <w:trPr>
          <w:trHeight w:val="225"/>
        </w:trPr>
        <w:tc>
          <w:tcPr>
            <w:tcW w:w="966" w:type="dxa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225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238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0,775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2000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405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2,530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250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263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0,700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1895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430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3,500</w:t>
            </w:r>
          </w:p>
        </w:tc>
      </w:tr>
      <w:tr w:rsidR="000B6817">
        <w:trPr>
          <w:trHeight w:val="223"/>
        </w:trPr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275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spacing w:line="190" w:lineRule="exact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288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spacing w:line="190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0,615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spacing w:line="190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1770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455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spacing w:line="190" w:lineRule="exact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3,800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313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0,450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1670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480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4,120</w:t>
            </w:r>
          </w:p>
        </w:tc>
      </w:tr>
      <w:tr w:rsidR="000B6817">
        <w:trPr>
          <w:trHeight w:val="225"/>
        </w:trPr>
        <w:tc>
          <w:tcPr>
            <w:tcW w:w="966" w:type="dxa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315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328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0,435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1610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495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4,300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325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338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0,425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1570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505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4,420</w:t>
            </w:r>
          </w:p>
        </w:tc>
      </w:tr>
      <w:tr w:rsidR="000B6817">
        <w:trPr>
          <w:trHeight w:val="223"/>
        </w:trPr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350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spacing w:line="190" w:lineRule="exact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363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spacing w:line="190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0,400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spacing w:line="190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530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spacing w:line="190" w:lineRule="exact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4,700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413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0,387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5,100</w:t>
            </w:r>
          </w:p>
        </w:tc>
      </w:tr>
      <w:tr w:rsidR="000B6817">
        <w:trPr>
          <w:trHeight w:val="225"/>
        </w:trPr>
        <w:tc>
          <w:tcPr>
            <w:tcW w:w="966" w:type="dxa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433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0,381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5,420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450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463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0,372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5,900</w:t>
            </w:r>
          </w:p>
        </w:tc>
      </w:tr>
      <w:tr w:rsidR="000B6817">
        <w:trPr>
          <w:trHeight w:val="223"/>
        </w:trPr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spacing w:line="190" w:lineRule="exact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513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spacing w:line="190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0,357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spacing w:line="190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spacing w:line="190" w:lineRule="exact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spacing w:line="190" w:lineRule="exact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6,700</w:t>
            </w:r>
          </w:p>
        </w:tc>
      </w:tr>
      <w:tr w:rsidR="000B6817">
        <w:trPr>
          <w:trHeight w:val="225"/>
        </w:trPr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862" w:type="dxa"/>
            <w:shd w:val="clear" w:color="auto" w:fill="EDEBE0"/>
          </w:tcPr>
          <w:p w:rsidR="000B6817" w:rsidRDefault="006B0331">
            <w:pPr>
              <w:pStyle w:val="TableParagraph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563</w:t>
            </w:r>
          </w:p>
        </w:tc>
        <w:tc>
          <w:tcPr>
            <w:tcW w:w="1037" w:type="dxa"/>
            <w:shd w:val="clear" w:color="auto" w:fill="EDEBE0"/>
          </w:tcPr>
          <w:p w:rsidR="000B6817" w:rsidRDefault="006B0331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0,342</w:t>
            </w:r>
          </w:p>
        </w:tc>
        <w:tc>
          <w:tcPr>
            <w:tcW w:w="869" w:type="dxa"/>
            <w:shd w:val="clear" w:color="auto" w:fill="EDEBE0"/>
          </w:tcPr>
          <w:p w:rsidR="000B6817" w:rsidRDefault="006B0331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966" w:type="dxa"/>
            <w:shd w:val="clear" w:color="auto" w:fill="EDEBE0"/>
          </w:tcPr>
          <w:p w:rsidR="000B6817" w:rsidRDefault="006B0331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918" w:type="dxa"/>
            <w:shd w:val="clear" w:color="auto" w:fill="EDEBE0"/>
          </w:tcPr>
          <w:p w:rsidR="000B6817" w:rsidRDefault="006B0331">
            <w:pPr>
              <w:pStyle w:val="TableParagraph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7,450</w:t>
            </w:r>
          </w:p>
        </w:tc>
      </w:tr>
      <w:tr w:rsidR="000B6817">
        <w:trPr>
          <w:trHeight w:val="205"/>
        </w:trPr>
        <w:tc>
          <w:tcPr>
            <w:tcW w:w="966" w:type="dxa"/>
          </w:tcPr>
          <w:p w:rsidR="000B6817" w:rsidRDefault="006B0331">
            <w:pPr>
              <w:pStyle w:val="TableParagraph"/>
              <w:spacing w:line="173" w:lineRule="exact"/>
              <w:ind w:left="6" w:right="38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862" w:type="dxa"/>
          </w:tcPr>
          <w:p w:rsidR="000B6817" w:rsidRDefault="006B0331">
            <w:pPr>
              <w:pStyle w:val="TableParagraph"/>
              <w:spacing w:line="173" w:lineRule="exact"/>
              <w:ind w:left="5" w:right="17"/>
              <w:rPr>
                <w:sz w:val="16"/>
              </w:rPr>
            </w:pPr>
            <w:r>
              <w:rPr>
                <w:spacing w:val="-5"/>
                <w:sz w:val="16"/>
              </w:rPr>
              <w:t>613</w:t>
            </w:r>
          </w:p>
        </w:tc>
        <w:tc>
          <w:tcPr>
            <w:tcW w:w="1037" w:type="dxa"/>
          </w:tcPr>
          <w:p w:rsidR="000B6817" w:rsidRDefault="006B0331">
            <w:pPr>
              <w:pStyle w:val="TableParagraph"/>
              <w:spacing w:line="173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0,327</w:t>
            </w:r>
          </w:p>
        </w:tc>
        <w:tc>
          <w:tcPr>
            <w:tcW w:w="869" w:type="dxa"/>
          </w:tcPr>
          <w:p w:rsidR="000B6817" w:rsidRDefault="006B0331">
            <w:pPr>
              <w:pStyle w:val="TableParagraph"/>
              <w:spacing w:line="173" w:lineRule="exact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966" w:type="dxa"/>
          </w:tcPr>
          <w:p w:rsidR="000B6817" w:rsidRDefault="006B0331">
            <w:pPr>
              <w:pStyle w:val="TableParagraph"/>
              <w:spacing w:line="173" w:lineRule="exact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918" w:type="dxa"/>
          </w:tcPr>
          <w:p w:rsidR="000B6817" w:rsidRDefault="006B0331">
            <w:pPr>
              <w:pStyle w:val="TableParagraph"/>
              <w:spacing w:line="173" w:lineRule="exact"/>
              <w:ind w:left="2" w:right="32"/>
              <w:rPr>
                <w:sz w:val="16"/>
              </w:rPr>
            </w:pPr>
            <w:r>
              <w:rPr>
                <w:spacing w:val="-2"/>
                <w:sz w:val="16"/>
              </w:rPr>
              <w:t>8,200</w:t>
            </w:r>
          </w:p>
        </w:tc>
      </w:tr>
    </w:tbl>
    <w:p w:rsidR="000B6817" w:rsidRDefault="000B6817">
      <w:pPr>
        <w:pStyle w:val="a3"/>
        <w:spacing w:before="85"/>
        <w:rPr>
          <w:i/>
          <w:sz w:val="14"/>
        </w:rPr>
      </w:pPr>
    </w:p>
    <w:p w:rsidR="000B6817" w:rsidRDefault="006B0331">
      <w:pPr>
        <w:ind w:left="88" w:right="26"/>
        <w:jc w:val="both"/>
        <w:rPr>
          <w:sz w:val="14"/>
        </w:rPr>
      </w:pPr>
      <w:r>
        <w:rPr>
          <w:color w:val="6F7C27"/>
          <w:sz w:val="14"/>
        </w:rPr>
        <w:t>Все технические данные ориентировочные и приведены для перемещаемой и окружающей</w:t>
      </w:r>
      <w:r>
        <w:rPr>
          <w:color w:val="6F7C27"/>
          <w:spacing w:val="40"/>
          <w:sz w:val="14"/>
        </w:rPr>
        <w:t xml:space="preserve"> </w:t>
      </w:r>
      <w:r>
        <w:rPr>
          <w:color w:val="6F7C27"/>
          <w:sz w:val="14"/>
        </w:rPr>
        <w:t>среды температурой 20°С.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z w:val="14"/>
        </w:rPr>
        <w:t>Допустимое отклонение по техническим параметрам ± 10%.</w:t>
      </w:r>
      <w:r>
        <w:rPr>
          <w:color w:val="6F7C27"/>
          <w:spacing w:val="40"/>
          <w:sz w:val="14"/>
        </w:rPr>
        <w:t xml:space="preserve"> </w:t>
      </w:r>
      <w:r>
        <w:rPr>
          <w:color w:val="6F7C27"/>
          <w:sz w:val="14"/>
        </w:rPr>
        <w:t>Отклонение</w:t>
      </w:r>
      <w:r>
        <w:rPr>
          <w:color w:val="6F7C27"/>
          <w:spacing w:val="-8"/>
          <w:sz w:val="14"/>
        </w:rPr>
        <w:t xml:space="preserve"> </w:t>
      </w:r>
      <w:r>
        <w:rPr>
          <w:color w:val="6F7C27"/>
          <w:sz w:val="14"/>
        </w:rPr>
        <w:t>от</w:t>
      </w:r>
      <w:r>
        <w:rPr>
          <w:color w:val="6F7C27"/>
          <w:spacing w:val="-8"/>
          <w:sz w:val="14"/>
        </w:rPr>
        <w:t xml:space="preserve"> </w:t>
      </w:r>
      <w:r>
        <w:rPr>
          <w:color w:val="6F7C27"/>
          <w:sz w:val="14"/>
        </w:rPr>
        <w:t>внутреннего</w:t>
      </w:r>
      <w:r>
        <w:rPr>
          <w:color w:val="6F7C27"/>
          <w:spacing w:val="-7"/>
          <w:sz w:val="14"/>
        </w:rPr>
        <w:t xml:space="preserve"> </w:t>
      </w:r>
      <w:r>
        <w:rPr>
          <w:color w:val="6F7C27"/>
          <w:sz w:val="14"/>
        </w:rPr>
        <w:t>диаметра</w:t>
      </w:r>
      <w:r>
        <w:rPr>
          <w:color w:val="6F7C27"/>
          <w:spacing w:val="-7"/>
          <w:sz w:val="14"/>
        </w:rPr>
        <w:t xml:space="preserve"> </w:t>
      </w:r>
      <w:r>
        <w:rPr>
          <w:color w:val="6F7C27"/>
          <w:sz w:val="14"/>
        </w:rPr>
        <w:t>+2-3</w:t>
      </w:r>
      <w:r>
        <w:rPr>
          <w:color w:val="6F7C27"/>
          <w:spacing w:val="-8"/>
          <w:sz w:val="14"/>
        </w:rPr>
        <w:t xml:space="preserve"> </w:t>
      </w:r>
      <w:r>
        <w:rPr>
          <w:color w:val="6F7C27"/>
          <w:sz w:val="14"/>
        </w:rPr>
        <w:t>мм.</w:t>
      </w:r>
      <w:r>
        <w:rPr>
          <w:color w:val="6F7C27"/>
          <w:spacing w:val="-6"/>
          <w:sz w:val="14"/>
        </w:rPr>
        <w:t xml:space="preserve"> </w:t>
      </w:r>
      <w:r>
        <w:rPr>
          <w:color w:val="6F7C27"/>
          <w:sz w:val="14"/>
        </w:rPr>
        <w:t>Допустимое</w:t>
      </w:r>
      <w:r>
        <w:rPr>
          <w:color w:val="6F7C27"/>
          <w:spacing w:val="-8"/>
          <w:sz w:val="14"/>
        </w:rPr>
        <w:t xml:space="preserve"> </w:t>
      </w:r>
      <w:r>
        <w:rPr>
          <w:color w:val="6F7C27"/>
          <w:sz w:val="14"/>
        </w:rPr>
        <w:t>отклонение</w:t>
      </w:r>
      <w:r>
        <w:rPr>
          <w:color w:val="6F7C27"/>
          <w:spacing w:val="-7"/>
          <w:sz w:val="14"/>
        </w:rPr>
        <w:t xml:space="preserve"> </w:t>
      </w:r>
      <w:r>
        <w:rPr>
          <w:color w:val="6F7C27"/>
          <w:sz w:val="14"/>
        </w:rPr>
        <w:t>от</w:t>
      </w:r>
      <w:r>
        <w:rPr>
          <w:color w:val="6F7C27"/>
          <w:spacing w:val="-8"/>
          <w:sz w:val="14"/>
        </w:rPr>
        <w:t xml:space="preserve"> </w:t>
      </w:r>
      <w:r>
        <w:rPr>
          <w:color w:val="6F7C27"/>
          <w:sz w:val="14"/>
        </w:rPr>
        <w:t>внешнего</w:t>
      </w:r>
      <w:r>
        <w:rPr>
          <w:color w:val="6F7C27"/>
          <w:spacing w:val="-4"/>
          <w:sz w:val="14"/>
        </w:rPr>
        <w:t xml:space="preserve"> </w:t>
      </w:r>
      <w:r>
        <w:rPr>
          <w:color w:val="6F7C27"/>
          <w:spacing w:val="-2"/>
          <w:sz w:val="14"/>
        </w:rPr>
        <w:t>диаметра</w:t>
      </w:r>
    </w:p>
    <w:p w:rsidR="000B6817" w:rsidRDefault="006B0331">
      <w:pPr>
        <w:ind w:left="88" w:right="28"/>
        <w:jc w:val="both"/>
        <w:rPr>
          <w:sz w:val="14"/>
        </w:rPr>
      </w:pPr>
      <w:r>
        <w:rPr>
          <w:noProof/>
          <w:sz w:val="14"/>
          <w:lang w:eastAsia="ru-RU"/>
        </w:rPr>
        <w:drawing>
          <wp:anchor distT="0" distB="0" distL="0" distR="0" simplePos="0" relativeHeight="251653120" behindDoc="0" locked="0" layoutInCell="1" allowOverlap="1">
            <wp:simplePos x="0" y="0"/>
            <wp:positionH relativeFrom="page">
              <wp:posOffset>3881120</wp:posOffset>
            </wp:positionH>
            <wp:positionV relativeFrom="paragraph">
              <wp:posOffset>-9671426</wp:posOffset>
            </wp:positionV>
            <wp:extent cx="3394583" cy="220662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583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7C27"/>
          <w:sz w:val="14"/>
        </w:rPr>
        <w:t>±5%. Допустимое отклонение веса</w:t>
      </w:r>
      <w:r>
        <w:rPr>
          <w:color w:val="6F7C27"/>
          <w:spacing w:val="-3"/>
          <w:sz w:val="14"/>
        </w:rPr>
        <w:t xml:space="preserve"> </w:t>
      </w:r>
      <w:r>
        <w:rPr>
          <w:color w:val="6F7C27"/>
          <w:sz w:val="14"/>
        </w:rPr>
        <w:t>± 20%. Рисунок конструкции является условным. Реальный</w:t>
      </w:r>
      <w:r>
        <w:rPr>
          <w:color w:val="6F7C27"/>
          <w:spacing w:val="40"/>
          <w:sz w:val="14"/>
        </w:rPr>
        <w:t xml:space="preserve"> </w:t>
      </w:r>
      <w:r>
        <w:rPr>
          <w:color w:val="6F7C27"/>
          <w:sz w:val="14"/>
        </w:rPr>
        <w:t>в</w:t>
      </w:r>
      <w:r>
        <w:rPr>
          <w:color w:val="6F7C27"/>
          <w:sz w:val="14"/>
        </w:rPr>
        <w:t>ид шланга в разрезе может отличаться от представленной схемы.</w:t>
      </w:r>
    </w:p>
    <w:sectPr w:rsidR="000B6817">
      <w:type w:val="continuous"/>
      <w:pgSz w:w="11910" w:h="16840"/>
      <w:pgMar w:top="320" w:right="141" w:bottom="0" w:left="283" w:header="720" w:footer="720" w:gutter="0"/>
      <w:cols w:num="2" w:space="720" w:equalWidth="0">
        <w:col w:w="5636" w:space="61"/>
        <w:col w:w="578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D23FBF"/>
    <w:multiLevelType w:val="hybridMultilevel"/>
    <w:tmpl w:val="732CF470"/>
    <w:lvl w:ilvl="0" w:tplc="24DEA4E8">
      <w:numFmt w:val="bullet"/>
      <w:lvlText w:val="✓"/>
      <w:lvlJc w:val="left"/>
      <w:pPr>
        <w:ind w:left="89" w:hanging="19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9"/>
        <w:szCs w:val="19"/>
        <w:lang w:val="ru-RU" w:eastAsia="en-US" w:bidi="ar-SA"/>
      </w:rPr>
    </w:lvl>
    <w:lvl w:ilvl="1" w:tplc="CB308BF8">
      <w:numFmt w:val="bullet"/>
      <w:lvlText w:val="•"/>
      <w:lvlJc w:val="left"/>
      <w:pPr>
        <w:ind w:left="635" w:hanging="195"/>
      </w:pPr>
      <w:rPr>
        <w:rFonts w:hint="default"/>
        <w:lang w:val="ru-RU" w:eastAsia="en-US" w:bidi="ar-SA"/>
      </w:rPr>
    </w:lvl>
    <w:lvl w:ilvl="2" w:tplc="54EA20D6">
      <w:numFmt w:val="bullet"/>
      <w:lvlText w:val="•"/>
      <w:lvlJc w:val="left"/>
      <w:pPr>
        <w:ind w:left="1191" w:hanging="195"/>
      </w:pPr>
      <w:rPr>
        <w:rFonts w:hint="default"/>
        <w:lang w:val="ru-RU" w:eastAsia="en-US" w:bidi="ar-SA"/>
      </w:rPr>
    </w:lvl>
    <w:lvl w:ilvl="3" w:tplc="224C1654">
      <w:numFmt w:val="bullet"/>
      <w:lvlText w:val="•"/>
      <w:lvlJc w:val="left"/>
      <w:pPr>
        <w:ind w:left="1746" w:hanging="195"/>
      </w:pPr>
      <w:rPr>
        <w:rFonts w:hint="default"/>
        <w:lang w:val="ru-RU" w:eastAsia="en-US" w:bidi="ar-SA"/>
      </w:rPr>
    </w:lvl>
    <w:lvl w:ilvl="4" w:tplc="1C1A52A2">
      <w:numFmt w:val="bullet"/>
      <w:lvlText w:val="•"/>
      <w:lvlJc w:val="left"/>
      <w:pPr>
        <w:ind w:left="2302" w:hanging="195"/>
      </w:pPr>
      <w:rPr>
        <w:rFonts w:hint="default"/>
        <w:lang w:val="ru-RU" w:eastAsia="en-US" w:bidi="ar-SA"/>
      </w:rPr>
    </w:lvl>
    <w:lvl w:ilvl="5" w:tplc="9BE42422">
      <w:numFmt w:val="bullet"/>
      <w:lvlText w:val="•"/>
      <w:lvlJc w:val="left"/>
      <w:pPr>
        <w:ind w:left="2857" w:hanging="195"/>
      </w:pPr>
      <w:rPr>
        <w:rFonts w:hint="default"/>
        <w:lang w:val="ru-RU" w:eastAsia="en-US" w:bidi="ar-SA"/>
      </w:rPr>
    </w:lvl>
    <w:lvl w:ilvl="6" w:tplc="90B028A8">
      <w:numFmt w:val="bullet"/>
      <w:lvlText w:val="•"/>
      <w:lvlJc w:val="left"/>
      <w:pPr>
        <w:ind w:left="3413" w:hanging="195"/>
      </w:pPr>
      <w:rPr>
        <w:rFonts w:hint="default"/>
        <w:lang w:val="ru-RU" w:eastAsia="en-US" w:bidi="ar-SA"/>
      </w:rPr>
    </w:lvl>
    <w:lvl w:ilvl="7" w:tplc="3B9AF1DA">
      <w:numFmt w:val="bullet"/>
      <w:lvlText w:val="•"/>
      <w:lvlJc w:val="left"/>
      <w:pPr>
        <w:ind w:left="3968" w:hanging="195"/>
      </w:pPr>
      <w:rPr>
        <w:rFonts w:hint="default"/>
        <w:lang w:val="ru-RU" w:eastAsia="en-US" w:bidi="ar-SA"/>
      </w:rPr>
    </w:lvl>
    <w:lvl w:ilvl="8" w:tplc="F15602A4">
      <w:numFmt w:val="bullet"/>
      <w:lvlText w:val="•"/>
      <w:lvlJc w:val="left"/>
      <w:pPr>
        <w:ind w:left="4524" w:hanging="19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B6817"/>
    <w:rsid w:val="000B6817"/>
    <w:rsid w:val="006B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spacing w:before="24"/>
      <w:ind w:left="2235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83" w:hanging="194"/>
    </w:pPr>
  </w:style>
  <w:style w:type="paragraph" w:customStyle="1" w:styleId="TableParagraph">
    <w:name w:val="Table Paragraph"/>
    <w:basedOn w:val="a"/>
    <w:uiPriority w:val="1"/>
    <w:qFormat/>
    <w:pPr>
      <w:spacing w:before="13" w:line="192" w:lineRule="exact"/>
      <w:ind w:left="26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6B033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B0331"/>
    <w:rPr>
      <w:rFonts w:ascii="Tahoma" w:eastAsia="Calibri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spacing w:before="24"/>
      <w:ind w:left="2235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83" w:hanging="194"/>
    </w:pPr>
  </w:style>
  <w:style w:type="paragraph" w:customStyle="1" w:styleId="TableParagraph">
    <w:name w:val="Table Paragraph"/>
    <w:basedOn w:val="a"/>
    <w:uiPriority w:val="1"/>
    <w:qFormat/>
    <w:pPr>
      <w:spacing w:before="13" w:line="192" w:lineRule="exact"/>
      <w:ind w:left="26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6B033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B0331"/>
    <w:rPr>
      <w:rFonts w:ascii="Tahoma" w:eastAsia="Calibri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0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8" Type="http://schemas.openxmlformats.org/officeDocument/2006/relationships/image" Target="media/image12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Uniflex</dc:creator>
  <cp:lastModifiedBy>Пользователь Windows</cp:lastModifiedBy>
  <cp:revision>2</cp:revision>
  <dcterms:created xsi:type="dcterms:W3CDTF">2025-11-17T11:00:00Z</dcterms:created>
  <dcterms:modified xsi:type="dcterms:W3CDTF">2025-11-17T11:00:00Z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LTSC</vt:lpwstr>
  </property>
</Properties>
</file>