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1905" w:h="16838"/>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ageBreakBefore w:val="0"/>
      </w:pPr>
      <w:r>
        <w:rPr>
          <w:rFonts w:ascii="Times New Roman" w:hAnsi="Times New Roman" w:cs="Times New Roman" w:eastAsia="Times New Roman"/>
          <w:b/>
          <w:sz w:val="32"/>
        </w:rPr>
        <w:t>MỤC LỤC</w:t>
      </w:r>
    </w:p>
    <w:p>
      <w:pPr>
        <w:tabs>
          <w:tab w:pos="8813"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1.2. Mục tiêu và phạm vi hệ thống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1.3. Tác nhân và yêu cầu chức năng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1.4. Yêu cầu phi chức năng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1.5. Quy tắc nghiệp vụ và ranh giới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1.6.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00</w:t>
      </w:r>
    </w:p>
    <w:p>
      <w:pPr>
        <w:tabs>
          <w:tab w:pos="8813"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00</w:t>
      </w:r>
    </w:p>
    <w:p>
      <w:pPr>
        <w:tabs>
          <w:tab w:pos="8813"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00</w:t>
      </w:r>
    </w:p>
    <w:p>
      <w:pPr>
        <w:tabs>
          <w:tab w:pos="8813"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00</w:t>
      </w:r>
    </w:p>
    <w:p>
      <w:pPr>
        <w:tabs>
          <w:tab w:pos="8813"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00</w:t>
      </w:r>
    </w:p>
    <w:p>
      <w:pPr>
        <w:tabs>
          <w:tab w:pos="8813"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00</w:t>
      </w:r>
    </w:p>
    <w:p>
      <w:pPr>
        <w:tabs>
          <w:tab w:pos="8813"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00</w:t>
      </w:r>
    </w:p>
    <w:p>
      <w:pPr>
        <w:tabs>
          <w:tab w:pos="8813"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00</w:t>
      </w:r>
    </w:p>
    <w:p>
      <w:pPr>
        <w:pStyle w:val="FrontMatterTitle"/>
        <w:pageBreakBefore/>
      </w:pPr>
      <w:r>
        <w:rPr>
          <w:rFonts w:ascii="Times New Roman" w:hAnsi="Times New Roman" w:cs="Times New Roman" w:eastAsia="Times New Roman"/>
          <w:b/>
          <w:sz w:val="32"/>
        </w:rPr>
        <w:t>DANH MỤC HÌNH VẼ</w:t>
      </w:r>
    </w:p>
    <w:p>
      <w:pPr>
        <w:tabs>
          <w:tab w:pos="8813"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BẢNG BIỂU</w:t>
      </w:r>
    </w:p>
    <w:p>
      <w:pPr>
        <w:tabs>
          <w:tab w:pos="8813"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00</w:t>
      </w:r>
    </w:p>
    <w:p>
      <w:pPr>
        <w:tabs>
          <w:tab w:pos="8813"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00 trang, 3 chương chính, 12 hình vẽ, 13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2"/>
      <w:r>
        <w:rPr>
          <w:rFonts w:ascii="Times New Roman" w:hAnsi="Times New Roman" w:cs="Times New Roman" w:eastAsia="Times New Roman"/>
          <w:b/>
          <w:sz w:val="28"/>
        </w:rPr>
        <w:t>1.2. Mục tiêu và phạm vi hệ thống</w:t>
      </w:r>
      <w:bookmarkEnd w:id="9"/>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1"/>
      <w:r>
        <w:rPr>
          <w:rFonts w:ascii="Times New Roman" w:hAnsi="Times New Roman" w:cs="Times New Roman" w:eastAsia="Times New Roman"/>
          <w:b/>
          <w:sz w:val="24"/>
        </w:rPr>
        <w:t>Bảng 1.1. Tác nhân và mục tiêu sử dụng hệ thống</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1" w:name="ch1_3"/>
      <w:r>
        <w:rPr>
          <w:rFonts w:ascii="Times New Roman" w:hAnsi="Times New Roman" w:cs="Times New Roman" w:eastAsia="Times New Roman"/>
          <w:b/>
          <w:sz w:val="28"/>
        </w:rPr>
        <w:t>1.3. Tác nhân và yêu cầu chức năng</w:t>
      </w:r>
      <w:bookmarkEnd w:id="11"/>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2"/>
      <w:r>
        <w:rPr>
          <w:rFonts w:ascii="Times New Roman" w:hAnsi="Times New Roman" w:cs="Times New Roman" w:eastAsia="Times New Roman"/>
          <w:b/>
          <w:sz w:val="24"/>
        </w:rPr>
        <w:t>Bảng 1.2. Yêu cầu chức năng chính</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260"/>
        <w:gridCol w:w="22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22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 và người dùng có tài khoản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Seller và 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và bộ mô phỏng</w:t>
            </w:r>
          </w:p>
        </w:tc>
      </w:tr>
    </w:tbl>
    <w:p>
      <w:pPr>
        <w:spacing w:after="40"/>
      </w:pPr>
    </w:p>
    <w:p>
      <w:pPr>
        <w:pStyle w:val="Heading2"/>
        <w:pageBreakBefore w:val="0"/>
      </w:pPr>
      <w:bookmarkStart w:id="13" w:name="ch1_4"/>
      <w:r>
        <w:rPr>
          <w:rFonts w:ascii="Times New Roman" w:hAnsi="Times New Roman" w:cs="Times New Roman" w:eastAsia="Times New Roman"/>
          <w:b/>
          <w:sz w:val="28"/>
        </w:rPr>
        <w:t>1.4. Yêu cầu phi chức năng</w:t>
      </w:r>
      <w:bookmarkEnd w:id="13"/>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3"/>
      <w:r>
        <w:rPr>
          <w:rFonts w:ascii="Times New Roman" w:hAnsi="Times New Roman" w:cs="Times New Roman" w:eastAsia="Times New Roman"/>
          <w:b/>
          <w:sz w:val="24"/>
        </w:rPr>
        <w:t>Bảng 1.3. Yêu cầu phi chức năng</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5" w:name="ch1_5"/>
      <w:r>
        <w:rPr>
          <w:rFonts w:ascii="Times New Roman" w:hAnsi="Times New Roman" w:cs="Times New Roman" w:eastAsia="Times New Roman"/>
          <w:b/>
          <w:sz w:val="28"/>
        </w:rPr>
        <w:t>1.5. Quy tắc nghiệp vụ và ranh giới đề tài</w:t>
      </w:r>
      <w:bookmarkEnd w:id="15"/>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4"/>
      <w:r>
        <w:rPr>
          <w:rFonts w:ascii="Times New Roman" w:hAnsi="Times New Roman" w:cs="Times New Roman" w:eastAsia="Times New Roman"/>
          <w:b/>
          <w:sz w:val="24"/>
        </w:rPr>
        <w:t>Bảng 1.4. Phạm vi thực hiện và nội dung ngoài phạm vi</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7" w:name="ch1_6"/>
      <w:r>
        <w:rPr>
          <w:rFonts w:ascii="Times New Roman" w:hAnsi="Times New Roman" w:cs="Times New Roman" w:eastAsia="Times New Roman"/>
          <w:b/>
          <w:sz w:val="28"/>
        </w:rPr>
        <w:t>1.6. Kết luận chương</w:t>
      </w:r>
      <w:bookmarkEnd w:id="17"/>
    </w:p>
    <w:p>
      <w:pPr>
        <w:keepNext w:val="0"/>
        <w:jc w:val="both"/>
      </w:pPr>
      <w:r>
        <w:rPr>
          <w:rFonts w:ascii="Times New Roman" w:hAnsi="Times New Roman" w:cs="Times New Roman" w:eastAsia="Times New Roman"/>
          <w:i w:val="0"/>
          <w:sz w:val="26"/>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8" w:name="ch2"/>
      <w:r>
        <w:rPr>
          <w:rFonts w:ascii="Times New Roman" w:hAnsi="Times New Roman" w:cs="Times New Roman" w:eastAsia="Times New Roman"/>
          <w:b/>
          <w:sz w:val="32"/>
        </w:rPr>
        <w:t>CHƯƠNG 2. PHÂN TÍCH THIẾT KẾ HỆ THỐNG</w:t>
      </w:r>
      <w:bookmarkEnd w:id="18"/>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19" w:name="ch2_1"/>
      <w:r>
        <w:rPr>
          <w:rFonts w:ascii="Times New Roman" w:hAnsi="Times New Roman" w:cs="Times New Roman" w:eastAsia="Times New Roman"/>
          <w:b/>
          <w:sz w:val="28"/>
        </w:rPr>
        <w:t>2.1. Công nghệ và môi trường triển khai</w:t>
      </w:r>
      <w:bookmarkEnd w:id="19"/>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0" w:name="tbl_2_1"/>
      <w:r>
        <w:rPr>
          <w:rFonts w:ascii="Times New Roman" w:hAnsi="Times New Roman" w:cs="Times New Roman" w:eastAsia="Times New Roman"/>
          <w:b/>
          <w:sz w:val="24"/>
        </w:rPr>
        <w:t>Bảng 2.1. Công nghệ và thư viện sử dụng</w:t>
      </w:r>
      <w:bookmarkEnd w:id="2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1" w:name="ch2_2"/>
      <w:r>
        <w:rPr>
          <w:rFonts w:ascii="Times New Roman" w:hAnsi="Times New Roman" w:cs="Times New Roman" w:eastAsia="Times New Roman"/>
          <w:b/>
          <w:sz w:val="28"/>
        </w:rPr>
        <w:t>2.2. Kiến trúc phần mềm</w:t>
      </w:r>
      <w:bookmarkEnd w:id="21"/>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2" w:name="tbl_2_2"/>
      <w:r>
        <w:rPr>
          <w:rFonts w:ascii="Times New Roman" w:hAnsi="Times New Roman" w:cs="Times New Roman" w:eastAsia="Times New Roman"/>
          <w:b/>
          <w:sz w:val="24"/>
        </w:rPr>
        <w:t>Bảng 2.2. Các lớp trong kiến trúc phần mềm</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700"/>
        <w:gridCol w:w="3000"/>
        <w:gridCol w:w="4660"/>
      </w:tblGrid>
      <w:tr>
        <w:trPr>
          <w:tblHeader w:val="true"/>
          <w:cantSplit/>
        </w:trPr>
        <w:tc>
          <w:tcPr>
            <w:tcW w:type="dxa" w:w="1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pPr>
      <w:bookmarkStart w:id="23" w:name="ch2_3"/>
      <w:r>
        <w:rPr>
          <w:rFonts w:ascii="Times New Roman" w:hAnsi="Times New Roman" w:cs="Times New Roman" w:eastAsia="Times New Roman"/>
          <w:b/>
          <w:sz w:val="28"/>
        </w:rPr>
        <w:t>2.3. Use Case Diagram</w:t>
      </w:r>
      <w:bookmarkEnd w:id="23"/>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4" w:name="fig_2_1"/>
      <w:r>
        <w:rPr>
          <w:rFonts w:ascii="Times New Roman" w:hAnsi="Times New Roman" w:cs="Times New Roman" w:eastAsia="Times New Roman"/>
          <w:b/>
          <w:sz w:val="24"/>
        </w:rPr>
        <w:t>Hình 2.1. Sơ đồ Use Case tổng hợp của hệ thống Custom Keyboard Builder</w:t>
      </w:r>
      <w:bookmarkEnd w:id="24"/>
    </w:p>
    <w:p>
      <w:pPr>
        <w:pStyle w:val="Heading2"/>
        <w:pageBreakBefore w:val="0"/>
      </w:pPr>
      <w:bookmarkStart w:id="25" w:name="ch2_4"/>
      <w:r>
        <w:rPr>
          <w:rFonts w:ascii="Times New Roman" w:hAnsi="Times New Roman" w:cs="Times New Roman" w:eastAsia="Times New Roman"/>
          <w:b/>
          <w:sz w:val="28"/>
        </w:rPr>
        <w:t>2.4. Activity Diagram</w:t>
      </w:r>
      <w:bookmarkEnd w:id="25"/>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2"/>
      <w:r>
        <w:rPr>
          <w:rFonts w:ascii="Times New Roman" w:hAnsi="Times New Roman" w:cs="Times New Roman" w:eastAsia="Times New Roman"/>
          <w:b/>
          <w:sz w:val="24"/>
        </w:rPr>
        <w:t>Hình 2.2. Sơ đồ Activity tổng hợp của các luồng nghiệp vụ chính</w:t>
      </w:r>
      <w:bookmarkEnd w:id="26"/>
    </w:p>
    <w:p>
      <w:pPr>
        <w:pStyle w:val="Heading2"/>
        <w:pageBreakBefore w:val="0"/>
      </w:pPr>
      <w:bookmarkStart w:id="27" w:name="ch2_5"/>
      <w:r>
        <w:rPr>
          <w:rFonts w:ascii="Times New Roman" w:hAnsi="Times New Roman" w:cs="Times New Roman" w:eastAsia="Times New Roman"/>
          <w:b/>
          <w:sz w:val="28"/>
        </w:rPr>
        <w:t>2.5. Sequence Diagram</w:t>
      </w:r>
      <w:bookmarkEnd w:id="27"/>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3"/>
      <w:r>
        <w:rPr>
          <w:rFonts w:ascii="Times New Roman" w:hAnsi="Times New Roman" w:cs="Times New Roman" w:eastAsia="Times New Roman"/>
          <w:b/>
          <w:sz w:val="24"/>
        </w:rPr>
        <w:t>Hình 2.3. Sơ đồ Sequence tổng hợp của các luồng tương tác chính</w:t>
      </w:r>
      <w:bookmarkEnd w:id="28"/>
    </w:p>
    <w:p>
      <w:pPr>
        <w:pStyle w:val="Heading2"/>
        <w:pageBreakBefore w:val="0"/>
      </w:pPr>
      <w:bookmarkStart w:id="29" w:name="ch2_6"/>
      <w:r>
        <w:rPr>
          <w:rFonts w:ascii="Times New Roman" w:hAnsi="Times New Roman" w:cs="Times New Roman" w:eastAsia="Times New Roman"/>
          <w:b/>
          <w:sz w:val="28"/>
        </w:rPr>
        <w:t>2.6. Entity-Relationship Diagram (ERD)</w:t>
      </w:r>
      <w:bookmarkEnd w:id="29"/>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0" w:name="tbl_2_3"/>
      <w:r>
        <w:rPr>
          <w:rFonts w:ascii="Times New Roman" w:hAnsi="Times New Roman" w:cs="Times New Roman" w:eastAsia="Times New Roman"/>
          <w:b/>
          <w:sz w:val="24"/>
        </w:rPr>
        <w:t>Bảng 2.3. Nhóm bảng trong cơ sở dữ liệu</w:t>
      </w:r>
      <w:bookmarkEnd w:id="3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1" w:name="ch2_6_1"/>
      <w:r>
        <w:rPr>
          <w:rFonts w:ascii="Times New Roman" w:hAnsi="Times New Roman" w:cs="Times New Roman" w:eastAsia="Times New Roman"/>
          <w:b/>
          <w:sz w:val="26"/>
        </w:rPr>
        <w:t>2.6.1. Sơ đồ ERD tổng quát</w:t>
      </w:r>
      <w:bookmarkEnd w:id="31"/>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2" w:name="fig_2_4"/>
      <w:r>
        <w:rPr>
          <w:rFonts w:ascii="Times New Roman" w:hAnsi="Times New Roman" w:cs="Times New Roman" w:eastAsia="Times New Roman"/>
          <w:b/>
          <w:sz w:val="24"/>
        </w:rPr>
        <w:t>Hình 2.4. Sơ đồ ERD tổng quát của hệ thống Custom Keyboard Builder</w:t>
      </w:r>
      <w:bookmarkEnd w:id="32"/>
    </w:p>
    <w:p>
      <w:pPr>
        <w:pStyle w:val="Heading3"/>
        <w:pageBreakBefore w:val="0"/>
      </w:pPr>
      <w:bookmarkStart w:id="33" w:name="ch2_6_2"/>
      <w:r>
        <w:rPr>
          <w:rFonts w:ascii="Times New Roman" w:hAnsi="Times New Roman" w:cs="Times New Roman" w:eastAsia="Times New Roman"/>
          <w:b/>
          <w:sz w:val="26"/>
        </w:rPr>
        <w:t>2.6.2. Sơ đồ ERD chi tiết</w:t>
      </w:r>
      <w:bookmarkEnd w:id="33"/>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5"/>
      <w:r>
        <w:rPr>
          <w:rFonts w:ascii="Times New Roman" w:hAnsi="Times New Roman" w:cs="Times New Roman" w:eastAsia="Times New Roman"/>
          <w:b/>
          <w:sz w:val="24"/>
        </w:rPr>
        <w:t>Hình 2.5. Sơ đồ ERD chi tiết gồm 21 bảng và 33 khóa ngoại</w:t>
      </w:r>
      <w:bookmarkEnd w:id="34"/>
    </w:p>
    <w:p>
      <w:pPr>
        <w:pStyle w:val="Heading2"/>
        <w:pageBreakBefore w:val="0"/>
      </w:pPr>
      <w:bookmarkStart w:id="35" w:name="ch2_7"/>
      <w:r>
        <w:rPr>
          <w:rFonts w:ascii="Times New Roman" w:hAnsi="Times New Roman" w:cs="Times New Roman" w:eastAsia="Times New Roman"/>
          <w:b/>
          <w:sz w:val="28"/>
        </w:rPr>
        <w:t>2.7. Đối chiếu diagram với thành phần triển khai</w:t>
      </w:r>
      <w:bookmarkEnd w:id="35"/>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6" w:name="tbl_2_4"/>
      <w:r>
        <w:rPr>
          <w:rFonts w:ascii="Times New Roman" w:hAnsi="Times New Roman" w:cs="Times New Roman" w:eastAsia="Times New Roman"/>
          <w:b/>
          <w:sz w:val="24"/>
        </w:rPr>
        <w:t>Bảng 2.4. Đối chiếu bốn loại diagram với artifact nguồn</w:t>
      </w:r>
      <w:bookmarkEnd w:id="3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7" w:name="ch2_8"/>
      <w:r>
        <w:rPr>
          <w:rFonts w:ascii="Times New Roman" w:hAnsi="Times New Roman" w:cs="Times New Roman" w:eastAsia="Times New Roman"/>
          <w:b/>
          <w:sz w:val="28"/>
        </w:rPr>
        <w:t>2.8. Kết luận chương</w:t>
      </w:r>
      <w:bookmarkEnd w:id="37"/>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38" w:name="ch3"/>
      <w:r>
        <w:rPr>
          <w:rFonts w:ascii="Times New Roman" w:hAnsi="Times New Roman" w:cs="Times New Roman" w:eastAsia="Times New Roman"/>
          <w:b/>
          <w:sz w:val="32"/>
        </w:rPr>
        <w:t>CHƯƠNG 3. TRIỂN KHAI VÀ KIỂM THỬ</w:t>
      </w:r>
      <w:bookmarkEnd w:id="38"/>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39" w:name="ch3_1"/>
      <w:r>
        <w:rPr>
          <w:rFonts w:ascii="Times New Roman" w:hAnsi="Times New Roman" w:cs="Times New Roman" w:eastAsia="Times New Roman"/>
          <w:b/>
          <w:sz w:val="28"/>
        </w:rPr>
        <w:t>3.1. Triển khai cơ sở dữ liệu SQL Server</w:t>
      </w:r>
      <w:bookmarkEnd w:id="39"/>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0" w:name="tbl_3_1"/>
      <w:r>
        <w:rPr>
          <w:rFonts w:ascii="Times New Roman" w:hAnsi="Times New Roman" w:cs="Times New Roman" w:eastAsia="Times New Roman"/>
          <w:b/>
          <w:sz w:val="24"/>
        </w:rPr>
        <w:t>Bảng 3.1. Thứ tự triển khai 21 bảng theo nhóm phụ thuộc</w:t>
      </w:r>
      <w:bookmarkEnd w:id="4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1" w:name="ch3_1_1"/>
      <w:r>
        <w:rPr>
          <w:rFonts w:ascii="Times New Roman" w:hAnsi="Times New Roman" w:cs="Times New Roman" w:eastAsia="Times New Roman"/>
          <w:b/>
          <w:sz w:val="26"/>
        </w:rPr>
        <w:t>3.1.1. Nhóm tài khoản và phân quyền</w:t>
      </w:r>
      <w:bookmarkEnd w:id="4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2" w:name="ch3_1_2"/>
      <w:r>
        <w:rPr>
          <w:rFonts w:ascii="Times New Roman" w:hAnsi="Times New Roman" w:cs="Times New Roman" w:eastAsia="Times New Roman"/>
          <w:b/>
          <w:sz w:val="26"/>
        </w:rPr>
        <w:t>3.1.2. Nhóm danh mục linh kiện</w:t>
      </w:r>
      <w:bookmarkEnd w:id="4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3" w:name="ch3_1_3"/>
      <w:r>
        <w:rPr>
          <w:rFonts w:ascii="Times New Roman" w:hAnsi="Times New Roman" w:cs="Times New Roman" w:eastAsia="Times New Roman"/>
          <w:b/>
          <w:sz w:val="26"/>
        </w:rPr>
        <w:t>3.1.3. Nhóm build và request</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4" w:name="ch3_1_4"/>
      <w:r>
        <w:rPr>
          <w:rFonts w:ascii="Times New Roman" w:hAnsi="Times New Roman" w:cs="Times New Roman" w:eastAsia="Times New Roman"/>
          <w:b/>
          <w:sz w:val="26"/>
        </w:rPr>
        <w:t>3.1.4. Nhóm thiết bị và kiểm tra QC</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5" w:name="ch3_1_5"/>
      <w:r>
        <w:rPr>
          <w:rFonts w:ascii="Times New Roman" w:hAnsi="Times New Roman" w:cs="Times New Roman" w:eastAsia="Times New Roman"/>
          <w:b/>
          <w:sz w:val="26"/>
        </w:rPr>
        <w:t>3.1.5. Nhóm audit và chat</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6" w:name="ch3_2"/>
      <w:r>
        <w:rPr>
          <w:rFonts w:ascii="Times New Roman" w:hAnsi="Times New Roman" w:cs="Times New Roman" w:eastAsia="Times New Roman"/>
          <w:b/>
          <w:sz w:val="28"/>
        </w:rPr>
        <w:t>3.2. Triển khai giao diện tiêu biểu</w:t>
      </w:r>
      <w:bookmarkEnd w:id="46"/>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7" w:name="tbl_3_2"/>
      <w:r>
        <w:rPr>
          <w:rFonts w:ascii="Times New Roman" w:hAnsi="Times New Roman" w:cs="Times New Roman" w:eastAsia="Times New Roman"/>
          <w:b/>
          <w:sz w:val="24"/>
        </w:rPr>
        <w:t>Bảng 3.2. Đối chiếu giao diện với mã nguồn</w:t>
      </w:r>
      <w:bookmarkEnd w:id="4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350"/>
        <w:gridCol w:w="2500"/>
        <w:gridCol w:w="2800"/>
        <w:gridCol w:w="2710"/>
      </w:tblGrid>
      <w:tr>
        <w:trPr>
          <w:tblHeader w:val="true"/>
          <w:cantSplit/>
        </w:trPr>
        <w:tc>
          <w:tcPr>
            <w:tcW w:type="dxa" w:w="13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7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Views/BuyerDashboardView.xaml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Views/SellerDashboardView.xaml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Views/AdminDashboardView.xaml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Views/UserMenuView.xaml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8" w:name="fig_3_1"/>
      <w:r>
        <w:rPr>
          <w:rFonts w:ascii="Times New Roman" w:hAnsi="Times New Roman" w:cs="Times New Roman" w:eastAsia="Times New Roman"/>
          <w:b/>
          <w:sz w:val="24"/>
        </w:rPr>
        <w:t>Hình 3.1. Giao diện đăng nhập của ứng dụng</w:t>
      </w:r>
      <w:bookmarkEnd w:id="48"/>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9" w:name="fig_3_register"/>
      <w:r>
        <w:rPr>
          <w:rFonts w:ascii="Times New Roman" w:hAnsi="Times New Roman" w:cs="Times New Roman" w:eastAsia="Times New Roman"/>
          <w:b/>
          <w:sz w:val="24"/>
        </w:rPr>
        <w:t>Hình 3.2. Giao diện đăng ký tài khoản Buyer</w:t>
      </w:r>
      <w:bookmarkEnd w:id="49"/>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2"/>
      <w:r>
        <w:rPr>
          <w:rFonts w:ascii="Times New Roman" w:hAnsi="Times New Roman" w:cs="Times New Roman" w:eastAsia="Times New Roman"/>
          <w:b/>
          <w:sz w:val="24"/>
        </w:rPr>
        <w:t>Hình 3.3. Giao diện Buyer Dashboard và khu vực cấu hình build</w:t>
      </w:r>
      <w:bookmarkEnd w:id="50"/>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seller"/>
      <w:r>
        <w:rPr>
          <w:rFonts w:ascii="Times New Roman" w:hAnsi="Times New Roman" w:cs="Times New Roman" w:eastAsia="Times New Roman"/>
          <w:b/>
          <w:sz w:val="24"/>
        </w:rPr>
        <w:t>Hình 3.4. Giao diện Seller Dashboard và xử lý yêu cầu lắp ráp</w:t>
      </w:r>
      <w:bookmarkEnd w:id="51"/>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admin"/>
      <w:r>
        <w:rPr>
          <w:rFonts w:ascii="Times New Roman" w:hAnsi="Times New Roman" w:cs="Times New Roman" w:eastAsia="Times New Roman"/>
          <w:b/>
          <w:sz w:val="24"/>
        </w:rPr>
        <w:t>Hình 3.5. Giao diện Admin Dashboard và quản trị hệ thống</w:t>
      </w:r>
      <w:bookmarkEnd w:id="52"/>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chat"/>
      <w:r>
        <w:rPr>
          <w:rFonts w:ascii="Times New Roman" w:hAnsi="Times New Roman" w:cs="Times New Roman" w:eastAsia="Times New Roman"/>
          <w:b/>
          <w:sz w:val="24"/>
        </w:rPr>
        <w:t>Hình 3.6. Giao diện trao đổi tin nhắn theo vai trò</w:t>
      </w:r>
      <w:bookmarkEnd w:id="53"/>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user_menu"/>
      <w:r>
        <w:rPr>
          <w:rFonts w:ascii="Times New Roman" w:hAnsi="Times New Roman" w:cs="Times New Roman" w:eastAsia="Times New Roman"/>
          <w:b/>
          <w:sz w:val="24"/>
        </w:rPr>
        <w:t>Hình 3.7. Giao diện hồ sơ và menu người dùng</w:t>
      </w:r>
      <w:bookmarkEnd w:id="5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5" w:name="ch3_3"/>
      <w:r>
        <w:rPr>
          <w:rFonts w:ascii="Times New Roman" w:hAnsi="Times New Roman" w:cs="Times New Roman" w:eastAsia="Times New Roman"/>
          <w:b/>
          <w:sz w:val="28"/>
        </w:rPr>
        <w:t>3.3. Kiểm thử và xác minh</w:t>
      </w:r>
      <w:bookmarkEnd w:id="55"/>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6" w:name="tbl_3_3"/>
      <w:r>
        <w:rPr>
          <w:rFonts w:ascii="Times New Roman" w:hAnsi="Times New Roman" w:cs="Times New Roman" w:eastAsia="Times New Roman"/>
          <w:b/>
          <w:sz w:val="24"/>
        </w:rPr>
        <w:t>Bảng 3.3. Kết quả build và xác minh tại thời điểm lập báo cáo</w:t>
      </w:r>
      <w:bookmarkEnd w:id="5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7" w:name="ch3_4"/>
      <w:r>
        <w:rPr>
          <w:rFonts w:ascii="Times New Roman" w:hAnsi="Times New Roman" w:cs="Times New Roman" w:eastAsia="Times New Roman"/>
          <w:b/>
          <w:sz w:val="28"/>
        </w:rPr>
        <w:t>3.4. Đánh giá mức độ hoàn thành</w:t>
      </w:r>
      <w:bookmarkEnd w:id="57"/>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58" w:name="tbl_3_4"/>
      <w:r>
        <w:rPr>
          <w:rFonts w:ascii="Times New Roman" w:hAnsi="Times New Roman" w:cs="Times New Roman" w:eastAsia="Times New Roman"/>
          <w:b/>
          <w:sz w:val="24"/>
        </w:rPr>
        <w:t>Bảng 3.4. Đánh giá mức độ hoàn thành theo mục tiêu</w:t>
      </w:r>
      <w:bookmarkEnd w:id="5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59" w:name="ch3_5"/>
      <w:r>
        <w:rPr>
          <w:rFonts w:ascii="Times New Roman" w:hAnsi="Times New Roman" w:cs="Times New Roman" w:eastAsia="Times New Roman"/>
          <w:b/>
          <w:sz w:val="28"/>
        </w:rPr>
        <w:t>3.5. Kết luận chương</w:t>
      </w:r>
      <w:bookmarkEnd w:id="59"/>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0" w:name="conclusion"/>
      <w:r>
        <w:rPr>
          <w:rFonts w:ascii="Times New Roman" w:hAnsi="Times New Roman" w:cs="Times New Roman" w:eastAsia="Times New Roman"/>
          <w:b/>
          <w:sz w:val="32"/>
        </w:rPr>
        <w:t>KẾT LUẬN</w:t>
      </w:r>
      <w:bookmarkEnd w:id="60"/>
    </w:p>
    <w:p>
      <w:pPr>
        <w:pStyle w:val="Heading2"/>
        <w:pageBreakBefore w:val="0"/>
      </w:pPr>
      <w:bookmarkStart w:id="61" w:name="conclusion_1"/>
      <w:r>
        <w:rPr>
          <w:rFonts w:ascii="Times New Roman" w:hAnsi="Times New Roman" w:cs="Times New Roman" w:eastAsia="Times New Roman"/>
          <w:b/>
          <w:sz w:val="28"/>
        </w:rPr>
        <w:t>1. Mức độ hoàn thành nhiệm vụ</w:t>
      </w:r>
      <w:bookmarkEnd w:id="61"/>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2" w:name="conclusion_2"/>
      <w:r>
        <w:rPr>
          <w:rFonts w:ascii="Times New Roman" w:hAnsi="Times New Roman" w:cs="Times New Roman" w:eastAsia="Times New Roman"/>
          <w:b/>
          <w:sz w:val="28"/>
        </w:rPr>
        <w:t>2. Mức độ phù hợp với mục đích đề tài</w:t>
      </w:r>
      <w:bookmarkEnd w:id="62"/>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3" w:name="conclusion_3"/>
      <w:r>
        <w:rPr>
          <w:rFonts w:ascii="Times New Roman" w:hAnsi="Times New Roman" w:cs="Times New Roman" w:eastAsia="Times New Roman"/>
          <w:b/>
          <w:sz w:val="28"/>
        </w:rPr>
        <w:t>3. Hạn chế còn tồn tại</w:t>
      </w:r>
      <w:bookmarkEnd w:id="63"/>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4" w:name="conclusion_4"/>
      <w:r>
        <w:rPr>
          <w:rFonts w:ascii="Times New Roman" w:hAnsi="Times New Roman" w:cs="Times New Roman" w:eastAsia="Times New Roman"/>
          <w:b/>
          <w:sz w:val="28"/>
        </w:rPr>
        <w:t>4. Hướng phát triển</w:t>
      </w:r>
      <w:bookmarkEnd w:id="64"/>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1905" w:h="16838"/>
      <w:pgMar w:top="1138" w:right="1138" w:bottom="1138"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jc w:val="left"/>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jc w:val="left"/>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jc w:val="left"/>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jc w:val="left"/>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