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AC6" w:rsidRDefault="00AF430D">
      <w:r>
        <w:t>Causes</w:t>
      </w:r>
      <w:r w:rsidR="00676B2B">
        <w:t xml:space="preserve"> and effects</w:t>
      </w:r>
      <w:r>
        <w:t>:</w:t>
      </w:r>
    </w:p>
    <w:p w:rsidR="00AF430D" w:rsidRDefault="00AF430D">
      <w:r>
        <w:t>C1: normal m-f workweek</w:t>
      </w:r>
    </w:p>
    <w:p w:rsidR="00AF430D" w:rsidRDefault="00AF430D">
      <w:r>
        <w:t>C2: non-normal m-f workweek</w:t>
      </w:r>
    </w:p>
    <w:p w:rsidR="00AF430D" w:rsidRDefault="00AF430D">
      <w:r>
        <w:t>C3: holiday date</w:t>
      </w:r>
      <w:r w:rsidR="00693091">
        <w:t xml:space="preserve"> is on a workday</w:t>
      </w:r>
    </w:p>
    <w:p w:rsidR="00693091" w:rsidRDefault="00693091">
      <w:r>
        <w:t>C4: holiday is not on a workday</w:t>
      </w:r>
    </w:p>
    <w:p w:rsidR="00AF430D" w:rsidRDefault="00AF430D" w:rsidP="00693091">
      <w:r>
        <w:t>C</w:t>
      </w:r>
      <w:r w:rsidR="00693091">
        <w:t>5</w:t>
      </w:r>
      <w:r>
        <w:t>: Employees day off in lieu of sat or sun</w:t>
      </w:r>
    </w:p>
    <w:p w:rsidR="00AF430D" w:rsidRDefault="00AF430D">
      <w:r>
        <w:t>E1: holiday observed</w:t>
      </w:r>
    </w:p>
    <w:p w:rsidR="00AF430D" w:rsidRDefault="00AF430D">
      <w:r>
        <w:t>E2: holiday goes to next workday</w:t>
      </w:r>
    </w:p>
    <w:p w:rsidR="00676B2B" w:rsidRDefault="00676B2B">
      <w:r>
        <w:t xml:space="preserve">Intermediate nodes when determining if a day is a regular workweek, irregular workweek, or a day off. </w:t>
      </w:r>
    </w:p>
    <w:p w:rsidR="00676B2B" w:rsidRDefault="00676B2B">
      <w:r>
        <w:rPr>
          <w:noProof/>
        </w:rPr>
        <w:drawing>
          <wp:inline distT="0" distB="0" distL="0" distR="0">
            <wp:extent cx="5943600" cy="480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c&amp;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2B" w:rsidRDefault="00682FDD">
      <w:r>
        <w:t xml:space="preserve">A logical relationship is that regardless of a regular or irregular workweek, if the employee is scheduled to work on a holiday, they observed the holiday that day. If they do not, then it is observed on the next workday.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4090" w:rsidTr="00A84090">
        <w:tc>
          <w:tcPr>
            <w:tcW w:w="2337" w:type="dxa"/>
          </w:tcPr>
          <w:p w:rsidR="00A84090" w:rsidRDefault="00A84090">
            <w:r>
              <w:lastRenderedPageBreak/>
              <w:t>Weekday</w:t>
            </w:r>
          </w:p>
        </w:tc>
        <w:tc>
          <w:tcPr>
            <w:tcW w:w="2337" w:type="dxa"/>
          </w:tcPr>
          <w:p w:rsidR="00A84090" w:rsidRDefault="00A84090">
            <w:r>
              <w:t>Employee works</w:t>
            </w:r>
          </w:p>
        </w:tc>
        <w:tc>
          <w:tcPr>
            <w:tcW w:w="2338" w:type="dxa"/>
          </w:tcPr>
          <w:p w:rsidR="00A84090" w:rsidRDefault="00A84090">
            <w:r>
              <w:t>Holiday</w:t>
            </w:r>
          </w:p>
        </w:tc>
        <w:tc>
          <w:tcPr>
            <w:tcW w:w="2338" w:type="dxa"/>
          </w:tcPr>
          <w:p w:rsidR="00A84090" w:rsidRDefault="00A84090">
            <w:r>
              <w:t>Observed?</w:t>
            </w:r>
          </w:p>
        </w:tc>
      </w:tr>
      <w:tr w:rsidR="00A84090" w:rsidTr="00A84090">
        <w:tc>
          <w:tcPr>
            <w:tcW w:w="2337" w:type="dxa"/>
          </w:tcPr>
          <w:p w:rsidR="00A84090" w:rsidRDefault="00A84090">
            <w:r>
              <w:t>S</w:t>
            </w:r>
            <w:r w:rsidR="00C715B2">
              <w:t>U</w:t>
            </w:r>
          </w:p>
        </w:tc>
        <w:tc>
          <w:tcPr>
            <w:tcW w:w="2337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SU</w:t>
            </w:r>
          </w:p>
        </w:tc>
        <w:tc>
          <w:tcPr>
            <w:tcW w:w="2337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SU</w:t>
            </w:r>
          </w:p>
        </w:tc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SU</w:t>
            </w:r>
          </w:p>
        </w:tc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M</w:t>
            </w:r>
          </w:p>
        </w:tc>
        <w:tc>
          <w:tcPr>
            <w:tcW w:w="2337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M</w:t>
            </w:r>
          </w:p>
        </w:tc>
        <w:tc>
          <w:tcPr>
            <w:tcW w:w="2337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M</w:t>
            </w:r>
          </w:p>
        </w:tc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M</w:t>
            </w:r>
          </w:p>
        </w:tc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TU</w:t>
            </w:r>
          </w:p>
        </w:tc>
        <w:tc>
          <w:tcPr>
            <w:tcW w:w="2337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TU</w:t>
            </w:r>
          </w:p>
        </w:tc>
        <w:tc>
          <w:tcPr>
            <w:tcW w:w="2337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TU</w:t>
            </w:r>
          </w:p>
        </w:tc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TU</w:t>
            </w:r>
          </w:p>
        </w:tc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W</w:t>
            </w:r>
          </w:p>
        </w:tc>
        <w:tc>
          <w:tcPr>
            <w:tcW w:w="2337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W</w:t>
            </w:r>
          </w:p>
        </w:tc>
        <w:tc>
          <w:tcPr>
            <w:tcW w:w="2337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W</w:t>
            </w:r>
          </w:p>
        </w:tc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W</w:t>
            </w:r>
          </w:p>
        </w:tc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TH</w:t>
            </w:r>
          </w:p>
        </w:tc>
        <w:tc>
          <w:tcPr>
            <w:tcW w:w="2337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TH</w:t>
            </w:r>
          </w:p>
        </w:tc>
        <w:tc>
          <w:tcPr>
            <w:tcW w:w="2337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TH</w:t>
            </w:r>
          </w:p>
        </w:tc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TH</w:t>
            </w:r>
          </w:p>
        </w:tc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7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7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SA</w:t>
            </w:r>
          </w:p>
        </w:tc>
        <w:tc>
          <w:tcPr>
            <w:tcW w:w="2337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SA</w:t>
            </w:r>
          </w:p>
        </w:tc>
        <w:tc>
          <w:tcPr>
            <w:tcW w:w="2337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SA</w:t>
            </w:r>
          </w:p>
        </w:tc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T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</w:tr>
      <w:tr w:rsidR="00A84090" w:rsidTr="00A84090">
        <w:tc>
          <w:tcPr>
            <w:tcW w:w="2337" w:type="dxa"/>
          </w:tcPr>
          <w:p w:rsidR="00A84090" w:rsidRDefault="00C715B2">
            <w:r>
              <w:t>SA</w:t>
            </w:r>
          </w:p>
        </w:tc>
        <w:tc>
          <w:tcPr>
            <w:tcW w:w="2337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</w:p>
        </w:tc>
        <w:tc>
          <w:tcPr>
            <w:tcW w:w="2338" w:type="dxa"/>
          </w:tcPr>
          <w:p w:rsidR="00A84090" w:rsidRDefault="00C715B2">
            <w:r>
              <w:t>F</w:t>
            </w:r>
            <w:bookmarkStart w:id="0" w:name="_GoBack"/>
            <w:bookmarkEnd w:id="0"/>
          </w:p>
        </w:tc>
      </w:tr>
    </w:tbl>
    <w:p w:rsidR="00682FDD" w:rsidRDefault="00682FDD"/>
    <w:sectPr w:rsidR="0068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0D"/>
    <w:rsid w:val="00180076"/>
    <w:rsid w:val="00676B2B"/>
    <w:rsid w:val="00682FDD"/>
    <w:rsid w:val="00693091"/>
    <w:rsid w:val="00740888"/>
    <w:rsid w:val="008158EC"/>
    <w:rsid w:val="008C6774"/>
    <w:rsid w:val="009E27E6"/>
    <w:rsid w:val="00A84090"/>
    <w:rsid w:val="00AF430D"/>
    <w:rsid w:val="00C715B2"/>
    <w:rsid w:val="00DB506A"/>
    <w:rsid w:val="00FA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2C3E"/>
  <w15:chartTrackingRefBased/>
  <w15:docId w15:val="{1412178F-B2E1-4060-A32A-AA391D46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Erickson</dc:creator>
  <cp:keywords/>
  <dc:description/>
  <cp:lastModifiedBy>David Erickson</cp:lastModifiedBy>
  <cp:revision>3</cp:revision>
  <dcterms:created xsi:type="dcterms:W3CDTF">2018-09-27T20:45:00Z</dcterms:created>
  <dcterms:modified xsi:type="dcterms:W3CDTF">2018-09-27T21:33:00Z</dcterms:modified>
</cp:coreProperties>
</file>