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BBFDE" w14:textId="77777777" w:rsidR="00D92C47" w:rsidRPr="009928FD" w:rsidRDefault="00D92C47" w:rsidP="00D92C47">
      <w:pPr>
        <w:pStyle w:val="Sinespaciado"/>
        <w:spacing w:before="1540" w:after="240"/>
        <w:jc w:val="center"/>
        <w:rPr>
          <w:rFonts w:ascii="Times New Roman" w:eastAsia="Times New Roman" w:hAnsi="Times New Roman" w:cs="Times New Roman"/>
          <w:color w:val="156082" w:themeColor="accent1"/>
          <w:sz w:val="24"/>
          <w:szCs w:val="24"/>
          <w:lang w:val="en-US" w:eastAsia="en-US"/>
        </w:rPr>
      </w:pPr>
      <w:r>
        <w:rPr>
          <w:noProof/>
          <w:lang w:eastAsia="es-SV"/>
        </w:rPr>
        <w:drawing>
          <wp:anchor distT="0" distB="0" distL="114300" distR="114300" simplePos="0" relativeHeight="251660288" behindDoc="1" locked="0" layoutInCell="1" allowOverlap="1" wp14:anchorId="5745AC23" wp14:editId="26E99A8D">
            <wp:simplePos x="0" y="0"/>
            <wp:positionH relativeFrom="column">
              <wp:posOffset>986790</wp:posOffset>
            </wp:positionH>
            <wp:positionV relativeFrom="paragraph">
              <wp:posOffset>0</wp:posOffset>
            </wp:positionV>
            <wp:extent cx="3619500" cy="3049905"/>
            <wp:effectExtent l="0" t="0" r="0" b="0"/>
            <wp:wrapSquare wrapText="bothSides"/>
            <wp:docPr id="5" name="Picture 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tip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0" cy="3049905"/>
                    </a:xfrm>
                    <a:prstGeom prst="rect">
                      <a:avLst/>
                    </a:prstGeom>
                    <a:noFill/>
                    <a:ln>
                      <a:noFill/>
                    </a:ln>
                  </pic:spPr>
                </pic:pic>
              </a:graphicData>
            </a:graphic>
          </wp:anchor>
        </w:drawing>
      </w:r>
    </w:p>
    <w:sdt>
      <w:sdtPr>
        <w:rPr>
          <w:rFonts w:ascii="Times New Roman" w:eastAsia="Times New Roman" w:hAnsi="Times New Roman" w:cs="Times New Roman"/>
          <w:color w:val="156082" w:themeColor="accent1"/>
          <w:sz w:val="24"/>
          <w:szCs w:val="24"/>
          <w:lang w:val="en-US" w:eastAsia="en-US"/>
        </w:rPr>
        <w:id w:val="1695186855"/>
        <w:docPartObj>
          <w:docPartGallery w:val="Cover Pages"/>
          <w:docPartUnique/>
        </w:docPartObj>
      </w:sdtPr>
      <w:sdtEndPr>
        <w:rPr>
          <w:b/>
          <w:color w:val="auto"/>
          <w:sz w:val="72"/>
          <w:szCs w:val="72"/>
        </w:rPr>
      </w:sdtEndPr>
      <w:sdtContent>
        <w:p w14:paraId="298C889B" w14:textId="77777777" w:rsidR="00D92C47" w:rsidRDefault="00D92C47" w:rsidP="00D92C47">
          <w:pPr>
            <w:pStyle w:val="Sinespaciado"/>
            <w:spacing w:before="1540" w:after="240"/>
            <w:jc w:val="center"/>
            <w:rPr>
              <w:noProof/>
              <w:color w:val="156082" w:themeColor="accent1"/>
              <w:lang w:val="es-SV" w:eastAsia="es-SV"/>
            </w:rPr>
          </w:pPr>
        </w:p>
        <w:p w14:paraId="0F617DCD" w14:textId="77777777" w:rsidR="00D92C47" w:rsidRDefault="00D92C47" w:rsidP="00D92C47">
          <w:pPr>
            <w:pStyle w:val="Sinespaciado"/>
            <w:spacing w:before="1540" w:after="240"/>
            <w:jc w:val="center"/>
            <w:rPr>
              <w:noProof/>
              <w:color w:val="156082" w:themeColor="accent1"/>
              <w:lang w:val="es-SV" w:eastAsia="es-SV"/>
            </w:rPr>
          </w:pPr>
          <w:r>
            <w:rPr>
              <w:noProof/>
              <w:color w:val="156082" w:themeColor="accent1"/>
              <w:lang w:eastAsia="es-SV"/>
            </w:rPr>
            <mc:AlternateContent>
              <mc:Choice Requires="wps">
                <w:drawing>
                  <wp:anchor distT="0" distB="0" distL="114300" distR="114300" simplePos="0" relativeHeight="251661312" behindDoc="0" locked="0" layoutInCell="1" allowOverlap="1" wp14:anchorId="6ADAD2E9" wp14:editId="67DA1D9E">
                    <wp:simplePos x="0" y="0"/>
                    <wp:positionH relativeFrom="page">
                      <wp:align>right</wp:align>
                    </wp:positionH>
                    <wp:positionV relativeFrom="paragraph">
                      <wp:posOffset>694055</wp:posOffset>
                    </wp:positionV>
                    <wp:extent cx="7543800" cy="1188720"/>
                    <wp:effectExtent l="0" t="0" r="0" b="0"/>
                    <wp:wrapNone/>
                    <wp:docPr id="6" name="Rectangle 6"/>
                    <wp:cNvGraphicFramePr/>
                    <a:graphic xmlns:a="http://schemas.openxmlformats.org/drawingml/2006/main">
                      <a:graphicData uri="http://schemas.microsoft.com/office/word/2010/wordprocessingShape">
                        <wps:wsp>
                          <wps:cNvSpPr/>
                          <wps:spPr>
                            <a:xfrm>
                              <a:off x="0" y="0"/>
                              <a:ext cx="7543800" cy="1188720"/>
                            </a:xfrm>
                            <a:prstGeom prst="rect">
                              <a:avLst/>
                            </a:prstGeom>
                            <a:solidFill>
                              <a:srgbClr val="427CB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3C7FA5" w14:textId="77777777" w:rsidR="00D92C47" w:rsidRPr="00E52423" w:rsidRDefault="00D92C47" w:rsidP="00D92C47">
                                <w:pPr>
                                  <w:jc w:val="center"/>
                                  <w:rPr>
                                    <w:rFonts w:ascii="Arial" w:hAnsi="Arial" w:cs="Arial"/>
                                    <w:sz w:val="40"/>
                                    <w:szCs w:val="40"/>
                                  </w:rPr>
                                </w:pPr>
                                <w:r w:rsidRPr="007E2E99">
                                  <w:rPr>
                                    <w:rFonts w:ascii="Arial" w:hAnsi="Arial" w:cs="Arial"/>
                                    <w:sz w:val="40"/>
                                    <w:szCs w:val="40"/>
                                  </w:rPr>
                                  <w:t xml:space="preserve">CONTRACT FOR SERVICES OF </w:t>
                                </w:r>
                              </w:p>
                              <w:p w14:paraId="2AF9A0C1" w14:textId="77777777" w:rsidR="00D92C47" w:rsidRPr="00E52423" w:rsidRDefault="00D92C47" w:rsidP="00D92C47">
                                <w:pPr>
                                  <w:jc w:val="center"/>
                                  <w:rPr>
                                    <w:rFonts w:ascii="Arial" w:hAnsi="Arial" w:cs="Arial"/>
                                    <w:sz w:val="40"/>
                                    <w:szCs w:val="40"/>
                                  </w:rPr>
                                </w:pPr>
                                <w:r w:rsidRPr="007E2E99">
                                  <w:rPr>
                                    <w:rFonts w:ascii="Arial" w:hAnsi="Arial" w:cs="Arial"/>
                                    <w:sz w:val="40"/>
                                    <w:szCs w:val="40"/>
                                  </w:rPr>
                                  <w:t>LEGAL REPRESENTATION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DAD2E9" id="Rectangle 6" o:spid="_x0000_s1026" style="position:absolute;left:0;text-align:left;margin-left:542.8pt;margin-top:54.65pt;width:594pt;height:93.6pt;z-index:25166131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" fillcolor="#427cbf" stroked="f" strokeweight="1pt">
                    <v:textbox>
                      <w:txbxContent>
                        <w:p w14:paraId="0B3C7FA5" w14:textId="77777777" w:rsidR="00D92C47" w:rsidRPr="00E52423" w:rsidRDefault="00D92C47" w:rsidP="00D92C47">
                          <w:pPr>
                            <w:jc w:val="center"/>
                            <w:rPr>
                              <w:rFonts w:ascii="Arial" w:hAnsi="Arial" w:cs="Arial"/>
                              <w:sz w:val="40"/>
                              <w:szCs w:val="40"/>
                            </w:rPr>
                          </w:pPr>
                          <w:r w:rsidRPr="007E2E99">
                            <w:rPr>
                              <w:rFonts w:ascii="Arial" w:hAnsi="Arial" w:cs="Arial"/>
                              <w:sz w:val="40"/>
                              <w:szCs w:val="40"/>
                            </w:rPr>
                            <w:t xml:space="preserve">CONTRACT FOR SERVICES OF </w:t>
                          </w:r>
                        </w:p>
                        <w:p w14:paraId="2AF9A0C1" w14:textId="77777777" w:rsidR="00D92C47" w:rsidRPr="00E52423" w:rsidRDefault="00D92C47" w:rsidP="00D92C47">
                          <w:pPr>
                            <w:jc w:val="center"/>
                            <w:rPr>
                              <w:rFonts w:ascii="Arial" w:hAnsi="Arial" w:cs="Arial"/>
                              <w:sz w:val="40"/>
                              <w:szCs w:val="40"/>
                            </w:rPr>
                          </w:pPr>
                          <w:r w:rsidRPr="007E2E99">
                            <w:rPr>
                              <w:rFonts w:ascii="Arial" w:hAnsi="Arial" w:cs="Arial"/>
                              <w:sz w:val="40"/>
                              <w:szCs w:val="40"/>
                            </w:rPr>
                            <w:t>LEGAL REPRESENTATION</w:t>
                          </w:r>
                        </w:p>
                      </w:txbxContent>
                    </v:textbox>
                    <w10:wrap anchorx="page"/>
                  </v:rect>
                </w:pict>
              </mc:Fallback>
            </mc:AlternateContent>
          </w:r>
        </w:p>
        <w:p w14:paraId="2A23CCA2" w14:textId="77777777" w:rsidR="00D92C47" w:rsidRPr="007E2E99" w:rsidRDefault="00D92C47" w:rsidP="00D92C47">
          <w:pPr>
            <w:pStyle w:val="Sinespaciado"/>
            <w:spacing w:before="1540" w:after="240"/>
            <w:jc w:val="center"/>
            <w:rPr>
              <w:noProof/>
              <w:color w:val="156082" w:themeColor="accent1"/>
              <w:lang w:eastAsia="es-SV"/>
            </w:rPr>
          </w:pPr>
        </w:p>
        <w:p w14:paraId="3A6E2E4E" w14:textId="2A79D266" w:rsidR="00D92C47" w:rsidRPr="004850AB" w:rsidRDefault="00D92C47" w:rsidP="00D92C47">
          <w:pPr>
            <w:pStyle w:val="P68B1DB1-Sinespaciado3"/>
            <w:jc w:val="center"/>
            <w:rPr>
              <w:sz w:val="27"/>
            </w:rPr>
          </w:pPr>
          <w:sdt>
            <w:sdtPr>
              <w:rPr>
                <w:lang w:eastAsia="es-SV"/>
              </w:rPr>
              <w:alias w:val="Subtítulo"/>
              <w:tag w:val=""/>
              <w:id w:val="328029620"/>
              <w:showingPlcHdr/>
              <w:dataBinding w:prefixMappings="xmlns:ns0='http://purl.org/dc/elements/1.1/' xmlns:ns1='http://schemas.openxmlformats.org/package/2006/metadata/core-properties' " w:xpath="/ns1:coreProperties[1]/ns0:subject[1]" w:storeItemID="{6C3C8BC8-F283-45AE-878A-BAB7291924A1}"/>
              <w:text/>
            </w:sdtPr>
            <w:sdtContent>
              <w:r>
                <w:rPr>
                  <w:lang w:eastAsia="es-SV"/>
                </w:rPr>
                <w:t xml:space="preserve">     </w:t>
              </w:r>
            </w:sdtContent>
          </w:sdt>
        </w:p>
        <w:p w14:paraId="2FF33CCE" w14:textId="77777777" w:rsidR="00D92C47" w:rsidRPr="004850AB" w:rsidRDefault="00D92C47" w:rsidP="00D92C47">
          <w:pPr>
            <w:pStyle w:val="Sinespaciado"/>
            <w:jc w:val="center"/>
            <w:rPr>
              <w:color w:val="156082" w:themeColor="accent1"/>
              <w:lang w:val="en-US"/>
            </w:rPr>
          </w:pPr>
          <w:r>
            <w:rPr>
              <w:noProof/>
              <w:color w:val="156082" w:themeColor="accent1"/>
              <w:lang w:eastAsia="es-SV"/>
            </w:rPr>
            <mc:AlternateContent>
              <mc:Choice Requires="wps">
                <w:drawing>
                  <wp:anchor distT="0" distB="0" distL="114300" distR="114300" simplePos="0" relativeHeight="251659264" behindDoc="0" locked="0" layoutInCell="1" allowOverlap="1" wp14:anchorId="35AF22AC" wp14:editId="1AD1E60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2311C0E" w14:textId="77777777" w:rsidR="00D92C47" w:rsidRDefault="00D92C47" w:rsidP="00D92C47">
                                    <w:pPr>
                                      <w:pStyle w:val="Sinespaciado"/>
                                      <w:spacing w:after="40"/>
                                      <w:jc w:val="center"/>
                                      <w:rPr>
                                        <w:caps/>
                                        <w:color w:val="156082" w:themeColor="accent1"/>
                                        <w:sz w:val="28"/>
                                        <w:szCs w:val="28"/>
                                      </w:rPr>
                                    </w:pPr>
                                    <w:r>
                                      <w:rPr>
                                        <w:caps/>
                                        <w:sz w:val="28"/>
                                        <w:szCs w:val="28"/>
                                      </w:rPr>
                                      <w:t xml:space="preserve">     </w:t>
                                    </w:r>
                                  </w:p>
                                </w:sdtContent>
                              </w:sdt>
                              <w:p w14:paraId="010DF1E6" w14:textId="77777777" w:rsidR="00D92C47" w:rsidRPr="007E2E99" w:rsidRDefault="00D92C47" w:rsidP="00D92C47">
                                <w:pPr>
                                  <w:pStyle w:val="Sinespaciado"/>
                                  <w:jc w:val="center"/>
                                  <w:rPr>
                                    <w:color w:val="427CBF"/>
                                    <w:lang w:val="es-SV"/>
                                  </w:rPr>
                                </w:pPr>
                                <w:sdt>
                                  <w:sdtPr>
                                    <w:rPr>
                                      <w:b/>
                                      <w:caps/>
                                      <w:color w:val="427CBF"/>
                                      <w:sz w:val="32"/>
                                      <w:szCs w:val="32"/>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Pr>
                                        <w:b/>
                                        <w:caps/>
                                        <w:color w:val="427CBF"/>
                                        <w:sz w:val="32"/>
                                        <w:szCs w:val="32"/>
                                      </w:rPr>
                                      <w:t xml:space="preserve">     </w:t>
                                    </w:r>
                                  </w:sdtContent>
                                </w:sdt>
                              </w:p>
                              <w:p w14:paraId="0F05A97F" w14:textId="77777777" w:rsidR="00D92C47" w:rsidRPr="003F221E" w:rsidRDefault="00D92C47" w:rsidP="00D92C47">
                                <w:pPr>
                                  <w:pStyle w:val="Sinespaciado"/>
                                  <w:jc w:val="center"/>
                                  <w:rPr>
                                    <w:color w:val="156082" w:themeColor="accent1"/>
                                    <w:lang w:val="es-SV"/>
                                  </w:rPr>
                                </w:pPr>
                                <w:sdt>
                                  <w:sdtPr>
                                    <w:alias w:val="Dirección"/>
                                    <w:tag w:val=""/>
                                    <w:id w:val="-726379553"/>
                                    <w:showingPlcHdr/>
                                    <w:dataBinding w:prefixMappings="xmlns:ns0='http://schemas.microsoft.com/office/2006/coverPageProps' " w:xpath="/ns0:CoverPageProperties[1]/ns0:CompanyAddress[1]" w:storeItemID="{55AF091B-3C7A-41E3-B477-F2FDAA23CFDA}"/>
                                    <w:text/>
                                  </w:sdtPr>
                                  <w:sdtContent>
                                    <w: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5AF22AC" id="_x0000_t202" coordsize="21600,21600" o:spt="202" path="m,l,21600r21600,l21600,xe">
                    <v:stroke joinstyle="miter"/>
                    <v:path gradientshapeok="t" o:connecttype="rect"/>
                  </v:shapetype>
                  <v:shape id="Cuadro de texto 142"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" filled="f" stroked="f" strokeweight=".5pt">
                    <v:textbox style="mso-fit-shape-to-text:t" inset="0,0,0,0">
                      <w:txbxContent>
                        <w:sdt>
                          <w:sdtPr>
                            <w:rPr>
                              <w:caps/>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2311C0E" w14:textId="77777777" w:rsidR="00D92C47" w:rsidRDefault="00D92C47" w:rsidP="00D92C47">
                              <w:pPr>
                                <w:pStyle w:val="Sinespaciado"/>
                                <w:spacing w:after="40"/>
                                <w:jc w:val="center"/>
                                <w:rPr>
                                  <w:caps/>
                                  <w:color w:val="156082" w:themeColor="accent1"/>
                                  <w:sz w:val="28"/>
                                  <w:szCs w:val="28"/>
                                </w:rPr>
                              </w:pPr>
                              <w:r>
                                <w:rPr>
                                  <w:caps/>
                                  <w:sz w:val="28"/>
                                  <w:szCs w:val="28"/>
                                </w:rPr>
                                <w:t xml:space="preserve">     </w:t>
                              </w:r>
                            </w:p>
                          </w:sdtContent>
                        </w:sdt>
                        <w:p w14:paraId="010DF1E6" w14:textId="77777777" w:rsidR="00D92C47" w:rsidRPr="007E2E99" w:rsidRDefault="00D92C47" w:rsidP="00D92C47">
                          <w:pPr>
                            <w:pStyle w:val="Sinespaciado"/>
                            <w:jc w:val="center"/>
                            <w:rPr>
                              <w:color w:val="427CBF"/>
                              <w:lang w:val="es-SV"/>
                            </w:rPr>
                          </w:pPr>
                          <w:sdt>
                            <w:sdtPr>
                              <w:rPr>
                                <w:b/>
                                <w:caps/>
                                <w:color w:val="427CBF"/>
                                <w:sz w:val="32"/>
                                <w:szCs w:val="32"/>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Pr>
                                  <w:b/>
                                  <w:caps/>
                                  <w:color w:val="427CBF"/>
                                  <w:sz w:val="32"/>
                                  <w:szCs w:val="32"/>
                                </w:rPr>
                                <w:t xml:space="preserve">     </w:t>
                              </w:r>
                            </w:sdtContent>
                          </w:sdt>
                        </w:p>
                        <w:p w14:paraId="0F05A97F" w14:textId="77777777" w:rsidR="00D92C47" w:rsidRPr="003F221E" w:rsidRDefault="00D92C47" w:rsidP="00D92C47">
                          <w:pPr>
                            <w:pStyle w:val="Sinespaciado"/>
                            <w:jc w:val="center"/>
                            <w:rPr>
                              <w:color w:val="156082" w:themeColor="accent1"/>
                              <w:lang w:val="es-SV"/>
                            </w:rPr>
                          </w:pPr>
                          <w:sdt>
                            <w:sdtPr>
                              <w:alias w:val="Dirección"/>
                              <w:tag w:val=""/>
                              <w:id w:val="-726379553"/>
                              <w:showingPlcHdr/>
                              <w:dataBinding w:prefixMappings="xmlns:ns0='http://schemas.microsoft.com/office/2006/coverPageProps' " w:xpath="/ns0:CoverPageProperties[1]/ns0:CompanyAddress[1]" w:storeItemID="{55AF091B-3C7A-41E3-B477-F2FDAA23CFDA}"/>
                              <w:text/>
                            </w:sdtPr>
                            <w:sdtContent>
                              <w:r>
                                <w:t xml:space="preserve">     </w:t>
                              </w:r>
                            </w:sdtContent>
                          </w:sdt>
                        </w:p>
                      </w:txbxContent>
                    </v:textbox>
                    <w10:wrap anchorx="margin" anchory="page"/>
                  </v:shape>
                </w:pict>
              </mc:Fallback>
            </mc:AlternateContent>
          </w:r>
        </w:p>
        <w:p w14:paraId="217075D7" w14:textId="77777777" w:rsidR="00D92C47" w:rsidRPr="00306A41" w:rsidRDefault="00D92C47" w:rsidP="00D92C47">
          <w:pPr>
            <w:spacing w:after="160" w:line="259" w:lineRule="auto"/>
            <w:rPr>
              <w:b/>
              <w:sz w:val="72"/>
              <w:szCs w:val="72"/>
              <w:lang w:val="es-ES"/>
            </w:rPr>
          </w:pPr>
          <w:r w:rsidRPr="004850AB">
            <w:rPr>
              <w:b/>
              <w:sz w:val="72"/>
              <w:szCs w:val="72"/>
            </w:rPr>
            <w:br w:type="page"/>
          </w:r>
        </w:p>
      </w:sdtContent>
    </w:sdt>
    <w:p w14:paraId="72658C20" w14:textId="77777777" w:rsidR="00D92C47" w:rsidRDefault="00D92C47" w:rsidP="00D92C47">
      <w:pPr>
        <w:jc w:val="center"/>
        <w:rPr>
          <w:b/>
          <w:sz w:val="32"/>
          <w:szCs w:val="32"/>
        </w:rPr>
      </w:pPr>
      <w:r>
        <w:rPr>
          <w:b/>
          <w:sz w:val="32"/>
          <w:szCs w:val="32"/>
          <w:lang w:val="en"/>
        </w:rPr>
        <w:lastRenderedPageBreak/>
        <w:t>CONTRACT OF LEGAL SERVICES</w:t>
      </w:r>
    </w:p>
    <w:p w14:paraId="3CBD8B5B" w14:textId="77777777" w:rsidR="00D92C47" w:rsidRDefault="00D92C47" w:rsidP="00D92C47">
      <w:pPr>
        <w:jc w:val="center"/>
        <w:rPr>
          <w:b/>
          <w:sz w:val="32"/>
          <w:szCs w:val="32"/>
        </w:rPr>
      </w:pPr>
    </w:p>
    <w:p w14:paraId="4E97F2E8" w14:textId="395A231A" w:rsidR="00D92C47" w:rsidRDefault="00D92C47" w:rsidP="00D92C47">
      <w:pPr>
        <w:jc w:val="both"/>
        <w:rPr>
          <w:b/>
          <w:u w:val="single"/>
        </w:rPr>
      </w:pPr>
      <w:r>
        <w:rPr>
          <w:lang w:val="en"/>
        </w:rPr>
        <w:tab/>
        <w:t xml:space="preserve">This is a contract for legal services between </w:t>
      </w:r>
      <w:sdt>
        <w:sdtPr>
          <w:rPr>
            <w:b/>
            <w:u w:val="single"/>
          </w:rPr>
          <w:alias w:val="Subtítulo"/>
          <w:id w:val="27787188"/>
          <w:placeholder>
            <w:docPart w:val="5E30A6F964AA4F49A151A09FDA99468E"/>
          </w:placeholder>
          <w:showingPlcHdr/>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28"/>
              <w:szCs w:val="28"/>
            </w:rPr>
            <w:t>[Subtítulo del documento]</w:t>
          </w:r>
        </w:sdtContent>
      </w:sdt>
      <w:r>
        <w:rPr>
          <w:lang w:val="en"/>
        </w:rPr>
        <w:t xml:space="preserve">, hereinafter called </w:t>
      </w:r>
      <w:r>
        <w:rPr>
          <w:b/>
          <w:lang w:val="en"/>
        </w:rPr>
        <w:t>Client</w:t>
      </w:r>
      <w:r>
        <w:rPr>
          <w:lang w:val="en"/>
        </w:rPr>
        <w:t xml:space="preserve">, and the Legal Offices of </w:t>
      </w:r>
      <w:r>
        <w:rPr>
          <w:b/>
          <w:u w:val="single"/>
          <w:lang w:val="en"/>
        </w:rPr>
        <w:t>MIRA LAW GROUP, APC</w:t>
      </w:r>
      <w:r>
        <w:rPr>
          <w:lang w:val="en"/>
        </w:rPr>
        <w:t xml:space="preserve">, hereinafter called </w:t>
      </w:r>
      <w:r>
        <w:rPr>
          <w:b/>
          <w:lang w:val="en"/>
        </w:rPr>
        <w:t>Attorneys</w:t>
      </w:r>
      <w:r>
        <w:rPr>
          <w:lang w:val="en"/>
        </w:rPr>
        <w:t>.</w:t>
      </w:r>
    </w:p>
    <w:p w14:paraId="364E87BF" w14:textId="77777777" w:rsidR="00D92C47" w:rsidRDefault="00D92C47" w:rsidP="00D92C47">
      <w:pPr>
        <w:jc w:val="both"/>
        <w:rPr>
          <w:sz w:val="28"/>
          <w:szCs w:val="28"/>
        </w:rPr>
      </w:pPr>
    </w:p>
    <w:p w14:paraId="7DBA7F94" w14:textId="77777777" w:rsidR="00D92C47" w:rsidRDefault="00D92C47" w:rsidP="00D92C47">
      <w:pPr>
        <w:jc w:val="both"/>
      </w:pPr>
      <w:r>
        <w:rPr>
          <w:lang w:val="en"/>
        </w:rPr>
        <w:tab/>
        <w:t xml:space="preserve">The Client agrees on contracting the </w:t>
      </w:r>
      <w:r>
        <w:rPr>
          <w:b/>
          <w:bCs/>
          <w:lang w:val="en"/>
        </w:rPr>
        <w:t>Attorneys</w:t>
      </w:r>
      <w:r>
        <w:rPr>
          <w:lang w:val="en"/>
        </w:rPr>
        <w:t xml:space="preserve"> to be represented by them in the following legal proceeding:</w:t>
      </w:r>
    </w:p>
    <w:p w14:paraId="76BD3EC2" w14:textId="77777777" w:rsidR="00D92C47" w:rsidRPr="00E52423" w:rsidRDefault="00D92C47" w:rsidP="00D92C47">
      <w:pPr>
        <w:jc w:val="both"/>
        <w:rPr>
          <w:b/>
          <w:sz w:val="28"/>
          <w:szCs w:val="28"/>
          <w:u w:val="single"/>
        </w:rPr>
      </w:pPr>
    </w:p>
    <w:p w14:paraId="551D8B31" w14:textId="77777777" w:rsidR="00D92C47" w:rsidRPr="00E52423" w:rsidRDefault="00D92C47" w:rsidP="00D92C47">
      <w:pPr>
        <w:pStyle w:val="Prrafodelista"/>
        <w:numPr>
          <w:ilvl w:val="0"/>
          <w:numId w:val="4"/>
        </w:numPr>
        <w:jc w:val="both"/>
        <w:rPr>
          <w:b/>
          <w:sz w:val="28"/>
          <w:szCs w:val="28"/>
          <w:u w:val="single"/>
        </w:rPr>
      </w:pPr>
      <w:r>
        <w:rPr>
          <w:b/>
          <w:sz w:val="28"/>
          <w:szCs w:val="28"/>
          <w:u w:val="single"/>
          <w:lang w:val="en"/>
        </w:rPr>
        <w:t>Legal representation in favor of</w:t>
      </w:r>
      <w:r w:rsidRPr="0021556F">
        <w:rPr>
          <w:b/>
          <w:sz w:val="28"/>
          <w:szCs w:val="28"/>
          <w:u w:val="single"/>
        </w:rPr>
        <w:t>:</w:t>
      </w:r>
    </w:p>
    <w:p w14:paraId="6971B43C" w14:textId="77777777" w:rsidR="00D92C47" w:rsidRPr="003C7E56" w:rsidRDefault="00D92C47" w:rsidP="00D92C47">
      <w:pPr>
        <w:ind w:left="720"/>
        <w:jc w:val="both"/>
        <w:rPr>
          <w:b/>
          <w:u w:val="single"/>
        </w:rPr>
      </w:pPr>
    </w:p>
    <w:p w14:paraId="4A1C4F0B" w14:textId="77777777" w:rsidR="00D92C47" w:rsidRPr="003C7E56" w:rsidRDefault="00D92C47" w:rsidP="00D92C47">
      <w:pPr>
        <w:ind w:left="708"/>
        <w:jc w:val="both"/>
      </w:pPr>
      <w:r w:rsidRPr="003C7E56">
        <w:t>{#clients}</w:t>
      </w:r>
    </w:p>
    <w:p w14:paraId="3B112C64" w14:textId="77777777" w:rsidR="00D92C47" w:rsidRPr="003C7E56" w:rsidRDefault="00D92C47" w:rsidP="00D92C47">
      <w:pPr>
        <w:pStyle w:val="Prrafodelista"/>
        <w:numPr>
          <w:ilvl w:val="0"/>
          <w:numId w:val="1"/>
        </w:numPr>
        <w:ind w:firstLine="360"/>
        <w:jc w:val="both"/>
      </w:pPr>
      <w:r w:rsidRPr="003C7E56">
        <w:rPr>
          <w:b/>
        </w:rPr>
        <w:t>{name_client} ({role_client})</w:t>
      </w:r>
    </w:p>
    <w:p w14:paraId="1CE0D88A" w14:textId="77777777" w:rsidR="00D92C47" w:rsidRPr="003C7E56" w:rsidRDefault="00D92C47" w:rsidP="00D92C47">
      <w:pPr>
        <w:ind w:left="708"/>
        <w:jc w:val="both"/>
      </w:pPr>
      <w:r w:rsidRPr="003C7E56">
        <w:t>{/clients}</w:t>
      </w:r>
    </w:p>
    <w:p w14:paraId="78DFE24C" w14:textId="77777777" w:rsidR="00D92C47" w:rsidRPr="003C7E56" w:rsidRDefault="00D92C47" w:rsidP="00D92C47">
      <w:pPr>
        <w:ind w:left="708"/>
        <w:jc w:val="both"/>
      </w:pPr>
    </w:p>
    <w:p w14:paraId="3FF97858" w14:textId="77777777" w:rsidR="00D92C47" w:rsidRPr="003C7E56" w:rsidRDefault="00D92C47" w:rsidP="00D92C47">
      <w:pPr>
        <w:ind w:left="360"/>
        <w:jc w:val="both"/>
      </w:pPr>
      <w:r w:rsidRPr="003C7E56">
        <w:rPr>
          <w:lang w:val="en"/>
        </w:rPr>
        <w:t>Before the United States Customs and Immigration Services (</w:t>
      </w:r>
      <w:r w:rsidRPr="003C7E56">
        <w:rPr>
          <w:b/>
          <w:i/>
          <w:lang w:val="en"/>
        </w:rPr>
        <w:t>USCIS</w:t>
      </w:r>
      <w:r w:rsidRPr="003C7E56">
        <w:rPr>
          <w:lang w:val="en"/>
        </w:rPr>
        <w:t>)</w:t>
      </w:r>
      <w:r w:rsidRPr="003C7E56">
        <w:t>:</w:t>
      </w:r>
    </w:p>
    <w:p w14:paraId="608A8FD3" w14:textId="77777777" w:rsidR="00D92C47" w:rsidRPr="003C7E56" w:rsidRDefault="00D92C47" w:rsidP="00D92C47">
      <w:pPr>
        <w:ind w:left="360"/>
        <w:jc w:val="both"/>
      </w:pPr>
    </w:p>
    <w:p w14:paraId="3EBC72E9" w14:textId="77777777" w:rsidR="00D92C47" w:rsidRDefault="00D92C47" w:rsidP="00D92C47">
      <w:pPr>
        <w:ind w:left="360"/>
        <w:jc w:val="both"/>
      </w:pPr>
      <w:r>
        <w:t>{#services}</w:t>
      </w:r>
    </w:p>
    <w:p w14:paraId="5E9125A4" w14:textId="77777777" w:rsidR="00D92C47" w:rsidRDefault="00D92C47" w:rsidP="00D92C47">
      <w:pPr>
        <w:ind w:left="360"/>
        <w:jc w:val="both"/>
      </w:pPr>
    </w:p>
    <w:p w14:paraId="015DEBFC" w14:textId="77777777" w:rsidR="00D92C47" w:rsidRPr="004B1595" w:rsidRDefault="00D92C47" w:rsidP="00D92C47">
      <w:pPr>
        <w:numPr>
          <w:ilvl w:val="2"/>
          <w:numId w:val="2"/>
        </w:numPr>
        <w:ind w:left="1134"/>
        <w:jc w:val="both"/>
        <w:rPr>
          <w:sz w:val="22"/>
          <w:szCs w:val="22"/>
        </w:rPr>
      </w:pPr>
      <w:r>
        <w:rPr>
          <w:sz w:val="22"/>
          <w:szCs w:val="22"/>
        </w:rPr>
        <w:t>{#</w:t>
      </w:r>
      <w:r w:rsidRPr="00285751">
        <w:rPr>
          <w:sz w:val="22"/>
          <w:szCs w:val="22"/>
        </w:rPr>
        <w:t>hasText1</w:t>
      </w:r>
      <w:r>
        <w:rPr>
          <w:sz w:val="22"/>
          <w:szCs w:val="22"/>
        </w:rPr>
        <w:t>}{service_text1}{/</w:t>
      </w:r>
      <w:r w:rsidRPr="00285751">
        <w:rPr>
          <w:sz w:val="22"/>
          <w:szCs w:val="22"/>
        </w:rPr>
        <w:t>hasText1</w:t>
      </w:r>
      <w:r>
        <w:rPr>
          <w:sz w:val="22"/>
          <w:szCs w:val="22"/>
        </w:rPr>
        <w:t>}{#</w:t>
      </w:r>
      <w:r w:rsidRPr="00285751">
        <w:rPr>
          <w:sz w:val="22"/>
          <w:szCs w:val="22"/>
        </w:rPr>
        <w:t>hasBoldUnder1</w:t>
      </w:r>
      <w:r>
        <w:rPr>
          <w:sz w:val="22"/>
          <w:szCs w:val="22"/>
        </w:rPr>
        <w:t xml:space="preserve">} </w:t>
      </w:r>
      <w:r w:rsidRPr="007D3A9B">
        <w:rPr>
          <w:b/>
          <w:bCs/>
          <w:sz w:val="22"/>
          <w:szCs w:val="22"/>
          <w:u w:val="single"/>
        </w:rPr>
        <w:t>{service_boldunder1}</w:t>
      </w:r>
      <w:r>
        <w:rPr>
          <w:sz w:val="22"/>
          <w:szCs w:val="22"/>
        </w:rPr>
        <w:t>{/</w:t>
      </w:r>
      <w:r w:rsidRPr="00285751">
        <w:rPr>
          <w:sz w:val="22"/>
          <w:szCs w:val="22"/>
        </w:rPr>
        <w:t>hasBoldUnder1</w:t>
      </w:r>
      <w:r>
        <w:rPr>
          <w:sz w:val="22"/>
          <w:szCs w:val="22"/>
        </w:rPr>
        <w:t>}{#</w:t>
      </w:r>
      <w:r w:rsidRPr="00285751">
        <w:rPr>
          <w:sz w:val="22"/>
          <w:szCs w:val="22"/>
        </w:rPr>
        <w:t>hasText</w:t>
      </w:r>
      <w:r>
        <w:rPr>
          <w:sz w:val="22"/>
          <w:szCs w:val="22"/>
        </w:rPr>
        <w:t>2} {service_text2}{/</w:t>
      </w:r>
      <w:r w:rsidRPr="00285751">
        <w:rPr>
          <w:sz w:val="22"/>
          <w:szCs w:val="22"/>
        </w:rPr>
        <w:t>hasText</w:t>
      </w:r>
      <w:r>
        <w:rPr>
          <w:sz w:val="22"/>
          <w:szCs w:val="22"/>
        </w:rPr>
        <w:t>2}:</w:t>
      </w:r>
    </w:p>
    <w:p w14:paraId="0B32C923" w14:textId="77777777" w:rsidR="00D92C47" w:rsidRPr="007D3A9B" w:rsidRDefault="00D92C47" w:rsidP="00D92C47">
      <w:pPr>
        <w:jc w:val="both"/>
        <w:rPr>
          <w:sz w:val="22"/>
          <w:szCs w:val="22"/>
        </w:rPr>
      </w:pPr>
      <w:r>
        <w:rPr>
          <w:sz w:val="22"/>
          <w:szCs w:val="22"/>
        </w:rPr>
        <w:tab/>
      </w:r>
    </w:p>
    <w:p w14:paraId="365B0C19" w14:textId="77777777" w:rsidR="00D92C47" w:rsidRPr="008565EB" w:rsidRDefault="00D92C47" w:rsidP="00D92C47">
      <w:pPr>
        <w:ind w:firstLine="360"/>
        <w:jc w:val="both"/>
        <w:rPr>
          <w:sz w:val="22"/>
          <w:szCs w:val="22"/>
        </w:rPr>
      </w:pPr>
      <w:r>
        <w:rPr>
          <w:sz w:val="22"/>
          <w:szCs w:val="22"/>
        </w:rPr>
        <w:t>{#applications}</w:t>
      </w:r>
    </w:p>
    <w:p w14:paraId="5DEBEBE4" w14:textId="77777777" w:rsidR="00D92C47" w:rsidRDefault="00D92C47" w:rsidP="00D92C47">
      <w:pPr>
        <w:jc w:val="both"/>
        <w:rPr>
          <w:sz w:val="22"/>
          <w:szCs w:val="22"/>
        </w:rPr>
      </w:pPr>
      <w:r w:rsidRPr="007724FE">
        <w:rPr>
          <w:sz w:val="22"/>
          <w:szCs w:val="22"/>
        </w:rPr>
        <w:t>{</w:t>
      </w:r>
      <w:r w:rsidRPr="00F74EDA">
        <w:rPr>
          <w:sz w:val="22"/>
          <w:szCs w:val="22"/>
        </w:rPr>
        <w:t>@</w:t>
      </w:r>
      <w:r>
        <w:rPr>
          <w:rStyle w:val="object-label"/>
        </w:rPr>
        <w:t>complexXml</w:t>
      </w:r>
      <w:r w:rsidRPr="007724FE">
        <w:rPr>
          <w:sz w:val="22"/>
          <w:szCs w:val="22"/>
        </w:rPr>
        <w:t>}</w:t>
      </w:r>
    </w:p>
    <w:p w14:paraId="3EC57307" w14:textId="77777777" w:rsidR="00D92C47" w:rsidRPr="00E059A4" w:rsidRDefault="00D92C47" w:rsidP="00D92C47">
      <w:pPr>
        <w:jc w:val="both"/>
        <w:rPr>
          <w:b/>
          <w:sz w:val="22"/>
          <w:szCs w:val="22"/>
        </w:rPr>
      </w:pPr>
    </w:p>
    <w:p w14:paraId="37DAAE48" w14:textId="77777777" w:rsidR="00D92C47" w:rsidRPr="008565EB" w:rsidRDefault="00D92C47" w:rsidP="00D92C47">
      <w:pPr>
        <w:ind w:firstLine="360"/>
        <w:jc w:val="both"/>
        <w:rPr>
          <w:sz w:val="22"/>
          <w:szCs w:val="22"/>
        </w:rPr>
      </w:pPr>
      <w:r>
        <w:rPr>
          <w:sz w:val="22"/>
          <w:szCs w:val="22"/>
        </w:rPr>
        <w:t>{/applications}</w:t>
      </w:r>
    </w:p>
    <w:p w14:paraId="5B5CD8B8" w14:textId="77777777" w:rsidR="00D92C47" w:rsidRPr="008565EB" w:rsidRDefault="00D92C47" w:rsidP="00D92C47">
      <w:pPr>
        <w:ind w:left="360"/>
        <w:jc w:val="both"/>
        <w:rPr>
          <w:sz w:val="22"/>
          <w:szCs w:val="22"/>
        </w:rPr>
      </w:pPr>
      <w:r>
        <w:t>{/services}</w:t>
      </w:r>
    </w:p>
    <w:p w14:paraId="13F2FF83" w14:textId="77777777" w:rsidR="00D92C47" w:rsidRPr="003C7E56" w:rsidRDefault="00D92C47" w:rsidP="00D92C47">
      <w:pPr>
        <w:rPr>
          <w:lang w:val="es-ES"/>
        </w:rPr>
      </w:pPr>
    </w:p>
    <w:p w14:paraId="6C40F0F2" w14:textId="77777777" w:rsidR="00D92C47" w:rsidRPr="003C7E56" w:rsidRDefault="00D92C47" w:rsidP="00D92C47">
      <w:pPr>
        <w:pStyle w:val="Prrafodelista"/>
        <w:numPr>
          <w:ilvl w:val="0"/>
          <w:numId w:val="4"/>
        </w:numPr>
        <w:rPr>
          <w:b/>
          <w:u w:val="single"/>
        </w:rPr>
      </w:pPr>
      <w:r>
        <w:rPr>
          <w:b/>
          <w:sz w:val="28"/>
          <w:szCs w:val="28"/>
          <w:u w:val="single"/>
          <w:lang w:val="en"/>
        </w:rPr>
        <w:t>Fees, payment method, and late payment</w:t>
      </w:r>
      <w:r w:rsidRPr="003C7E56">
        <w:rPr>
          <w:b/>
          <w:u w:val="single"/>
        </w:rPr>
        <w:t>.</w:t>
      </w:r>
    </w:p>
    <w:p w14:paraId="12686223" w14:textId="77777777" w:rsidR="00D92C47" w:rsidRPr="003C7E56" w:rsidRDefault="00D92C47" w:rsidP="00D92C47"/>
    <w:p w14:paraId="498993AF" w14:textId="77777777" w:rsidR="00D92C47" w:rsidRPr="003C7E56" w:rsidRDefault="00D92C47" w:rsidP="00D92C47">
      <w:pPr>
        <w:ind w:firstLine="708"/>
      </w:pPr>
      <w:r>
        <w:rPr>
          <w:lang w:val="en"/>
        </w:rPr>
        <w:t xml:space="preserve">The </w:t>
      </w:r>
      <w:r>
        <w:rPr>
          <w:b/>
          <w:lang w:val="en"/>
        </w:rPr>
        <w:t>Client</w:t>
      </w:r>
      <w:r>
        <w:rPr>
          <w:lang w:val="en"/>
        </w:rPr>
        <w:t xml:space="preserve"> agrees to pay the </w:t>
      </w:r>
      <w:r>
        <w:rPr>
          <w:b/>
          <w:lang w:val="en"/>
        </w:rPr>
        <w:t>Attorneys</w:t>
      </w:r>
      <w:r>
        <w:rPr>
          <w:lang w:val="en"/>
        </w:rPr>
        <w:t xml:space="preserve"> the following professional fees for the legal services as follow</w:t>
      </w:r>
      <w:r w:rsidRPr="003C7E56">
        <w:t>:</w:t>
      </w:r>
    </w:p>
    <w:p w14:paraId="3DF3788A" w14:textId="77777777" w:rsidR="00D92C47" w:rsidRPr="003C7E56" w:rsidRDefault="00D92C47" w:rsidP="00D92C47"/>
    <w:p w14:paraId="4064296A" w14:textId="77777777" w:rsidR="00D92C47" w:rsidRPr="003C7E56" w:rsidRDefault="00D92C47" w:rsidP="00D92C47">
      <w:pPr>
        <w:ind w:left="990" w:hanging="450"/>
        <w:rPr>
          <w:b/>
          <w:lang w:val="es-ES"/>
        </w:rPr>
      </w:pPr>
      <w:r w:rsidRPr="003C7E56">
        <w:t xml:space="preserve">Fixed amount of </w:t>
      </w:r>
      <w:r w:rsidRPr="003C7E56">
        <w:rPr>
          <w:b/>
        </w:rPr>
        <w:t>${contractTotalAmount}</w:t>
      </w:r>
    </w:p>
    <w:p w14:paraId="5D9594D5" w14:textId="77777777" w:rsidR="00D92C47" w:rsidRPr="003C7E56" w:rsidRDefault="00D92C47" w:rsidP="00D92C47">
      <w:pPr>
        <w:ind w:left="1440"/>
        <w:rPr>
          <w:lang w:val="es-ES"/>
        </w:rPr>
      </w:pPr>
    </w:p>
    <w:p w14:paraId="4E7B9A9A" w14:textId="77777777" w:rsidR="00D92C47" w:rsidRPr="003C7E56" w:rsidRDefault="00D92C47" w:rsidP="00D92C47">
      <w:pPr>
        <w:numPr>
          <w:ilvl w:val="1"/>
          <w:numId w:val="3"/>
        </w:numPr>
      </w:pPr>
      <w:r w:rsidRPr="003C7E56">
        <w:t xml:space="preserve">Deposit of </w:t>
      </w:r>
      <w:r w:rsidRPr="003C7E56">
        <w:rPr>
          <w:b/>
        </w:rPr>
        <w:t>${downPaymentAmount</w:t>
      </w:r>
      <w:r w:rsidRPr="003C7E56">
        <w:t>}  to be paid on the date {dateDownPayment}</w:t>
      </w:r>
      <w:r w:rsidRPr="003C7E56">
        <w:rPr>
          <w:b/>
        </w:rPr>
        <w:t>.</w:t>
      </w:r>
    </w:p>
    <w:p w14:paraId="76E6DD02" w14:textId="77777777" w:rsidR="00D92C47" w:rsidRPr="003C7E56" w:rsidRDefault="00D92C47" w:rsidP="00D92C47">
      <w:pPr>
        <w:numPr>
          <w:ilvl w:val="1"/>
          <w:numId w:val="3"/>
        </w:numPr>
        <w:jc w:val="both"/>
      </w:pPr>
      <w:r w:rsidRPr="003C7E56">
        <w:rPr>
          <w:b/>
        </w:rPr>
        <w:t xml:space="preserve">{numberOfMonthlyPayments} </w:t>
      </w:r>
      <w:r w:rsidRPr="003C7E56">
        <w:t xml:space="preserve">monthly </w:t>
      </w:r>
      <w:r>
        <w:t xml:space="preserve">and consecutive </w:t>
      </w:r>
      <w:r w:rsidRPr="003C7E56">
        <w:t xml:space="preserve">installments </w:t>
      </w:r>
      <w:r w:rsidRPr="003C7E56">
        <w:rPr>
          <w:b/>
        </w:rPr>
        <w:t xml:space="preserve"> of ${monthlyPaymentsfirsta} </w:t>
      </w:r>
      <w:r w:rsidRPr="00084A1A">
        <w:rPr>
          <w:bCs/>
        </w:rPr>
        <w:t>each, for a grand total of</w:t>
      </w:r>
      <w:r w:rsidRPr="003C7E56">
        <w:rPr>
          <w:b/>
        </w:rPr>
        <w:t xml:space="preserve"> </w:t>
      </w:r>
      <w:r w:rsidRPr="00084A1A">
        <w:rPr>
          <w:b/>
          <w:bCs/>
        </w:rPr>
        <w:t>${mpTA}</w:t>
      </w:r>
      <w:r w:rsidRPr="003C7E56">
        <w:rPr>
          <w:b/>
        </w:rPr>
        <w:t xml:space="preserve"> </w:t>
      </w:r>
      <w:r w:rsidRPr="00084A1A">
        <w:rPr>
          <w:bCs/>
        </w:rPr>
        <w:t>These payments must be made on the following dates</w:t>
      </w:r>
      <w:r w:rsidRPr="003C7E56">
        <w:rPr>
          <w:b/>
        </w:rPr>
        <w:t>:</w:t>
      </w:r>
      <w:r w:rsidRPr="003C7E56">
        <w:t xml:space="preserve"> </w:t>
      </w:r>
    </w:p>
    <w:p w14:paraId="11B9987B" w14:textId="77777777" w:rsidR="00D92C47" w:rsidRDefault="00D92C47" w:rsidP="00D92C47">
      <w:pPr>
        <w:ind w:left="1440"/>
        <w:jc w:val="both"/>
      </w:pPr>
    </w:p>
    <w:tbl>
      <w:tblPr>
        <w:tblStyle w:val="Tabladelista4-nfasis3"/>
        <w:tblW w:w="3897" w:type="dxa"/>
        <w:tblInd w:w="2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
        <w:gridCol w:w="1845"/>
        <w:gridCol w:w="1464"/>
      </w:tblGrid>
      <w:tr w:rsidR="00D92C47" w14:paraId="2D9362D4" w14:textId="77777777" w:rsidTr="007F1D6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8" w:type="dxa"/>
            <w:shd w:val="clear" w:color="auto" w:fill="5B9BD5"/>
            <w:noWrap/>
            <w:vAlign w:val="bottom"/>
            <w:hideMark/>
          </w:tcPr>
          <w:p w14:paraId="181B58D0" w14:textId="77777777" w:rsidR="00D92C47" w:rsidRPr="00D25291" w:rsidRDefault="00D92C47" w:rsidP="007F1D67">
            <w:pPr>
              <w:jc w:val="center"/>
              <w:rPr>
                <w:color w:val="auto"/>
              </w:rPr>
            </w:pPr>
            <w:r w:rsidRPr="00D25291">
              <w:rPr>
                <w:color w:val="auto"/>
              </w:rPr>
              <w:t>N°</w:t>
            </w:r>
          </w:p>
        </w:tc>
        <w:tc>
          <w:tcPr>
            <w:tcW w:w="1845" w:type="dxa"/>
            <w:shd w:val="clear" w:color="auto" w:fill="5B9BD5"/>
            <w:noWrap/>
            <w:vAlign w:val="bottom"/>
            <w:hideMark/>
          </w:tcPr>
          <w:p w14:paraId="6C2AEAE4" w14:textId="77777777" w:rsidR="00D92C47" w:rsidRPr="00D25291" w:rsidRDefault="00D92C47" w:rsidP="007F1D67">
            <w:pPr>
              <w:jc w:val="center"/>
              <w:cnfStyle w:val="100000000000" w:firstRow="1" w:lastRow="0" w:firstColumn="0" w:lastColumn="0" w:oddVBand="0" w:evenVBand="0" w:oddHBand="0" w:evenHBand="0" w:firstRowFirstColumn="0" w:firstRowLastColumn="0" w:lastRowFirstColumn="0" w:lastRowLastColumn="0"/>
              <w:rPr>
                <w:color w:val="auto"/>
              </w:rPr>
            </w:pPr>
            <w:r w:rsidRPr="00D25291">
              <w:rPr>
                <w:color w:val="auto"/>
              </w:rPr>
              <w:t>Date</w:t>
            </w:r>
          </w:p>
        </w:tc>
        <w:tc>
          <w:tcPr>
            <w:tcW w:w="1464" w:type="dxa"/>
            <w:shd w:val="clear" w:color="auto" w:fill="5B9BD5"/>
            <w:noWrap/>
            <w:vAlign w:val="bottom"/>
            <w:hideMark/>
          </w:tcPr>
          <w:p w14:paraId="45822A09" w14:textId="77777777" w:rsidR="00D92C47" w:rsidRPr="00D25291" w:rsidRDefault="00D92C47" w:rsidP="007F1D67">
            <w:pPr>
              <w:jc w:val="center"/>
              <w:cnfStyle w:val="100000000000" w:firstRow="1" w:lastRow="0" w:firstColumn="0" w:lastColumn="0" w:oddVBand="0" w:evenVBand="0" w:oddHBand="0" w:evenHBand="0" w:firstRowFirstColumn="0" w:firstRowLastColumn="0" w:lastRowFirstColumn="0" w:lastRowLastColumn="0"/>
              <w:rPr>
                <w:color w:val="auto"/>
              </w:rPr>
            </w:pPr>
            <w:r w:rsidRPr="00D25291">
              <w:rPr>
                <w:color w:val="auto"/>
              </w:rPr>
              <w:t>Amount</w:t>
            </w:r>
          </w:p>
        </w:tc>
      </w:tr>
      <w:tr w:rsidR="00D92C47" w14:paraId="2A07E886" w14:textId="77777777" w:rsidTr="007F1D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8" w:type="dxa"/>
            <w:noWrap/>
            <w:vAlign w:val="center"/>
            <w:hideMark/>
          </w:tcPr>
          <w:p w14:paraId="0A432467" w14:textId="77777777" w:rsidR="00D92C47" w:rsidRPr="00D25291" w:rsidRDefault="00D92C47" w:rsidP="00D92C47">
            <w:pPr>
              <w:pStyle w:val="Prrafodelista"/>
              <w:numPr>
                <w:ilvl w:val="0"/>
                <w:numId w:val="7"/>
              </w:numPr>
              <w:jc w:val="center"/>
              <w:rPr>
                <w:b w:val="0"/>
                <w:bCs w:val="0"/>
              </w:rPr>
            </w:pPr>
          </w:p>
        </w:tc>
        <w:tc>
          <w:tcPr>
            <w:tcW w:w="1845" w:type="dxa"/>
            <w:noWrap/>
            <w:vAlign w:val="center"/>
            <w:hideMark/>
          </w:tcPr>
          <w:p w14:paraId="4CD83E89" w14:textId="77777777" w:rsidR="00D92C47" w:rsidRDefault="00D92C47" w:rsidP="007F1D67">
            <w:pPr>
              <w:jc w:val="center"/>
              <w:cnfStyle w:val="000000100000" w:firstRow="0" w:lastRow="0" w:firstColumn="0" w:lastColumn="0" w:oddVBand="0" w:evenVBand="0" w:oddHBand="1" w:evenHBand="0" w:firstRowFirstColumn="0" w:firstRowLastColumn="0" w:lastRowFirstColumn="0" w:lastRowLastColumn="0"/>
            </w:pPr>
            <w:r w:rsidRPr="003C7E56">
              <w:t>{#</w:t>
            </w:r>
            <w:r>
              <w:t>mp</w:t>
            </w:r>
            <w:r w:rsidRPr="003C7E56">
              <w:t>}{date}</w:t>
            </w:r>
          </w:p>
        </w:tc>
        <w:tc>
          <w:tcPr>
            <w:tcW w:w="1464" w:type="dxa"/>
            <w:noWrap/>
            <w:vAlign w:val="center"/>
            <w:hideMark/>
          </w:tcPr>
          <w:p w14:paraId="1EE3F3AD" w14:textId="77777777" w:rsidR="00D92C47" w:rsidRDefault="00D92C47" w:rsidP="007F1D67">
            <w:pPr>
              <w:jc w:val="center"/>
              <w:cnfStyle w:val="000000100000" w:firstRow="0" w:lastRow="0" w:firstColumn="0" w:lastColumn="0" w:oddVBand="0" w:evenVBand="0" w:oddHBand="1" w:evenHBand="0" w:firstRowFirstColumn="0" w:firstRowLastColumn="0" w:lastRowFirstColumn="0" w:lastRowLastColumn="0"/>
            </w:pPr>
            <w:r>
              <w:t xml:space="preserve">$      </w:t>
            </w:r>
            <w:r w:rsidRPr="003C7E56">
              <w:t>{amount}{/}</w:t>
            </w:r>
          </w:p>
        </w:tc>
      </w:tr>
      <w:tr w:rsidR="00D92C47" w14:paraId="173B9B78" w14:textId="77777777" w:rsidTr="007F1D67">
        <w:trPr>
          <w:trHeight w:val="315"/>
        </w:trPr>
        <w:tc>
          <w:tcPr>
            <w:cnfStyle w:val="001000000000" w:firstRow="0" w:lastRow="0" w:firstColumn="1" w:lastColumn="0" w:oddVBand="0" w:evenVBand="0" w:oddHBand="0" w:evenHBand="0" w:firstRowFirstColumn="0" w:firstRowLastColumn="0" w:lastRowFirstColumn="0" w:lastRowLastColumn="0"/>
            <w:tcW w:w="2433" w:type="dxa"/>
            <w:gridSpan w:val="2"/>
            <w:noWrap/>
            <w:vAlign w:val="bottom"/>
            <w:hideMark/>
          </w:tcPr>
          <w:p w14:paraId="0C702AC2" w14:textId="77777777" w:rsidR="00D92C47" w:rsidRDefault="00D92C47" w:rsidP="007F1D67">
            <w:pPr>
              <w:jc w:val="center"/>
              <w:rPr>
                <w:b w:val="0"/>
                <w:bCs w:val="0"/>
                <w:color w:val="000000"/>
              </w:rPr>
            </w:pPr>
            <w:r>
              <w:rPr>
                <w:color w:val="000000"/>
              </w:rPr>
              <w:t>TOTAL</w:t>
            </w:r>
          </w:p>
        </w:tc>
        <w:tc>
          <w:tcPr>
            <w:tcW w:w="1464" w:type="dxa"/>
            <w:noWrap/>
            <w:vAlign w:val="bottom"/>
            <w:hideMark/>
          </w:tcPr>
          <w:p w14:paraId="4625124B" w14:textId="77777777" w:rsidR="00D92C47" w:rsidRDefault="00D92C47" w:rsidP="007F1D67">
            <w:pPr>
              <w:jc w:val="center"/>
              <w:cnfStyle w:val="000000000000" w:firstRow="0" w:lastRow="0" w:firstColumn="0" w:lastColumn="0" w:oddVBand="0" w:evenVBand="0" w:oddHBand="0" w:evenHBand="0" w:firstRowFirstColumn="0" w:firstRowLastColumn="0" w:lastRowFirstColumn="0" w:lastRowLastColumn="0"/>
              <w:rPr>
                <w:b/>
                <w:bCs/>
                <w:color w:val="000000"/>
              </w:rPr>
            </w:pPr>
            <w:r w:rsidRPr="001C4CE2">
              <w:rPr>
                <w:b/>
                <w:bCs/>
              </w:rPr>
              <w:t>$</w:t>
            </w:r>
            <w:r>
              <w:t xml:space="preserve">      </w:t>
            </w:r>
            <w:r>
              <w:rPr>
                <w:b/>
                <w:bCs/>
                <w:color w:val="000000"/>
                <w:sz w:val="22"/>
                <w:szCs w:val="22"/>
              </w:rPr>
              <w:t>{</w:t>
            </w:r>
            <w:r w:rsidRPr="00D25291">
              <w:rPr>
                <w:b/>
                <w:bCs/>
                <w:color w:val="000000"/>
                <w:sz w:val="22"/>
                <w:szCs w:val="22"/>
              </w:rPr>
              <w:t>mpTA</w:t>
            </w:r>
            <w:r>
              <w:rPr>
                <w:b/>
                <w:bCs/>
                <w:color w:val="000000"/>
                <w:sz w:val="22"/>
                <w:szCs w:val="22"/>
              </w:rPr>
              <w:t>}</w:t>
            </w:r>
          </w:p>
        </w:tc>
      </w:tr>
    </w:tbl>
    <w:p w14:paraId="64C8045D" w14:textId="77777777" w:rsidR="00D92C47" w:rsidRPr="003C7E56" w:rsidRDefault="00D92C47" w:rsidP="00D92C47">
      <w:pPr>
        <w:jc w:val="both"/>
        <w:rPr>
          <w:lang w:val="es-ES"/>
        </w:rPr>
      </w:pPr>
    </w:p>
    <w:p w14:paraId="685C3F58" w14:textId="77777777" w:rsidR="00D92C47" w:rsidRPr="003C7E56" w:rsidRDefault="00D92C47" w:rsidP="00D92C47">
      <w:pPr>
        <w:ind w:firstLine="708"/>
        <w:jc w:val="both"/>
      </w:pPr>
      <w:r w:rsidRPr="003C7E56">
        <w:t>I, ________________________________, have read, understood, and voluntarily authorized the payment plan that has been issued for my contract</w:t>
      </w:r>
      <w:r>
        <w:t>.</w:t>
      </w:r>
      <w:r w:rsidRPr="003C7E56">
        <w:t xml:space="preserve"> </w:t>
      </w:r>
      <w:r>
        <w:t>T</w:t>
      </w:r>
      <w:r w:rsidRPr="003C7E56">
        <w:t xml:space="preserve">herefore, I understand that </w:t>
      </w:r>
      <w:r w:rsidRPr="003C7E56">
        <w:lastRenderedPageBreak/>
        <w:t xml:space="preserve">the offices  of </w:t>
      </w:r>
      <w:r w:rsidRPr="003C7E56">
        <w:rPr>
          <w:b/>
        </w:rPr>
        <w:t xml:space="preserve">Mira Law Group, APC </w:t>
      </w:r>
      <w:r w:rsidRPr="003C7E56">
        <w:t xml:space="preserve">will make </w:t>
      </w:r>
      <w:r w:rsidRPr="003C7E56">
        <w:rPr>
          <w:b/>
          <w:bCs/>
        </w:rPr>
        <w:t xml:space="preserve">{numberOfMonthlyPayments} </w:t>
      </w:r>
      <w:r w:rsidRPr="003C7E56">
        <w:t xml:space="preserve">consecutive monthly collections of </w:t>
      </w:r>
      <w:r w:rsidRPr="003C7E56">
        <w:rPr>
          <w:b/>
        </w:rPr>
        <w:t xml:space="preserve"> ${monthlyPaymentsfirsta}  each, </w:t>
      </w:r>
      <w:r w:rsidRPr="00144449">
        <w:rPr>
          <w:bCs/>
        </w:rPr>
        <w:t>for a grand total of</w:t>
      </w:r>
      <w:r>
        <w:rPr>
          <w:b/>
        </w:rPr>
        <w:t xml:space="preserve"> </w:t>
      </w:r>
      <w:r w:rsidRPr="00144449">
        <w:rPr>
          <w:b/>
          <w:bCs/>
        </w:rPr>
        <w:t>${</w:t>
      </w:r>
      <w:r w:rsidRPr="00D25291">
        <w:rPr>
          <w:b/>
          <w:bCs/>
        </w:rPr>
        <w:t>mpTA</w:t>
      </w:r>
      <w:r w:rsidRPr="00144449">
        <w:rPr>
          <w:b/>
          <w:bCs/>
        </w:rPr>
        <w:t>}</w:t>
      </w:r>
      <w:r w:rsidRPr="003C7E56">
        <w:t xml:space="preserve">, </w:t>
      </w:r>
      <w:r>
        <w:t>payable from</w:t>
      </w:r>
      <w:r w:rsidRPr="003C7E56">
        <w:t xml:space="preserve"> </w:t>
      </w:r>
      <w:r w:rsidRPr="003C7E56">
        <w:rPr>
          <w:b/>
        </w:rPr>
        <w:t>{monthlyPaymentsfirstd</w:t>
      </w:r>
      <w:r w:rsidRPr="00144449">
        <w:rPr>
          <w:b/>
          <w:bCs/>
        </w:rPr>
        <w:t>}</w:t>
      </w:r>
      <w:r>
        <w:rPr>
          <w:b/>
          <w:bCs/>
        </w:rPr>
        <w:t xml:space="preserve"> </w:t>
      </w:r>
      <w:r w:rsidRPr="00144449">
        <w:t>to</w:t>
      </w:r>
      <w:r>
        <w:rPr>
          <w:b/>
          <w:bCs/>
        </w:rPr>
        <w:t xml:space="preserve"> </w:t>
      </w:r>
      <w:r w:rsidRPr="003C7E56">
        <w:rPr>
          <w:b/>
        </w:rPr>
        <w:t>{monthlyPaymentslastd}</w:t>
      </w:r>
      <w:r w:rsidRPr="003C7E56">
        <w:t>.</w:t>
      </w:r>
    </w:p>
    <w:p w14:paraId="35F711D3" w14:textId="77777777" w:rsidR="00D92C47" w:rsidRPr="003C7E56" w:rsidRDefault="00D92C47" w:rsidP="00D92C47">
      <w:pPr>
        <w:jc w:val="both"/>
        <w:rPr>
          <w:color w:val="000000"/>
        </w:rPr>
      </w:pPr>
    </w:p>
    <w:p w14:paraId="627392FB" w14:textId="77777777" w:rsidR="00D92C47" w:rsidRPr="003C7E56" w:rsidRDefault="00D92C47" w:rsidP="00D92C47">
      <w:pPr>
        <w:ind w:firstLine="708"/>
        <w:jc w:val="both"/>
      </w:pPr>
      <w:r w:rsidRPr="003C7E56">
        <w:rPr>
          <w:color w:val="000000"/>
        </w:rPr>
        <w:t xml:space="preserve">An additional __________ fee will be required if Form </w:t>
      </w:r>
      <w:r w:rsidRPr="003C7E56">
        <w:rPr>
          <w:b/>
          <w:color w:val="000000"/>
        </w:rPr>
        <w:t>I-912</w:t>
      </w:r>
      <w:r w:rsidRPr="003C7E56">
        <w:rPr>
          <w:color w:val="000000"/>
        </w:rPr>
        <w:t xml:space="preserve"> is submitted at the customer's request. This fee will be paid when the application is submitted to USCIS. _____.</w:t>
      </w:r>
    </w:p>
    <w:p w14:paraId="06DAA465" w14:textId="77777777" w:rsidR="00D92C47" w:rsidRPr="00E52423" w:rsidRDefault="00D92C47" w:rsidP="00D92C47">
      <w:pPr>
        <w:widowControl w:val="0"/>
        <w:rPr>
          <w:sz w:val="22"/>
          <w:szCs w:val="22"/>
        </w:rPr>
      </w:pPr>
    </w:p>
    <w:p w14:paraId="0CE157D0" w14:textId="77777777" w:rsidR="00D92C47" w:rsidRDefault="00D92C47" w:rsidP="00D92C47">
      <w:pPr>
        <w:ind w:firstLine="708"/>
        <w:jc w:val="both"/>
        <w:rPr>
          <w:szCs w:val="20"/>
        </w:rPr>
      </w:pPr>
      <w:r>
        <w:t>The client authorizes the fees aforementioned to be charged to the following credit/debit card:</w:t>
      </w:r>
    </w:p>
    <w:p w14:paraId="3BF284FA" w14:textId="77777777" w:rsidR="00D92C47" w:rsidRDefault="00D92C47" w:rsidP="00D92C47">
      <w:pPr>
        <w:rPr>
          <w:b/>
        </w:rPr>
      </w:pPr>
    </w:p>
    <w:p w14:paraId="61E4506C" w14:textId="77777777" w:rsidR="00D92C47" w:rsidRDefault="00D92C47" w:rsidP="00D92C47">
      <w:pPr>
        <w:pStyle w:val="P68B1DB1-Normal12"/>
        <w:ind w:firstLine="708"/>
      </w:pPr>
      <w:r>
        <w:t>AUTOMATIC PAYMENTS WITH CREDIT/DEBIT CARD</w:t>
      </w:r>
    </w:p>
    <w:p w14:paraId="0EEE24C4" w14:textId="77777777" w:rsidR="00D92C47" w:rsidRDefault="00D92C47" w:rsidP="00D92C47">
      <w:pPr>
        <w:pStyle w:val="P68B1DB1-Normal13"/>
        <w:ind w:left="708" w:firstLine="708"/>
      </w:pPr>
      <w:r>
        <w:t>"Use solely with client's consent."</w:t>
      </w:r>
    </w:p>
    <w:p w14:paraId="61052B66" w14:textId="77777777" w:rsidR="00D92C47" w:rsidRDefault="00D92C47" w:rsidP="00D92C47"/>
    <w:p w14:paraId="1E5ECABD" w14:textId="77777777" w:rsidR="00D92C47" w:rsidRDefault="00D92C47" w:rsidP="00D92C47">
      <w:pPr>
        <w:pBdr>
          <w:top w:val="single" w:sz="4" w:space="1" w:color="auto"/>
          <w:left w:val="single" w:sz="4" w:space="4" w:color="auto"/>
          <w:bottom w:val="single" w:sz="4" w:space="1" w:color="auto"/>
          <w:right w:val="single" w:sz="4" w:space="4" w:color="auto"/>
        </w:pBdr>
        <w:spacing w:line="276" w:lineRule="auto"/>
        <w:ind w:left="360"/>
        <w:jc w:val="both"/>
      </w:pPr>
    </w:p>
    <w:p w14:paraId="3594709B" w14:textId="77777777" w:rsidR="00D92C47" w:rsidRDefault="00D92C47" w:rsidP="00D92C47">
      <w:pPr>
        <w:pBdr>
          <w:top w:val="single" w:sz="4" w:space="1" w:color="auto"/>
          <w:left w:val="single" w:sz="4" w:space="4" w:color="auto"/>
          <w:bottom w:val="single" w:sz="4" w:space="1" w:color="auto"/>
          <w:right w:val="single" w:sz="4" w:space="4" w:color="auto"/>
        </w:pBdr>
        <w:spacing w:line="276" w:lineRule="auto"/>
        <w:ind w:left="360"/>
        <w:jc w:val="both"/>
      </w:pPr>
      <w:r>
        <w:t xml:space="preserve">I, ______________________________________________, state expressly and consciously that I authorized </w:t>
      </w:r>
      <w:r>
        <w:rPr>
          <w:b/>
        </w:rPr>
        <w:t>The Mira Law Group, APC</w:t>
      </w:r>
      <w:r>
        <w:t>, to charge automatic monthly fees on my credit or debit card, thereby providing here the information of my card:</w:t>
      </w:r>
    </w:p>
    <w:p w14:paraId="1AB0A9C7" w14:textId="77777777" w:rsidR="00D92C47" w:rsidRDefault="00D92C47" w:rsidP="00D92C47">
      <w:pPr>
        <w:pBdr>
          <w:top w:val="single" w:sz="4" w:space="1" w:color="auto"/>
          <w:left w:val="single" w:sz="4" w:space="4" w:color="auto"/>
          <w:bottom w:val="single" w:sz="4" w:space="1" w:color="auto"/>
          <w:right w:val="single" w:sz="4" w:space="4" w:color="auto"/>
        </w:pBdr>
        <w:spacing w:line="276" w:lineRule="auto"/>
        <w:ind w:left="360"/>
        <w:jc w:val="both"/>
      </w:pPr>
      <w:r>
        <w:t>Type of Card: Credit / Debit</w:t>
      </w:r>
    </w:p>
    <w:p w14:paraId="066DE501" w14:textId="77777777" w:rsidR="00D92C47" w:rsidRDefault="00D92C47" w:rsidP="00D92C47">
      <w:pPr>
        <w:pBdr>
          <w:top w:val="single" w:sz="4" w:space="1" w:color="auto"/>
          <w:left w:val="single" w:sz="4" w:space="4" w:color="auto"/>
          <w:bottom w:val="single" w:sz="4" w:space="1" w:color="auto"/>
          <w:right w:val="single" w:sz="4" w:space="4" w:color="auto"/>
        </w:pBdr>
        <w:spacing w:line="276" w:lineRule="auto"/>
        <w:ind w:left="360"/>
        <w:jc w:val="both"/>
      </w:pPr>
    </w:p>
    <w:p w14:paraId="40F70332" w14:textId="77777777" w:rsidR="00D92C47" w:rsidRDefault="00D92C47" w:rsidP="00D92C47">
      <w:pPr>
        <w:pStyle w:val="Prrafodelista"/>
        <w:numPr>
          <w:ilvl w:val="0"/>
          <w:numId w:val="5"/>
        </w:numPr>
        <w:pBdr>
          <w:top w:val="single" w:sz="4" w:space="1" w:color="auto"/>
          <w:left w:val="single" w:sz="4" w:space="23" w:color="auto"/>
          <w:bottom w:val="single" w:sz="4" w:space="1" w:color="auto"/>
          <w:right w:val="single" w:sz="4" w:space="4" w:color="auto"/>
        </w:pBdr>
        <w:spacing w:after="160" w:line="276" w:lineRule="auto"/>
      </w:pPr>
      <w:r>
        <w:t>Visa</w:t>
      </w:r>
    </w:p>
    <w:p w14:paraId="5F4278F8" w14:textId="77777777" w:rsidR="00D92C47" w:rsidRDefault="00D92C47" w:rsidP="00D92C47">
      <w:pPr>
        <w:pStyle w:val="Prrafodelista"/>
        <w:numPr>
          <w:ilvl w:val="0"/>
          <w:numId w:val="5"/>
        </w:numPr>
        <w:pBdr>
          <w:top w:val="single" w:sz="4" w:space="1" w:color="auto"/>
          <w:left w:val="single" w:sz="4" w:space="23" w:color="auto"/>
          <w:bottom w:val="single" w:sz="4" w:space="1" w:color="auto"/>
          <w:right w:val="single" w:sz="4" w:space="4" w:color="auto"/>
        </w:pBdr>
        <w:spacing w:after="160" w:line="276" w:lineRule="auto"/>
      </w:pPr>
      <w:r>
        <w:t>Master Card</w:t>
      </w:r>
    </w:p>
    <w:p w14:paraId="142799D6" w14:textId="77777777" w:rsidR="00D92C47" w:rsidRDefault="00D92C47" w:rsidP="00D92C47">
      <w:pPr>
        <w:pStyle w:val="Prrafodelista"/>
        <w:numPr>
          <w:ilvl w:val="0"/>
          <w:numId w:val="5"/>
        </w:numPr>
        <w:pBdr>
          <w:top w:val="single" w:sz="4" w:space="1" w:color="auto"/>
          <w:left w:val="single" w:sz="4" w:space="23" w:color="auto"/>
          <w:bottom w:val="single" w:sz="4" w:space="1" w:color="auto"/>
          <w:right w:val="single" w:sz="4" w:space="4" w:color="auto"/>
        </w:pBdr>
        <w:spacing w:after="160" w:line="276" w:lineRule="auto"/>
      </w:pPr>
      <w:r>
        <w:t>American Express</w:t>
      </w:r>
    </w:p>
    <w:p w14:paraId="4E45751E" w14:textId="77777777" w:rsidR="00D92C47" w:rsidRDefault="00D92C47" w:rsidP="00D92C47">
      <w:pPr>
        <w:pStyle w:val="Prrafodelista"/>
        <w:numPr>
          <w:ilvl w:val="0"/>
          <w:numId w:val="5"/>
        </w:numPr>
        <w:pBdr>
          <w:top w:val="single" w:sz="4" w:space="1" w:color="auto"/>
          <w:left w:val="single" w:sz="4" w:space="23" w:color="auto"/>
          <w:bottom w:val="single" w:sz="4" w:space="1" w:color="auto"/>
          <w:right w:val="single" w:sz="4" w:space="4" w:color="auto"/>
        </w:pBdr>
        <w:spacing w:after="160" w:line="276" w:lineRule="auto"/>
      </w:pPr>
      <w:r>
        <w:t>Discover Card</w:t>
      </w:r>
    </w:p>
    <w:p w14:paraId="59AAD996" w14:textId="77777777" w:rsidR="00D92C47" w:rsidRDefault="00D92C47" w:rsidP="00D92C47">
      <w:pPr>
        <w:pBdr>
          <w:top w:val="single" w:sz="4" w:space="1" w:color="auto"/>
          <w:left w:val="single" w:sz="4" w:space="4" w:color="auto"/>
          <w:bottom w:val="single" w:sz="4" w:space="1" w:color="auto"/>
          <w:right w:val="single" w:sz="4" w:space="4" w:color="auto"/>
        </w:pBdr>
        <w:spacing w:line="276" w:lineRule="auto"/>
        <w:ind w:left="360"/>
        <w:jc w:val="both"/>
      </w:pPr>
    </w:p>
    <w:p w14:paraId="0A6A3998" w14:textId="77777777" w:rsidR="00D92C47" w:rsidRDefault="00D92C47" w:rsidP="00D92C47">
      <w:pPr>
        <w:pStyle w:val="P68B1DB1-Normal14"/>
        <w:pBdr>
          <w:top w:val="single" w:sz="4" w:space="1" w:color="auto"/>
          <w:left w:val="single" w:sz="4" w:space="4" w:color="auto"/>
          <w:bottom w:val="single" w:sz="4" w:space="1" w:color="auto"/>
          <w:right w:val="single" w:sz="4" w:space="4" w:color="auto"/>
        </w:pBdr>
        <w:spacing w:line="276" w:lineRule="auto"/>
        <w:ind w:left="360"/>
        <w:jc w:val="center"/>
      </w:pPr>
      <w:r>
        <w:t>State only the last 4 digits of the card number and the expiration date</w:t>
      </w:r>
    </w:p>
    <w:p w14:paraId="2830377D" w14:textId="77777777" w:rsidR="00D92C47" w:rsidRDefault="00D92C47" w:rsidP="00D92C47">
      <w:pPr>
        <w:pBdr>
          <w:top w:val="single" w:sz="4" w:space="1" w:color="auto"/>
          <w:left w:val="single" w:sz="4" w:space="4" w:color="auto"/>
          <w:bottom w:val="single" w:sz="4" w:space="1" w:color="auto"/>
          <w:right w:val="single" w:sz="4" w:space="4" w:color="auto"/>
        </w:pBdr>
        <w:spacing w:line="276" w:lineRule="auto"/>
        <w:ind w:left="360"/>
        <w:jc w:val="both"/>
      </w:pPr>
    </w:p>
    <w:p w14:paraId="5CCD83E2" w14:textId="77777777" w:rsidR="00D92C47" w:rsidRDefault="00D92C47" w:rsidP="00D92C47">
      <w:pPr>
        <w:pBdr>
          <w:top w:val="single" w:sz="4" w:space="1" w:color="auto"/>
          <w:left w:val="single" w:sz="4" w:space="4" w:color="auto"/>
          <w:bottom w:val="single" w:sz="4" w:space="1" w:color="auto"/>
          <w:right w:val="single" w:sz="4" w:space="4" w:color="auto"/>
        </w:pBdr>
        <w:spacing w:line="276" w:lineRule="auto"/>
        <w:ind w:left="360"/>
        <w:jc w:val="both"/>
      </w:pPr>
    </w:p>
    <w:p w14:paraId="53496E42" w14:textId="77777777" w:rsidR="00D92C47" w:rsidRDefault="00D92C47" w:rsidP="00D92C47">
      <w:pPr>
        <w:pBdr>
          <w:top w:val="single" w:sz="4" w:space="1" w:color="auto"/>
          <w:left w:val="single" w:sz="4" w:space="4" w:color="auto"/>
          <w:bottom w:val="single" w:sz="4" w:space="1" w:color="auto"/>
          <w:right w:val="single" w:sz="4" w:space="4" w:color="auto"/>
        </w:pBdr>
        <w:spacing w:line="276" w:lineRule="auto"/>
        <w:ind w:left="360"/>
        <w:jc w:val="both"/>
      </w:pPr>
      <w:r>
        <w:t>Card Number:</w:t>
      </w:r>
      <w:r>
        <w:tab/>
        <w:t xml:space="preserve"> </w:t>
      </w:r>
      <w:r>
        <w:tab/>
      </w:r>
      <w:r>
        <w:tab/>
      </w:r>
      <w:r>
        <w:rPr>
          <w:bdr w:val="single" w:sz="4" w:space="0" w:color="auto" w:frame="1"/>
        </w:rPr>
        <w:t>**** **** **** _____</w:t>
      </w:r>
    </w:p>
    <w:p w14:paraId="4317CF2A" w14:textId="77777777" w:rsidR="00D92C47" w:rsidRDefault="00D92C47" w:rsidP="00D92C47">
      <w:pPr>
        <w:pBdr>
          <w:top w:val="single" w:sz="4" w:space="1" w:color="auto"/>
          <w:left w:val="single" w:sz="4" w:space="4" w:color="auto"/>
          <w:bottom w:val="single" w:sz="4" w:space="1" w:color="auto"/>
          <w:right w:val="single" w:sz="4" w:space="4" w:color="auto"/>
        </w:pBdr>
        <w:spacing w:line="276" w:lineRule="auto"/>
        <w:ind w:left="360"/>
        <w:jc w:val="both"/>
      </w:pPr>
      <w:r>
        <w:t xml:space="preserve">Expiration Date: </w:t>
      </w:r>
      <w:r>
        <w:tab/>
      </w:r>
      <w:r>
        <w:tab/>
      </w:r>
      <w:r>
        <w:tab/>
      </w:r>
      <w:r>
        <w:rPr>
          <w:bdr w:val="single" w:sz="4" w:space="0" w:color="auto" w:frame="1"/>
        </w:rPr>
        <w:t>___________________</w:t>
      </w:r>
    </w:p>
    <w:p w14:paraId="03735B66" w14:textId="77777777" w:rsidR="00D92C47" w:rsidRDefault="00D92C47" w:rsidP="00D92C47">
      <w:pPr>
        <w:pBdr>
          <w:top w:val="single" w:sz="4" w:space="1" w:color="auto"/>
          <w:left w:val="single" w:sz="4" w:space="4" w:color="auto"/>
          <w:bottom w:val="single" w:sz="4" w:space="1" w:color="auto"/>
          <w:right w:val="single" w:sz="4" w:space="4" w:color="auto"/>
        </w:pBdr>
        <w:spacing w:line="276" w:lineRule="auto"/>
        <w:ind w:left="360"/>
        <w:jc w:val="both"/>
      </w:pPr>
      <w:r>
        <w:t xml:space="preserve">CVC / Card Verification Code: </w:t>
      </w:r>
      <w:r>
        <w:tab/>
      </w:r>
      <w:r>
        <w:rPr>
          <w:bdr w:val="single" w:sz="4" w:space="0" w:color="auto" w:frame="1"/>
        </w:rPr>
        <w:t>___________________</w:t>
      </w:r>
    </w:p>
    <w:p w14:paraId="7B86030F" w14:textId="77777777" w:rsidR="00D92C47" w:rsidRDefault="00D92C47" w:rsidP="00D92C47">
      <w:pPr>
        <w:pBdr>
          <w:top w:val="single" w:sz="4" w:space="1" w:color="auto"/>
          <w:left w:val="single" w:sz="4" w:space="4" w:color="auto"/>
          <w:bottom w:val="single" w:sz="4" w:space="1" w:color="auto"/>
          <w:right w:val="single" w:sz="4" w:space="4" w:color="auto"/>
        </w:pBdr>
        <w:spacing w:line="276" w:lineRule="auto"/>
        <w:ind w:left="360"/>
        <w:jc w:val="both"/>
      </w:pPr>
      <w:r>
        <w:t>Client's signature:</w:t>
      </w:r>
      <w:r>
        <w:tab/>
      </w:r>
      <w:r>
        <w:tab/>
        <w:t xml:space="preserve">            ___________________</w:t>
      </w:r>
      <w:r>
        <w:tab/>
      </w:r>
    </w:p>
    <w:p w14:paraId="5F3060B1" w14:textId="77777777" w:rsidR="00D92C47" w:rsidRDefault="00D92C47" w:rsidP="00D92C47">
      <w:pPr>
        <w:pBdr>
          <w:top w:val="single" w:sz="4" w:space="1" w:color="auto"/>
          <w:left w:val="single" w:sz="4" w:space="4" w:color="auto"/>
          <w:bottom w:val="single" w:sz="4" w:space="1" w:color="auto"/>
          <w:right w:val="single" w:sz="4" w:space="4" w:color="auto"/>
        </w:pBdr>
        <w:spacing w:line="276" w:lineRule="auto"/>
        <w:ind w:left="360"/>
        <w:jc w:val="both"/>
      </w:pPr>
      <w:r>
        <w:t>Date:</w:t>
      </w:r>
      <w:r>
        <w:tab/>
      </w:r>
      <w:r>
        <w:tab/>
      </w:r>
      <w:r>
        <w:tab/>
        <w:t xml:space="preserve">            ___________________</w:t>
      </w:r>
    </w:p>
    <w:p w14:paraId="5DFA4515" w14:textId="77777777" w:rsidR="00D92C47" w:rsidRDefault="00D92C47" w:rsidP="00D92C47">
      <w:pPr>
        <w:pBdr>
          <w:top w:val="single" w:sz="4" w:space="1" w:color="auto"/>
          <w:left w:val="single" w:sz="4" w:space="4" w:color="auto"/>
          <w:bottom w:val="single" w:sz="4" w:space="1" w:color="auto"/>
          <w:right w:val="single" w:sz="4" w:space="4" w:color="auto"/>
        </w:pBdr>
        <w:spacing w:line="276" w:lineRule="auto"/>
        <w:ind w:left="360"/>
        <w:jc w:val="both"/>
        <w:rPr>
          <w:b/>
        </w:rPr>
      </w:pPr>
    </w:p>
    <w:p w14:paraId="65392E36" w14:textId="77777777" w:rsidR="00D92C47" w:rsidRDefault="00D92C47" w:rsidP="00D92C47">
      <w:pPr>
        <w:pBdr>
          <w:top w:val="single" w:sz="4" w:space="1" w:color="auto"/>
          <w:left w:val="single" w:sz="4" w:space="4" w:color="auto"/>
          <w:bottom w:val="single" w:sz="4" w:space="1" w:color="auto"/>
          <w:right w:val="single" w:sz="4" w:space="4" w:color="auto"/>
        </w:pBdr>
        <w:spacing w:line="276" w:lineRule="auto"/>
        <w:ind w:left="360"/>
        <w:jc w:val="both"/>
      </w:pPr>
      <w:r>
        <w:rPr>
          <w:b/>
        </w:rPr>
        <w:t>Mira Law Group, APC</w:t>
      </w:r>
      <w:r>
        <w:t>.</w:t>
      </w:r>
    </w:p>
    <w:p w14:paraId="5DAEC9EC" w14:textId="77777777" w:rsidR="00D92C47" w:rsidRDefault="00D92C47" w:rsidP="00D92C47">
      <w:pPr>
        <w:pStyle w:val="P68B1DB1-Normal12"/>
        <w:widowControl w:val="0"/>
      </w:pPr>
      <w:r>
        <w:t xml:space="preserve">   </w:t>
      </w:r>
    </w:p>
    <w:p w14:paraId="158549B0" w14:textId="77777777" w:rsidR="00D92C47" w:rsidRDefault="00D92C47" w:rsidP="00D92C47">
      <w:pPr>
        <w:pStyle w:val="P68B1DB1-Normal12"/>
        <w:widowControl w:val="0"/>
      </w:pPr>
      <w:r>
        <w:t xml:space="preserve">  </w:t>
      </w:r>
    </w:p>
    <w:p w14:paraId="3568AE71" w14:textId="77777777" w:rsidR="00D92C47" w:rsidRDefault="00D92C47" w:rsidP="00D92C47">
      <w:pPr>
        <w:widowControl w:val="0"/>
      </w:pPr>
      <w:r>
        <w:rPr>
          <w:b/>
        </w:rPr>
        <w:t xml:space="preserve">   </w:t>
      </w:r>
      <w:r>
        <w:t xml:space="preserve">     ____________________________</w:t>
      </w:r>
      <w:r>
        <w:tab/>
      </w:r>
      <w:r>
        <w:tab/>
      </w:r>
      <w:r>
        <w:tab/>
        <w:t xml:space="preserve">      ______________</w:t>
      </w:r>
      <w:r>
        <w:tab/>
        <w:t xml:space="preserve">             </w:t>
      </w:r>
    </w:p>
    <w:p w14:paraId="0BF90629" w14:textId="77777777" w:rsidR="00D92C47" w:rsidRDefault="00D92C47" w:rsidP="00D92C47">
      <w:pPr>
        <w:ind w:firstLine="708"/>
        <w:rPr>
          <w:sz w:val="32"/>
        </w:rPr>
      </w:pPr>
      <w:r w:rsidRPr="00B73AA1">
        <w:rPr>
          <w:b/>
          <w:sz w:val="22"/>
          <w:szCs w:val="22"/>
        </w:rPr>
        <w:t>{uppcase_full_name_principal}</w:t>
      </w:r>
      <w:r>
        <w:tab/>
      </w:r>
      <w:r>
        <w:tab/>
      </w:r>
      <w:r>
        <w:tab/>
      </w:r>
      <w:r>
        <w:tab/>
      </w:r>
      <w:r>
        <w:rPr>
          <w:b/>
        </w:rPr>
        <w:t>Date</w:t>
      </w:r>
    </w:p>
    <w:p w14:paraId="6B6E15F4" w14:textId="77777777" w:rsidR="00D92C47" w:rsidRDefault="00D92C47" w:rsidP="00D92C47">
      <w:pPr>
        <w:widowControl w:val="0"/>
        <w:ind w:firstLine="708"/>
        <w:jc w:val="both"/>
      </w:pPr>
    </w:p>
    <w:p w14:paraId="794D2148" w14:textId="77777777" w:rsidR="00D92C47" w:rsidRDefault="00D92C47" w:rsidP="00D92C47">
      <w:pPr>
        <w:widowControl w:val="0"/>
        <w:ind w:firstLine="708"/>
        <w:jc w:val="both"/>
      </w:pPr>
      <w:r>
        <w:rPr>
          <w:lang w:val="en"/>
        </w:rPr>
        <w:t xml:space="preserve">The professional fees of this contract must be paid for the grand total agreed upon, on the stated dates and in favor of </w:t>
      </w:r>
      <w:r>
        <w:rPr>
          <w:b/>
          <w:lang w:val="en"/>
        </w:rPr>
        <w:t>Mira Law Group, APC</w:t>
      </w:r>
      <w:r>
        <w:rPr>
          <w:lang w:val="en"/>
        </w:rPr>
        <w:t>. Furthermore, the "Client" will be able to fulfill it using cash, credit card, check, or Money Order.  _____</w:t>
      </w:r>
    </w:p>
    <w:p w14:paraId="1F02B9E0" w14:textId="77777777" w:rsidR="00D92C47" w:rsidRDefault="00D92C47" w:rsidP="00D92C47">
      <w:pPr>
        <w:jc w:val="both"/>
      </w:pPr>
      <w:r>
        <w:tab/>
      </w:r>
    </w:p>
    <w:p w14:paraId="46A17D72" w14:textId="77777777" w:rsidR="00D92C47" w:rsidRDefault="00D92C47" w:rsidP="00D92C47">
      <w:pPr>
        <w:widowControl w:val="0"/>
        <w:ind w:firstLine="708"/>
        <w:jc w:val="both"/>
      </w:pPr>
      <w:r>
        <w:rPr>
          <w:b/>
          <w:lang w:val="en"/>
        </w:rPr>
        <w:t>The Mira Law Group, APC</w:t>
      </w:r>
      <w:r>
        <w:rPr>
          <w:lang w:val="en"/>
        </w:rPr>
        <w:t xml:space="preserve"> informs the "</w:t>
      </w:r>
      <w:r>
        <w:rPr>
          <w:b/>
          <w:lang w:val="en"/>
        </w:rPr>
        <w:t>Client</w:t>
      </w:r>
      <w:r>
        <w:rPr>
          <w:lang w:val="en"/>
        </w:rPr>
        <w:t xml:space="preserve">" that they can eventually demand Late Payment Fees (LPF). Said fees shall operate as follows: Commencing from the date of payment, the "Client" counts with a period of three days to fulfill the monthly payment without </w:t>
      </w:r>
      <w:r>
        <w:rPr>
          <w:lang w:val="en"/>
        </w:rPr>
        <w:lastRenderedPageBreak/>
        <w:t xml:space="preserve">any kind of additional fee. Granted that the payment is presented on the fourth day, it must be paid with an additional amount of $35.00 as LPF. Therefore, the "Client" understands that every time the monthly payment is presented untimely (under the restrictions aforementioned), a late payment fee is going to be charged. _____ </w:t>
      </w:r>
    </w:p>
    <w:p w14:paraId="3C566BA9" w14:textId="77777777" w:rsidR="00D92C47" w:rsidRDefault="00D92C47" w:rsidP="00D92C47">
      <w:pPr>
        <w:widowControl w:val="0"/>
        <w:ind w:firstLine="708"/>
        <w:jc w:val="both"/>
        <w:rPr>
          <w:sz w:val="28"/>
          <w:szCs w:val="28"/>
        </w:rPr>
      </w:pPr>
    </w:p>
    <w:p w14:paraId="5A6D05CA" w14:textId="77777777" w:rsidR="00D92C47" w:rsidRDefault="00D92C47" w:rsidP="00D92C47">
      <w:pPr>
        <w:widowControl w:val="0"/>
        <w:ind w:firstLine="708"/>
        <w:jc w:val="both"/>
        <w:rPr>
          <w:szCs w:val="20"/>
        </w:rPr>
      </w:pPr>
      <w:r>
        <w:rPr>
          <w:lang w:val="en"/>
        </w:rPr>
        <w:t>The "</w:t>
      </w:r>
      <w:r>
        <w:rPr>
          <w:b/>
          <w:lang w:val="en"/>
        </w:rPr>
        <w:t>Client</w:t>
      </w:r>
      <w:r>
        <w:rPr>
          <w:lang w:val="en"/>
        </w:rPr>
        <w:t>" understands that paying $35.00 is part of the obligations, every time a check is returned by the bank for any motive. _____</w:t>
      </w:r>
    </w:p>
    <w:p w14:paraId="2383F698" w14:textId="77777777" w:rsidR="00D92C47" w:rsidRDefault="00D92C47" w:rsidP="00D92C47">
      <w:pPr>
        <w:widowControl w:val="0"/>
        <w:jc w:val="both"/>
        <w:rPr>
          <w:sz w:val="28"/>
          <w:szCs w:val="28"/>
        </w:rPr>
      </w:pPr>
    </w:p>
    <w:p w14:paraId="1897E164" w14:textId="77777777" w:rsidR="00D92C47" w:rsidRDefault="00D92C47" w:rsidP="00D92C47">
      <w:pPr>
        <w:widowControl w:val="0"/>
        <w:ind w:firstLine="708"/>
        <w:jc w:val="both"/>
        <w:rPr>
          <w:sz w:val="28"/>
          <w:szCs w:val="28"/>
        </w:rPr>
      </w:pPr>
      <w:r>
        <w:rPr>
          <w:lang w:val="en"/>
        </w:rPr>
        <w:t>Additionally, for purposes of this contract, it is clarified the form to count the days of the time period in the preceding clause. The counting begins the following day of the date of payment. That would be the first day. The subsequent two days complete the time period. If any of the days is a weekend, holiday, or vacation, it is always applicable in the counting. In other words, this reason is not considered a reasonable exemption in the counting of the time period and does not remit the LPF.</w:t>
      </w:r>
    </w:p>
    <w:p w14:paraId="15AE6756" w14:textId="77777777" w:rsidR="00D92C47" w:rsidRDefault="00D92C47" w:rsidP="00D92C47">
      <w:pPr>
        <w:widowControl w:val="0"/>
        <w:jc w:val="both"/>
        <w:rPr>
          <w:sz w:val="28"/>
          <w:szCs w:val="28"/>
        </w:rPr>
      </w:pPr>
    </w:p>
    <w:p w14:paraId="5EBF15F2" w14:textId="77777777" w:rsidR="00D92C47" w:rsidRDefault="00D92C47" w:rsidP="00D92C47">
      <w:pPr>
        <w:pStyle w:val="Prrafodelista"/>
        <w:widowControl w:val="0"/>
        <w:numPr>
          <w:ilvl w:val="0"/>
          <w:numId w:val="6"/>
        </w:numPr>
        <w:jc w:val="both"/>
        <w:rPr>
          <w:b/>
          <w:sz w:val="28"/>
          <w:szCs w:val="28"/>
          <w:u w:val="single"/>
        </w:rPr>
      </w:pPr>
      <w:r>
        <w:rPr>
          <w:b/>
          <w:sz w:val="28"/>
          <w:szCs w:val="28"/>
          <w:u w:val="single"/>
          <w:lang w:val="en"/>
        </w:rPr>
        <w:t>Included services and additional expenses.</w:t>
      </w:r>
    </w:p>
    <w:p w14:paraId="63B9DE99" w14:textId="77777777" w:rsidR="00D92C47" w:rsidRDefault="00D92C47" w:rsidP="00D92C47">
      <w:pPr>
        <w:widowControl w:val="0"/>
        <w:jc w:val="both"/>
        <w:rPr>
          <w:szCs w:val="20"/>
        </w:rPr>
      </w:pPr>
    </w:p>
    <w:p w14:paraId="6C9D6CD2" w14:textId="77777777" w:rsidR="00D92C47" w:rsidRDefault="00D92C47" w:rsidP="00D92C47">
      <w:pPr>
        <w:widowControl w:val="0"/>
        <w:ind w:firstLine="708"/>
        <w:jc w:val="both"/>
      </w:pPr>
      <w:r>
        <w:rPr>
          <w:lang w:val="en"/>
        </w:rPr>
        <w:t xml:space="preserve">The "Client" understands that this contract solely covers the aforementioned services therein. It is clarified that resorting to adverse decisions for the "Client" issued by the United States Customs and Immigration Services (USCIS) or any other government entity from which information is petitioned during the process, is not part of the services included in this contract. Therefore, the appeal or administrative or judicial review constitutes an additional fee, unless stated otherwise in the contract. Furthermore, if at any moment, would there be alterations in the law or circumstances, that grant the "Client" to be eligible for new immigration reliefs, it must be understood that it would not be included in the services of this contract. Thereby, the "Attorneys" together with the "Client" must agree upon a new contract and fees.   _____ </w:t>
      </w:r>
    </w:p>
    <w:p w14:paraId="6E649AF0" w14:textId="77777777" w:rsidR="00D92C47" w:rsidRDefault="00D92C47" w:rsidP="00D92C47">
      <w:pPr>
        <w:widowControl w:val="0"/>
        <w:jc w:val="both"/>
      </w:pPr>
    </w:p>
    <w:p w14:paraId="2498E3B2" w14:textId="77777777" w:rsidR="00D92C47" w:rsidRDefault="00D92C47" w:rsidP="00D92C47">
      <w:pPr>
        <w:widowControl w:val="0"/>
        <w:ind w:firstLine="708"/>
        <w:jc w:val="both"/>
      </w:pPr>
      <w:r>
        <w:rPr>
          <w:lang w:val="en"/>
        </w:rPr>
        <w:t xml:space="preserve">Regarding the translations aforesaid (Spanish- English), which were to be necessary to support the case of the Client, these would cost an amount of </w:t>
      </w:r>
      <w:r>
        <w:rPr>
          <w:b/>
          <w:bCs/>
          <w:lang w:val="en"/>
        </w:rPr>
        <w:t>$20.00</w:t>
      </w:r>
      <w:r>
        <w:rPr>
          <w:lang w:val="en"/>
        </w:rPr>
        <w:t xml:space="preserve"> per page, and the total amount for the translations will be added to the feasible invoice of administrative expenses that shall be paid; nevertheless, it will not incur in additional fees for translation services. _____</w:t>
      </w:r>
    </w:p>
    <w:p w14:paraId="1863FCE8" w14:textId="77777777" w:rsidR="00D92C47" w:rsidRDefault="00D92C47" w:rsidP="00D92C47">
      <w:pPr>
        <w:widowControl w:val="0"/>
        <w:ind w:firstLine="708"/>
        <w:jc w:val="both"/>
      </w:pPr>
    </w:p>
    <w:p w14:paraId="4EEA1092" w14:textId="77777777" w:rsidR="00D92C47" w:rsidRDefault="00D92C47" w:rsidP="00D92C47">
      <w:pPr>
        <w:widowControl w:val="0"/>
        <w:ind w:firstLine="708"/>
        <w:jc w:val="both"/>
      </w:pPr>
      <w:r>
        <w:rPr>
          <w:lang w:val="en"/>
        </w:rPr>
        <w:t xml:space="preserve">The Client comprehends that conceding that the case with the office is closed in administration due to a lack of cooperation regarding late payments, direct and timely communication with the attorneys or team members of </w:t>
      </w:r>
      <w:r>
        <w:rPr>
          <w:b/>
          <w:bCs/>
          <w:lang w:val="en"/>
        </w:rPr>
        <w:t>The Mira Law Group, APC,</w:t>
      </w:r>
      <w:r>
        <w:rPr>
          <w:lang w:val="en"/>
        </w:rPr>
        <w:t xml:space="preserve"> a payment of </w:t>
      </w:r>
      <w:r>
        <w:rPr>
          <w:b/>
          <w:bCs/>
          <w:u w:val="single"/>
          <w:lang w:val="en"/>
        </w:rPr>
        <w:t>$500.00</w:t>
      </w:r>
      <w:r>
        <w:rPr>
          <w:lang w:val="en"/>
        </w:rPr>
        <w:t xml:space="preserve"> must be performed to reopen and continue with the work thereof, said charge is not forgivable under any circumstance. Moreover, the late monthly payments with the respective late fee shall be issued at the same time and as a lump sum. ____</w:t>
      </w:r>
    </w:p>
    <w:p w14:paraId="048A850A" w14:textId="77777777" w:rsidR="00D92C47" w:rsidRDefault="00D92C47" w:rsidP="00D92C47">
      <w:pPr>
        <w:widowControl w:val="0"/>
        <w:jc w:val="both"/>
      </w:pPr>
    </w:p>
    <w:p w14:paraId="511E757F" w14:textId="77777777" w:rsidR="00D92C47" w:rsidRDefault="00D92C47" w:rsidP="00D92C47">
      <w:pPr>
        <w:widowControl w:val="0"/>
        <w:ind w:firstLine="708"/>
        <w:jc w:val="both"/>
      </w:pPr>
      <w:r>
        <w:rPr>
          <w:lang w:val="en"/>
        </w:rPr>
        <w:t xml:space="preserve">The </w:t>
      </w:r>
      <w:r>
        <w:rPr>
          <w:b/>
          <w:lang w:val="en"/>
        </w:rPr>
        <w:t>Client</w:t>
      </w:r>
      <w:r>
        <w:rPr>
          <w:lang w:val="en"/>
        </w:rPr>
        <w:t xml:space="preserve"> understands The </w:t>
      </w:r>
      <w:r>
        <w:rPr>
          <w:b/>
          <w:lang w:val="en"/>
        </w:rPr>
        <w:t xml:space="preserve">Mira Law Group, APC </w:t>
      </w:r>
      <w:r>
        <w:rPr>
          <w:lang w:val="en"/>
        </w:rPr>
        <w:t xml:space="preserve">is being hired and that all the "Attorneys" and assistants of </w:t>
      </w:r>
      <w:r>
        <w:rPr>
          <w:b/>
          <w:lang w:val="en"/>
        </w:rPr>
        <w:t>Mira Law Group, APC</w:t>
      </w:r>
      <w:r>
        <w:rPr>
          <w:lang w:val="en"/>
        </w:rPr>
        <w:t xml:space="preserve"> can work on the case. _____</w:t>
      </w:r>
    </w:p>
    <w:p w14:paraId="188E7111" w14:textId="77777777" w:rsidR="00D92C47" w:rsidRDefault="00D92C47" w:rsidP="00D92C47">
      <w:pPr>
        <w:widowControl w:val="0"/>
        <w:ind w:firstLine="708"/>
        <w:jc w:val="both"/>
      </w:pPr>
    </w:p>
    <w:p w14:paraId="2B944A2E" w14:textId="77777777" w:rsidR="00D92C47" w:rsidRDefault="00D92C47" w:rsidP="00D92C47">
      <w:pPr>
        <w:widowControl w:val="0"/>
        <w:ind w:firstLine="708"/>
        <w:jc w:val="both"/>
      </w:pPr>
      <w:r>
        <w:rPr>
          <w:lang w:val="en"/>
        </w:rPr>
        <w:t>The "</w:t>
      </w:r>
      <w:r>
        <w:rPr>
          <w:b/>
          <w:lang w:val="en"/>
        </w:rPr>
        <w:t>Client</w:t>
      </w:r>
      <w:r>
        <w:rPr>
          <w:lang w:val="en"/>
        </w:rPr>
        <w:t xml:space="preserve">" understands that the "Attorneys" incur reasonable and/or necessary expenses during the exertion of the legal representation. Reasonable and/or necessary expenses being, to provide an example: copies, translations, mail, certifications, expert's fees, travel expenses, etc. These expenses shall be reflected in detail in a single invoice, which by virtue of this contract will be called "Admin Fees". This is an additional expense that must be covered by the "Client", to be paid in favor of </w:t>
      </w:r>
      <w:r>
        <w:rPr>
          <w:b/>
          <w:lang w:val="en"/>
        </w:rPr>
        <w:t>Mira Law Group, APC</w:t>
      </w:r>
      <w:r>
        <w:rPr>
          <w:lang w:val="en"/>
        </w:rPr>
        <w:t xml:space="preserve">. There are two moments to perform the payment, first is immediately after the presentation of the package of applications </w:t>
      </w:r>
      <w:r>
        <w:rPr>
          <w:lang w:val="en"/>
        </w:rPr>
        <w:lastRenderedPageBreak/>
        <w:t xml:space="preserve">is finalized at USCIS, DHS, ICE, or a suitable governmental organization. The second one is right after having paid the last installment of the fixated amount of this contract. _____ </w:t>
      </w:r>
    </w:p>
    <w:p w14:paraId="72EE989B" w14:textId="77777777" w:rsidR="00D92C47" w:rsidRDefault="00D92C47" w:rsidP="00D92C47">
      <w:pPr>
        <w:widowControl w:val="0"/>
        <w:jc w:val="both"/>
      </w:pPr>
    </w:p>
    <w:p w14:paraId="4661609A" w14:textId="77777777" w:rsidR="00D92C47" w:rsidRDefault="00D92C47" w:rsidP="00D92C47">
      <w:pPr>
        <w:widowControl w:val="0"/>
        <w:ind w:firstLine="708"/>
        <w:jc w:val="both"/>
      </w:pPr>
      <w:r>
        <w:rPr>
          <w:lang w:val="en"/>
        </w:rPr>
        <w:t>The "</w:t>
      </w:r>
      <w:r>
        <w:rPr>
          <w:b/>
          <w:lang w:val="en"/>
        </w:rPr>
        <w:t>Client</w:t>
      </w:r>
      <w:r>
        <w:rPr>
          <w:lang w:val="en"/>
        </w:rPr>
        <w:t xml:space="preserve">" is aware that all the necessary fees, charged by the governmental organizations to accept applications for immigration relief or immigration benefits, </w:t>
      </w:r>
      <w:r>
        <w:rPr>
          <w:b/>
          <w:lang w:val="en"/>
        </w:rPr>
        <w:t>are not</w:t>
      </w:r>
      <w:r>
        <w:rPr>
          <w:lang w:val="en"/>
        </w:rPr>
        <w:t xml:space="preserve"> included in the fees of this contract. In the case of Citizenship, the "Client" understands that they shall be responsible for paying the expenses to submit the application. The amount will be $_______.00______</w:t>
      </w:r>
    </w:p>
    <w:p w14:paraId="20C3DC2C" w14:textId="77777777" w:rsidR="00D92C47" w:rsidRDefault="00D92C47" w:rsidP="00D92C47">
      <w:pPr>
        <w:widowControl w:val="0"/>
        <w:ind w:firstLine="708"/>
        <w:jc w:val="both"/>
      </w:pPr>
    </w:p>
    <w:p w14:paraId="14E250DD" w14:textId="77777777" w:rsidR="00D92C47" w:rsidRDefault="00D92C47" w:rsidP="00D92C47">
      <w:pPr>
        <w:widowControl w:val="0"/>
        <w:ind w:firstLine="708"/>
        <w:jc w:val="both"/>
      </w:pPr>
      <w:r>
        <w:rPr>
          <w:lang w:val="en"/>
        </w:rPr>
        <w:t>The "</w:t>
      </w:r>
      <w:r>
        <w:rPr>
          <w:b/>
          <w:lang w:val="en"/>
        </w:rPr>
        <w:t>Client</w:t>
      </w:r>
      <w:r>
        <w:rPr>
          <w:lang w:val="en"/>
        </w:rPr>
        <w:t>" understands that the contract professional fees only include the preparation for an appointment with USCIS. Supposing the USCIS requires more than one with the "Client", the amount of $500.00 per interview must be paid. ______</w:t>
      </w:r>
    </w:p>
    <w:p w14:paraId="4944EFB3" w14:textId="77777777" w:rsidR="00D92C47" w:rsidRDefault="00D92C47" w:rsidP="00D92C47">
      <w:pPr>
        <w:widowControl w:val="0"/>
        <w:ind w:firstLine="708"/>
        <w:jc w:val="both"/>
      </w:pPr>
      <w:r>
        <w:rPr>
          <w:lang w:val="en"/>
        </w:rPr>
        <w:t>The "</w:t>
      </w:r>
      <w:r>
        <w:rPr>
          <w:b/>
          <w:lang w:val="en"/>
        </w:rPr>
        <w:t>Client</w:t>
      </w:r>
      <w:r>
        <w:rPr>
          <w:lang w:val="en"/>
        </w:rPr>
        <w:t xml:space="preserve">" understands that the contract professional fees do not cover the services provided by experts (doctors, psychologists, or any other professional) that are needed to present the case before USCIS or any other governmental organization. This is an additional expense that falls under the responsibility of the "Client" to cover it. _____ </w:t>
      </w:r>
    </w:p>
    <w:p w14:paraId="74AC6F74" w14:textId="77777777" w:rsidR="00D92C47" w:rsidRDefault="00D92C47" w:rsidP="00D92C47">
      <w:pPr>
        <w:widowControl w:val="0"/>
        <w:jc w:val="both"/>
      </w:pPr>
    </w:p>
    <w:p w14:paraId="163CB5A5" w14:textId="77777777" w:rsidR="00D92C47" w:rsidRDefault="00D92C47" w:rsidP="00D92C47">
      <w:pPr>
        <w:widowControl w:val="0"/>
        <w:ind w:firstLine="708"/>
        <w:jc w:val="both"/>
      </w:pPr>
      <w:r>
        <w:rPr>
          <w:lang w:val="en"/>
        </w:rPr>
        <w:t xml:space="preserve">A Request for Evidence (RFE) can be requested by USCIS. This occurs when the evidence provided is not sufficient. Therefore, the petition is subject to an appraisal of the governmental organization. In the event of it being required, the Petition generates an additional fee that the "Client" must cover, paying in favor of </w:t>
      </w:r>
      <w:r>
        <w:rPr>
          <w:b/>
          <w:lang w:val="en"/>
        </w:rPr>
        <w:t>Mira Law Group, APC</w:t>
      </w:r>
      <w:r>
        <w:rPr>
          <w:lang w:val="en"/>
        </w:rPr>
        <w:t>. The amount of money being charged to the "</w:t>
      </w:r>
      <w:r>
        <w:rPr>
          <w:b/>
          <w:lang w:val="en"/>
        </w:rPr>
        <w:t>Client</w:t>
      </w:r>
      <w:r>
        <w:rPr>
          <w:lang w:val="en"/>
        </w:rPr>
        <w:t xml:space="preserve">" is determined by multiplying the extra hours worked by the employees (hours that the "Attorneys" and legal assistants invest to present the new evidence) and the value of a work hour of the "Attorneys" and legal assistants.  _____ </w:t>
      </w:r>
    </w:p>
    <w:p w14:paraId="32114233" w14:textId="77777777" w:rsidR="00D92C47" w:rsidRDefault="00D92C47" w:rsidP="00D92C47">
      <w:pPr>
        <w:widowControl w:val="0"/>
        <w:jc w:val="both"/>
      </w:pPr>
    </w:p>
    <w:p w14:paraId="5B256E66" w14:textId="77777777" w:rsidR="00D92C47" w:rsidRDefault="00D92C47" w:rsidP="00D92C47">
      <w:pPr>
        <w:widowControl w:val="0"/>
        <w:ind w:firstLine="708"/>
        <w:jc w:val="both"/>
      </w:pPr>
      <w:r>
        <w:rPr>
          <w:lang w:val="en"/>
        </w:rPr>
        <w:t>In the event of the "</w:t>
      </w:r>
      <w:r>
        <w:rPr>
          <w:b/>
          <w:lang w:val="en"/>
        </w:rPr>
        <w:t>Client</w:t>
      </w:r>
      <w:r>
        <w:rPr>
          <w:lang w:val="en"/>
        </w:rPr>
        <w:t xml:space="preserve">" having a criminal record either with detentions or arrests, it will be necessary to request a Final Disposition of each arrest, issued by the judge in Court. If the "Client" does not attend to the matter of personally requesting the Final Disposition, and requires </w:t>
      </w:r>
      <w:r>
        <w:rPr>
          <w:b/>
          <w:lang w:val="en"/>
        </w:rPr>
        <w:t>Mira Law Group, APC</w:t>
      </w:r>
      <w:r>
        <w:rPr>
          <w:lang w:val="en"/>
        </w:rPr>
        <w:t xml:space="preserve"> to request it to the judge, there will be an additional charge, which is the responsibility of the "Client".</w:t>
      </w:r>
    </w:p>
    <w:p w14:paraId="46093105" w14:textId="77777777" w:rsidR="00D92C47" w:rsidRDefault="00D92C47" w:rsidP="00D92C47">
      <w:pPr>
        <w:widowControl w:val="0"/>
        <w:jc w:val="both"/>
      </w:pPr>
    </w:p>
    <w:p w14:paraId="69AA7138" w14:textId="77777777" w:rsidR="00D92C47" w:rsidRDefault="00D92C47" w:rsidP="00D92C47">
      <w:pPr>
        <w:widowControl w:val="0"/>
        <w:ind w:firstLine="708"/>
        <w:jc w:val="both"/>
      </w:pPr>
      <w:r>
        <w:rPr>
          <w:lang w:val="en"/>
        </w:rPr>
        <w:t>The appointments with the "</w:t>
      </w:r>
      <w:r>
        <w:rPr>
          <w:b/>
          <w:lang w:val="en"/>
        </w:rPr>
        <w:t>Attorney</w:t>
      </w:r>
      <w:r>
        <w:rPr>
          <w:lang w:val="en"/>
        </w:rPr>
        <w:t xml:space="preserve">" or with the employees of </w:t>
      </w:r>
      <w:r>
        <w:rPr>
          <w:b/>
          <w:lang w:val="en"/>
        </w:rPr>
        <w:t>Mira Law Group, APC</w:t>
      </w:r>
      <w:r>
        <w:rPr>
          <w:lang w:val="en"/>
        </w:rPr>
        <w:t>, that are needed to work on the case of the "Client" do not have any additional cost (it is clarified that this only applies to the appointment directly related to any of the services described in the section of legal representation of this contract). Appointments to deal with different matters shall be charged for an amount of $150.00 per consultation. On the occasion that the "Client" does not appear at scheduled appointments and does not provide notice of cancellation 24 hours before the appointment, an amount of $150.00 each will be charged. _____</w:t>
      </w:r>
    </w:p>
    <w:p w14:paraId="4AC65A78" w14:textId="77777777" w:rsidR="00D92C47" w:rsidRDefault="00D92C47" w:rsidP="00D92C47">
      <w:pPr>
        <w:widowControl w:val="0"/>
        <w:jc w:val="both"/>
        <w:rPr>
          <w:b/>
        </w:rPr>
      </w:pPr>
    </w:p>
    <w:p w14:paraId="3689815D" w14:textId="77777777" w:rsidR="00D92C47" w:rsidRDefault="00D92C47" w:rsidP="00D92C47">
      <w:pPr>
        <w:widowControl w:val="0"/>
        <w:ind w:firstLine="708"/>
        <w:jc w:val="both"/>
        <w:rPr>
          <w:lang w:val="es-ES"/>
        </w:rPr>
      </w:pPr>
      <w:r>
        <w:rPr>
          <w:lang w:val="en"/>
        </w:rPr>
        <w:t>The "</w:t>
      </w:r>
      <w:r>
        <w:rPr>
          <w:b/>
          <w:lang w:val="en"/>
        </w:rPr>
        <w:t>Client</w:t>
      </w:r>
      <w:r>
        <w:rPr>
          <w:lang w:val="en"/>
        </w:rPr>
        <w:t>" understands that, after the completion of the case, the archive or file of the case can be requested. Supposing that the "Client" prefers to leave the archive with the "Attorneys", a fee of $50.00 will be charged every time the archive is requested.  The foregoing corresponds to the costs of the storage and transport of the archive. _____</w:t>
      </w:r>
    </w:p>
    <w:p w14:paraId="5434A978" w14:textId="77777777" w:rsidR="00D92C47" w:rsidRDefault="00D92C47" w:rsidP="00D92C47">
      <w:pPr>
        <w:widowControl w:val="0"/>
        <w:jc w:val="both"/>
        <w:rPr>
          <w:b/>
          <w:lang w:val="es-ES"/>
        </w:rPr>
      </w:pPr>
    </w:p>
    <w:p w14:paraId="035654E3" w14:textId="77777777" w:rsidR="00D92C47" w:rsidRDefault="00D92C47" w:rsidP="00D92C47">
      <w:pPr>
        <w:pStyle w:val="Prrafodelista"/>
        <w:widowControl w:val="0"/>
        <w:numPr>
          <w:ilvl w:val="0"/>
          <w:numId w:val="6"/>
        </w:numPr>
        <w:jc w:val="both"/>
        <w:rPr>
          <w:b/>
          <w:sz w:val="28"/>
          <w:szCs w:val="28"/>
          <w:u w:val="single"/>
          <w:lang w:val="es-ES"/>
        </w:rPr>
      </w:pPr>
      <w:r>
        <w:rPr>
          <w:b/>
          <w:sz w:val="28"/>
          <w:szCs w:val="28"/>
          <w:u w:val="single"/>
          <w:lang w:val="en"/>
        </w:rPr>
        <w:t>Record of the "Client"</w:t>
      </w:r>
    </w:p>
    <w:p w14:paraId="22033859" w14:textId="77777777" w:rsidR="00D92C47" w:rsidRDefault="00D92C47" w:rsidP="00D92C47">
      <w:pPr>
        <w:widowControl w:val="0"/>
        <w:jc w:val="both"/>
        <w:rPr>
          <w:szCs w:val="20"/>
          <w:lang w:val="es-ES"/>
        </w:rPr>
      </w:pPr>
    </w:p>
    <w:p w14:paraId="7095646D" w14:textId="77777777" w:rsidR="00D92C47" w:rsidRDefault="00D92C47" w:rsidP="00D92C47">
      <w:pPr>
        <w:widowControl w:val="0"/>
        <w:ind w:firstLine="708"/>
        <w:jc w:val="both"/>
      </w:pPr>
      <w:r>
        <w:rPr>
          <w:lang w:val="en"/>
        </w:rPr>
        <w:t>I, ______________________________, affirm that I have been arrested or detained in the United States by the Police _____ times and by ICE or BP _____ times. Likewise, I affirm that I ___ (</w:t>
      </w:r>
      <w:r>
        <w:rPr>
          <w:u w:val="single"/>
          <w:lang w:val="en"/>
        </w:rPr>
        <w:t>have/have not)</w:t>
      </w:r>
      <w:r>
        <w:rPr>
          <w:lang w:val="en"/>
        </w:rPr>
        <w:t xml:space="preserve"> ___ been in contact with the Department of Homeland Security </w:t>
      </w:r>
      <w:r>
        <w:rPr>
          <w:lang w:val="en"/>
        </w:rPr>
        <w:lastRenderedPageBreak/>
        <w:t>(DHS) in the past. _____</w:t>
      </w:r>
    </w:p>
    <w:p w14:paraId="2E3AAF59" w14:textId="77777777" w:rsidR="00D92C47" w:rsidRDefault="00D92C47" w:rsidP="00D92C47">
      <w:pPr>
        <w:widowControl w:val="0"/>
        <w:jc w:val="both"/>
      </w:pPr>
    </w:p>
    <w:p w14:paraId="1C65A5A7" w14:textId="77777777" w:rsidR="00D92C47" w:rsidRDefault="00D92C47" w:rsidP="00D92C47">
      <w:pPr>
        <w:widowControl w:val="0"/>
        <w:ind w:firstLine="708"/>
        <w:jc w:val="both"/>
      </w:pPr>
      <w:r>
        <w:rPr>
          <w:lang w:val="en"/>
        </w:rPr>
        <w:t>It is of great importance for the "</w:t>
      </w:r>
      <w:r>
        <w:rPr>
          <w:b/>
          <w:lang w:val="en"/>
        </w:rPr>
        <w:t>Attorneys</w:t>
      </w:r>
      <w:r>
        <w:rPr>
          <w:lang w:val="en"/>
        </w:rPr>
        <w:t>" to know, from the beginning, the complete record of the "</w:t>
      </w:r>
      <w:r>
        <w:rPr>
          <w:b/>
          <w:lang w:val="en"/>
        </w:rPr>
        <w:t>Client</w:t>
      </w:r>
      <w:r>
        <w:rPr>
          <w:lang w:val="en"/>
        </w:rPr>
        <w:t>". The information must be true, solely in that sense will it be useful and effective to create the best strategy for this case. The alteration or omission of information by the "Client" shall have unfavorable consequences that will affect this contract, the proceeding, and even the final decision thereof. _____</w:t>
      </w:r>
    </w:p>
    <w:p w14:paraId="0290B39D" w14:textId="77777777" w:rsidR="00D92C47" w:rsidRDefault="00D92C47" w:rsidP="00D92C47">
      <w:pPr>
        <w:widowControl w:val="0"/>
        <w:ind w:left="708"/>
        <w:jc w:val="both"/>
      </w:pPr>
    </w:p>
    <w:p w14:paraId="04474D81" w14:textId="77777777" w:rsidR="00D92C47" w:rsidRDefault="00D92C47" w:rsidP="00D92C47">
      <w:pPr>
        <w:widowControl w:val="0"/>
        <w:ind w:firstLine="708"/>
        <w:jc w:val="both"/>
        <w:rPr>
          <w:lang w:val="es-ES"/>
        </w:rPr>
      </w:pPr>
      <w:r>
        <w:rPr>
          <w:lang w:val="en"/>
        </w:rPr>
        <w:t>By virtue of the foregoing, the "</w:t>
      </w:r>
      <w:r>
        <w:rPr>
          <w:b/>
          <w:lang w:val="en"/>
        </w:rPr>
        <w:t>Attorneys</w:t>
      </w:r>
      <w:r>
        <w:rPr>
          <w:lang w:val="en"/>
        </w:rPr>
        <w:t>" also require records that enable them to meet the previous or current circumstances of the "</w:t>
      </w:r>
      <w:r>
        <w:rPr>
          <w:b/>
          <w:lang w:val="en"/>
        </w:rPr>
        <w:t>Client</w:t>
      </w:r>
      <w:r>
        <w:rPr>
          <w:lang w:val="en"/>
        </w:rPr>
        <w:t xml:space="preserve">". The requested records are: </w:t>
      </w:r>
      <w:r>
        <w:rPr>
          <w:i/>
          <w:lang w:val="en"/>
        </w:rPr>
        <w:t>DOJ,</w:t>
      </w:r>
      <w:r>
        <w:rPr>
          <w:lang w:val="en"/>
        </w:rPr>
        <w:t xml:space="preserve"> FBI, and FOIA</w:t>
      </w:r>
      <w:r>
        <w:rPr>
          <w:i/>
          <w:lang w:val="en"/>
        </w:rPr>
        <w:t xml:space="preserve">. </w:t>
      </w:r>
      <w:r>
        <w:rPr>
          <w:lang w:val="en"/>
        </w:rPr>
        <w:t>DOJ and FBI request a fee paid at the institution where is being requested. For the first one, an amount of $25.00 is paid to the Department of Justice (DOJ), and for the second one, an amount of $18.00 to the FBI. A petition pursuant to the Freedom of Information Act (FOIA) is also requested forthwith to the relevant governmental office. On the occasion that the "Attorneys" determine in the future that these records are necessary once again, due to new encounters of the "</w:t>
      </w:r>
      <w:r>
        <w:rPr>
          <w:b/>
          <w:lang w:val="en"/>
        </w:rPr>
        <w:t>Client</w:t>
      </w:r>
      <w:r>
        <w:rPr>
          <w:lang w:val="en"/>
        </w:rPr>
        <w:t xml:space="preserve">" with the Police, Immigration, or any other governmental organization, the "Client" is to pay the amount of $350.00 (FBI and DOJ) or 500.00 (FOIA) for the work of the "Attorneys", in addition to the fee of the relevant agency, to process the petition.  _____ </w:t>
      </w:r>
    </w:p>
    <w:p w14:paraId="3E74FB93" w14:textId="77777777" w:rsidR="00D92C47" w:rsidRDefault="00D92C47" w:rsidP="00D92C47">
      <w:pPr>
        <w:widowControl w:val="0"/>
        <w:jc w:val="both"/>
        <w:rPr>
          <w:lang w:val="es-ES"/>
        </w:rPr>
      </w:pPr>
    </w:p>
    <w:p w14:paraId="28E3F93B" w14:textId="77777777" w:rsidR="00D92C47" w:rsidRDefault="00D92C47" w:rsidP="00D92C47">
      <w:pPr>
        <w:pStyle w:val="Prrafodelista"/>
        <w:widowControl w:val="0"/>
        <w:numPr>
          <w:ilvl w:val="0"/>
          <w:numId w:val="6"/>
        </w:numPr>
        <w:jc w:val="both"/>
        <w:rPr>
          <w:b/>
          <w:sz w:val="28"/>
          <w:szCs w:val="28"/>
          <w:u w:val="single"/>
          <w:lang w:val="es-ES"/>
        </w:rPr>
      </w:pPr>
      <w:r>
        <w:rPr>
          <w:b/>
          <w:sz w:val="28"/>
          <w:szCs w:val="28"/>
          <w:u w:val="single"/>
          <w:lang w:val="en"/>
        </w:rPr>
        <w:t>Responsibilities of the "Client"</w:t>
      </w:r>
    </w:p>
    <w:p w14:paraId="4CDD17E3" w14:textId="77777777" w:rsidR="00D92C47" w:rsidRDefault="00D92C47" w:rsidP="00D92C47">
      <w:pPr>
        <w:widowControl w:val="0"/>
        <w:jc w:val="both"/>
        <w:rPr>
          <w:b/>
          <w:szCs w:val="20"/>
          <w:lang w:val="es-ES"/>
        </w:rPr>
      </w:pPr>
    </w:p>
    <w:p w14:paraId="58EA35EE" w14:textId="77777777" w:rsidR="00D92C47" w:rsidRDefault="00D92C47" w:rsidP="00D92C47">
      <w:pPr>
        <w:widowControl w:val="0"/>
        <w:ind w:firstLine="708"/>
        <w:jc w:val="both"/>
      </w:pPr>
      <w:r>
        <w:rPr>
          <w:lang w:val="en"/>
        </w:rPr>
        <w:t>The "</w:t>
      </w:r>
      <w:r>
        <w:rPr>
          <w:b/>
          <w:lang w:val="en"/>
        </w:rPr>
        <w:t>Client</w:t>
      </w:r>
      <w:r>
        <w:rPr>
          <w:lang w:val="en"/>
        </w:rPr>
        <w:t>" understands that this contract gives rise to an array of responsibilities that must be fulfilled. On the occasion that the contract admits beneficiaries, the persons must also be subjected to the clauses of this section and any other in this contract. Hereinafter, each one of the responsibilities is listed and specified:</w:t>
      </w:r>
    </w:p>
    <w:p w14:paraId="2C23DCD4" w14:textId="77777777" w:rsidR="00D92C47" w:rsidRDefault="00D92C47" w:rsidP="00D92C47">
      <w:pPr>
        <w:widowControl w:val="0"/>
        <w:jc w:val="both"/>
      </w:pPr>
    </w:p>
    <w:p w14:paraId="76DB8408" w14:textId="77777777" w:rsidR="00D92C47" w:rsidRDefault="00D92C47" w:rsidP="00D92C47">
      <w:pPr>
        <w:widowControl w:val="0"/>
        <w:jc w:val="both"/>
      </w:pPr>
      <w:r>
        <w:rPr>
          <w:lang w:val="en"/>
        </w:rPr>
        <w:tab/>
        <w:t>The "</w:t>
      </w:r>
      <w:r>
        <w:rPr>
          <w:b/>
          <w:lang w:val="en"/>
        </w:rPr>
        <w:t>Client</w:t>
      </w:r>
      <w:r>
        <w:rPr>
          <w:lang w:val="en"/>
        </w:rPr>
        <w:t>" is obliged to provide the information and documentation requested in a complete and truthful manner. Any information or documentation that is not conveyed with the "Attorneys" and is considered prejudicial, a risk to the case, or results in the denial thereof will be solely the responsibility of the "</w:t>
      </w:r>
      <w:r>
        <w:rPr>
          <w:b/>
          <w:lang w:val="en"/>
        </w:rPr>
        <w:t>Client</w:t>
      </w:r>
      <w:r>
        <w:rPr>
          <w:lang w:val="en"/>
        </w:rPr>
        <w:t>". _____</w:t>
      </w:r>
    </w:p>
    <w:p w14:paraId="5E6530FF" w14:textId="77777777" w:rsidR="00D92C47" w:rsidRDefault="00D92C47" w:rsidP="00D92C47">
      <w:pPr>
        <w:widowControl w:val="0"/>
        <w:jc w:val="both"/>
      </w:pPr>
    </w:p>
    <w:p w14:paraId="6B159DD8" w14:textId="77777777" w:rsidR="00D92C47" w:rsidRDefault="00D92C47" w:rsidP="00D92C47">
      <w:pPr>
        <w:widowControl w:val="0"/>
        <w:ind w:firstLine="708"/>
        <w:jc w:val="both"/>
      </w:pPr>
      <w:r>
        <w:rPr>
          <w:lang w:val="en"/>
        </w:rPr>
        <w:t>The "</w:t>
      </w:r>
      <w:r>
        <w:rPr>
          <w:b/>
          <w:lang w:val="en"/>
        </w:rPr>
        <w:t>Client</w:t>
      </w:r>
      <w:r>
        <w:rPr>
          <w:lang w:val="en"/>
        </w:rPr>
        <w:t>" understands that there is a responsibility of notifying the "Attorneys" immediately after changing address, telephone number, email, etc. _____</w:t>
      </w:r>
    </w:p>
    <w:p w14:paraId="3755674C" w14:textId="77777777" w:rsidR="00D92C47" w:rsidRDefault="00D92C47" w:rsidP="00D92C47">
      <w:pPr>
        <w:widowControl w:val="0"/>
        <w:jc w:val="both"/>
      </w:pPr>
    </w:p>
    <w:p w14:paraId="6268A3F3" w14:textId="77777777" w:rsidR="00D92C47" w:rsidRDefault="00D92C47" w:rsidP="00D92C47">
      <w:pPr>
        <w:widowControl w:val="0"/>
        <w:ind w:firstLine="708"/>
        <w:jc w:val="both"/>
        <w:rPr>
          <w:lang w:val="en"/>
        </w:rPr>
      </w:pPr>
      <w:r>
        <w:rPr>
          <w:lang w:val="en"/>
        </w:rPr>
        <w:t>The "</w:t>
      </w:r>
      <w:r>
        <w:rPr>
          <w:b/>
          <w:lang w:val="en"/>
        </w:rPr>
        <w:t>Client</w:t>
      </w:r>
      <w:r>
        <w:rPr>
          <w:lang w:val="en"/>
        </w:rPr>
        <w:t>" understands that there is a responsibility to notify the "Attorneys" of any change in marital status or family status, marriage, divorce, separation, the birth of children, etc. _____</w:t>
      </w:r>
    </w:p>
    <w:p w14:paraId="63669D35" w14:textId="77777777" w:rsidR="00D92C47" w:rsidRDefault="00D92C47" w:rsidP="00D92C47">
      <w:pPr>
        <w:widowControl w:val="0"/>
        <w:ind w:firstLine="708"/>
        <w:jc w:val="both"/>
        <w:rPr>
          <w:b/>
        </w:rPr>
      </w:pPr>
    </w:p>
    <w:p w14:paraId="72A9E4B9" w14:textId="77777777" w:rsidR="00D92C47" w:rsidRDefault="00D92C47" w:rsidP="00D92C47">
      <w:pPr>
        <w:widowControl w:val="0"/>
        <w:ind w:firstLine="708"/>
        <w:jc w:val="both"/>
      </w:pPr>
      <w:r>
        <w:rPr>
          <w:lang w:val="en"/>
        </w:rPr>
        <w:t>The "</w:t>
      </w:r>
      <w:r>
        <w:rPr>
          <w:b/>
          <w:lang w:val="en"/>
        </w:rPr>
        <w:t>Client</w:t>
      </w:r>
      <w:r>
        <w:rPr>
          <w:lang w:val="en"/>
        </w:rPr>
        <w:t>" is obliged to notify the "Attorneys" immediately after any detention, arrest, or criminal conviction carried out by immigration. _____</w:t>
      </w:r>
    </w:p>
    <w:p w14:paraId="7AB891AD" w14:textId="77777777" w:rsidR="00D92C47" w:rsidRDefault="00D92C47" w:rsidP="00D92C47">
      <w:pPr>
        <w:widowControl w:val="0"/>
        <w:ind w:firstLine="708"/>
        <w:jc w:val="both"/>
      </w:pPr>
    </w:p>
    <w:p w14:paraId="15B99F73" w14:textId="77777777" w:rsidR="00D92C47" w:rsidRDefault="00D92C47" w:rsidP="00D92C47">
      <w:pPr>
        <w:ind w:firstLine="708"/>
        <w:jc w:val="both"/>
      </w:pPr>
      <w:r>
        <w:rPr>
          <w:lang w:val="en"/>
        </w:rPr>
        <w:t>The "</w:t>
      </w:r>
      <w:r>
        <w:rPr>
          <w:b/>
          <w:lang w:val="en"/>
        </w:rPr>
        <w:t>Client</w:t>
      </w:r>
      <w:r>
        <w:rPr>
          <w:lang w:val="en"/>
        </w:rPr>
        <w:t>" has the obligation to cooperate with the "Attorneys" to complete the documentation and applications needed in compliance with the contract. The "Client" also has the responsibility to appear in the appointments with the "Attorneys". _____</w:t>
      </w:r>
    </w:p>
    <w:p w14:paraId="0D26AD29" w14:textId="77777777" w:rsidR="00D92C47" w:rsidRDefault="00D92C47" w:rsidP="00D92C47">
      <w:pPr>
        <w:widowControl w:val="0"/>
        <w:ind w:firstLine="708"/>
        <w:jc w:val="both"/>
      </w:pPr>
    </w:p>
    <w:p w14:paraId="1FCDC215" w14:textId="77777777" w:rsidR="00D92C47" w:rsidRDefault="00D92C47" w:rsidP="00D92C47">
      <w:pPr>
        <w:widowControl w:val="0"/>
        <w:ind w:firstLine="708"/>
        <w:jc w:val="both"/>
      </w:pPr>
      <w:r>
        <w:rPr>
          <w:lang w:val="en"/>
        </w:rPr>
        <w:t>The "</w:t>
      </w:r>
      <w:r>
        <w:rPr>
          <w:b/>
          <w:lang w:val="en"/>
        </w:rPr>
        <w:t>Client</w:t>
      </w:r>
      <w:r>
        <w:rPr>
          <w:lang w:val="en"/>
        </w:rPr>
        <w:t>" understands the obligation to attend all the appointments with USCIS. Failure to do so, the Immigration Officer is qualified to order the denial of the application. _____</w:t>
      </w:r>
    </w:p>
    <w:p w14:paraId="339B5E58" w14:textId="77777777" w:rsidR="00D92C47" w:rsidRDefault="00D92C47" w:rsidP="00D92C47">
      <w:pPr>
        <w:widowControl w:val="0"/>
        <w:jc w:val="both"/>
      </w:pPr>
    </w:p>
    <w:p w14:paraId="6A7F3114" w14:textId="77777777" w:rsidR="00D92C47" w:rsidRDefault="00D92C47" w:rsidP="00D92C47">
      <w:pPr>
        <w:widowControl w:val="0"/>
        <w:jc w:val="both"/>
        <w:rPr>
          <w:lang w:val="en"/>
        </w:rPr>
      </w:pPr>
      <w:r>
        <w:rPr>
          <w:lang w:val="en"/>
        </w:rPr>
        <w:lastRenderedPageBreak/>
        <w:t xml:space="preserve"> </w:t>
      </w:r>
      <w:r>
        <w:rPr>
          <w:lang w:val="en"/>
        </w:rPr>
        <w:tab/>
        <w:t>The "</w:t>
      </w:r>
      <w:r>
        <w:rPr>
          <w:b/>
          <w:lang w:val="en"/>
        </w:rPr>
        <w:t>Client</w:t>
      </w:r>
      <w:r>
        <w:rPr>
          <w:lang w:val="en"/>
        </w:rPr>
        <w:t xml:space="preserve">" comprehends that one of the responsibilities is to pay, in its entirety, the professional fees agreed upon in this contract. It is clarified to the "Client" that the complete payment of the fees is notwithstanding the final decision of the case. Meaning that the "Client" understands that the best efforts of the "Attorneys" will be exercised to obtain the desired results. Nevertheless, the hired legal services </w:t>
      </w:r>
      <w:r>
        <w:rPr>
          <w:b/>
          <w:lang w:val="en"/>
        </w:rPr>
        <w:t>do not possess</w:t>
      </w:r>
      <w:r>
        <w:rPr>
          <w:lang w:val="en"/>
        </w:rPr>
        <w:t xml:space="preserve"> any </w:t>
      </w:r>
      <w:r>
        <w:rPr>
          <w:b/>
          <w:lang w:val="en"/>
        </w:rPr>
        <w:t>guarantee of success</w:t>
      </w:r>
      <w:r>
        <w:rPr>
          <w:lang w:val="en"/>
        </w:rPr>
        <w:t>. Therefore, the "Attorneys" by no means can ensure the successful result of the case, and the fees are charged for the work being executed by the "Attorneys" on behalf of the client to submit the relevant applications for the immigration relief desired. _____</w:t>
      </w:r>
    </w:p>
    <w:p w14:paraId="2C8AC7AD" w14:textId="77777777" w:rsidR="00D92C47" w:rsidRDefault="00D92C47" w:rsidP="00D92C47">
      <w:pPr>
        <w:widowControl w:val="0"/>
        <w:jc w:val="both"/>
      </w:pPr>
    </w:p>
    <w:p w14:paraId="631AF18A" w14:textId="77777777" w:rsidR="00D92C47" w:rsidRDefault="00D92C47" w:rsidP="00D92C47">
      <w:pPr>
        <w:widowControl w:val="0"/>
        <w:ind w:firstLine="708"/>
        <w:jc w:val="both"/>
        <w:rPr>
          <w:lang w:val="es-ES"/>
        </w:rPr>
      </w:pPr>
      <w:r>
        <w:rPr>
          <w:lang w:val="en"/>
        </w:rPr>
        <w:t>The "</w:t>
      </w:r>
      <w:r>
        <w:rPr>
          <w:b/>
          <w:lang w:val="en"/>
        </w:rPr>
        <w:t>Client</w:t>
      </w:r>
      <w:r>
        <w:rPr>
          <w:lang w:val="en"/>
        </w:rPr>
        <w:t>" is aware that one of the responsibilities is to pay the necessary and/or requested amounts of money to the governmental organizations to accept the applications for immigration relief and immigration benefits. _____</w:t>
      </w:r>
    </w:p>
    <w:p w14:paraId="1BB13618" w14:textId="77777777" w:rsidR="00D92C47" w:rsidRDefault="00D92C47" w:rsidP="00D92C47">
      <w:pPr>
        <w:jc w:val="both"/>
        <w:rPr>
          <w:b/>
          <w:lang w:val="es-ES"/>
        </w:rPr>
      </w:pPr>
    </w:p>
    <w:p w14:paraId="7874ECF7" w14:textId="77777777" w:rsidR="00D92C47" w:rsidRDefault="00D92C47" w:rsidP="00D92C47">
      <w:pPr>
        <w:pStyle w:val="Prrafodelista"/>
        <w:numPr>
          <w:ilvl w:val="0"/>
          <w:numId w:val="6"/>
        </w:numPr>
        <w:jc w:val="both"/>
        <w:rPr>
          <w:sz w:val="28"/>
          <w:szCs w:val="28"/>
          <w:u w:val="single"/>
          <w:lang w:val="es-ES"/>
        </w:rPr>
      </w:pPr>
      <w:r>
        <w:rPr>
          <w:b/>
          <w:sz w:val="28"/>
          <w:szCs w:val="28"/>
          <w:u w:val="single"/>
          <w:lang w:val="en"/>
        </w:rPr>
        <w:t>Rights of the "Client"</w:t>
      </w:r>
    </w:p>
    <w:p w14:paraId="38B3AD0D" w14:textId="77777777" w:rsidR="00D92C47" w:rsidRDefault="00D92C47" w:rsidP="00D92C47">
      <w:pPr>
        <w:jc w:val="both"/>
        <w:rPr>
          <w:szCs w:val="20"/>
          <w:lang w:val="es-ES"/>
        </w:rPr>
      </w:pPr>
    </w:p>
    <w:p w14:paraId="6002A629" w14:textId="77777777" w:rsidR="00D92C47" w:rsidRDefault="00D92C47" w:rsidP="00D92C47">
      <w:pPr>
        <w:widowControl w:val="0"/>
        <w:ind w:firstLine="708"/>
        <w:jc w:val="both"/>
      </w:pPr>
      <w:r>
        <w:rPr>
          <w:lang w:val="en"/>
        </w:rPr>
        <w:t>The "</w:t>
      </w:r>
      <w:r>
        <w:rPr>
          <w:b/>
          <w:lang w:val="en"/>
        </w:rPr>
        <w:t>Client</w:t>
      </w:r>
      <w:r>
        <w:rPr>
          <w:lang w:val="en"/>
        </w:rPr>
        <w:t>" is aware that this contract grants the following right:</w:t>
      </w:r>
    </w:p>
    <w:p w14:paraId="60AD55F3" w14:textId="77777777" w:rsidR="00D92C47" w:rsidRDefault="00D92C47" w:rsidP="00D92C47">
      <w:pPr>
        <w:widowControl w:val="0"/>
        <w:jc w:val="both"/>
      </w:pPr>
    </w:p>
    <w:p w14:paraId="74C72A0F" w14:textId="77777777" w:rsidR="00D92C47" w:rsidRDefault="00D92C47" w:rsidP="00D92C47">
      <w:pPr>
        <w:spacing w:after="160" w:line="276" w:lineRule="auto"/>
        <w:ind w:firstLine="708"/>
        <w:jc w:val="both"/>
      </w:pPr>
      <w:r>
        <w:rPr>
          <w:lang w:val="en"/>
        </w:rPr>
        <w:t xml:space="preserve">The </w:t>
      </w:r>
      <w:r>
        <w:rPr>
          <w:b/>
          <w:lang w:val="en"/>
        </w:rPr>
        <w:t>Client</w:t>
      </w:r>
      <w:r>
        <w:rPr>
          <w:lang w:val="en"/>
        </w:rPr>
        <w:t xml:space="preserve"> has the right to be informed about any important development in the case. _____</w:t>
      </w:r>
    </w:p>
    <w:p w14:paraId="17A5790A" w14:textId="77777777" w:rsidR="00D92C47" w:rsidRDefault="00D92C47" w:rsidP="00D92C47">
      <w:pPr>
        <w:spacing w:after="160" w:line="276" w:lineRule="auto"/>
        <w:ind w:firstLine="708"/>
        <w:jc w:val="both"/>
      </w:pPr>
      <w:r>
        <w:rPr>
          <w:lang w:val="en"/>
        </w:rPr>
        <w:t>The "</w:t>
      </w:r>
      <w:r>
        <w:rPr>
          <w:b/>
          <w:lang w:val="en"/>
        </w:rPr>
        <w:t>Client</w:t>
      </w:r>
      <w:r>
        <w:rPr>
          <w:lang w:val="en"/>
        </w:rPr>
        <w:t xml:space="preserve">" has the right to be consulted and to consent to any kind of action that </w:t>
      </w:r>
      <w:r>
        <w:rPr>
          <w:b/>
          <w:lang w:val="en"/>
        </w:rPr>
        <w:t>Mira Law Group, APC</w:t>
      </w:r>
      <w:r>
        <w:rPr>
          <w:lang w:val="en"/>
        </w:rPr>
        <w:t>, desires to carry out by means of legal representation in favor of the client. _____</w:t>
      </w:r>
    </w:p>
    <w:p w14:paraId="42212436" w14:textId="77777777" w:rsidR="00D92C47" w:rsidRDefault="00D92C47" w:rsidP="00D92C47">
      <w:pPr>
        <w:widowControl w:val="0"/>
        <w:ind w:firstLine="708"/>
        <w:jc w:val="both"/>
      </w:pPr>
      <w:r>
        <w:rPr>
          <w:lang w:val="en"/>
        </w:rPr>
        <w:t>The "</w:t>
      </w:r>
      <w:r>
        <w:rPr>
          <w:b/>
          <w:lang w:val="en"/>
        </w:rPr>
        <w:t>Client</w:t>
      </w:r>
      <w:r>
        <w:rPr>
          <w:lang w:val="en"/>
        </w:rPr>
        <w:t>" has the right to complete confidentiality and discretion in regard to all the disclosed information in the case. _____</w:t>
      </w:r>
    </w:p>
    <w:p w14:paraId="0C771292" w14:textId="77777777" w:rsidR="00D92C47" w:rsidRDefault="00D92C47" w:rsidP="00D92C47">
      <w:pPr>
        <w:widowControl w:val="0"/>
        <w:ind w:firstLine="708"/>
        <w:jc w:val="both"/>
      </w:pPr>
    </w:p>
    <w:p w14:paraId="4F10348B" w14:textId="77777777" w:rsidR="00D92C47" w:rsidRDefault="00D92C47" w:rsidP="00D92C47">
      <w:pPr>
        <w:widowControl w:val="0"/>
        <w:ind w:firstLine="708"/>
        <w:jc w:val="both"/>
      </w:pPr>
      <w:r>
        <w:rPr>
          <w:lang w:val="en"/>
        </w:rPr>
        <w:t>The "</w:t>
      </w:r>
      <w:r>
        <w:rPr>
          <w:b/>
          <w:lang w:val="en"/>
        </w:rPr>
        <w:t>Client</w:t>
      </w:r>
      <w:r>
        <w:rPr>
          <w:lang w:val="en"/>
        </w:rPr>
        <w:t>", once the case is completed, has the right to acquire the archive free of charge. _____</w:t>
      </w:r>
    </w:p>
    <w:p w14:paraId="3BBC999B" w14:textId="77777777" w:rsidR="00D92C47" w:rsidRDefault="00D92C47" w:rsidP="00D92C47">
      <w:pPr>
        <w:jc w:val="both"/>
      </w:pPr>
    </w:p>
    <w:p w14:paraId="4D5D925E" w14:textId="77777777" w:rsidR="00D92C47" w:rsidRDefault="00D92C47" w:rsidP="00D92C47">
      <w:pPr>
        <w:ind w:firstLine="360"/>
        <w:jc w:val="both"/>
      </w:pPr>
      <w:r>
        <w:rPr>
          <w:lang w:val="en"/>
        </w:rPr>
        <w:t>The "</w:t>
      </w:r>
      <w:r>
        <w:rPr>
          <w:b/>
          <w:lang w:val="en"/>
        </w:rPr>
        <w:t>Client</w:t>
      </w:r>
      <w:r>
        <w:rPr>
          <w:lang w:val="en"/>
        </w:rPr>
        <w:t xml:space="preserve">" has the right to receive effective and ethical legal representation executed on his behalf. </w:t>
      </w:r>
    </w:p>
    <w:p w14:paraId="19C50FCB" w14:textId="77777777" w:rsidR="00D92C47" w:rsidRDefault="00D92C47" w:rsidP="00D92C47">
      <w:pPr>
        <w:ind w:firstLine="360"/>
        <w:jc w:val="both"/>
      </w:pPr>
    </w:p>
    <w:p w14:paraId="37FBAAF3" w14:textId="77777777" w:rsidR="00D92C47" w:rsidRDefault="00D92C47" w:rsidP="00D92C47">
      <w:pPr>
        <w:pStyle w:val="Prrafodelista"/>
        <w:numPr>
          <w:ilvl w:val="0"/>
          <w:numId w:val="6"/>
        </w:numPr>
        <w:rPr>
          <w:b/>
          <w:sz w:val="28"/>
          <w:szCs w:val="28"/>
          <w:u w:val="single"/>
        </w:rPr>
      </w:pPr>
      <w:r>
        <w:rPr>
          <w:b/>
          <w:sz w:val="28"/>
          <w:szCs w:val="28"/>
          <w:u w:val="single"/>
          <w:lang w:val="en"/>
        </w:rPr>
        <w:t>Eligibility, Termination of contract, and New Immigration Relief.</w:t>
      </w:r>
    </w:p>
    <w:p w14:paraId="4CD9FBB3" w14:textId="77777777" w:rsidR="00D92C47" w:rsidRDefault="00D92C47" w:rsidP="00D92C47">
      <w:pPr>
        <w:rPr>
          <w:b/>
          <w:szCs w:val="20"/>
        </w:rPr>
      </w:pPr>
    </w:p>
    <w:p w14:paraId="6199F08B" w14:textId="77777777" w:rsidR="00D92C47" w:rsidRDefault="00D92C47" w:rsidP="00D92C47">
      <w:pPr>
        <w:ind w:firstLine="708"/>
        <w:jc w:val="both"/>
      </w:pPr>
      <w:r>
        <w:rPr>
          <w:lang w:val="en"/>
        </w:rPr>
        <w:t>All new information or evidence, after receiving the reports or records of the "Client" (proceeding from governmental institutions, i.e., FOIAS, FBI, DOJ, etc.). that, in addition, was not shared by the "</w:t>
      </w:r>
      <w:r>
        <w:rPr>
          <w:b/>
          <w:lang w:val="en"/>
        </w:rPr>
        <w:t>Client</w:t>
      </w:r>
      <w:r>
        <w:rPr>
          <w:lang w:val="en"/>
        </w:rPr>
        <w:t>" and makes the client inadmissible and/or ineligible for the immigration relief being applied to, requires new strategies that shall be discussed or agreed upon with the "Attorneys". The termination of this contract, the signing of a new contract, and new fees shall be necessary. _____</w:t>
      </w:r>
    </w:p>
    <w:p w14:paraId="69AE01A0" w14:textId="77777777" w:rsidR="00D92C47" w:rsidRDefault="00D92C47" w:rsidP="00D92C47">
      <w:pPr>
        <w:jc w:val="both"/>
      </w:pPr>
    </w:p>
    <w:p w14:paraId="53813E00" w14:textId="77777777" w:rsidR="00D92C47" w:rsidRDefault="00D92C47" w:rsidP="00D92C47">
      <w:pPr>
        <w:ind w:firstLine="708"/>
        <w:jc w:val="both"/>
      </w:pPr>
      <w:r>
        <w:rPr>
          <w:lang w:val="en"/>
        </w:rPr>
        <w:t>The "</w:t>
      </w:r>
      <w:r>
        <w:rPr>
          <w:b/>
          <w:lang w:val="en"/>
        </w:rPr>
        <w:t>Client</w:t>
      </w:r>
      <w:r>
        <w:rPr>
          <w:lang w:val="en"/>
        </w:rPr>
        <w:t>" is informed that any change in his marital or legal status (arrests, divorces, death of family members, etc) can alter the eligibility to qualify for specific immigration reliefs. Therefore, the "</w:t>
      </w:r>
      <w:r>
        <w:rPr>
          <w:b/>
          <w:lang w:val="en"/>
        </w:rPr>
        <w:t>Attorneys</w:t>
      </w:r>
      <w:r>
        <w:rPr>
          <w:lang w:val="en"/>
        </w:rPr>
        <w:t>" have the right to modify or terminate this contract, once the "Client" has been notified, if the changes in the "</w:t>
      </w:r>
      <w:r>
        <w:rPr>
          <w:b/>
          <w:lang w:val="en"/>
        </w:rPr>
        <w:t>Client</w:t>
      </w:r>
      <w:r>
        <w:rPr>
          <w:lang w:val="en"/>
        </w:rPr>
        <w:t>" circumstances affect the work agreed upon in this contract. _____</w:t>
      </w:r>
    </w:p>
    <w:p w14:paraId="20346EE7" w14:textId="77777777" w:rsidR="00D92C47" w:rsidRDefault="00D92C47" w:rsidP="00D92C47">
      <w:pPr>
        <w:jc w:val="both"/>
      </w:pPr>
    </w:p>
    <w:p w14:paraId="168F52C9" w14:textId="77777777" w:rsidR="00D92C47" w:rsidRDefault="00D92C47" w:rsidP="00D92C47">
      <w:pPr>
        <w:ind w:firstLine="708"/>
        <w:jc w:val="both"/>
      </w:pPr>
      <w:r>
        <w:rPr>
          <w:lang w:val="en"/>
        </w:rPr>
        <w:t>The lack of cooperation and communication from the "</w:t>
      </w:r>
      <w:r>
        <w:rPr>
          <w:b/>
          <w:lang w:val="en"/>
        </w:rPr>
        <w:t>Client</w:t>
      </w:r>
      <w:r>
        <w:rPr>
          <w:lang w:val="en"/>
        </w:rPr>
        <w:t xml:space="preserve">" empowers the right of the "Attorneys" to terminate this contract. _____ </w:t>
      </w:r>
    </w:p>
    <w:p w14:paraId="1367ABB5" w14:textId="77777777" w:rsidR="00D92C47" w:rsidRDefault="00D92C47" w:rsidP="00D92C47">
      <w:pPr>
        <w:jc w:val="both"/>
      </w:pPr>
    </w:p>
    <w:p w14:paraId="0B330B8F" w14:textId="77777777" w:rsidR="00D92C47" w:rsidRDefault="00D92C47" w:rsidP="00D92C47">
      <w:pPr>
        <w:widowControl w:val="0"/>
        <w:ind w:firstLine="708"/>
        <w:jc w:val="both"/>
      </w:pPr>
      <w:r>
        <w:rPr>
          <w:lang w:val="en"/>
        </w:rPr>
        <w:t>On the occasion that the "</w:t>
      </w:r>
      <w:r>
        <w:rPr>
          <w:b/>
          <w:lang w:val="en"/>
        </w:rPr>
        <w:t>Client</w:t>
      </w:r>
      <w:r>
        <w:rPr>
          <w:lang w:val="en"/>
        </w:rPr>
        <w:t>" does not fulfill the payments for longer than 60 days, the "</w:t>
      </w:r>
      <w:r>
        <w:rPr>
          <w:b/>
          <w:lang w:val="en"/>
        </w:rPr>
        <w:t>Attorneys</w:t>
      </w:r>
      <w:r>
        <w:rPr>
          <w:lang w:val="en"/>
        </w:rPr>
        <w:t>" shall have the right to terminate this contract and, thereby, terminate the Legal Representation of the "</w:t>
      </w:r>
      <w:r>
        <w:rPr>
          <w:b/>
          <w:lang w:val="en"/>
        </w:rPr>
        <w:t>Client</w:t>
      </w:r>
      <w:r>
        <w:rPr>
          <w:lang w:val="en"/>
        </w:rPr>
        <w:t>" before the Court of Immigration or the relevant governmental institution. _____</w:t>
      </w:r>
    </w:p>
    <w:p w14:paraId="404F2765" w14:textId="77777777" w:rsidR="00D92C47" w:rsidRDefault="00D92C47" w:rsidP="00D92C47">
      <w:pPr>
        <w:jc w:val="both"/>
      </w:pPr>
    </w:p>
    <w:p w14:paraId="37A71B3E" w14:textId="77777777" w:rsidR="00D92C47" w:rsidRDefault="00D92C47" w:rsidP="00D92C47">
      <w:pPr>
        <w:ind w:firstLine="708"/>
      </w:pPr>
      <w:r>
        <w:rPr>
          <w:lang w:val="en"/>
        </w:rPr>
        <w:t>Provided that the Contract is terminated before the completion of the case, the "</w:t>
      </w:r>
      <w:r>
        <w:rPr>
          <w:b/>
          <w:lang w:val="en"/>
        </w:rPr>
        <w:t>Client</w:t>
      </w:r>
      <w:r>
        <w:rPr>
          <w:lang w:val="en"/>
        </w:rPr>
        <w:t>" will pay the "</w:t>
      </w:r>
      <w:r>
        <w:rPr>
          <w:b/>
          <w:lang w:val="en"/>
        </w:rPr>
        <w:t>Attorneys</w:t>
      </w:r>
      <w:r>
        <w:rPr>
          <w:lang w:val="en"/>
        </w:rPr>
        <w:t>" the following fee: $300.00 per hour of work done. _____</w:t>
      </w:r>
    </w:p>
    <w:p w14:paraId="20CCF34A" w14:textId="77777777" w:rsidR="00D92C47" w:rsidRDefault="00D92C47" w:rsidP="00D92C47">
      <w:pPr>
        <w:ind w:firstLine="708"/>
      </w:pPr>
    </w:p>
    <w:p w14:paraId="719E2895" w14:textId="77777777" w:rsidR="00D92C47" w:rsidRDefault="00D92C47" w:rsidP="00D92C47">
      <w:pPr>
        <w:ind w:firstLine="708"/>
        <w:jc w:val="both"/>
        <w:rPr>
          <w:lang w:val="es-ES"/>
        </w:rPr>
      </w:pPr>
      <w:r>
        <w:rPr>
          <w:lang w:val="en"/>
        </w:rPr>
        <w:t>Moreover, on the existence of a conflict between the "</w:t>
      </w:r>
      <w:r>
        <w:rPr>
          <w:b/>
          <w:lang w:val="en"/>
        </w:rPr>
        <w:t>Client</w:t>
      </w:r>
      <w:r>
        <w:rPr>
          <w:lang w:val="en"/>
        </w:rPr>
        <w:t>" and the "</w:t>
      </w:r>
      <w:r>
        <w:rPr>
          <w:b/>
          <w:lang w:val="en"/>
        </w:rPr>
        <w:t>Attorneys</w:t>
      </w:r>
      <w:r>
        <w:rPr>
          <w:lang w:val="en"/>
        </w:rPr>
        <w:t>" preventing an effective and ethical representation in favor of the former, the attorneys will withdraw from the case and shall charge for the work done. This is also applicable conceding that there was a conflict between the clients. The fee in both cases is determined by the foregoing clause. _____</w:t>
      </w:r>
    </w:p>
    <w:p w14:paraId="5B87E000" w14:textId="77777777" w:rsidR="00D92C47" w:rsidRDefault="00D92C47" w:rsidP="00D92C47">
      <w:pPr>
        <w:rPr>
          <w:lang w:val="es-ES"/>
        </w:rPr>
      </w:pPr>
    </w:p>
    <w:p w14:paraId="06A95438" w14:textId="77777777" w:rsidR="00D92C47" w:rsidRDefault="00D92C47" w:rsidP="00D92C47">
      <w:pPr>
        <w:pStyle w:val="Prrafodelista"/>
        <w:numPr>
          <w:ilvl w:val="0"/>
          <w:numId w:val="6"/>
        </w:numPr>
        <w:rPr>
          <w:b/>
          <w:sz w:val="28"/>
          <w:szCs w:val="28"/>
          <w:u w:val="single"/>
          <w:lang w:val="es-ES"/>
        </w:rPr>
      </w:pPr>
      <w:r>
        <w:rPr>
          <w:b/>
          <w:sz w:val="28"/>
          <w:szCs w:val="28"/>
          <w:u w:val="single"/>
          <w:lang w:val="en"/>
        </w:rPr>
        <w:t xml:space="preserve">Final Clause </w:t>
      </w:r>
    </w:p>
    <w:p w14:paraId="29109142" w14:textId="77777777" w:rsidR="00D92C47" w:rsidRDefault="00D92C47" w:rsidP="00D92C47">
      <w:pPr>
        <w:rPr>
          <w:szCs w:val="20"/>
          <w:lang w:val="es-ES"/>
        </w:rPr>
      </w:pPr>
    </w:p>
    <w:p w14:paraId="7BA14B31" w14:textId="77777777" w:rsidR="00D92C47" w:rsidRDefault="00D92C47" w:rsidP="00D92C47">
      <w:pPr>
        <w:ind w:firstLine="360"/>
        <w:jc w:val="both"/>
      </w:pPr>
      <w:r>
        <w:rPr>
          <w:lang w:val="en"/>
        </w:rPr>
        <w:t>The "</w:t>
      </w:r>
      <w:r>
        <w:rPr>
          <w:b/>
          <w:lang w:val="en"/>
        </w:rPr>
        <w:t>Client</w:t>
      </w:r>
      <w:r>
        <w:rPr>
          <w:lang w:val="en"/>
        </w:rPr>
        <w:t xml:space="preserve">" states that they have provided their free consent to hire the legal services of </w:t>
      </w:r>
      <w:r>
        <w:rPr>
          <w:b/>
          <w:lang w:val="en"/>
        </w:rPr>
        <w:t>Mira Law Group, APC</w:t>
      </w:r>
      <w:r>
        <w:rPr>
          <w:lang w:val="en"/>
        </w:rPr>
        <w:t>. Furthermore, the contract was written in Spanish, as that is the preferred language of the client. The entire document has been read in a clear, complete, and uninterrupted manner, thus achieving an understanding of all the clauses set forth herein. Therefore, the client knows the rights and responsibilities held and is not able to claim ignorance of the stipulations. And, to certify compliance in view of everything priorly stated, signs.</w:t>
      </w:r>
    </w:p>
    <w:p w14:paraId="75CE9C2C" w14:textId="77777777" w:rsidR="00D92C47" w:rsidRDefault="00D92C47" w:rsidP="00D92C47">
      <w:pPr>
        <w:jc w:val="both"/>
      </w:pPr>
    </w:p>
    <w:p w14:paraId="124A2A1D" w14:textId="77777777" w:rsidR="00D92C47" w:rsidRDefault="00D92C47" w:rsidP="00D92C47">
      <w:pPr>
        <w:jc w:val="both"/>
      </w:pPr>
    </w:p>
    <w:p w14:paraId="423E6431" w14:textId="77777777" w:rsidR="00D92C47" w:rsidRDefault="00D92C47" w:rsidP="00D92C47">
      <w:pPr>
        <w:jc w:val="both"/>
      </w:pPr>
    </w:p>
    <w:p w14:paraId="6E96747B" w14:textId="77777777" w:rsidR="00D92C47" w:rsidRDefault="00D92C47" w:rsidP="00D92C47">
      <w:pPr>
        <w:jc w:val="both"/>
      </w:pPr>
    </w:p>
    <w:p w14:paraId="1CFF73DE" w14:textId="77777777" w:rsidR="00D92C47" w:rsidRDefault="00D92C47" w:rsidP="00D92C47">
      <w:pPr>
        <w:spacing w:line="276" w:lineRule="auto"/>
        <w:ind w:left="360"/>
        <w:jc w:val="both"/>
      </w:pPr>
      <w:r>
        <w:rPr>
          <w:lang w:val="en"/>
        </w:rPr>
        <w:t>Client:</w:t>
      </w:r>
      <w:r>
        <w:rPr>
          <w:lang w:val="en"/>
        </w:rPr>
        <w:tab/>
        <w:t>________________________________________</w:t>
      </w:r>
    </w:p>
    <w:p w14:paraId="0F0CD5C1" w14:textId="77777777" w:rsidR="00D92C47" w:rsidRDefault="00D92C47" w:rsidP="00D92C47">
      <w:pPr>
        <w:spacing w:line="276" w:lineRule="auto"/>
        <w:ind w:left="360"/>
        <w:jc w:val="both"/>
      </w:pPr>
      <w:r>
        <w:rPr>
          <w:lang w:val="en"/>
        </w:rPr>
        <w:t>Date:</w:t>
      </w:r>
      <w:r>
        <w:rPr>
          <w:lang w:val="en"/>
        </w:rPr>
        <w:tab/>
        <w:t>____________________</w:t>
      </w:r>
    </w:p>
    <w:p w14:paraId="7A71193D" w14:textId="77777777" w:rsidR="00D92C47" w:rsidRDefault="00D92C47" w:rsidP="00D92C47">
      <w:pPr>
        <w:spacing w:line="276" w:lineRule="auto"/>
        <w:ind w:left="360"/>
        <w:jc w:val="both"/>
      </w:pPr>
    </w:p>
    <w:p w14:paraId="5FE227FA" w14:textId="77777777" w:rsidR="00D92C47" w:rsidRDefault="00D92C47" w:rsidP="00D92C47">
      <w:pPr>
        <w:spacing w:line="276" w:lineRule="auto"/>
        <w:ind w:left="360"/>
        <w:jc w:val="both"/>
      </w:pPr>
    </w:p>
    <w:p w14:paraId="0224948A" w14:textId="77777777" w:rsidR="00D92C47" w:rsidRDefault="00D92C47" w:rsidP="00D92C47">
      <w:pPr>
        <w:spacing w:line="276" w:lineRule="auto"/>
        <w:ind w:left="360"/>
        <w:jc w:val="both"/>
      </w:pPr>
    </w:p>
    <w:p w14:paraId="50632921" w14:textId="77777777" w:rsidR="00D92C47" w:rsidRDefault="00D92C47" w:rsidP="00D92C47">
      <w:pPr>
        <w:spacing w:line="276" w:lineRule="auto"/>
        <w:ind w:left="360"/>
        <w:jc w:val="both"/>
      </w:pPr>
    </w:p>
    <w:p w14:paraId="072DBD46" w14:textId="77777777" w:rsidR="00D92C47" w:rsidRDefault="00D92C47" w:rsidP="00D92C47">
      <w:pPr>
        <w:spacing w:line="276" w:lineRule="auto"/>
        <w:ind w:left="360"/>
        <w:jc w:val="both"/>
      </w:pPr>
      <w:r>
        <w:rPr>
          <w:lang w:val="en"/>
        </w:rPr>
        <w:t>Attorney:</w:t>
      </w:r>
      <w:r>
        <w:rPr>
          <w:lang w:val="en"/>
        </w:rPr>
        <w:tab/>
        <w:t>________________________________________</w:t>
      </w:r>
    </w:p>
    <w:p w14:paraId="00C2C83A" w14:textId="77777777" w:rsidR="00D92C47" w:rsidRDefault="00D92C47" w:rsidP="00D92C47">
      <w:pPr>
        <w:spacing w:line="276" w:lineRule="auto"/>
        <w:ind w:left="360"/>
        <w:jc w:val="both"/>
      </w:pPr>
      <w:r>
        <w:rPr>
          <w:lang w:val="en"/>
        </w:rPr>
        <w:t>Date:</w:t>
      </w:r>
      <w:r>
        <w:rPr>
          <w:lang w:val="en"/>
        </w:rPr>
        <w:tab/>
        <w:t>____________________</w:t>
      </w:r>
    </w:p>
    <w:p w14:paraId="4B880979" w14:textId="77777777" w:rsidR="00D92C47" w:rsidRDefault="00D92C47" w:rsidP="00D92C47">
      <w:pPr>
        <w:spacing w:line="276" w:lineRule="auto"/>
        <w:ind w:left="360"/>
        <w:jc w:val="both"/>
      </w:pPr>
      <w:r>
        <w:rPr>
          <w:b/>
          <w:lang w:val="en"/>
        </w:rPr>
        <w:t>Mira Law Group, APC</w:t>
      </w:r>
      <w:r>
        <w:rPr>
          <w:lang w:val="en"/>
        </w:rPr>
        <w:t>.</w:t>
      </w:r>
    </w:p>
    <w:p w14:paraId="3CE04DD6" w14:textId="77777777" w:rsidR="00D92C47" w:rsidRDefault="00D92C47" w:rsidP="00D92C47">
      <w:pPr>
        <w:spacing w:line="276" w:lineRule="auto"/>
        <w:ind w:left="360"/>
        <w:jc w:val="both"/>
      </w:pPr>
    </w:p>
    <w:p w14:paraId="0416D8BF" w14:textId="77777777" w:rsidR="00D92C47" w:rsidRPr="00E52423" w:rsidRDefault="00D92C47" w:rsidP="00D92C47">
      <w:pPr>
        <w:ind w:firstLine="708"/>
        <w:jc w:val="both"/>
      </w:pPr>
    </w:p>
    <w:p w14:paraId="7B85CE3B" w14:textId="77777777" w:rsidR="00D92C47" w:rsidRPr="00BB0170" w:rsidRDefault="00D92C47" w:rsidP="00D92C47"/>
    <w:p w14:paraId="62B1A854" w14:textId="77777777" w:rsidR="008C6D07" w:rsidRDefault="008C6D07"/>
    <w:sectPr w:rsidR="008C6D07" w:rsidSect="004C3BEB">
      <w:headerReference w:type="default" r:id="rId6"/>
      <w:footerReference w:type="default" r:id="rId7"/>
      <w:headerReference w:type="first" r:id="rId8"/>
      <w:pgSz w:w="11906" w:h="16838"/>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8418104"/>
      <w:docPartObj>
        <w:docPartGallery w:val="Page Numbers (Bottom of Page)"/>
        <w:docPartUnique/>
      </w:docPartObj>
    </w:sdtPr>
    <w:sdtContent>
      <w:p w14:paraId="6B17FEBF" w14:textId="77777777" w:rsidR="00000000" w:rsidRDefault="00000000">
        <w:pPr>
          <w:pStyle w:val="Piedepgina"/>
          <w:jc w:val="center"/>
        </w:pPr>
        <w:r>
          <w:fldChar w:fldCharType="begin"/>
        </w:r>
        <w:r>
          <w:instrText>PAGE   \* MERGEFORMAT</w:instrText>
        </w:r>
        <w:r>
          <w:fldChar w:fldCharType="separate"/>
        </w:r>
        <w:r w:rsidRPr="0077168C">
          <w:rPr>
            <w:noProof/>
          </w:rPr>
          <w:t>1</w:t>
        </w:r>
        <w:r>
          <w:fldChar w:fldCharType="end"/>
        </w:r>
      </w:p>
    </w:sdtContent>
  </w:sdt>
  <w:p w14:paraId="1294CC1E" w14:textId="77777777" w:rsidR="00000000" w:rsidRDefault="00000000">
    <w:pPr>
      <w:pStyle w:val="Piedep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51FF7" w14:textId="77777777" w:rsidR="00000000" w:rsidRDefault="00000000">
    <w:pPr>
      <w:pStyle w:val="Encabezado"/>
    </w:pPr>
    <w:r>
      <w:rPr>
        <w:noProof/>
        <w:lang w:eastAsia="es-SV"/>
      </w:rPr>
      <w:drawing>
        <wp:anchor distT="0" distB="0" distL="114300" distR="114300" simplePos="0" relativeHeight="251660288" behindDoc="1" locked="0" layoutInCell="1" allowOverlap="1" wp14:anchorId="10578677" wp14:editId="08CE34C3">
          <wp:simplePos x="0" y="0"/>
          <wp:positionH relativeFrom="margin">
            <wp:align>center</wp:align>
          </wp:positionH>
          <wp:positionV relativeFrom="paragraph">
            <wp:posOffset>-331777</wp:posOffset>
          </wp:positionV>
          <wp:extent cx="779780" cy="657225"/>
          <wp:effectExtent l="0" t="0" r="0" b="9525"/>
          <wp:wrapSquare wrapText="bothSides"/>
          <wp:docPr id="40061671" name="Picture 4006167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9780" cy="6572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4887B" w14:textId="77777777" w:rsidR="00000000" w:rsidRDefault="00000000">
    <w:pPr>
      <w:pStyle w:val="Encabezado"/>
    </w:pPr>
    <w:r w:rsidRPr="002600F8">
      <w:rPr>
        <w:noProof/>
        <w:color w:val="156082" w:themeColor="accent1"/>
        <w:lang w:eastAsia="es-SV"/>
      </w:rPr>
      <mc:AlternateContent>
        <mc:Choice Requires="wps">
          <w:drawing>
            <wp:anchor distT="45720" distB="45720" distL="114300" distR="114300" simplePos="0" relativeHeight="251659264" behindDoc="0" locked="0" layoutInCell="1" allowOverlap="1" wp14:anchorId="69CAD2C9" wp14:editId="250560D5">
              <wp:simplePos x="0" y="0"/>
              <wp:positionH relativeFrom="margin">
                <wp:align>right</wp:align>
              </wp:positionH>
              <wp:positionV relativeFrom="paragraph">
                <wp:posOffset>-30480</wp:posOffset>
              </wp:positionV>
              <wp:extent cx="1168400" cy="450850"/>
              <wp:effectExtent l="0" t="0" r="12700" b="2540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450850"/>
                      </a:xfrm>
                      <a:prstGeom prst="rect">
                        <a:avLst/>
                      </a:prstGeom>
                      <a:solidFill>
                        <a:srgbClr val="FFFFFF"/>
                      </a:solidFill>
                      <a:ln w="9525">
                        <a:solidFill>
                          <a:schemeClr val="bg1"/>
                        </a:solidFill>
                        <a:miter lim="800000"/>
                        <a:headEnd/>
                        <a:tailEnd/>
                      </a:ln>
                    </wps:spPr>
                    <wps:txbx>
                      <w:txbxContent>
                        <w:p w14:paraId="017216E0" w14:textId="77777777" w:rsidR="00000000" w:rsidRPr="001017EB" w:rsidRDefault="00000000" w:rsidP="005A70EC">
                          <w:pPr>
                            <w:jc w:val="right"/>
                            <w:rPr>
                              <w:sz w:val="22"/>
                              <w:szCs w:val="22"/>
                              <w:lang w:val="es-ES"/>
                            </w:rPr>
                          </w:pPr>
                          <w:r>
                            <w:rPr>
                              <w:sz w:val="22"/>
                              <w:szCs w:val="22"/>
                            </w:rPr>
                            <w:t>N° 1-UV</w:t>
                          </w:r>
                        </w:p>
                        <w:p w14:paraId="10E446AD" w14:textId="77777777" w:rsidR="00000000" w:rsidRPr="002600F8" w:rsidRDefault="00000000" w:rsidP="00631FC2">
                          <w:pPr>
                            <w:jc w:val="cente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CAD2C9" id="_x0000_t202" coordsize="21600,21600" o:spt="202" path="m,l,21600r21600,l21600,xe">
              <v:stroke joinstyle="miter"/>
              <v:path gradientshapeok="t" o:connecttype="rect"/>
            </v:shapetype>
            <v:shape id="Cuadro de texto 2" o:spid="_x0000_s1028" type="#_x0000_t202" style="position:absolute;margin-left:40.8pt;margin-top:-2.4pt;width:92pt;height:35.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" strokecolor="white [3212]">
              <v:textbox>
                <w:txbxContent>
                  <w:p w14:paraId="017216E0" w14:textId="77777777" w:rsidR="00000000" w:rsidRPr="001017EB" w:rsidRDefault="00000000" w:rsidP="005A70EC">
                    <w:pPr>
                      <w:jc w:val="right"/>
                      <w:rPr>
                        <w:sz w:val="22"/>
                        <w:szCs w:val="22"/>
                        <w:lang w:val="es-ES"/>
                      </w:rPr>
                    </w:pPr>
                    <w:r>
                      <w:rPr>
                        <w:sz w:val="22"/>
                        <w:szCs w:val="22"/>
                      </w:rPr>
                      <w:t>N° 1-UV</w:t>
                    </w:r>
                  </w:p>
                  <w:p w14:paraId="10E446AD" w14:textId="77777777" w:rsidR="00000000" w:rsidRPr="002600F8" w:rsidRDefault="00000000" w:rsidP="00631FC2">
                    <w:pPr>
                      <w:jc w:val="center"/>
                      <w:rPr>
                        <w:lang w:val="es-ES"/>
                      </w:rPr>
                    </w:pP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31417"/>
    <w:multiLevelType w:val="hybridMultilevel"/>
    <w:tmpl w:val="F7201D0E"/>
    <w:lvl w:ilvl="0" w:tplc="440A0003">
      <w:start w:val="1"/>
      <w:numFmt w:val="bullet"/>
      <w:lvlText w:val="o"/>
      <w:lvlJc w:val="left"/>
      <w:pPr>
        <w:ind w:left="1080" w:hanging="360"/>
      </w:pPr>
      <w:rPr>
        <w:rFonts w:ascii="Courier New" w:hAnsi="Courier New" w:cs="Courier New" w:hint="default"/>
      </w:rPr>
    </w:lvl>
    <w:lvl w:ilvl="1" w:tplc="440A0003">
      <w:start w:val="1"/>
      <w:numFmt w:val="bullet"/>
      <w:lvlText w:val="o"/>
      <w:lvlJc w:val="left"/>
      <w:pPr>
        <w:ind w:left="1800" w:hanging="360"/>
      </w:pPr>
      <w:rPr>
        <w:rFonts w:ascii="Courier New" w:hAnsi="Courier New" w:cs="Courier New" w:hint="default"/>
      </w:rPr>
    </w:lvl>
    <w:lvl w:ilvl="2" w:tplc="440A0005">
      <w:start w:val="1"/>
      <w:numFmt w:val="bullet"/>
      <w:lvlText w:val=""/>
      <w:lvlJc w:val="left"/>
      <w:pPr>
        <w:ind w:left="2520" w:hanging="360"/>
      </w:pPr>
      <w:rPr>
        <w:rFonts w:ascii="Wingdings" w:hAnsi="Wingdings" w:hint="default"/>
      </w:rPr>
    </w:lvl>
    <w:lvl w:ilvl="3" w:tplc="440A0001">
      <w:start w:val="1"/>
      <w:numFmt w:val="bullet"/>
      <w:lvlText w:val=""/>
      <w:lvlJc w:val="left"/>
      <w:pPr>
        <w:ind w:left="3240" w:hanging="360"/>
      </w:pPr>
      <w:rPr>
        <w:rFonts w:ascii="Symbol" w:hAnsi="Symbol" w:hint="default"/>
      </w:rPr>
    </w:lvl>
    <w:lvl w:ilvl="4" w:tplc="440A0003">
      <w:start w:val="1"/>
      <w:numFmt w:val="bullet"/>
      <w:lvlText w:val="o"/>
      <w:lvlJc w:val="left"/>
      <w:pPr>
        <w:ind w:left="3960" w:hanging="360"/>
      </w:pPr>
      <w:rPr>
        <w:rFonts w:ascii="Courier New" w:hAnsi="Courier New" w:cs="Courier New" w:hint="default"/>
      </w:rPr>
    </w:lvl>
    <w:lvl w:ilvl="5" w:tplc="440A0005">
      <w:start w:val="1"/>
      <w:numFmt w:val="bullet"/>
      <w:lvlText w:val=""/>
      <w:lvlJc w:val="left"/>
      <w:pPr>
        <w:ind w:left="4680" w:hanging="360"/>
      </w:pPr>
      <w:rPr>
        <w:rFonts w:ascii="Wingdings" w:hAnsi="Wingdings" w:hint="default"/>
      </w:rPr>
    </w:lvl>
    <w:lvl w:ilvl="6" w:tplc="440A0001">
      <w:start w:val="1"/>
      <w:numFmt w:val="bullet"/>
      <w:lvlText w:val=""/>
      <w:lvlJc w:val="left"/>
      <w:pPr>
        <w:ind w:left="5400" w:hanging="360"/>
      </w:pPr>
      <w:rPr>
        <w:rFonts w:ascii="Symbol" w:hAnsi="Symbol" w:hint="default"/>
      </w:rPr>
    </w:lvl>
    <w:lvl w:ilvl="7" w:tplc="440A0003">
      <w:start w:val="1"/>
      <w:numFmt w:val="bullet"/>
      <w:lvlText w:val="o"/>
      <w:lvlJc w:val="left"/>
      <w:pPr>
        <w:ind w:left="6120" w:hanging="360"/>
      </w:pPr>
      <w:rPr>
        <w:rFonts w:ascii="Courier New" w:hAnsi="Courier New" w:cs="Courier New" w:hint="default"/>
      </w:rPr>
    </w:lvl>
    <w:lvl w:ilvl="8" w:tplc="440A0005">
      <w:start w:val="1"/>
      <w:numFmt w:val="bullet"/>
      <w:lvlText w:val=""/>
      <w:lvlJc w:val="left"/>
      <w:pPr>
        <w:ind w:left="6840" w:hanging="360"/>
      </w:pPr>
      <w:rPr>
        <w:rFonts w:ascii="Wingdings" w:hAnsi="Wingdings" w:hint="default"/>
      </w:rPr>
    </w:lvl>
  </w:abstractNum>
  <w:abstractNum w:abstractNumId="1" w15:restartNumberingAfterBreak="0">
    <w:nsid w:val="4D474FD9"/>
    <w:multiLevelType w:val="hybridMultilevel"/>
    <w:tmpl w:val="F81851CE"/>
    <w:lvl w:ilvl="0" w:tplc="31E0A900">
      <w:start w:val="1"/>
      <w:numFmt w:val="decimal"/>
      <w:lvlText w:val="%1"/>
      <w:lvlJc w:val="left"/>
      <w:pPr>
        <w:ind w:left="502" w:hanging="360"/>
      </w:pPr>
      <w:rPr>
        <w:rFonts w:hint="default"/>
      </w:rPr>
    </w:lvl>
    <w:lvl w:ilvl="1" w:tplc="440A0019" w:tentative="1">
      <w:start w:val="1"/>
      <w:numFmt w:val="lowerLetter"/>
      <w:lvlText w:val="%2."/>
      <w:lvlJc w:val="left"/>
      <w:pPr>
        <w:ind w:left="1222" w:hanging="360"/>
      </w:pPr>
    </w:lvl>
    <w:lvl w:ilvl="2" w:tplc="440A001B" w:tentative="1">
      <w:start w:val="1"/>
      <w:numFmt w:val="lowerRoman"/>
      <w:lvlText w:val="%3."/>
      <w:lvlJc w:val="right"/>
      <w:pPr>
        <w:ind w:left="1942" w:hanging="180"/>
      </w:pPr>
    </w:lvl>
    <w:lvl w:ilvl="3" w:tplc="440A000F" w:tentative="1">
      <w:start w:val="1"/>
      <w:numFmt w:val="decimal"/>
      <w:lvlText w:val="%4."/>
      <w:lvlJc w:val="left"/>
      <w:pPr>
        <w:ind w:left="2662" w:hanging="360"/>
      </w:pPr>
    </w:lvl>
    <w:lvl w:ilvl="4" w:tplc="440A0019" w:tentative="1">
      <w:start w:val="1"/>
      <w:numFmt w:val="lowerLetter"/>
      <w:lvlText w:val="%5."/>
      <w:lvlJc w:val="left"/>
      <w:pPr>
        <w:ind w:left="3382" w:hanging="360"/>
      </w:pPr>
    </w:lvl>
    <w:lvl w:ilvl="5" w:tplc="440A001B" w:tentative="1">
      <w:start w:val="1"/>
      <w:numFmt w:val="lowerRoman"/>
      <w:lvlText w:val="%6."/>
      <w:lvlJc w:val="right"/>
      <w:pPr>
        <w:ind w:left="4102" w:hanging="180"/>
      </w:pPr>
    </w:lvl>
    <w:lvl w:ilvl="6" w:tplc="440A000F" w:tentative="1">
      <w:start w:val="1"/>
      <w:numFmt w:val="decimal"/>
      <w:lvlText w:val="%7."/>
      <w:lvlJc w:val="left"/>
      <w:pPr>
        <w:ind w:left="4822" w:hanging="360"/>
      </w:pPr>
    </w:lvl>
    <w:lvl w:ilvl="7" w:tplc="440A0019" w:tentative="1">
      <w:start w:val="1"/>
      <w:numFmt w:val="lowerLetter"/>
      <w:lvlText w:val="%8."/>
      <w:lvlJc w:val="left"/>
      <w:pPr>
        <w:ind w:left="5542" w:hanging="360"/>
      </w:pPr>
    </w:lvl>
    <w:lvl w:ilvl="8" w:tplc="440A001B" w:tentative="1">
      <w:start w:val="1"/>
      <w:numFmt w:val="lowerRoman"/>
      <w:lvlText w:val="%9."/>
      <w:lvlJc w:val="right"/>
      <w:pPr>
        <w:ind w:left="6262" w:hanging="180"/>
      </w:pPr>
    </w:lvl>
  </w:abstractNum>
  <w:abstractNum w:abstractNumId="2" w15:restartNumberingAfterBreak="0">
    <w:nsid w:val="65006B35"/>
    <w:multiLevelType w:val="hybridMultilevel"/>
    <w:tmpl w:val="7944A7A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A2F49DE"/>
    <w:multiLevelType w:val="hybridMultilevel"/>
    <w:tmpl w:val="0A50F1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05C539B"/>
    <w:multiLevelType w:val="hybridMultilevel"/>
    <w:tmpl w:val="386005D0"/>
    <w:lvl w:ilvl="0" w:tplc="C474482A">
      <w:start w:val="1"/>
      <w:numFmt w:val="decimal"/>
      <w:lvlText w:val="%1."/>
      <w:lvlJc w:val="left"/>
      <w:pPr>
        <w:tabs>
          <w:tab w:val="num" w:pos="765"/>
        </w:tabs>
        <w:ind w:left="765" w:hanging="405"/>
      </w:pPr>
      <w:rPr>
        <w:rFonts w:hint="default"/>
      </w:rPr>
    </w:lvl>
    <w:lvl w:ilvl="1" w:tplc="04090019">
      <w:start w:val="1"/>
      <w:numFmt w:val="lowerLetter"/>
      <w:lvlText w:val="%2."/>
      <w:lvlJc w:val="left"/>
      <w:pPr>
        <w:ind w:left="1440" w:hanging="360"/>
      </w:pPr>
    </w:lvl>
    <w:lvl w:ilvl="2" w:tplc="0409001B">
      <w:start w:val="1"/>
      <w:numFmt w:val="lowerRoman"/>
      <w:lvlText w:val="%3."/>
      <w:lvlJc w:val="right"/>
      <w:pPr>
        <w:tabs>
          <w:tab w:val="num" w:pos="2160"/>
        </w:tabs>
        <w:ind w:left="2160" w:hanging="180"/>
      </w:pPr>
    </w:lvl>
    <w:lvl w:ilvl="3" w:tplc="7DD0F638">
      <w:start w:val="1"/>
      <w:numFmt w:val="decimal"/>
      <w:lvlText w:val="%4."/>
      <w:lvlJc w:val="left"/>
      <w:pPr>
        <w:tabs>
          <w:tab w:val="num" w:pos="2880"/>
        </w:tabs>
        <w:ind w:left="2880" w:hanging="360"/>
      </w:pPr>
      <w:rPr>
        <w:b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97833AF"/>
    <w:multiLevelType w:val="hybridMultilevel"/>
    <w:tmpl w:val="068EBAB4"/>
    <w:lvl w:ilvl="0" w:tplc="965E12DC">
      <w:numFmt w:val="bullet"/>
      <w:lvlText w:val="-"/>
      <w:lvlJc w:val="left"/>
      <w:pPr>
        <w:ind w:left="504" w:hanging="360"/>
      </w:pPr>
      <w:rPr>
        <w:rFonts w:ascii="Times New Roman" w:eastAsia="Times New Roman" w:hAnsi="Times New Roman" w:cs="Times New Roman" w:hint="default"/>
      </w:rPr>
    </w:lvl>
    <w:lvl w:ilvl="1" w:tplc="04090003">
      <w:start w:val="1"/>
      <w:numFmt w:val="bullet"/>
      <w:lvlText w:val="o"/>
      <w:lvlJc w:val="left"/>
      <w:pPr>
        <w:ind w:left="1224" w:hanging="360"/>
      </w:pPr>
      <w:rPr>
        <w:rFonts w:ascii="Courier New" w:hAnsi="Courier New" w:cs="Courier New" w:hint="default"/>
      </w:rPr>
    </w:lvl>
    <w:lvl w:ilvl="2" w:tplc="04090005">
      <w:start w:val="1"/>
      <w:numFmt w:val="bullet"/>
      <w:lvlText w:val=""/>
      <w:lvlJc w:val="left"/>
      <w:pPr>
        <w:ind w:left="1944" w:hanging="360"/>
      </w:pPr>
      <w:rPr>
        <w:rFonts w:ascii="Wingdings" w:hAnsi="Wingdings" w:hint="default"/>
      </w:rPr>
    </w:lvl>
    <w:lvl w:ilvl="3" w:tplc="04090001">
      <w:start w:val="1"/>
      <w:numFmt w:val="bullet"/>
      <w:lvlText w:val=""/>
      <w:lvlJc w:val="left"/>
      <w:pPr>
        <w:ind w:left="2664" w:hanging="360"/>
      </w:pPr>
      <w:rPr>
        <w:rFonts w:ascii="Symbol" w:hAnsi="Symbol" w:hint="default"/>
      </w:rPr>
    </w:lvl>
    <w:lvl w:ilvl="4" w:tplc="04090003">
      <w:start w:val="1"/>
      <w:numFmt w:val="bullet"/>
      <w:lvlText w:val="o"/>
      <w:lvlJc w:val="left"/>
      <w:pPr>
        <w:ind w:left="3384" w:hanging="360"/>
      </w:pPr>
      <w:rPr>
        <w:rFonts w:ascii="Courier New" w:hAnsi="Courier New" w:cs="Courier New" w:hint="default"/>
      </w:rPr>
    </w:lvl>
    <w:lvl w:ilvl="5" w:tplc="04090005">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num w:numId="1" w16cid:durableId="1838108738">
    <w:abstractNumId w:val="2"/>
  </w:num>
  <w:num w:numId="2" w16cid:durableId="671179640">
    <w:abstractNumId w:val="5"/>
  </w:num>
  <w:num w:numId="3" w16cid:durableId="1893424975">
    <w:abstractNumId w:val="4"/>
  </w:num>
  <w:num w:numId="4" w16cid:durableId="1870797612">
    <w:abstractNumId w:val="3"/>
  </w:num>
  <w:num w:numId="5" w16cid:durableId="1308630195">
    <w:abstractNumId w:val="0"/>
  </w:num>
  <w:num w:numId="6" w16cid:durableId="619502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54164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47"/>
    <w:rsid w:val="004C3BEB"/>
    <w:rsid w:val="008C6D07"/>
    <w:rsid w:val="00A37624"/>
    <w:rsid w:val="00D92C4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78E4"/>
  <w15:chartTrackingRefBased/>
  <w15:docId w15:val="{CB9879AE-9DEB-4581-B0CF-AD680DB2A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C47"/>
    <w:pPr>
      <w:spacing w:after="0" w:line="240" w:lineRule="auto"/>
    </w:pPr>
    <w:rPr>
      <w:rFonts w:ascii="Times New Roman" w:eastAsia="Times New Roman" w:hAnsi="Times New Roman" w:cs="Times New Roman"/>
      <w:kern w:val="0"/>
      <w:sz w:val="24"/>
      <w:szCs w:val="24"/>
      <w:lang w:val="en-US"/>
      <w14:ligatures w14:val="none"/>
    </w:rPr>
  </w:style>
  <w:style w:type="paragraph" w:styleId="Ttulo1">
    <w:name w:val="heading 1"/>
    <w:basedOn w:val="Normal"/>
    <w:next w:val="Normal"/>
    <w:link w:val="Ttulo1Car"/>
    <w:uiPriority w:val="9"/>
    <w:qFormat/>
    <w:rsid w:val="00D92C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92C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2C4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2C4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2C4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2C4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2C4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2C4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2C47"/>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2C4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92C4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2C4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2C4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2C4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2C4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2C4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2C4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2C47"/>
    <w:rPr>
      <w:rFonts w:eastAsiaTheme="majorEastAsia" w:cstheme="majorBidi"/>
      <w:color w:val="272727" w:themeColor="text1" w:themeTint="D8"/>
    </w:rPr>
  </w:style>
  <w:style w:type="paragraph" w:styleId="Ttulo">
    <w:name w:val="Title"/>
    <w:basedOn w:val="Normal"/>
    <w:next w:val="Normal"/>
    <w:link w:val="TtuloCar"/>
    <w:uiPriority w:val="10"/>
    <w:qFormat/>
    <w:rsid w:val="00D92C47"/>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2C4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2C4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2C4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2C47"/>
    <w:pPr>
      <w:spacing w:before="160"/>
      <w:jc w:val="center"/>
    </w:pPr>
    <w:rPr>
      <w:i/>
      <w:iCs/>
      <w:color w:val="404040" w:themeColor="text1" w:themeTint="BF"/>
    </w:rPr>
  </w:style>
  <w:style w:type="character" w:customStyle="1" w:styleId="CitaCar">
    <w:name w:val="Cita Car"/>
    <w:basedOn w:val="Fuentedeprrafopredeter"/>
    <w:link w:val="Cita"/>
    <w:uiPriority w:val="29"/>
    <w:rsid w:val="00D92C47"/>
    <w:rPr>
      <w:i/>
      <w:iCs/>
      <w:color w:val="404040" w:themeColor="text1" w:themeTint="BF"/>
    </w:rPr>
  </w:style>
  <w:style w:type="paragraph" w:styleId="Prrafodelista">
    <w:name w:val="List Paragraph"/>
    <w:basedOn w:val="Normal"/>
    <w:uiPriority w:val="34"/>
    <w:qFormat/>
    <w:rsid w:val="00D92C47"/>
    <w:pPr>
      <w:ind w:left="720"/>
      <w:contextualSpacing/>
    </w:pPr>
  </w:style>
  <w:style w:type="character" w:styleId="nfasisintenso">
    <w:name w:val="Intense Emphasis"/>
    <w:basedOn w:val="Fuentedeprrafopredeter"/>
    <w:uiPriority w:val="21"/>
    <w:qFormat/>
    <w:rsid w:val="00D92C47"/>
    <w:rPr>
      <w:i/>
      <w:iCs/>
      <w:color w:val="0F4761" w:themeColor="accent1" w:themeShade="BF"/>
    </w:rPr>
  </w:style>
  <w:style w:type="paragraph" w:styleId="Citadestacada">
    <w:name w:val="Intense Quote"/>
    <w:basedOn w:val="Normal"/>
    <w:next w:val="Normal"/>
    <w:link w:val="CitadestacadaCar"/>
    <w:uiPriority w:val="30"/>
    <w:qFormat/>
    <w:rsid w:val="00D92C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2C47"/>
    <w:rPr>
      <w:i/>
      <w:iCs/>
      <w:color w:val="0F4761" w:themeColor="accent1" w:themeShade="BF"/>
    </w:rPr>
  </w:style>
  <w:style w:type="character" w:styleId="Referenciaintensa">
    <w:name w:val="Intense Reference"/>
    <w:basedOn w:val="Fuentedeprrafopredeter"/>
    <w:uiPriority w:val="32"/>
    <w:qFormat/>
    <w:rsid w:val="00D92C47"/>
    <w:rPr>
      <w:b/>
      <w:bCs/>
      <w:smallCaps/>
      <w:color w:val="0F4761" w:themeColor="accent1" w:themeShade="BF"/>
      <w:spacing w:val="5"/>
    </w:rPr>
  </w:style>
  <w:style w:type="paragraph" w:styleId="Sinespaciado">
    <w:name w:val="No Spacing"/>
    <w:link w:val="SinespaciadoCar"/>
    <w:uiPriority w:val="1"/>
    <w:qFormat/>
    <w:rsid w:val="00D92C47"/>
    <w:pPr>
      <w:spacing w:after="0" w:line="240" w:lineRule="auto"/>
    </w:pPr>
    <w:rPr>
      <w:rFonts w:eastAsiaTheme="minorEastAsia"/>
      <w:kern w:val="0"/>
      <w:lang w:val="es-ES" w:eastAsia="es-ES"/>
      <w14:ligatures w14:val="none"/>
    </w:rPr>
  </w:style>
  <w:style w:type="character" w:customStyle="1" w:styleId="SinespaciadoCar">
    <w:name w:val="Sin espaciado Car"/>
    <w:basedOn w:val="Fuentedeprrafopredeter"/>
    <w:link w:val="Sinespaciado"/>
    <w:uiPriority w:val="1"/>
    <w:rsid w:val="00D92C47"/>
    <w:rPr>
      <w:rFonts w:eastAsiaTheme="minorEastAsia"/>
      <w:kern w:val="0"/>
      <w:lang w:val="es-ES" w:eastAsia="es-ES"/>
      <w14:ligatures w14:val="none"/>
    </w:rPr>
  </w:style>
  <w:style w:type="paragraph" w:styleId="Encabezado">
    <w:name w:val="header"/>
    <w:basedOn w:val="Normal"/>
    <w:link w:val="EncabezadoCar"/>
    <w:uiPriority w:val="99"/>
    <w:unhideWhenUsed/>
    <w:rsid w:val="00D92C47"/>
    <w:pPr>
      <w:tabs>
        <w:tab w:val="center" w:pos="4252"/>
        <w:tab w:val="right" w:pos="8504"/>
      </w:tabs>
    </w:pPr>
  </w:style>
  <w:style w:type="character" w:customStyle="1" w:styleId="EncabezadoCar">
    <w:name w:val="Encabezado Car"/>
    <w:basedOn w:val="Fuentedeprrafopredeter"/>
    <w:link w:val="Encabezado"/>
    <w:uiPriority w:val="99"/>
    <w:rsid w:val="00D92C47"/>
    <w:rPr>
      <w:rFonts w:ascii="Times New Roman" w:eastAsia="Times New Roman" w:hAnsi="Times New Roman" w:cs="Times New Roman"/>
      <w:kern w:val="0"/>
      <w:sz w:val="24"/>
      <w:szCs w:val="24"/>
      <w:lang w:val="en-US"/>
      <w14:ligatures w14:val="none"/>
    </w:rPr>
  </w:style>
  <w:style w:type="paragraph" w:styleId="Piedepgina">
    <w:name w:val="footer"/>
    <w:basedOn w:val="Normal"/>
    <w:link w:val="PiedepginaCar"/>
    <w:uiPriority w:val="99"/>
    <w:unhideWhenUsed/>
    <w:rsid w:val="00D92C47"/>
    <w:pPr>
      <w:tabs>
        <w:tab w:val="center" w:pos="4252"/>
        <w:tab w:val="right" w:pos="8504"/>
      </w:tabs>
    </w:pPr>
  </w:style>
  <w:style w:type="character" w:customStyle="1" w:styleId="PiedepginaCar">
    <w:name w:val="Pie de página Car"/>
    <w:basedOn w:val="Fuentedeprrafopredeter"/>
    <w:link w:val="Piedepgina"/>
    <w:uiPriority w:val="99"/>
    <w:rsid w:val="00D92C47"/>
    <w:rPr>
      <w:rFonts w:ascii="Times New Roman" w:eastAsia="Times New Roman" w:hAnsi="Times New Roman" w:cs="Times New Roman"/>
      <w:kern w:val="0"/>
      <w:sz w:val="24"/>
      <w:szCs w:val="24"/>
      <w:lang w:val="en-US"/>
      <w14:ligatures w14:val="none"/>
    </w:rPr>
  </w:style>
  <w:style w:type="paragraph" w:customStyle="1" w:styleId="P68B1DB1-Sinespaciado3">
    <w:name w:val="P68B1DB1-Sinespaciado3"/>
    <w:basedOn w:val="Sinespaciado"/>
    <w:rsid w:val="00D92C47"/>
    <w:rPr>
      <w:color w:val="000000"/>
      <w:sz w:val="52"/>
      <w:szCs w:val="20"/>
      <w:lang w:val="en-US" w:eastAsia="en-US"/>
    </w:rPr>
  </w:style>
  <w:style w:type="character" w:customStyle="1" w:styleId="object-label">
    <w:name w:val="object-label"/>
    <w:basedOn w:val="Fuentedeprrafopredeter"/>
    <w:rsid w:val="00D92C47"/>
  </w:style>
  <w:style w:type="table" w:styleId="Tabladelista4-nfasis3">
    <w:name w:val="List Table 4 Accent 3"/>
    <w:basedOn w:val="Tablanormal"/>
    <w:uiPriority w:val="49"/>
    <w:rsid w:val="00D92C47"/>
    <w:pPr>
      <w:spacing w:after="0" w:line="240" w:lineRule="auto"/>
    </w:pPr>
    <w:rPr>
      <w:kern w:val="0"/>
      <w:lang w:val="es-ES"/>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customStyle="1" w:styleId="P68B1DB1-Normal12">
    <w:name w:val="P68B1DB1-Normal12"/>
    <w:basedOn w:val="Normal"/>
    <w:rsid w:val="00D92C47"/>
    <w:rPr>
      <w:b/>
      <w:szCs w:val="20"/>
    </w:rPr>
  </w:style>
  <w:style w:type="paragraph" w:customStyle="1" w:styleId="P68B1DB1-Normal13">
    <w:name w:val="P68B1DB1-Normal13"/>
    <w:basedOn w:val="Normal"/>
    <w:rsid w:val="00D92C47"/>
    <w:rPr>
      <w:i/>
      <w:szCs w:val="20"/>
      <w:u w:val="single"/>
    </w:rPr>
  </w:style>
  <w:style w:type="paragraph" w:customStyle="1" w:styleId="P68B1DB1-Normal14">
    <w:name w:val="P68B1DB1-Normal14"/>
    <w:basedOn w:val="Normal"/>
    <w:rsid w:val="00D92C47"/>
    <w:rPr>
      <w:b/>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30A6F964AA4F49A151A09FDA99468E"/>
        <w:category>
          <w:name w:val="General"/>
          <w:gallery w:val="placeholder"/>
        </w:category>
        <w:types>
          <w:type w:val="bbPlcHdr"/>
        </w:types>
        <w:behaviors>
          <w:behavior w:val="content"/>
        </w:behaviors>
        <w:guid w:val="{FB864B37-D4DA-49B6-9152-19BE15C8D43C}"/>
      </w:docPartPr>
      <w:docPartBody>
        <w:p w:rsidR="00000000" w:rsidRDefault="007D1A69" w:rsidP="007D1A69">
          <w:pPr>
            <w:pStyle w:val="5E30A6F964AA4F49A151A09FDA99468E"/>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69"/>
    <w:rsid w:val="007D1A69"/>
    <w:rsid w:val="00A54FD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SV" w:eastAsia="es-SV"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E30A6F964AA4F49A151A09FDA99468E">
    <w:name w:val="5E30A6F964AA4F49A151A09FDA99468E"/>
    <w:rsid w:val="007D1A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2726</Words>
  <Characters>14993</Characters>
  <Application>Microsoft Office Word</Application>
  <DocSecurity>0</DocSecurity>
  <Lines>124</Lines>
  <Paragraphs>35</Paragraphs>
  <ScaleCrop>false</ScaleCrop>
  <Company/>
  <LinksUpToDate>false</LinksUpToDate>
  <CharactersWithSpaces>17684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Pineda</dc:creator>
  <cp:keywords/>
  <dc:description/>
  <cp:lastModifiedBy>Fernando  Pineda</cp:lastModifiedBy>
  <cp:revision>1</cp:revision>
  <dcterms:created xsi:type="dcterms:W3CDTF">2024-02-05T21:58:00Z</dcterms:created>
  <dcterms:modified xsi:type="dcterms:W3CDTF">2024-02-05T21:59:00Z</dcterms:modified>
</cp:coreProperties>
</file>