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SCODA – Refinamiento del Backlog Sprint 2</w:t>
      </w:r>
    </w:p>
    <w:p>
      <w:r>
        <w:t>Durante el refinamiento del Sprint 2 se revisaron las historias y se definieron nuevos criterios de aceptación y estimaciones de esfuerzo.</w:t>
        <w:br/>
        <w:br/>
        <w:t>Ejemplo:</w:t>
        <w:br/>
        <w:t>- Historia: Como apoderado, quiero recibir notificaciones sobre solicitudes aprobadas o rechazadas.</w:t>
        <w:br/>
        <w:t xml:space="preserve">  Criterios de aceptación:</w:t>
        <w:br/>
        <w:t xml:space="preserve">  • Notificación automática por correo o app.</w:t>
        <w:br/>
        <w:t xml:space="preserve">  • Registro en base de datos.</w:t>
        <w:br/>
        <w:t xml:space="preserve">  • Estado visible en el panel del apoderado.</w:t>
        <w:br/>
        <w:t xml:space="preserve">  Estimación: 8 puntos.</w:t>
        <w:br/>
        <w:br/>
        <w:t>- Historia: Como personal de portería, quiero validar el QR con información detallada del alumno y la persona autorizada.</w:t>
        <w:br/>
        <w:t xml:space="preserve">  Criterios de aceptación:</w:t>
        <w:br/>
        <w:t xml:space="preserve">  • Validación rápida y segura.</w:t>
        <w:br/>
        <w:t xml:space="preserve">  • Control de tiempo de validez del QR.</w:t>
        <w:br/>
        <w:t xml:space="preserve">  • Registro de acceso exitoso.</w:t>
        <w:br/>
        <w:t xml:space="preserve">  Estimación: 13 puntos.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