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0AB4D777" w14:textId="5C81B020" w:rsidR="00F51F28" w:rsidRPr="00460925" w:rsidRDefault="00460925" w:rsidP="00DE4CE3">
      <w:pPr>
        <w:pStyle w:val="Ttulo3"/>
        <w:numPr>
          <w:ilvl w:val="1"/>
          <w:numId w:val="19"/>
        </w:numPr>
        <w:rPr>
          <w:color w:val="2E74B5" w:themeColor="accent1" w:themeShade="BF"/>
          <w:sz w:val="26"/>
          <w:szCs w:val="26"/>
        </w:rPr>
      </w:pPr>
      <w:bookmarkStart w:id="39" w:name="_Toc84929999"/>
      <w:r w:rsidRPr="00460925">
        <w:rPr>
          <w:color w:val="2E74B5" w:themeColor="accent1" w:themeShade="BF"/>
          <w:sz w:val="26"/>
          <w:szCs w:val="26"/>
        </w:rPr>
        <w:t>Guía Informe de Avance</w:t>
      </w:r>
      <w:bookmarkEnd w:id="39"/>
    </w:p>
    <w:p w14:paraId="3637EAE7" w14:textId="61D994EA" w:rsidR="00446FDE" w:rsidRDefault="00446FDE" w:rsidP="00976D22"/>
    <w:p w14:paraId="7B53EFD5" w14:textId="525745D9" w:rsidR="00F51F28" w:rsidRDefault="00AB5C24" w:rsidP="00F51F28">
      <w:pPr>
        <w:rPr>
          <w:b/>
        </w:rPr>
      </w:pPr>
      <w:r>
        <w:rPr>
          <w:b/>
          <w:noProof/>
          <w:color w:val="595959" w:themeColor="text1" w:themeTint="A6"/>
          <w:lang w:eastAsia="es-CL"/>
        </w:rPr>
        <mc:AlternateContent>
          <mc:Choice Requires="wpg">
            <w:drawing>
              <wp:anchor distT="0" distB="0" distL="114300" distR="114300" simplePos="0" relativeHeight="251738624" behindDoc="0" locked="0" layoutInCell="1" allowOverlap="1" wp14:anchorId="174BD0FA" wp14:editId="30089A99">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4BD0FA" id="Grupo 27" o:spid="_x0000_s1026" style="position:absolute;margin-left:0;margin-top:.75pt;width:491.25pt;height:123pt;z-index:25173862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4d78 [1604]" stroked="f" strokeweight="1pt"/>
                <w10:wrap anchorx="margin"/>
              </v:group>
            </w:pict>
          </mc:Fallback>
        </mc:AlternateContent>
      </w:r>
    </w:p>
    <w:p w14:paraId="5E24AB2C" w14:textId="77777777" w:rsidR="00F51F28" w:rsidRDefault="00F51F28" w:rsidP="00F51F28">
      <w:pPr>
        <w:rPr>
          <w:rFonts w:cs="Calibri Light"/>
          <w:color w:val="595959" w:themeColor="text1" w:themeTint="A6"/>
          <w:sz w:val="24"/>
          <w:szCs w:val="24"/>
          <w:lang w:val="es-ES"/>
        </w:rPr>
      </w:pPr>
    </w:p>
    <w:p w14:paraId="3FC7AD4C" w14:textId="77777777" w:rsidR="00F51F28" w:rsidRDefault="00F51F28" w:rsidP="00F51F28">
      <w:pPr>
        <w:rPr>
          <w:rFonts w:cs="Calibri Light"/>
          <w:color w:val="595959" w:themeColor="text1" w:themeTint="A6"/>
          <w:sz w:val="24"/>
          <w:szCs w:val="24"/>
          <w:lang w:val="es-ES"/>
        </w:rPr>
      </w:pPr>
    </w:p>
    <w:p w14:paraId="6A500F2E" w14:textId="77777777" w:rsidR="00F51F28" w:rsidRDefault="00F51F28" w:rsidP="00F51F28">
      <w:pPr>
        <w:rPr>
          <w:rFonts w:cs="Calibri Light"/>
          <w:color w:val="595959" w:themeColor="text1" w:themeTint="A6"/>
          <w:sz w:val="24"/>
          <w:szCs w:val="24"/>
          <w:lang w:val="es-ES"/>
        </w:rPr>
      </w:pPr>
    </w:p>
    <w:p w14:paraId="1C6337FF" w14:textId="77777777" w:rsidR="00F51F28" w:rsidRDefault="00F51F28" w:rsidP="00F51F28">
      <w:pPr>
        <w:rPr>
          <w:rFonts w:cs="Calibri Light"/>
          <w:color w:val="595959" w:themeColor="text1" w:themeTint="A6"/>
          <w:sz w:val="24"/>
          <w:szCs w:val="24"/>
          <w:lang w:val="es-ES"/>
        </w:rPr>
      </w:pPr>
    </w:p>
    <w:p w14:paraId="46CEFB90" w14:textId="77777777" w:rsidR="00F51F28" w:rsidRDefault="00F51F28" w:rsidP="00F51F28">
      <w:pPr>
        <w:rPr>
          <w:rFonts w:cs="Calibri Light"/>
          <w:color w:val="595959" w:themeColor="text1" w:themeTint="A6"/>
          <w:sz w:val="24"/>
          <w:szCs w:val="24"/>
          <w:lang w:val="es-ES"/>
        </w:rPr>
      </w:pPr>
    </w:p>
    <w:p w14:paraId="7F9D3B77" w14:textId="77777777" w:rsidR="00DA1615" w:rsidRDefault="00DA1615" w:rsidP="00F51F28">
      <w:pPr>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65"/>
      </w:tblGrid>
      <w:tr w:rsidR="00DA1615" w14:paraId="5053D944" w14:textId="77777777" w:rsidTr="00124582">
        <w:trPr>
          <w:trHeight w:val="440"/>
        </w:trPr>
        <w:tc>
          <w:tcPr>
            <w:tcW w:w="10365" w:type="dxa"/>
            <w:vAlign w:val="center"/>
          </w:tcPr>
          <w:p w14:paraId="69006C9E" w14:textId="34FDE190" w:rsidR="00DA1615" w:rsidRPr="00BF2EA6" w:rsidRDefault="00DA1615" w:rsidP="00DA1615">
            <w:pPr>
              <w:rPr>
                <w:b/>
                <w:color w:val="1F4E79" w:themeColor="accent1" w:themeShade="80"/>
                <w:sz w:val="28"/>
                <w:szCs w:val="28"/>
              </w:rPr>
            </w:pPr>
            <w:r>
              <w:rPr>
                <w:b/>
                <w:color w:val="1F4E79" w:themeColor="accent1" w:themeShade="80"/>
                <w:sz w:val="28"/>
                <w:szCs w:val="28"/>
              </w:rPr>
              <w:t>1</w:t>
            </w:r>
            <w:r w:rsidRPr="00874D16">
              <w:rPr>
                <w:b/>
                <w:color w:val="1F4E79" w:themeColor="accent1" w:themeShade="80"/>
                <w:sz w:val="28"/>
                <w:szCs w:val="28"/>
              </w:rPr>
              <w:t xml:space="preserve">. </w:t>
            </w:r>
            <w:r>
              <w:rPr>
                <w:b/>
                <w:color w:val="1F4E79" w:themeColor="accent1" w:themeShade="80"/>
                <w:sz w:val="28"/>
                <w:szCs w:val="28"/>
              </w:rPr>
              <w:t>Definición del Proyecto APT</w:t>
            </w:r>
          </w:p>
        </w:tc>
      </w:tr>
      <w:tr w:rsidR="00DA1615" w14:paraId="3F1D7CA0" w14:textId="77777777" w:rsidTr="00124582">
        <w:trPr>
          <w:trHeight w:val="800"/>
        </w:trPr>
        <w:tc>
          <w:tcPr>
            <w:tcW w:w="10365" w:type="dxa"/>
            <w:shd w:val="clear" w:color="auto" w:fill="DEEAF6" w:themeFill="accent1" w:themeFillTint="33"/>
            <w:vAlign w:val="center"/>
          </w:tcPr>
          <w:p w14:paraId="3BC2E6D0" w14:textId="6986A4FF" w:rsidR="00DA1615" w:rsidRPr="00DA1615" w:rsidRDefault="00DA1615" w:rsidP="00DA1615">
            <w:pPr>
              <w:pStyle w:val="Piedepgina"/>
              <w:jc w:val="both"/>
              <w:rPr>
                <w:rFonts w:ascii="Calibri" w:hAnsi="Calibri"/>
                <w:color w:val="1F4E79" w:themeColor="accent1" w:themeShade="80"/>
              </w:rPr>
            </w:pPr>
            <w:r w:rsidRPr="00DA1615">
              <w:rPr>
                <w:rFonts w:ascii="Calibri" w:hAnsi="Calibri"/>
                <w:color w:val="1F4E79" w:themeColor="accent1" w:themeShade="80"/>
              </w:rPr>
              <w:t xml:space="preserve">A continuación, encontrarás distintos campos que deberás completar con la información solicitada. </w:t>
            </w:r>
          </w:p>
        </w:tc>
      </w:tr>
    </w:tbl>
    <w:p w14:paraId="2AECB9A5" w14:textId="77777777" w:rsidR="00DA1615" w:rsidRDefault="00DA1615" w:rsidP="00F51F28">
      <w:pPr>
        <w:spacing w:after="0" w:line="240" w:lineRule="auto"/>
        <w:rPr>
          <w:rFonts w:cs="Calibri Light"/>
          <w:color w:val="595959" w:themeColor="text1" w:themeTint="A6"/>
          <w:sz w:val="24"/>
          <w:szCs w:val="24"/>
          <w:lang w:val="es-ES"/>
        </w:rPr>
      </w:pPr>
    </w:p>
    <w:p w14:paraId="4DFF50B8" w14:textId="77777777" w:rsidR="00DA1615" w:rsidRDefault="00DA1615" w:rsidP="00F51F28">
      <w:pPr>
        <w:spacing w:after="0" w:line="240" w:lineRule="auto"/>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29"/>
        <w:gridCol w:w="9136"/>
      </w:tblGrid>
      <w:tr w:rsidR="00DA1615" w14:paraId="6AE67C57" w14:textId="77777777" w:rsidTr="007C658F">
        <w:tc>
          <w:tcPr>
            <w:tcW w:w="1229" w:type="dxa"/>
            <w:vAlign w:val="center"/>
          </w:tcPr>
          <w:p w14:paraId="569AC0B0"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Resumen</w:t>
            </w:r>
            <w:r w:rsidRPr="006608A6">
              <w:rPr>
                <w:rFonts w:ascii="Calibri" w:hAnsi="Calibri"/>
                <w:color w:val="1F4E79" w:themeColor="accent1" w:themeShade="80"/>
              </w:rPr>
              <w:t xml:space="preserve"> de</w:t>
            </w:r>
            <w:r>
              <w:rPr>
                <w:rFonts w:ascii="Calibri" w:hAnsi="Calibri"/>
                <w:color w:val="1F4E79" w:themeColor="accent1" w:themeShade="80"/>
              </w:rPr>
              <w:t xml:space="preserve"> avance proyecto APT</w:t>
            </w:r>
          </w:p>
        </w:tc>
        <w:tc>
          <w:tcPr>
            <w:tcW w:w="9136" w:type="dxa"/>
          </w:tcPr>
          <w:p w14:paraId="7B91683B" w14:textId="77777777" w:rsidR="003E37A8" w:rsidRPr="003E37A8" w:rsidRDefault="003E37A8" w:rsidP="003E37A8">
            <w:pPr>
              <w:jc w:val="both"/>
              <w:rPr>
                <w:rFonts w:ascii="Calibri" w:hAnsi="Calibri" w:cs="Arial"/>
                <w:i/>
                <w:color w:val="548DD4"/>
                <w:sz w:val="20"/>
                <w:szCs w:val="20"/>
                <w:lang w:eastAsia="es-CL"/>
              </w:rPr>
            </w:pPr>
            <w:r w:rsidRPr="003E37A8">
              <w:rPr>
                <w:rFonts w:ascii="Calibri" w:hAnsi="Calibri" w:cs="Arial"/>
                <w:i/>
                <w:color w:val="548DD4"/>
                <w:sz w:val="20"/>
                <w:szCs w:val="20"/>
                <w:lang w:eastAsia="es-CL"/>
              </w:rPr>
              <w:t xml:space="preserve">Durante este periodo, se ha logrado un progreso significativo en el desarrollo del sistema. El </w:t>
            </w:r>
            <w:proofErr w:type="spellStart"/>
            <w:r w:rsidRPr="003E37A8">
              <w:rPr>
                <w:rFonts w:ascii="Calibri" w:hAnsi="Calibri" w:cs="Arial"/>
                <w:i/>
                <w:color w:val="548DD4"/>
                <w:sz w:val="20"/>
                <w:szCs w:val="20"/>
                <w:lang w:eastAsia="es-CL"/>
              </w:rPr>
              <w:t>frontend</w:t>
            </w:r>
            <w:proofErr w:type="spellEnd"/>
            <w:r w:rsidRPr="003E37A8">
              <w:rPr>
                <w:rFonts w:ascii="Calibri" w:hAnsi="Calibri" w:cs="Arial"/>
                <w:i/>
                <w:color w:val="548DD4"/>
                <w:sz w:val="20"/>
                <w:szCs w:val="20"/>
                <w:lang w:eastAsia="es-CL"/>
              </w:rPr>
              <w:t xml:space="preserve"> del proyecto se encuentra aproximadamente en un 80% completado, destacando el avance en el maquetado del perfil del profesor o personal de entrega, cuya interfaz está prácticamente terminada.</w:t>
            </w:r>
          </w:p>
          <w:p w14:paraId="1458A482" w14:textId="77777777" w:rsidR="003E37A8" w:rsidRPr="003E37A8" w:rsidRDefault="003E37A8" w:rsidP="003E37A8">
            <w:pPr>
              <w:jc w:val="both"/>
              <w:rPr>
                <w:rFonts w:ascii="Calibri" w:hAnsi="Calibri" w:cs="Arial"/>
                <w:i/>
                <w:color w:val="548DD4"/>
                <w:sz w:val="20"/>
                <w:szCs w:val="20"/>
                <w:lang w:eastAsia="es-CL"/>
              </w:rPr>
            </w:pPr>
          </w:p>
          <w:p w14:paraId="27ABD97B" w14:textId="77777777" w:rsidR="003E37A8" w:rsidRPr="003E37A8" w:rsidRDefault="003E37A8" w:rsidP="003E37A8">
            <w:pPr>
              <w:jc w:val="both"/>
              <w:rPr>
                <w:rFonts w:ascii="Calibri" w:hAnsi="Calibri" w:cs="Arial"/>
                <w:i/>
                <w:color w:val="548DD4"/>
                <w:sz w:val="20"/>
                <w:szCs w:val="20"/>
                <w:lang w:eastAsia="es-CL"/>
              </w:rPr>
            </w:pPr>
            <w:r w:rsidRPr="003E37A8">
              <w:rPr>
                <w:rFonts w:ascii="Calibri" w:hAnsi="Calibri" w:cs="Arial"/>
                <w:i/>
                <w:color w:val="548DD4"/>
                <w:sz w:val="20"/>
                <w:szCs w:val="20"/>
                <w:lang w:eastAsia="es-CL"/>
              </w:rPr>
              <w:t xml:space="preserve">En cuanto al </w:t>
            </w:r>
            <w:proofErr w:type="spellStart"/>
            <w:r w:rsidRPr="003E37A8">
              <w:rPr>
                <w:rFonts w:ascii="Calibri" w:hAnsi="Calibri" w:cs="Arial"/>
                <w:i/>
                <w:color w:val="548DD4"/>
                <w:sz w:val="20"/>
                <w:szCs w:val="20"/>
                <w:lang w:eastAsia="es-CL"/>
              </w:rPr>
              <w:t>backend</w:t>
            </w:r>
            <w:proofErr w:type="spellEnd"/>
            <w:r w:rsidRPr="003E37A8">
              <w:rPr>
                <w:rFonts w:ascii="Calibri" w:hAnsi="Calibri" w:cs="Arial"/>
                <w:i/>
                <w:color w:val="548DD4"/>
                <w:sz w:val="20"/>
                <w:szCs w:val="20"/>
                <w:lang w:eastAsia="es-CL"/>
              </w:rPr>
              <w:t xml:space="preserve">, se han realizado pruebas exitosas con la API de </w:t>
            </w:r>
            <w:proofErr w:type="spellStart"/>
            <w:r w:rsidRPr="003E37A8">
              <w:rPr>
                <w:rFonts w:ascii="Calibri" w:hAnsi="Calibri" w:cs="Arial"/>
                <w:i/>
                <w:color w:val="548DD4"/>
                <w:sz w:val="20"/>
                <w:szCs w:val="20"/>
                <w:lang w:eastAsia="es-CL"/>
              </w:rPr>
              <w:t>login</w:t>
            </w:r>
            <w:proofErr w:type="spellEnd"/>
            <w:r w:rsidRPr="003E37A8">
              <w:rPr>
                <w:rFonts w:ascii="Calibri" w:hAnsi="Calibri" w:cs="Arial"/>
                <w:i/>
                <w:color w:val="548DD4"/>
                <w:sz w:val="20"/>
                <w:szCs w:val="20"/>
                <w:lang w:eastAsia="es-CL"/>
              </w:rPr>
              <w:t xml:space="preserve">, estableciendo la comunicación con el servicio correspondiente. No obstante, se han presentado dificultades para </w:t>
            </w:r>
            <w:proofErr w:type="spellStart"/>
            <w:r w:rsidRPr="003E37A8">
              <w:rPr>
                <w:rFonts w:ascii="Calibri" w:hAnsi="Calibri" w:cs="Arial"/>
                <w:i/>
                <w:color w:val="548DD4"/>
                <w:sz w:val="20"/>
                <w:szCs w:val="20"/>
                <w:lang w:eastAsia="es-CL"/>
              </w:rPr>
              <w:t>disponibilizar</w:t>
            </w:r>
            <w:proofErr w:type="spellEnd"/>
            <w:r w:rsidRPr="003E37A8">
              <w:rPr>
                <w:rFonts w:ascii="Calibri" w:hAnsi="Calibri" w:cs="Arial"/>
                <w:i/>
                <w:color w:val="548DD4"/>
                <w:sz w:val="20"/>
                <w:szCs w:val="20"/>
                <w:lang w:eastAsia="es-CL"/>
              </w:rPr>
              <w:t xml:space="preserve"> los recursos del servidor y la base de datos, debido a las limitaciones de los planes gratuitos utilizados en Render (</w:t>
            </w:r>
            <w:proofErr w:type="spellStart"/>
            <w:r w:rsidRPr="003E37A8">
              <w:rPr>
                <w:rFonts w:ascii="Calibri" w:hAnsi="Calibri" w:cs="Arial"/>
                <w:i/>
                <w:color w:val="548DD4"/>
                <w:sz w:val="20"/>
                <w:szCs w:val="20"/>
                <w:lang w:eastAsia="es-CL"/>
              </w:rPr>
              <w:t>backend</w:t>
            </w:r>
            <w:proofErr w:type="spellEnd"/>
            <w:r w:rsidRPr="003E37A8">
              <w:rPr>
                <w:rFonts w:ascii="Calibri" w:hAnsi="Calibri" w:cs="Arial"/>
                <w:i/>
                <w:color w:val="548DD4"/>
                <w:sz w:val="20"/>
                <w:szCs w:val="20"/>
                <w:lang w:eastAsia="es-CL"/>
              </w:rPr>
              <w:t>) y Azure (base de datos), lo que ha generado ciertos retrasos en las pruebas de integración.</w:t>
            </w:r>
          </w:p>
          <w:p w14:paraId="06C31DC0" w14:textId="77777777" w:rsidR="003E37A8" w:rsidRPr="003E37A8" w:rsidRDefault="003E37A8" w:rsidP="003E37A8">
            <w:pPr>
              <w:jc w:val="both"/>
              <w:rPr>
                <w:rFonts w:ascii="Calibri" w:hAnsi="Calibri" w:cs="Arial"/>
                <w:i/>
                <w:color w:val="548DD4"/>
                <w:sz w:val="20"/>
                <w:szCs w:val="20"/>
                <w:lang w:eastAsia="es-CL"/>
              </w:rPr>
            </w:pPr>
          </w:p>
          <w:p w14:paraId="06590EF8" w14:textId="77777777" w:rsidR="003E37A8" w:rsidRPr="003E37A8" w:rsidRDefault="003E37A8" w:rsidP="003E37A8">
            <w:pPr>
              <w:jc w:val="both"/>
              <w:rPr>
                <w:rFonts w:ascii="Calibri" w:hAnsi="Calibri" w:cs="Arial"/>
                <w:i/>
                <w:color w:val="548DD4"/>
                <w:sz w:val="20"/>
                <w:szCs w:val="20"/>
                <w:lang w:eastAsia="es-CL"/>
              </w:rPr>
            </w:pPr>
            <w:r w:rsidRPr="003E37A8">
              <w:rPr>
                <w:rFonts w:ascii="Calibri" w:hAnsi="Calibri" w:cs="Arial"/>
                <w:i/>
                <w:color w:val="548DD4"/>
                <w:sz w:val="20"/>
                <w:szCs w:val="20"/>
                <w:lang w:eastAsia="es-CL"/>
              </w:rPr>
              <w:t>Respecto a los objetivos del proyecto, se han ajustado de acuerdo con la factibilidad técnica actual. Por el momento, el sistema contemplará las siguientes funcionalidades principales:</w:t>
            </w:r>
          </w:p>
          <w:p w14:paraId="219FE6C2" w14:textId="77777777" w:rsidR="003E37A8" w:rsidRPr="003E37A8" w:rsidRDefault="003E37A8" w:rsidP="003E37A8">
            <w:pPr>
              <w:jc w:val="both"/>
              <w:rPr>
                <w:rFonts w:ascii="Calibri" w:hAnsi="Calibri" w:cs="Arial"/>
                <w:i/>
                <w:color w:val="548DD4"/>
                <w:sz w:val="20"/>
                <w:szCs w:val="20"/>
                <w:lang w:eastAsia="es-CL"/>
              </w:rPr>
            </w:pPr>
          </w:p>
          <w:p w14:paraId="3E22D934" w14:textId="3855F780" w:rsidR="003E37A8" w:rsidRPr="003E37A8" w:rsidRDefault="003E37A8" w:rsidP="003E37A8">
            <w:pPr>
              <w:pStyle w:val="Prrafodelista"/>
              <w:numPr>
                <w:ilvl w:val="0"/>
                <w:numId w:val="20"/>
              </w:numPr>
              <w:jc w:val="both"/>
              <w:rPr>
                <w:rFonts w:ascii="Calibri" w:hAnsi="Calibri" w:cs="Arial"/>
                <w:i/>
                <w:color w:val="548DD4"/>
                <w:sz w:val="20"/>
                <w:szCs w:val="20"/>
                <w:lang w:eastAsia="es-CL"/>
              </w:rPr>
            </w:pPr>
            <w:r w:rsidRPr="003E37A8">
              <w:rPr>
                <w:rFonts w:ascii="Calibri" w:hAnsi="Calibri" w:cs="Arial"/>
                <w:i/>
                <w:color w:val="548DD4"/>
                <w:sz w:val="20"/>
                <w:szCs w:val="20"/>
                <w:lang w:eastAsia="es-CL"/>
              </w:rPr>
              <w:t>Lectura de cédula de identidad mediante escaneo.</w:t>
            </w:r>
          </w:p>
          <w:p w14:paraId="6CBA0ACB" w14:textId="47658708" w:rsidR="003E37A8" w:rsidRPr="003E37A8" w:rsidRDefault="003E37A8" w:rsidP="003E37A8">
            <w:pPr>
              <w:pStyle w:val="Prrafodelista"/>
              <w:numPr>
                <w:ilvl w:val="0"/>
                <w:numId w:val="20"/>
              </w:numPr>
              <w:jc w:val="both"/>
              <w:rPr>
                <w:rFonts w:ascii="Calibri" w:hAnsi="Calibri" w:cs="Arial"/>
                <w:i/>
                <w:color w:val="548DD4"/>
                <w:sz w:val="20"/>
                <w:szCs w:val="20"/>
                <w:lang w:eastAsia="es-CL"/>
              </w:rPr>
            </w:pPr>
            <w:r w:rsidRPr="003E37A8">
              <w:rPr>
                <w:rFonts w:ascii="Calibri" w:hAnsi="Calibri" w:cs="Arial"/>
                <w:i/>
                <w:color w:val="548DD4"/>
                <w:sz w:val="20"/>
                <w:szCs w:val="20"/>
                <w:lang w:eastAsia="es-CL"/>
              </w:rPr>
              <w:t>Ingreso manual de datos como alternativa de validación.</w:t>
            </w:r>
          </w:p>
          <w:p w14:paraId="383CFA2B" w14:textId="03B0CCDF" w:rsidR="003E37A8" w:rsidRPr="003E37A8" w:rsidRDefault="003E37A8" w:rsidP="003E37A8">
            <w:pPr>
              <w:pStyle w:val="Prrafodelista"/>
              <w:numPr>
                <w:ilvl w:val="0"/>
                <w:numId w:val="20"/>
              </w:numPr>
              <w:jc w:val="both"/>
              <w:rPr>
                <w:rFonts w:ascii="Calibri" w:hAnsi="Calibri" w:cs="Arial"/>
                <w:i/>
                <w:color w:val="548DD4"/>
                <w:sz w:val="20"/>
                <w:szCs w:val="20"/>
                <w:lang w:eastAsia="es-CL"/>
              </w:rPr>
            </w:pPr>
            <w:r w:rsidRPr="003E37A8">
              <w:rPr>
                <w:rFonts w:ascii="Calibri" w:hAnsi="Calibri" w:cs="Arial"/>
                <w:i/>
                <w:color w:val="548DD4"/>
                <w:sz w:val="20"/>
                <w:szCs w:val="20"/>
                <w:lang w:eastAsia="es-CL"/>
              </w:rPr>
              <w:t>Envío de notificaciones por correo electrónico ante eventos importantes.</w:t>
            </w:r>
          </w:p>
          <w:p w14:paraId="1656172B" w14:textId="77777777" w:rsidR="003E37A8" w:rsidRPr="003E37A8" w:rsidRDefault="003E37A8" w:rsidP="003E37A8">
            <w:pPr>
              <w:jc w:val="both"/>
              <w:rPr>
                <w:rFonts w:ascii="Calibri" w:hAnsi="Calibri" w:cs="Arial"/>
                <w:i/>
                <w:color w:val="548DD4"/>
                <w:sz w:val="20"/>
                <w:szCs w:val="20"/>
                <w:lang w:eastAsia="es-CL"/>
              </w:rPr>
            </w:pPr>
          </w:p>
          <w:p w14:paraId="0C9FD622" w14:textId="0D210DB6" w:rsidR="00DA1615" w:rsidRPr="00711C16" w:rsidRDefault="003E37A8" w:rsidP="003E37A8">
            <w:pPr>
              <w:jc w:val="both"/>
              <w:rPr>
                <w:rFonts w:ascii="Calibri" w:hAnsi="Calibri" w:cs="Arial"/>
                <w:i/>
                <w:color w:val="548DD4"/>
                <w:sz w:val="20"/>
                <w:szCs w:val="20"/>
                <w:lang w:eastAsia="es-CL"/>
              </w:rPr>
            </w:pPr>
            <w:r w:rsidRPr="003E37A8">
              <w:rPr>
                <w:rFonts w:ascii="Calibri" w:hAnsi="Calibri" w:cs="Arial"/>
                <w:i/>
                <w:color w:val="548DD4"/>
                <w:sz w:val="20"/>
                <w:szCs w:val="20"/>
                <w:lang w:eastAsia="es-CL"/>
              </w:rPr>
              <w:t>Estos avances y ajustes permiten mantener el enfoque del proyecto en la optimización del proceso de control y registro de retiro de alumnos, priorizando la funcionalidad y la experiencia de usuario.</w:t>
            </w:r>
            <w:r>
              <w:rPr>
                <w:rFonts w:ascii="Calibri" w:hAnsi="Calibri" w:cs="Arial"/>
                <w:i/>
                <w:color w:val="548DD4"/>
                <w:sz w:val="20"/>
                <w:szCs w:val="20"/>
                <w:lang w:eastAsia="es-CL"/>
              </w:rPr>
              <w:br/>
            </w:r>
          </w:p>
        </w:tc>
      </w:tr>
      <w:tr w:rsidR="00DA1615" w14:paraId="4074E7FC" w14:textId="77777777" w:rsidTr="007C658F">
        <w:trPr>
          <w:trHeight w:val="1247"/>
        </w:trPr>
        <w:tc>
          <w:tcPr>
            <w:tcW w:w="1229" w:type="dxa"/>
            <w:vAlign w:val="center"/>
          </w:tcPr>
          <w:p w14:paraId="273CF2F8"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Objetivos</w:t>
            </w:r>
          </w:p>
        </w:tc>
        <w:tc>
          <w:tcPr>
            <w:tcW w:w="9136" w:type="dxa"/>
            <w:vAlign w:val="center"/>
          </w:tcPr>
          <w:p w14:paraId="6841D428" w14:textId="77777777" w:rsidR="00DA1615" w:rsidRPr="00A370C8" w:rsidRDefault="00DA1615" w:rsidP="00885110">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DA1615" w14:paraId="7A2150E2" w14:textId="77777777" w:rsidTr="007C658F">
        <w:trPr>
          <w:trHeight w:val="1393"/>
        </w:trPr>
        <w:tc>
          <w:tcPr>
            <w:tcW w:w="1229" w:type="dxa"/>
            <w:vAlign w:val="center"/>
          </w:tcPr>
          <w:p w14:paraId="5FF48623"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lastRenderedPageBreak/>
              <w:t>Metodología</w:t>
            </w:r>
          </w:p>
        </w:tc>
        <w:tc>
          <w:tcPr>
            <w:tcW w:w="9136" w:type="dxa"/>
            <w:vAlign w:val="center"/>
          </w:tcPr>
          <w:p w14:paraId="42CAD384" w14:textId="77777777" w:rsidR="00DA1615" w:rsidRPr="00711C16" w:rsidRDefault="00DA1615" w:rsidP="00885110">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DA1615" w14:paraId="4EAC1BEF" w14:textId="77777777" w:rsidTr="007C658F">
        <w:trPr>
          <w:trHeight w:val="3098"/>
        </w:trPr>
        <w:tc>
          <w:tcPr>
            <w:tcW w:w="1229" w:type="dxa"/>
            <w:vAlign w:val="center"/>
          </w:tcPr>
          <w:p w14:paraId="6B28D773"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Evidencias de avance</w:t>
            </w:r>
          </w:p>
        </w:tc>
        <w:tc>
          <w:tcPr>
            <w:tcW w:w="9136" w:type="dxa"/>
            <w:vAlign w:val="center"/>
          </w:tcPr>
          <w:p w14:paraId="4753DFE6" w14:textId="77777777" w:rsidR="007C658F" w:rsidRPr="007C658F" w:rsidRDefault="007C658F" w:rsidP="007C658F">
            <w:pPr>
              <w:jc w:val="both"/>
              <w:rPr>
                <w:rFonts w:ascii="Calibri" w:hAnsi="Calibri" w:cs="Arial"/>
                <w:i/>
                <w:color w:val="548DD4"/>
                <w:sz w:val="20"/>
                <w:szCs w:val="20"/>
                <w:lang w:eastAsia="es-CL"/>
              </w:rPr>
            </w:pPr>
            <w:r w:rsidRPr="007C658F">
              <w:rPr>
                <w:rFonts w:ascii="Calibri" w:hAnsi="Calibri" w:cs="Arial"/>
                <w:i/>
                <w:color w:val="548DD4"/>
                <w:sz w:val="20"/>
                <w:szCs w:val="20"/>
                <w:lang w:eastAsia="es-CL"/>
              </w:rPr>
              <w:t xml:space="preserve">Como evidencia de los avances realizados, se presentarán los </w:t>
            </w:r>
            <w:proofErr w:type="spellStart"/>
            <w:r w:rsidRPr="007C658F">
              <w:rPr>
                <w:rFonts w:ascii="Calibri" w:hAnsi="Calibri" w:cs="Arial"/>
                <w:i/>
                <w:color w:val="548DD4"/>
                <w:sz w:val="20"/>
                <w:szCs w:val="20"/>
                <w:lang w:eastAsia="es-CL"/>
              </w:rPr>
              <w:t>pull</w:t>
            </w:r>
            <w:proofErr w:type="spellEnd"/>
            <w:r w:rsidRPr="007C658F">
              <w:rPr>
                <w:rFonts w:ascii="Calibri" w:hAnsi="Calibri" w:cs="Arial"/>
                <w:i/>
                <w:color w:val="548DD4"/>
                <w:sz w:val="20"/>
                <w:szCs w:val="20"/>
                <w:lang w:eastAsia="es-CL"/>
              </w:rPr>
              <w:t xml:space="preserve"> </w:t>
            </w:r>
            <w:proofErr w:type="spellStart"/>
            <w:r w:rsidRPr="007C658F">
              <w:rPr>
                <w:rFonts w:ascii="Calibri" w:hAnsi="Calibri" w:cs="Arial"/>
                <w:i/>
                <w:color w:val="548DD4"/>
                <w:sz w:val="20"/>
                <w:szCs w:val="20"/>
                <w:lang w:eastAsia="es-CL"/>
              </w:rPr>
              <w:t>requests</w:t>
            </w:r>
            <w:proofErr w:type="spellEnd"/>
            <w:r w:rsidRPr="007C658F">
              <w:rPr>
                <w:rFonts w:ascii="Calibri" w:hAnsi="Calibri" w:cs="Arial"/>
                <w:i/>
                <w:color w:val="548DD4"/>
                <w:sz w:val="20"/>
                <w:szCs w:val="20"/>
                <w:lang w:eastAsia="es-CL"/>
              </w:rPr>
              <w:t xml:space="preserve"> y </w:t>
            </w:r>
            <w:proofErr w:type="spellStart"/>
            <w:r w:rsidRPr="007C658F">
              <w:rPr>
                <w:rFonts w:ascii="Calibri" w:hAnsi="Calibri" w:cs="Arial"/>
                <w:i/>
                <w:color w:val="548DD4"/>
                <w:sz w:val="20"/>
                <w:szCs w:val="20"/>
                <w:lang w:eastAsia="es-CL"/>
              </w:rPr>
              <w:t>commits</w:t>
            </w:r>
            <w:proofErr w:type="spellEnd"/>
            <w:r w:rsidRPr="007C658F">
              <w:rPr>
                <w:rFonts w:ascii="Calibri" w:hAnsi="Calibri" w:cs="Arial"/>
                <w:i/>
                <w:color w:val="548DD4"/>
                <w:sz w:val="20"/>
                <w:szCs w:val="20"/>
                <w:lang w:eastAsia="es-CL"/>
              </w:rPr>
              <w:t xml:space="preserve"> del repositorio GitHub del proyecto, los cuales reflejan de manera concreta el progreso alcanzado tanto en el </w:t>
            </w:r>
            <w:proofErr w:type="spellStart"/>
            <w:r w:rsidRPr="007C658F">
              <w:rPr>
                <w:rFonts w:ascii="Calibri" w:hAnsi="Calibri" w:cs="Arial"/>
                <w:i/>
                <w:color w:val="548DD4"/>
                <w:sz w:val="20"/>
                <w:szCs w:val="20"/>
                <w:lang w:eastAsia="es-CL"/>
              </w:rPr>
              <w:t>frontend</w:t>
            </w:r>
            <w:proofErr w:type="spellEnd"/>
            <w:r w:rsidRPr="007C658F">
              <w:rPr>
                <w:rFonts w:ascii="Calibri" w:hAnsi="Calibri" w:cs="Arial"/>
                <w:i/>
                <w:color w:val="548DD4"/>
                <w:sz w:val="20"/>
                <w:szCs w:val="20"/>
                <w:lang w:eastAsia="es-CL"/>
              </w:rPr>
              <w:t xml:space="preserve"> como en el </w:t>
            </w:r>
            <w:proofErr w:type="spellStart"/>
            <w:r w:rsidRPr="007C658F">
              <w:rPr>
                <w:rFonts w:ascii="Calibri" w:hAnsi="Calibri" w:cs="Arial"/>
                <w:i/>
                <w:color w:val="548DD4"/>
                <w:sz w:val="20"/>
                <w:szCs w:val="20"/>
                <w:lang w:eastAsia="es-CL"/>
              </w:rPr>
              <w:t>backend</w:t>
            </w:r>
            <w:proofErr w:type="spellEnd"/>
            <w:r w:rsidRPr="007C658F">
              <w:rPr>
                <w:rFonts w:ascii="Calibri" w:hAnsi="Calibri" w:cs="Arial"/>
                <w:i/>
                <w:color w:val="548DD4"/>
                <w:sz w:val="20"/>
                <w:szCs w:val="20"/>
                <w:lang w:eastAsia="es-CL"/>
              </w:rPr>
              <w:t>.</w:t>
            </w:r>
          </w:p>
          <w:p w14:paraId="77C15F41" w14:textId="77777777" w:rsidR="007C658F" w:rsidRPr="007C658F" w:rsidRDefault="007C658F" w:rsidP="007C658F">
            <w:pPr>
              <w:jc w:val="both"/>
              <w:rPr>
                <w:rFonts w:ascii="Calibri" w:hAnsi="Calibri" w:cs="Arial"/>
                <w:i/>
                <w:color w:val="548DD4"/>
                <w:sz w:val="20"/>
                <w:szCs w:val="20"/>
                <w:lang w:eastAsia="es-CL"/>
              </w:rPr>
            </w:pPr>
            <w:r w:rsidRPr="007C658F">
              <w:rPr>
                <w:rFonts w:ascii="Calibri" w:hAnsi="Calibri" w:cs="Arial"/>
                <w:i/>
                <w:color w:val="548DD4"/>
                <w:sz w:val="20"/>
                <w:szCs w:val="20"/>
                <w:lang w:eastAsia="es-CL"/>
              </w:rPr>
              <w:t>En dichos registros se pueden observar:</w:t>
            </w:r>
          </w:p>
          <w:p w14:paraId="5070459C" w14:textId="77777777" w:rsidR="007C658F" w:rsidRPr="007C658F" w:rsidRDefault="007C658F" w:rsidP="007C658F">
            <w:pPr>
              <w:jc w:val="both"/>
              <w:rPr>
                <w:rFonts w:ascii="Calibri" w:hAnsi="Calibri" w:cs="Arial"/>
                <w:i/>
                <w:color w:val="548DD4"/>
                <w:sz w:val="20"/>
                <w:szCs w:val="20"/>
                <w:lang w:eastAsia="es-CL"/>
              </w:rPr>
            </w:pPr>
          </w:p>
          <w:p w14:paraId="7E2B5B64" w14:textId="7A47BE22" w:rsidR="007C658F" w:rsidRPr="007C658F" w:rsidRDefault="007C658F" w:rsidP="007C658F">
            <w:pPr>
              <w:pStyle w:val="Prrafodelista"/>
              <w:numPr>
                <w:ilvl w:val="0"/>
                <w:numId w:val="20"/>
              </w:numPr>
              <w:jc w:val="both"/>
              <w:rPr>
                <w:rFonts w:ascii="Calibri" w:hAnsi="Calibri" w:cs="Arial"/>
                <w:i/>
                <w:color w:val="548DD4"/>
                <w:sz w:val="20"/>
                <w:szCs w:val="20"/>
                <w:lang w:eastAsia="es-CL"/>
              </w:rPr>
            </w:pPr>
            <w:r w:rsidRPr="007C658F">
              <w:rPr>
                <w:rFonts w:ascii="Calibri" w:hAnsi="Calibri" w:cs="Arial"/>
                <w:i/>
                <w:color w:val="548DD4"/>
                <w:sz w:val="20"/>
                <w:szCs w:val="20"/>
                <w:lang w:eastAsia="es-CL"/>
              </w:rPr>
              <w:t>La implementación del maquetado del perfil del profesor o personal de entrega.</w:t>
            </w:r>
          </w:p>
          <w:p w14:paraId="149F3EB4" w14:textId="3C54ADAE" w:rsidR="007C658F" w:rsidRPr="007C658F" w:rsidRDefault="007C658F" w:rsidP="007C658F">
            <w:pPr>
              <w:pStyle w:val="Prrafodelista"/>
              <w:numPr>
                <w:ilvl w:val="0"/>
                <w:numId w:val="20"/>
              </w:numPr>
              <w:jc w:val="both"/>
              <w:rPr>
                <w:rFonts w:ascii="Calibri" w:hAnsi="Calibri" w:cs="Arial"/>
                <w:i/>
                <w:color w:val="548DD4"/>
                <w:sz w:val="20"/>
                <w:szCs w:val="20"/>
                <w:lang w:eastAsia="es-CL"/>
              </w:rPr>
            </w:pPr>
            <w:r w:rsidRPr="007C658F">
              <w:rPr>
                <w:rFonts w:ascii="Calibri" w:hAnsi="Calibri" w:cs="Arial"/>
                <w:i/>
                <w:color w:val="548DD4"/>
                <w:sz w:val="20"/>
                <w:szCs w:val="20"/>
                <w:lang w:eastAsia="es-CL"/>
              </w:rPr>
              <w:t xml:space="preserve">Las pruebas de integración de la API de </w:t>
            </w:r>
            <w:proofErr w:type="spellStart"/>
            <w:r w:rsidRPr="007C658F">
              <w:rPr>
                <w:rFonts w:ascii="Calibri" w:hAnsi="Calibri" w:cs="Arial"/>
                <w:i/>
                <w:color w:val="548DD4"/>
                <w:sz w:val="20"/>
                <w:szCs w:val="20"/>
                <w:lang w:eastAsia="es-CL"/>
              </w:rPr>
              <w:t>login</w:t>
            </w:r>
            <w:proofErr w:type="spellEnd"/>
            <w:r w:rsidRPr="007C658F">
              <w:rPr>
                <w:rFonts w:ascii="Calibri" w:hAnsi="Calibri" w:cs="Arial"/>
                <w:i/>
                <w:color w:val="548DD4"/>
                <w:sz w:val="20"/>
                <w:szCs w:val="20"/>
                <w:lang w:eastAsia="es-CL"/>
              </w:rPr>
              <w:t xml:space="preserve"> entre el </w:t>
            </w:r>
            <w:proofErr w:type="spellStart"/>
            <w:r w:rsidRPr="007C658F">
              <w:rPr>
                <w:rFonts w:ascii="Calibri" w:hAnsi="Calibri" w:cs="Arial"/>
                <w:i/>
                <w:color w:val="548DD4"/>
                <w:sz w:val="20"/>
                <w:szCs w:val="20"/>
                <w:lang w:eastAsia="es-CL"/>
              </w:rPr>
              <w:t>frontend</w:t>
            </w:r>
            <w:proofErr w:type="spellEnd"/>
            <w:r w:rsidRPr="007C658F">
              <w:rPr>
                <w:rFonts w:ascii="Calibri" w:hAnsi="Calibri" w:cs="Arial"/>
                <w:i/>
                <w:color w:val="548DD4"/>
                <w:sz w:val="20"/>
                <w:szCs w:val="20"/>
                <w:lang w:eastAsia="es-CL"/>
              </w:rPr>
              <w:t xml:space="preserve"> y el </w:t>
            </w:r>
            <w:proofErr w:type="spellStart"/>
            <w:r w:rsidRPr="007C658F">
              <w:rPr>
                <w:rFonts w:ascii="Calibri" w:hAnsi="Calibri" w:cs="Arial"/>
                <w:i/>
                <w:color w:val="548DD4"/>
                <w:sz w:val="20"/>
                <w:szCs w:val="20"/>
                <w:lang w:eastAsia="es-CL"/>
              </w:rPr>
              <w:t>backend</w:t>
            </w:r>
            <w:proofErr w:type="spellEnd"/>
            <w:r w:rsidRPr="007C658F">
              <w:rPr>
                <w:rFonts w:ascii="Calibri" w:hAnsi="Calibri" w:cs="Arial"/>
                <w:i/>
                <w:color w:val="548DD4"/>
                <w:sz w:val="20"/>
                <w:szCs w:val="20"/>
                <w:lang w:eastAsia="es-CL"/>
              </w:rPr>
              <w:t>.</w:t>
            </w:r>
          </w:p>
          <w:p w14:paraId="60ADD7A7" w14:textId="4BAA09C8" w:rsidR="007C658F" w:rsidRPr="007C658F" w:rsidRDefault="007C658F" w:rsidP="007C658F">
            <w:pPr>
              <w:pStyle w:val="Prrafodelista"/>
              <w:numPr>
                <w:ilvl w:val="0"/>
                <w:numId w:val="20"/>
              </w:numPr>
              <w:jc w:val="both"/>
              <w:rPr>
                <w:rFonts w:ascii="Calibri" w:hAnsi="Calibri" w:cs="Arial"/>
                <w:i/>
                <w:color w:val="548DD4"/>
                <w:sz w:val="20"/>
                <w:szCs w:val="20"/>
                <w:lang w:eastAsia="es-CL"/>
              </w:rPr>
            </w:pPr>
            <w:r w:rsidRPr="007C658F">
              <w:rPr>
                <w:rFonts w:ascii="Calibri" w:hAnsi="Calibri" w:cs="Arial"/>
                <w:i/>
                <w:color w:val="548DD4"/>
                <w:sz w:val="20"/>
                <w:szCs w:val="20"/>
                <w:lang w:eastAsia="es-CL"/>
              </w:rPr>
              <w:t>Los ajustes de conexión y despliegue en los entornos gratuitos de Render y Azure.</w:t>
            </w:r>
          </w:p>
          <w:p w14:paraId="083719DB" w14:textId="77777777" w:rsidR="007C658F" w:rsidRPr="007C658F" w:rsidRDefault="007C658F" w:rsidP="007C658F">
            <w:pPr>
              <w:jc w:val="both"/>
              <w:rPr>
                <w:rFonts w:ascii="Calibri" w:hAnsi="Calibri" w:cs="Arial"/>
                <w:i/>
                <w:color w:val="548DD4"/>
                <w:sz w:val="20"/>
                <w:szCs w:val="20"/>
                <w:lang w:eastAsia="es-CL"/>
              </w:rPr>
            </w:pPr>
          </w:p>
          <w:p w14:paraId="44E7A785" w14:textId="77777777" w:rsidR="007C658F" w:rsidRPr="007C658F" w:rsidRDefault="007C658F" w:rsidP="007C658F">
            <w:pPr>
              <w:jc w:val="both"/>
              <w:rPr>
                <w:rFonts w:ascii="Calibri" w:hAnsi="Calibri" w:cs="Arial"/>
                <w:i/>
                <w:color w:val="548DD4"/>
                <w:sz w:val="20"/>
                <w:szCs w:val="20"/>
                <w:lang w:eastAsia="es-CL"/>
              </w:rPr>
            </w:pPr>
            <w:r w:rsidRPr="007C658F">
              <w:rPr>
                <w:rFonts w:ascii="Calibri" w:hAnsi="Calibri" w:cs="Arial"/>
                <w:i/>
                <w:color w:val="548DD4"/>
                <w:sz w:val="20"/>
                <w:szCs w:val="20"/>
                <w:lang w:eastAsia="es-CL"/>
              </w:rPr>
              <w:t>Estos elementos permiten dar cuenta del avance técnico y metodológico del proyecto, evidenciando el trabajo de desarrollo colaborativo y la aplicación de buenas prácticas de control de versiones, propias de la disciplina de Ingeniería en Informática.</w:t>
            </w:r>
          </w:p>
          <w:p w14:paraId="061285AB" w14:textId="77777777" w:rsidR="007C658F" w:rsidRPr="007C658F" w:rsidRDefault="007C658F" w:rsidP="007C658F">
            <w:pPr>
              <w:jc w:val="both"/>
              <w:rPr>
                <w:rFonts w:ascii="Calibri" w:hAnsi="Calibri" w:cs="Arial"/>
                <w:i/>
                <w:color w:val="548DD4"/>
                <w:sz w:val="20"/>
                <w:szCs w:val="20"/>
                <w:lang w:eastAsia="es-CL"/>
              </w:rPr>
            </w:pPr>
          </w:p>
          <w:p w14:paraId="0F9E9743" w14:textId="77777777" w:rsidR="007C658F" w:rsidRPr="007C658F" w:rsidRDefault="007C658F" w:rsidP="007C658F">
            <w:pPr>
              <w:jc w:val="both"/>
              <w:rPr>
                <w:rFonts w:ascii="Calibri" w:hAnsi="Calibri" w:cs="Arial"/>
                <w:i/>
                <w:color w:val="548DD4"/>
                <w:sz w:val="20"/>
                <w:szCs w:val="20"/>
                <w:lang w:eastAsia="es-CL"/>
              </w:rPr>
            </w:pPr>
            <w:r w:rsidRPr="007C658F">
              <w:rPr>
                <w:rFonts w:ascii="Calibri" w:hAnsi="Calibri" w:cs="Arial"/>
                <w:i/>
                <w:color w:val="548DD4"/>
                <w:sz w:val="20"/>
                <w:szCs w:val="20"/>
                <w:lang w:eastAsia="es-CL"/>
              </w:rPr>
              <w:t xml:space="preserve">Para resguardar la calidad del proyecto, se han aplicado principios de desarrollo ágil y control de cambios mediante el uso de Git y GitHub, lo que garantiza trazabilidad en cada modificación. Además, se han seguido prácticas de </w:t>
            </w:r>
            <w:proofErr w:type="spellStart"/>
            <w:r w:rsidRPr="007C658F">
              <w:rPr>
                <w:rFonts w:ascii="Calibri" w:hAnsi="Calibri" w:cs="Arial"/>
                <w:i/>
                <w:color w:val="548DD4"/>
                <w:sz w:val="20"/>
                <w:szCs w:val="20"/>
                <w:lang w:eastAsia="es-CL"/>
              </w:rPr>
              <w:t>modularización</w:t>
            </w:r>
            <w:proofErr w:type="spellEnd"/>
            <w:r w:rsidRPr="007C658F">
              <w:rPr>
                <w:rFonts w:ascii="Calibri" w:hAnsi="Calibri" w:cs="Arial"/>
                <w:i/>
                <w:color w:val="548DD4"/>
                <w:sz w:val="20"/>
                <w:szCs w:val="20"/>
                <w:lang w:eastAsia="es-CL"/>
              </w:rPr>
              <w:t xml:space="preserve"> del código, pruebas iterativas y validación de </w:t>
            </w:r>
            <w:proofErr w:type="spellStart"/>
            <w:r w:rsidRPr="007C658F">
              <w:rPr>
                <w:rFonts w:ascii="Calibri" w:hAnsi="Calibri" w:cs="Arial"/>
                <w:i/>
                <w:color w:val="548DD4"/>
                <w:sz w:val="20"/>
                <w:szCs w:val="20"/>
                <w:lang w:eastAsia="es-CL"/>
              </w:rPr>
              <w:t>endpoints</w:t>
            </w:r>
            <w:proofErr w:type="spellEnd"/>
            <w:r w:rsidRPr="007C658F">
              <w:rPr>
                <w:rFonts w:ascii="Calibri" w:hAnsi="Calibri" w:cs="Arial"/>
                <w:i/>
                <w:color w:val="548DD4"/>
                <w:sz w:val="20"/>
                <w:szCs w:val="20"/>
                <w:lang w:eastAsia="es-CL"/>
              </w:rPr>
              <w:t xml:space="preserve"> para asegurar la correcta comunicación entre los componentes del sistema.</w:t>
            </w:r>
          </w:p>
          <w:p w14:paraId="521DAA46" w14:textId="77777777" w:rsidR="007C658F" w:rsidRPr="007C658F" w:rsidRDefault="007C658F" w:rsidP="007C658F">
            <w:pPr>
              <w:jc w:val="both"/>
              <w:rPr>
                <w:rFonts w:ascii="Calibri" w:hAnsi="Calibri" w:cs="Arial"/>
                <w:i/>
                <w:color w:val="548DD4"/>
                <w:sz w:val="20"/>
                <w:szCs w:val="20"/>
                <w:lang w:eastAsia="es-CL"/>
              </w:rPr>
            </w:pPr>
          </w:p>
          <w:p w14:paraId="571A1D77" w14:textId="77777777" w:rsidR="007C658F" w:rsidRPr="007C658F" w:rsidRDefault="007C658F" w:rsidP="007C658F">
            <w:pPr>
              <w:jc w:val="both"/>
              <w:rPr>
                <w:rFonts w:ascii="Calibri" w:hAnsi="Calibri" w:cs="Arial"/>
                <w:i/>
                <w:color w:val="548DD4"/>
                <w:sz w:val="20"/>
                <w:szCs w:val="20"/>
                <w:lang w:eastAsia="es-CL"/>
              </w:rPr>
            </w:pPr>
            <w:r w:rsidRPr="007C658F">
              <w:rPr>
                <w:rFonts w:ascii="Calibri" w:hAnsi="Calibri" w:cs="Arial"/>
                <w:i/>
                <w:color w:val="548DD4"/>
                <w:sz w:val="20"/>
                <w:szCs w:val="20"/>
                <w:lang w:eastAsia="es-CL"/>
              </w:rPr>
              <w:t>Entre las evidencias adjuntas se incluirán:</w:t>
            </w:r>
          </w:p>
          <w:p w14:paraId="1FE93680" w14:textId="77777777" w:rsidR="007C658F" w:rsidRPr="007C658F" w:rsidRDefault="007C658F" w:rsidP="007C658F">
            <w:pPr>
              <w:jc w:val="both"/>
              <w:rPr>
                <w:rFonts w:ascii="Calibri" w:hAnsi="Calibri" w:cs="Arial"/>
                <w:i/>
                <w:color w:val="548DD4"/>
                <w:sz w:val="20"/>
                <w:szCs w:val="20"/>
                <w:lang w:eastAsia="es-CL"/>
              </w:rPr>
            </w:pPr>
          </w:p>
          <w:p w14:paraId="35FE2D4E" w14:textId="4BE60752" w:rsidR="007C658F" w:rsidRPr="007C658F" w:rsidRDefault="007C658F" w:rsidP="007C658F">
            <w:pPr>
              <w:pStyle w:val="Prrafodelista"/>
              <w:numPr>
                <w:ilvl w:val="0"/>
                <w:numId w:val="20"/>
              </w:numPr>
              <w:jc w:val="both"/>
              <w:rPr>
                <w:rFonts w:ascii="Calibri" w:hAnsi="Calibri" w:cs="Arial"/>
                <w:i/>
                <w:color w:val="548DD4"/>
                <w:sz w:val="20"/>
                <w:szCs w:val="20"/>
                <w:lang w:eastAsia="es-CL"/>
              </w:rPr>
            </w:pPr>
            <w:r>
              <w:rPr>
                <w:rFonts w:ascii="Calibri" w:hAnsi="Calibri" w:cs="Arial"/>
                <w:i/>
                <w:color w:val="548DD4"/>
                <w:sz w:val="20"/>
                <w:szCs w:val="20"/>
                <w:lang w:eastAsia="es-CL"/>
              </w:rPr>
              <w:t>C</w:t>
            </w:r>
            <w:r w:rsidRPr="007C658F">
              <w:rPr>
                <w:rFonts w:ascii="Calibri" w:hAnsi="Calibri" w:cs="Arial"/>
                <w:i/>
                <w:color w:val="548DD4"/>
                <w:sz w:val="20"/>
                <w:szCs w:val="20"/>
                <w:lang w:eastAsia="es-CL"/>
              </w:rPr>
              <w:t xml:space="preserve">apturas de los </w:t>
            </w:r>
            <w:proofErr w:type="spellStart"/>
            <w:r w:rsidRPr="007C658F">
              <w:rPr>
                <w:rFonts w:ascii="Calibri" w:hAnsi="Calibri" w:cs="Arial"/>
                <w:i/>
                <w:color w:val="548DD4"/>
                <w:sz w:val="20"/>
                <w:szCs w:val="20"/>
                <w:lang w:eastAsia="es-CL"/>
              </w:rPr>
              <w:t>pull</w:t>
            </w:r>
            <w:proofErr w:type="spellEnd"/>
            <w:r w:rsidRPr="007C658F">
              <w:rPr>
                <w:rFonts w:ascii="Calibri" w:hAnsi="Calibri" w:cs="Arial"/>
                <w:i/>
                <w:color w:val="548DD4"/>
                <w:sz w:val="20"/>
                <w:szCs w:val="20"/>
                <w:lang w:eastAsia="es-CL"/>
              </w:rPr>
              <w:t xml:space="preserve"> </w:t>
            </w:r>
            <w:proofErr w:type="spellStart"/>
            <w:r w:rsidRPr="007C658F">
              <w:rPr>
                <w:rFonts w:ascii="Calibri" w:hAnsi="Calibri" w:cs="Arial"/>
                <w:i/>
                <w:color w:val="548DD4"/>
                <w:sz w:val="20"/>
                <w:szCs w:val="20"/>
                <w:lang w:eastAsia="es-CL"/>
              </w:rPr>
              <w:t>requests</w:t>
            </w:r>
            <w:proofErr w:type="spellEnd"/>
            <w:r w:rsidRPr="007C658F">
              <w:rPr>
                <w:rFonts w:ascii="Calibri" w:hAnsi="Calibri" w:cs="Arial"/>
                <w:i/>
                <w:color w:val="548DD4"/>
                <w:sz w:val="20"/>
                <w:szCs w:val="20"/>
                <w:lang w:eastAsia="es-CL"/>
              </w:rPr>
              <w:t xml:space="preserve"> y </w:t>
            </w:r>
            <w:proofErr w:type="spellStart"/>
            <w:r w:rsidRPr="007C658F">
              <w:rPr>
                <w:rFonts w:ascii="Calibri" w:hAnsi="Calibri" w:cs="Arial"/>
                <w:i/>
                <w:color w:val="548DD4"/>
                <w:sz w:val="20"/>
                <w:szCs w:val="20"/>
                <w:lang w:eastAsia="es-CL"/>
              </w:rPr>
              <w:t>commits</w:t>
            </w:r>
            <w:proofErr w:type="spellEnd"/>
            <w:r w:rsidRPr="007C658F">
              <w:rPr>
                <w:rFonts w:ascii="Calibri" w:hAnsi="Calibri" w:cs="Arial"/>
                <w:i/>
                <w:color w:val="548DD4"/>
                <w:sz w:val="20"/>
                <w:szCs w:val="20"/>
                <w:lang w:eastAsia="es-CL"/>
              </w:rPr>
              <w:t xml:space="preserve"> relevantes.</w:t>
            </w:r>
          </w:p>
          <w:p w14:paraId="3358A8A5" w14:textId="4BA12E10" w:rsidR="007C658F" w:rsidRPr="007C658F" w:rsidRDefault="007C658F" w:rsidP="007C658F">
            <w:pPr>
              <w:pStyle w:val="Prrafodelista"/>
              <w:numPr>
                <w:ilvl w:val="0"/>
                <w:numId w:val="20"/>
              </w:numPr>
              <w:jc w:val="both"/>
              <w:rPr>
                <w:rFonts w:ascii="Calibri" w:hAnsi="Calibri" w:cs="Arial"/>
                <w:i/>
                <w:color w:val="548DD4"/>
                <w:sz w:val="20"/>
                <w:szCs w:val="20"/>
                <w:lang w:eastAsia="es-CL"/>
              </w:rPr>
            </w:pPr>
            <w:r w:rsidRPr="007C658F">
              <w:rPr>
                <w:rFonts w:ascii="Calibri" w:hAnsi="Calibri" w:cs="Arial"/>
                <w:i/>
                <w:color w:val="548DD4"/>
                <w:sz w:val="20"/>
                <w:szCs w:val="20"/>
                <w:lang w:eastAsia="es-CL"/>
              </w:rPr>
              <w:t xml:space="preserve">Imágenes del avance visual del </w:t>
            </w:r>
            <w:proofErr w:type="spellStart"/>
            <w:r w:rsidRPr="007C658F">
              <w:rPr>
                <w:rFonts w:ascii="Calibri" w:hAnsi="Calibri" w:cs="Arial"/>
                <w:i/>
                <w:color w:val="548DD4"/>
                <w:sz w:val="20"/>
                <w:szCs w:val="20"/>
                <w:lang w:eastAsia="es-CL"/>
              </w:rPr>
              <w:t>frontend</w:t>
            </w:r>
            <w:proofErr w:type="spellEnd"/>
            <w:r w:rsidRPr="007C658F">
              <w:rPr>
                <w:rFonts w:ascii="Calibri" w:hAnsi="Calibri" w:cs="Arial"/>
                <w:i/>
                <w:color w:val="548DD4"/>
                <w:sz w:val="20"/>
                <w:szCs w:val="20"/>
                <w:lang w:eastAsia="es-CL"/>
              </w:rPr>
              <w:t xml:space="preserve"> (pantallas maquetadas).</w:t>
            </w:r>
          </w:p>
          <w:p w14:paraId="37583847" w14:textId="77777777" w:rsidR="00DA1615" w:rsidRPr="007C658F" w:rsidRDefault="007C658F" w:rsidP="007C658F">
            <w:pPr>
              <w:pStyle w:val="Prrafodelista"/>
              <w:numPr>
                <w:ilvl w:val="0"/>
                <w:numId w:val="20"/>
              </w:numPr>
              <w:jc w:val="both"/>
              <w:rPr>
                <w:rFonts w:ascii="Calibri" w:hAnsi="Calibri" w:cs="Arial"/>
                <w:b/>
                <w:i/>
                <w:color w:val="548DD4"/>
                <w:sz w:val="20"/>
                <w:szCs w:val="20"/>
                <w:lang w:eastAsia="es-CL"/>
              </w:rPr>
            </w:pPr>
            <w:r w:rsidRPr="007C658F">
              <w:rPr>
                <w:rFonts w:ascii="Calibri" w:hAnsi="Calibri" w:cs="Arial"/>
                <w:i/>
                <w:color w:val="548DD4"/>
                <w:sz w:val="20"/>
                <w:szCs w:val="20"/>
                <w:lang w:eastAsia="es-CL"/>
              </w:rPr>
              <w:t>Registros de pruebas de API y respuestas del servidor.</w:t>
            </w:r>
          </w:p>
          <w:p w14:paraId="0FB0DE1D" w14:textId="77777777" w:rsidR="007C658F" w:rsidRDefault="007C658F" w:rsidP="007C658F">
            <w:pPr>
              <w:jc w:val="both"/>
              <w:rPr>
                <w:rFonts w:ascii="Calibri" w:hAnsi="Calibri" w:cs="Arial"/>
                <w:b/>
                <w:i/>
                <w:color w:val="548DD4"/>
                <w:sz w:val="20"/>
                <w:szCs w:val="20"/>
                <w:lang w:eastAsia="es-CL"/>
              </w:rPr>
            </w:pPr>
          </w:p>
          <w:p w14:paraId="36FE23B1" w14:textId="40DF5293" w:rsidR="007C658F" w:rsidRPr="007C658F" w:rsidRDefault="007C658F" w:rsidP="007C658F">
            <w:pPr>
              <w:jc w:val="both"/>
              <w:rPr>
                <w:rFonts w:ascii="Calibri" w:hAnsi="Calibri" w:cs="Arial"/>
                <w:b/>
                <w:i/>
                <w:color w:val="548DD4"/>
                <w:sz w:val="20"/>
                <w:szCs w:val="20"/>
                <w:lang w:eastAsia="es-CL"/>
              </w:rPr>
            </w:pPr>
            <w:r>
              <w:rPr>
                <w:rFonts w:ascii="Calibri" w:hAnsi="Calibri" w:cs="Arial"/>
                <w:b/>
                <w:i/>
                <w:color w:val="548DD4"/>
                <w:sz w:val="20"/>
                <w:szCs w:val="20"/>
                <w:lang w:eastAsia="es-CL"/>
              </w:rPr>
              <w:br/>
            </w:r>
            <w:r w:rsidRPr="007C658F">
              <w:rPr>
                <w:rFonts w:ascii="Calibri" w:hAnsi="Calibri" w:cs="Arial"/>
                <w:b/>
                <w:i/>
                <w:noProof/>
                <w:color w:val="548DD4"/>
                <w:sz w:val="20"/>
                <w:szCs w:val="20"/>
                <w:lang w:eastAsia="es-CL"/>
              </w:rPr>
              <w:drawing>
                <wp:inline distT="0" distB="0" distL="0" distR="0" wp14:anchorId="40EEBE5D" wp14:editId="2209DEFA">
                  <wp:extent cx="6404610" cy="3025140"/>
                  <wp:effectExtent l="0" t="0" r="0" b="3810"/>
                  <wp:docPr id="1012412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2559" name=""/>
                          <pic:cNvPicPr/>
                        </pic:nvPicPr>
                        <pic:blipFill>
                          <a:blip r:embed="rId11"/>
                          <a:stretch>
                            <a:fillRect/>
                          </a:stretch>
                        </pic:blipFill>
                        <pic:spPr>
                          <a:xfrm>
                            <a:off x="0" y="0"/>
                            <a:ext cx="6404610" cy="3025140"/>
                          </a:xfrm>
                          <a:prstGeom prst="rect">
                            <a:avLst/>
                          </a:prstGeom>
                        </pic:spPr>
                      </pic:pic>
                    </a:graphicData>
                  </a:graphic>
                </wp:inline>
              </w:drawing>
            </w:r>
          </w:p>
        </w:tc>
      </w:tr>
      <w:tr w:rsidR="007C658F" w14:paraId="39A2D39D" w14:textId="77777777" w:rsidTr="007C658F">
        <w:trPr>
          <w:trHeight w:val="3098"/>
        </w:trPr>
        <w:tc>
          <w:tcPr>
            <w:tcW w:w="1229" w:type="dxa"/>
            <w:vAlign w:val="center"/>
          </w:tcPr>
          <w:p w14:paraId="5E91FAC1" w14:textId="77777777" w:rsidR="007C658F" w:rsidRDefault="007C658F" w:rsidP="00885110">
            <w:pPr>
              <w:rPr>
                <w:rFonts w:ascii="Calibri" w:hAnsi="Calibri"/>
                <w:color w:val="1F4E79" w:themeColor="accent1" w:themeShade="80"/>
              </w:rPr>
            </w:pPr>
          </w:p>
        </w:tc>
        <w:tc>
          <w:tcPr>
            <w:tcW w:w="9136" w:type="dxa"/>
            <w:vAlign w:val="center"/>
          </w:tcPr>
          <w:p w14:paraId="7501CCE5" w14:textId="77777777" w:rsidR="002D7E04" w:rsidRDefault="007C658F" w:rsidP="007C658F">
            <w:pPr>
              <w:jc w:val="both"/>
              <w:rPr>
                <w:rFonts w:ascii="Calibri" w:hAnsi="Calibri" w:cs="Arial"/>
                <w:i/>
                <w:color w:val="548DD4"/>
                <w:sz w:val="20"/>
                <w:szCs w:val="20"/>
                <w:lang w:eastAsia="es-CL"/>
              </w:rPr>
            </w:pPr>
            <w:r w:rsidRPr="007C658F">
              <w:rPr>
                <w:rFonts w:ascii="Calibri" w:hAnsi="Calibri" w:cs="Arial"/>
                <w:i/>
                <w:noProof/>
                <w:color w:val="548DD4"/>
                <w:sz w:val="20"/>
                <w:szCs w:val="20"/>
                <w:lang w:eastAsia="es-CL"/>
              </w:rPr>
              <w:drawing>
                <wp:inline distT="0" distB="0" distL="0" distR="0" wp14:anchorId="42B9B89F" wp14:editId="69EC8779">
                  <wp:extent cx="6404610" cy="5690870"/>
                  <wp:effectExtent l="0" t="0" r="0" b="5080"/>
                  <wp:docPr id="176358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87128" name=""/>
                          <pic:cNvPicPr/>
                        </pic:nvPicPr>
                        <pic:blipFill>
                          <a:blip r:embed="rId12"/>
                          <a:stretch>
                            <a:fillRect/>
                          </a:stretch>
                        </pic:blipFill>
                        <pic:spPr>
                          <a:xfrm>
                            <a:off x="0" y="0"/>
                            <a:ext cx="6404610" cy="5690870"/>
                          </a:xfrm>
                          <a:prstGeom prst="rect">
                            <a:avLst/>
                          </a:prstGeom>
                        </pic:spPr>
                      </pic:pic>
                    </a:graphicData>
                  </a:graphic>
                </wp:inline>
              </w:drawing>
            </w:r>
            <w:r>
              <w:rPr>
                <w:rFonts w:ascii="Calibri" w:hAnsi="Calibri" w:cs="Arial"/>
                <w:i/>
                <w:color w:val="548DD4"/>
                <w:sz w:val="20"/>
                <w:szCs w:val="20"/>
                <w:lang w:eastAsia="es-CL"/>
              </w:rPr>
              <w:br/>
            </w:r>
            <w:r>
              <w:rPr>
                <w:rFonts w:ascii="Calibri" w:hAnsi="Calibri" w:cs="Arial"/>
                <w:i/>
                <w:color w:val="548DD4"/>
                <w:sz w:val="20"/>
                <w:szCs w:val="20"/>
                <w:lang w:eastAsia="es-CL"/>
              </w:rPr>
              <w:br/>
            </w:r>
            <w:r w:rsidRPr="007C658F">
              <w:rPr>
                <w:rFonts w:ascii="Calibri" w:hAnsi="Calibri" w:cs="Arial"/>
                <w:i/>
                <w:noProof/>
                <w:color w:val="548DD4"/>
                <w:sz w:val="20"/>
                <w:szCs w:val="20"/>
                <w:lang w:eastAsia="es-CL"/>
              </w:rPr>
              <w:lastRenderedPageBreak/>
              <w:drawing>
                <wp:inline distT="0" distB="0" distL="0" distR="0" wp14:anchorId="5439F77E" wp14:editId="4ED87D81">
                  <wp:extent cx="6404610" cy="3916045"/>
                  <wp:effectExtent l="0" t="0" r="0" b="8255"/>
                  <wp:docPr id="1167137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37097" name=""/>
                          <pic:cNvPicPr/>
                        </pic:nvPicPr>
                        <pic:blipFill>
                          <a:blip r:embed="rId13"/>
                          <a:stretch>
                            <a:fillRect/>
                          </a:stretch>
                        </pic:blipFill>
                        <pic:spPr>
                          <a:xfrm>
                            <a:off x="0" y="0"/>
                            <a:ext cx="6404610" cy="3916045"/>
                          </a:xfrm>
                          <a:prstGeom prst="rect">
                            <a:avLst/>
                          </a:prstGeom>
                        </pic:spPr>
                      </pic:pic>
                    </a:graphicData>
                  </a:graphic>
                </wp:inline>
              </w:drawing>
            </w:r>
            <w:r>
              <w:rPr>
                <w:rFonts w:ascii="Calibri" w:hAnsi="Calibri" w:cs="Arial"/>
                <w:i/>
                <w:color w:val="548DD4"/>
                <w:sz w:val="20"/>
                <w:szCs w:val="20"/>
                <w:lang w:eastAsia="es-CL"/>
              </w:rPr>
              <w:br/>
            </w:r>
          </w:p>
          <w:p w14:paraId="43474AC6" w14:textId="77777777" w:rsidR="002258BB" w:rsidRDefault="002258BB" w:rsidP="007C658F">
            <w:pPr>
              <w:jc w:val="both"/>
              <w:rPr>
                <w:rFonts w:ascii="Calibri" w:hAnsi="Calibri" w:cs="Arial"/>
                <w:i/>
                <w:color w:val="548DD4"/>
                <w:sz w:val="20"/>
                <w:szCs w:val="20"/>
                <w:lang w:eastAsia="es-CL"/>
              </w:rPr>
            </w:pPr>
            <w:r w:rsidRPr="002258BB">
              <w:rPr>
                <w:rFonts w:ascii="Calibri" w:hAnsi="Calibri" w:cs="Arial"/>
                <w:i/>
                <w:color w:val="548DD4"/>
                <w:sz w:val="20"/>
                <w:szCs w:val="20"/>
                <w:lang w:eastAsia="es-CL"/>
              </w:rPr>
              <w:lastRenderedPageBreak/>
              <w:drawing>
                <wp:inline distT="0" distB="0" distL="0" distR="0" wp14:anchorId="44A06389" wp14:editId="71A5785D">
                  <wp:extent cx="2352662" cy="4857750"/>
                  <wp:effectExtent l="0" t="0" r="0" b="0"/>
                  <wp:docPr id="2098305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05817" name=""/>
                          <pic:cNvPicPr/>
                        </pic:nvPicPr>
                        <pic:blipFill>
                          <a:blip r:embed="rId14"/>
                          <a:stretch>
                            <a:fillRect/>
                          </a:stretch>
                        </pic:blipFill>
                        <pic:spPr>
                          <a:xfrm>
                            <a:off x="0" y="0"/>
                            <a:ext cx="2357389" cy="4867511"/>
                          </a:xfrm>
                          <a:prstGeom prst="rect">
                            <a:avLst/>
                          </a:prstGeom>
                        </pic:spPr>
                      </pic:pic>
                    </a:graphicData>
                  </a:graphic>
                </wp:inline>
              </w:drawing>
            </w:r>
            <w:r>
              <w:rPr>
                <w:rFonts w:ascii="Calibri" w:hAnsi="Calibri" w:cs="Arial"/>
                <w:i/>
                <w:color w:val="548DD4"/>
                <w:sz w:val="20"/>
                <w:szCs w:val="20"/>
                <w:lang w:eastAsia="es-CL"/>
              </w:rPr>
              <w:t xml:space="preserve"> </w:t>
            </w:r>
            <w:r w:rsidRPr="002258BB">
              <w:rPr>
                <w:rFonts w:ascii="Calibri" w:hAnsi="Calibri" w:cs="Arial"/>
                <w:i/>
                <w:color w:val="548DD4"/>
                <w:sz w:val="20"/>
                <w:szCs w:val="20"/>
                <w:lang w:eastAsia="es-CL"/>
              </w:rPr>
              <w:drawing>
                <wp:inline distT="0" distB="0" distL="0" distR="0" wp14:anchorId="2DC4595C" wp14:editId="1A8F1259">
                  <wp:extent cx="2408555" cy="4857703"/>
                  <wp:effectExtent l="0" t="0" r="0" b="635"/>
                  <wp:docPr id="864503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03822" name=""/>
                          <pic:cNvPicPr/>
                        </pic:nvPicPr>
                        <pic:blipFill>
                          <a:blip r:embed="rId15"/>
                          <a:stretch>
                            <a:fillRect/>
                          </a:stretch>
                        </pic:blipFill>
                        <pic:spPr>
                          <a:xfrm>
                            <a:off x="0" y="0"/>
                            <a:ext cx="2414732" cy="4870161"/>
                          </a:xfrm>
                          <a:prstGeom prst="rect">
                            <a:avLst/>
                          </a:prstGeom>
                        </pic:spPr>
                      </pic:pic>
                    </a:graphicData>
                  </a:graphic>
                </wp:inline>
              </w:drawing>
            </w:r>
          </w:p>
          <w:p w14:paraId="71A59CE0" w14:textId="77777777" w:rsidR="002258BB" w:rsidRDefault="002258BB" w:rsidP="007C658F">
            <w:pPr>
              <w:jc w:val="both"/>
              <w:rPr>
                <w:rFonts w:ascii="Calibri" w:hAnsi="Calibri" w:cs="Arial"/>
                <w:i/>
                <w:color w:val="548DD4"/>
                <w:sz w:val="20"/>
                <w:szCs w:val="20"/>
                <w:lang w:eastAsia="es-CL"/>
              </w:rPr>
            </w:pPr>
          </w:p>
          <w:p w14:paraId="6FBD3D31" w14:textId="77777777" w:rsidR="007C658F" w:rsidRDefault="002258BB" w:rsidP="007C658F">
            <w:pPr>
              <w:jc w:val="both"/>
              <w:rPr>
                <w:rFonts w:ascii="Calibri" w:hAnsi="Calibri" w:cs="Arial"/>
                <w:i/>
                <w:color w:val="548DD4"/>
                <w:sz w:val="20"/>
                <w:szCs w:val="20"/>
                <w:lang w:eastAsia="es-CL"/>
              </w:rPr>
            </w:pPr>
            <w:r>
              <w:rPr>
                <w:rFonts w:ascii="Calibri" w:hAnsi="Calibri" w:cs="Arial"/>
                <w:i/>
                <w:noProof/>
                <w:color w:val="548DD4"/>
                <w:sz w:val="20"/>
                <w:szCs w:val="20"/>
                <w:lang w:eastAsia="es-CL"/>
              </w:rPr>
              <w:lastRenderedPageBreak/>
              <w:drawing>
                <wp:inline distT="0" distB="0" distL="0" distR="0" wp14:anchorId="27DF2F14" wp14:editId="0EDA9511">
                  <wp:extent cx="2530431" cy="5286375"/>
                  <wp:effectExtent l="0" t="0" r="3810" b="0"/>
                  <wp:docPr id="18477564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6860" cy="5299805"/>
                          </a:xfrm>
                          <a:prstGeom prst="rect">
                            <a:avLst/>
                          </a:prstGeom>
                          <a:noFill/>
                        </pic:spPr>
                      </pic:pic>
                    </a:graphicData>
                  </a:graphic>
                </wp:inline>
              </w:drawing>
            </w:r>
            <w:r>
              <w:rPr>
                <w:rFonts w:ascii="Calibri" w:hAnsi="Calibri" w:cs="Arial"/>
                <w:i/>
                <w:color w:val="548DD4"/>
                <w:sz w:val="20"/>
                <w:szCs w:val="20"/>
                <w:lang w:eastAsia="es-CL"/>
              </w:rPr>
              <w:t xml:space="preserve"> </w:t>
            </w:r>
            <w:r>
              <w:rPr>
                <w:rFonts w:ascii="Calibri" w:hAnsi="Calibri" w:cs="Arial"/>
                <w:i/>
                <w:noProof/>
                <w:color w:val="548DD4"/>
                <w:sz w:val="20"/>
                <w:szCs w:val="20"/>
                <w:lang w:eastAsia="es-CL"/>
              </w:rPr>
              <w:drawing>
                <wp:inline distT="0" distB="0" distL="0" distR="0" wp14:anchorId="78822BE0" wp14:editId="4A3E2A19">
                  <wp:extent cx="2571686" cy="5295900"/>
                  <wp:effectExtent l="0" t="0" r="635" b="0"/>
                  <wp:docPr id="13090458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6468" cy="5305748"/>
                          </a:xfrm>
                          <a:prstGeom prst="rect">
                            <a:avLst/>
                          </a:prstGeom>
                          <a:noFill/>
                        </pic:spPr>
                      </pic:pic>
                    </a:graphicData>
                  </a:graphic>
                </wp:inline>
              </w:drawing>
            </w:r>
            <w:r w:rsidR="007C658F">
              <w:rPr>
                <w:rFonts w:ascii="Calibri" w:hAnsi="Calibri" w:cs="Arial"/>
                <w:i/>
                <w:color w:val="548DD4"/>
                <w:sz w:val="20"/>
                <w:szCs w:val="20"/>
                <w:lang w:eastAsia="es-CL"/>
              </w:rPr>
              <w:br/>
            </w:r>
          </w:p>
          <w:p w14:paraId="214D9D93" w14:textId="5ED042EE" w:rsidR="002258BB" w:rsidRPr="007C658F" w:rsidRDefault="002258BB" w:rsidP="007C658F">
            <w:pPr>
              <w:jc w:val="both"/>
              <w:rPr>
                <w:rFonts w:ascii="Calibri" w:hAnsi="Calibri" w:cs="Arial"/>
                <w:i/>
                <w:color w:val="548DD4"/>
                <w:sz w:val="20"/>
                <w:szCs w:val="20"/>
                <w:lang w:eastAsia="es-CL"/>
              </w:rPr>
            </w:pPr>
          </w:p>
        </w:tc>
      </w:tr>
      <w:tr w:rsidR="00DA1615" w14:paraId="6A956237" w14:textId="77777777" w:rsidTr="00124582">
        <w:trPr>
          <w:trHeight w:val="440"/>
        </w:trPr>
        <w:tc>
          <w:tcPr>
            <w:tcW w:w="10365" w:type="dxa"/>
            <w:gridSpan w:val="2"/>
            <w:vAlign w:val="center"/>
          </w:tcPr>
          <w:p w14:paraId="63E1DAD7" w14:textId="702196FA" w:rsidR="00DA1615" w:rsidRPr="00BF2EA6" w:rsidRDefault="00F51F28" w:rsidP="00DA1615">
            <w:pPr>
              <w:rPr>
                <w:b/>
                <w:color w:val="1F4E79" w:themeColor="accent1" w:themeShade="80"/>
                <w:sz w:val="28"/>
                <w:szCs w:val="28"/>
              </w:rPr>
            </w:pPr>
            <w:r>
              <w:rPr>
                <w:rFonts w:cs="Calibri Light"/>
                <w:color w:val="595959" w:themeColor="text1" w:themeTint="A6"/>
                <w:sz w:val="24"/>
                <w:szCs w:val="24"/>
                <w:lang w:val="es-ES"/>
              </w:rPr>
              <w:lastRenderedPageBreak/>
              <w:br w:type="page"/>
            </w:r>
            <w:r w:rsidR="00DA1615">
              <w:rPr>
                <w:b/>
                <w:color w:val="1F4E79" w:themeColor="accent1" w:themeShade="80"/>
                <w:sz w:val="28"/>
                <w:szCs w:val="28"/>
              </w:rPr>
              <w:t>2</w:t>
            </w:r>
            <w:r w:rsidR="00DA1615" w:rsidRPr="00874D16">
              <w:rPr>
                <w:b/>
                <w:color w:val="1F4E79" w:themeColor="accent1" w:themeShade="80"/>
                <w:sz w:val="28"/>
                <w:szCs w:val="28"/>
              </w:rPr>
              <w:t xml:space="preserve">. </w:t>
            </w:r>
            <w:r w:rsidR="00DA1615">
              <w:rPr>
                <w:b/>
                <w:color w:val="1F4E79" w:themeColor="accent1" w:themeShade="80"/>
                <w:sz w:val="28"/>
                <w:szCs w:val="28"/>
              </w:rPr>
              <w:t xml:space="preserve">Monitoreo del Plan de Trabajo </w:t>
            </w:r>
          </w:p>
        </w:tc>
      </w:tr>
      <w:tr w:rsidR="00DA1615" w14:paraId="2ADDABB6" w14:textId="77777777" w:rsidTr="00124582">
        <w:trPr>
          <w:trHeight w:val="800"/>
        </w:trPr>
        <w:tc>
          <w:tcPr>
            <w:tcW w:w="10365" w:type="dxa"/>
            <w:gridSpan w:val="2"/>
            <w:shd w:val="clear" w:color="auto" w:fill="DEEAF6" w:themeFill="accent1" w:themeFillTint="33"/>
            <w:vAlign w:val="center"/>
          </w:tcPr>
          <w:p w14:paraId="7FE5B856" w14:textId="5A203A57" w:rsidR="00DA1615" w:rsidRPr="00DA1615" w:rsidRDefault="00DA1615" w:rsidP="00DA1615">
            <w:pPr>
              <w:jc w:val="both"/>
              <w:rPr>
                <w:rFonts w:ascii="Calibri" w:hAnsi="Calibri"/>
                <w:color w:val="1F4E79" w:themeColor="accent1" w:themeShade="80"/>
              </w:rPr>
            </w:pPr>
            <w:r w:rsidRPr="00DA1615">
              <w:rPr>
                <w:rFonts w:ascii="Calibri" w:hAnsi="Calibri"/>
                <w:color w:val="1F4E79" w:themeColor="accent1" w:themeShade="80"/>
              </w:rPr>
              <w:t>Examina cuidadosamente tu plan de trabajo, enfocándote especialmente en la columna de monitoreo y ajustes, para responder la siguiente pregunta.</w:t>
            </w:r>
          </w:p>
        </w:tc>
      </w:tr>
    </w:tbl>
    <w:p w14:paraId="15113152" w14:textId="77777777" w:rsidR="00DA1615" w:rsidRDefault="00DA1615" w:rsidP="00DA1615">
      <w:pPr>
        <w:spacing w:after="0" w:line="240" w:lineRule="auto"/>
        <w:rPr>
          <w:rFonts w:cs="Calibri Light"/>
          <w:color w:val="595959" w:themeColor="text1" w:themeTint="A6"/>
          <w:sz w:val="24"/>
          <w:szCs w:val="24"/>
          <w:lang w:val="es-ES"/>
        </w:rPr>
      </w:pPr>
    </w:p>
    <w:p w14:paraId="00670E89" w14:textId="77777777" w:rsidR="00B27207" w:rsidRDefault="00B27207" w:rsidP="00DA1615">
      <w:pPr>
        <w:spacing w:after="0" w:line="240" w:lineRule="auto"/>
        <w:rPr>
          <w:rFonts w:cs="Calibri Light"/>
          <w:color w:val="595959" w:themeColor="text1" w:themeTint="A6"/>
          <w:sz w:val="24"/>
          <w:szCs w:val="24"/>
          <w:lang w:val="es-ES"/>
        </w:rPr>
      </w:pPr>
    </w:p>
    <w:p w14:paraId="23882D3F" w14:textId="77777777" w:rsidR="00B27207" w:rsidRDefault="00B27207" w:rsidP="00DA1615">
      <w:pPr>
        <w:spacing w:after="0" w:line="240" w:lineRule="auto"/>
        <w:rPr>
          <w:rFonts w:cs="Calibri Light"/>
          <w:color w:val="595959" w:themeColor="text1" w:themeTint="A6"/>
          <w:sz w:val="24"/>
          <w:szCs w:val="24"/>
          <w:lang w:val="es-ES"/>
        </w:rPr>
      </w:pPr>
    </w:p>
    <w:p w14:paraId="4F9DE636" w14:textId="77777777" w:rsidR="00DA1615" w:rsidRDefault="00DA1615" w:rsidP="00DA1615">
      <w:pPr>
        <w:spacing w:after="0" w:line="240" w:lineRule="auto"/>
        <w:rPr>
          <w:rFonts w:cs="Calibri Light"/>
          <w:color w:val="595959" w:themeColor="text1" w:themeTint="A6"/>
          <w:sz w:val="24"/>
          <w:szCs w:val="24"/>
          <w:lang w:val="es-ES"/>
        </w:rPr>
      </w:pPr>
    </w:p>
    <w:p w14:paraId="17B471ED" w14:textId="77777777" w:rsidR="005E2543" w:rsidRDefault="005E2543" w:rsidP="00F51F28">
      <w:pPr>
        <w:rPr>
          <w:rFonts w:cs="Calibri Light"/>
          <w:color w:val="595959" w:themeColor="text1" w:themeTint="A6"/>
          <w:sz w:val="24"/>
          <w:szCs w:val="24"/>
          <w:lang w:val="es-ES"/>
        </w:rPr>
      </w:pPr>
    </w:p>
    <w:p w14:paraId="008351EA" w14:textId="77777777" w:rsidR="005E2543" w:rsidRDefault="005E2543" w:rsidP="00F51F28">
      <w:pPr>
        <w:rPr>
          <w:rFonts w:cs="Calibri Light"/>
          <w:color w:val="595959" w:themeColor="text1" w:themeTint="A6"/>
          <w:sz w:val="24"/>
          <w:szCs w:val="24"/>
          <w:lang w:val="es-ES"/>
        </w:rPr>
      </w:pPr>
    </w:p>
    <w:p w14:paraId="48EA360E" w14:textId="77777777" w:rsidR="005E2543" w:rsidRDefault="005E2543" w:rsidP="00F51F28">
      <w:pPr>
        <w:rPr>
          <w:rFonts w:cs="Calibri Light"/>
          <w:color w:val="595959" w:themeColor="text1" w:themeTint="A6"/>
          <w:sz w:val="24"/>
          <w:szCs w:val="24"/>
          <w:lang w:val="es-ES"/>
        </w:rPr>
      </w:pPr>
    </w:p>
    <w:p w14:paraId="5C288BD4" w14:textId="77777777" w:rsidR="005E2543" w:rsidRDefault="005E2543" w:rsidP="00F51F28">
      <w:pPr>
        <w:rPr>
          <w:rFonts w:cs="Calibri Light"/>
          <w:color w:val="595959" w:themeColor="text1" w:themeTint="A6"/>
          <w:sz w:val="24"/>
          <w:szCs w:val="24"/>
          <w:lang w:val="es-ES"/>
        </w:rPr>
      </w:pPr>
    </w:p>
    <w:p w14:paraId="1A893A08" w14:textId="77777777" w:rsidR="005E2543" w:rsidRDefault="005E2543" w:rsidP="00F51F28">
      <w:pPr>
        <w:rPr>
          <w:rFonts w:cs="Calibri Light"/>
          <w:color w:val="595959" w:themeColor="text1" w:themeTint="A6"/>
          <w:sz w:val="24"/>
          <w:szCs w:val="24"/>
          <w:lang w:val="es-ES"/>
        </w:rPr>
      </w:pPr>
    </w:p>
    <w:p w14:paraId="1D83FB9B" w14:textId="77777777" w:rsidR="005E2543" w:rsidRDefault="005E2543" w:rsidP="00F51F28">
      <w:pPr>
        <w:rPr>
          <w:rFonts w:cs="Calibri Light"/>
          <w:color w:val="595959" w:themeColor="text1" w:themeTint="A6"/>
          <w:sz w:val="24"/>
          <w:szCs w:val="24"/>
          <w:lang w:val="es-ES"/>
        </w:rPr>
      </w:pPr>
    </w:p>
    <w:p w14:paraId="6B5833B6" w14:textId="77777777" w:rsidR="005E2543" w:rsidRDefault="005E2543" w:rsidP="00F51F28">
      <w:pPr>
        <w:rPr>
          <w:rFonts w:cs="Calibri Light"/>
          <w:color w:val="595959" w:themeColor="text1" w:themeTint="A6"/>
          <w:sz w:val="24"/>
          <w:szCs w:val="24"/>
          <w:lang w:val="es-ES"/>
        </w:rPr>
      </w:pPr>
    </w:p>
    <w:p w14:paraId="31C4B51E" w14:textId="77777777" w:rsidR="005E2543" w:rsidRDefault="005E2543" w:rsidP="00F51F28">
      <w:pPr>
        <w:rPr>
          <w:rFonts w:cs="Calibri Light"/>
          <w:color w:val="595959" w:themeColor="text1" w:themeTint="A6"/>
          <w:sz w:val="24"/>
          <w:szCs w:val="24"/>
          <w:lang w:val="es-ES"/>
        </w:rPr>
      </w:pPr>
    </w:p>
    <w:p w14:paraId="62651E3B" w14:textId="77777777" w:rsidR="005E2543" w:rsidRDefault="005E2543" w:rsidP="00F51F28">
      <w:pPr>
        <w:rPr>
          <w:rFonts w:cs="Calibri Light"/>
          <w:color w:val="595959" w:themeColor="text1" w:themeTint="A6"/>
          <w:sz w:val="24"/>
          <w:szCs w:val="24"/>
          <w:lang w:val="es-ES"/>
        </w:rPr>
      </w:pPr>
    </w:p>
    <w:p w14:paraId="737B2A6D" w14:textId="1133A2E5"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page" w:horzAnchor="margin" w:tblpXSpec="center" w:tblpY="3541"/>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29"/>
        <w:gridCol w:w="1329"/>
        <w:gridCol w:w="1112"/>
        <w:gridCol w:w="1546"/>
        <w:gridCol w:w="1329"/>
        <w:gridCol w:w="1236"/>
        <w:gridCol w:w="1418"/>
      </w:tblGrid>
      <w:tr w:rsidR="00F51F28" w:rsidRPr="006E3B0D" w14:paraId="3ECE4927" w14:textId="77777777" w:rsidTr="00AB5C24">
        <w:trPr>
          <w:trHeight w:val="415"/>
        </w:trPr>
        <w:tc>
          <w:tcPr>
            <w:tcW w:w="10627" w:type="dxa"/>
            <w:gridSpan w:val="8"/>
            <w:vAlign w:val="center"/>
          </w:tcPr>
          <w:p w14:paraId="5717957A"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lastRenderedPageBreak/>
              <w:t>Plan de Trabajo</w:t>
            </w:r>
          </w:p>
        </w:tc>
      </w:tr>
      <w:tr w:rsidR="00F51F28" w:rsidRPr="006E3B0D" w14:paraId="5C6F6BD9" w14:textId="77777777" w:rsidTr="006D6909">
        <w:trPr>
          <w:trHeight w:val="705"/>
        </w:trPr>
        <w:tc>
          <w:tcPr>
            <w:tcW w:w="1328" w:type="dxa"/>
            <w:vAlign w:val="center"/>
          </w:tcPr>
          <w:p w14:paraId="0AD94339" w14:textId="77777777" w:rsidR="00F51F28" w:rsidRPr="006E3B0D" w:rsidRDefault="00F51F28" w:rsidP="00F51F28">
            <w:pPr>
              <w:jc w:val="center"/>
              <w:rPr>
                <w:rFonts w:ascii="Calibri" w:hAnsi="Calibri"/>
                <w:color w:val="1F4E79" w:themeColor="accent1" w:themeShade="80"/>
                <w:sz w:val="18"/>
              </w:rPr>
            </w:pPr>
            <w:r>
              <w:rPr>
                <w:rFonts w:ascii="Calibri" w:hAnsi="Calibri"/>
                <w:color w:val="1F4E79" w:themeColor="accent1" w:themeShade="80"/>
                <w:sz w:val="18"/>
              </w:rPr>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vAlign w:val="center"/>
          </w:tcPr>
          <w:p w14:paraId="4BF4A451"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329" w:type="dxa"/>
            <w:vAlign w:val="center"/>
          </w:tcPr>
          <w:p w14:paraId="0350A3A0"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112" w:type="dxa"/>
            <w:vAlign w:val="center"/>
          </w:tcPr>
          <w:p w14:paraId="47A1EFB1"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1546" w:type="dxa"/>
            <w:vAlign w:val="center"/>
          </w:tcPr>
          <w:p w14:paraId="2A75267B"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Refdenotaalpie"/>
                <w:rFonts w:ascii="Calibri" w:hAnsi="Calibri"/>
                <w:color w:val="1F4E79" w:themeColor="accent1" w:themeShade="80"/>
                <w:sz w:val="18"/>
              </w:rPr>
              <w:footnoteReference w:id="1"/>
            </w:r>
          </w:p>
        </w:tc>
        <w:tc>
          <w:tcPr>
            <w:tcW w:w="1329" w:type="dxa"/>
            <w:vAlign w:val="center"/>
          </w:tcPr>
          <w:p w14:paraId="6B520A9B"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236" w:type="dxa"/>
            <w:vAlign w:val="center"/>
          </w:tcPr>
          <w:p w14:paraId="456DD8EA"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418" w:type="dxa"/>
            <w:vAlign w:val="center"/>
          </w:tcPr>
          <w:p w14:paraId="2227658C" w14:textId="77777777" w:rsidR="00F51F28" w:rsidRPr="006E3B0D" w:rsidRDefault="00F51F28" w:rsidP="00F51F28">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00F51F28" w:rsidRPr="006E3B0D" w14:paraId="3657278C" w14:textId="77777777" w:rsidTr="006D6909">
        <w:trPr>
          <w:trHeight w:val="2410"/>
        </w:trPr>
        <w:tc>
          <w:tcPr>
            <w:tcW w:w="1328" w:type="dxa"/>
          </w:tcPr>
          <w:p w14:paraId="39894251" w14:textId="1FE889E3" w:rsidR="00F51F28" w:rsidRPr="006E3B0D" w:rsidRDefault="006D6909" w:rsidP="00F51F28">
            <w:pPr>
              <w:jc w:val="both"/>
              <w:rPr>
                <w:b/>
                <w:sz w:val="18"/>
                <w:szCs w:val="24"/>
              </w:rPr>
            </w:pPr>
            <w:r w:rsidRPr="006D6909">
              <w:rPr>
                <w:rFonts w:ascii="Calibri" w:hAnsi="Calibri" w:cs="Arial"/>
                <w:i/>
                <w:color w:val="548DD4"/>
                <w:sz w:val="18"/>
                <w:szCs w:val="20"/>
                <w:lang w:eastAsia="es-CL"/>
              </w:rPr>
              <w:t xml:space="preserve">Desarrollo de </w:t>
            </w:r>
            <w:r w:rsidR="00057678" w:rsidRPr="006D6909">
              <w:rPr>
                <w:rFonts w:ascii="Calibri" w:hAnsi="Calibri" w:cs="Arial"/>
                <w:i/>
                <w:color w:val="548DD4"/>
                <w:sz w:val="18"/>
                <w:szCs w:val="20"/>
                <w:lang w:eastAsia="es-CL"/>
              </w:rPr>
              <w:t>aplicació</w:t>
            </w:r>
            <w:r w:rsidR="00057678">
              <w:rPr>
                <w:rFonts w:ascii="Calibri" w:hAnsi="Calibri" w:cs="Arial"/>
                <w:i/>
                <w:color w:val="548DD4"/>
                <w:sz w:val="18"/>
                <w:szCs w:val="20"/>
                <w:lang w:eastAsia="es-CL"/>
              </w:rPr>
              <w:t>n</w:t>
            </w:r>
            <w:r w:rsidRPr="006D6909">
              <w:rPr>
                <w:rFonts w:ascii="Calibri" w:hAnsi="Calibri" w:cs="Arial"/>
                <w:i/>
                <w:color w:val="548DD4"/>
                <w:sz w:val="18"/>
                <w:szCs w:val="20"/>
                <w:lang w:eastAsia="es-CL"/>
              </w:rPr>
              <w:t xml:space="preserve"> móvi</w:t>
            </w:r>
            <w:r w:rsidR="00057678">
              <w:rPr>
                <w:rFonts w:ascii="Calibri" w:hAnsi="Calibri" w:cs="Arial"/>
                <w:i/>
                <w:color w:val="548DD4"/>
                <w:sz w:val="18"/>
                <w:szCs w:val="20"/>
                <w:lang w:eastAsia="es-CL"/>
              </w:rPr>
              <w:t>l</w:t>
            </w:r>
          </w:p>
        </w:tc>
        <w:tc>
          <w:tcPr>
            <w:tcW w:w="1329" w:type="dxa"/>
          </w:tcPr>
          <w:p w14:paraId="61C1F923" w14:textId="71634690" w:rsidR="00F51F28" w:rsidRPr="006E3B0D"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 xml:space="preserve">Maquetación del </w:t>
            </w:r>
            <w:proofErr w:type="spellStart"/>
            <w:r w:rsidRPr="006D6909">
              <w:rPr>
                <w:rFonts w:ascii="Calibri" w:hAnsi="Calibri" w:cs="Arial"/>
                <w:i/>
                <w:color w:val="548DD4"/>
                <w:sz w:val="18"/>
                <w:szCs w:val="20"/>
                <w:lang w:eastAsia="es-CL"/>
              </w:rPr>
              <w:t>frontend</w:t>
            </w:r>
            <w:proofErr w:type="spellEnd"/>
            <w:r w:rsidRPr="006D6909">
              <w:rPr>
                <w:rFonts w:ascii="Calibri" w:hAnsi="Calibri" w:cs="Arial"/>
                <w:i/>
                <w:color w:val="548DD4"/>
                <w:sz w:val="18"/>
                <w:szCs w:val="20"/>
                <w:lang w:eastAsia="es-CL"/>
              </w:rPr>
              <w:t xml:space="preserve"> (pantallas principales y perfil del profesor)</w:t>
            </w:r>
            <w:r w:rsidR="00F51F28">
              <w:rPr>
                <w:rFonts w:ascii="Calibri" w:hAnsi="Calibri" w:cs="Arial"/>
                <w:i/>
                <w:color w:val="548DD4"/>
                <w:sz w:val="18"/>
                <w:szCs w:val="20"/>
                <w:lang w:eastAsia="es-CL"/>
              </w:rPr>
              <w:t xml:space="preserve">. </w:t>
            </w:r>
          </w:p>
        </w:tc>
        <w:tc>
          <w:tcPr>
            <w:tcW w:w="1329" w:type="dxa"/>
          </w:tcPr>
          <w:p w14:paraId="697F9A24" w14:textId="76FA484D" w:rsidR="00F51F28" w:rsidRPr="006E3B0D" w:rsidRDefault="006D6909" w:rsidP="00F51F28">
            <w:pPr>
              <w:jc w:val="both"/>
              <w:rPr>
                <w:b/>
                <w:sz w:val="18"/>
                <w:szCs w:val="24"/>
              </w:rPr>
            </w:pPr>
            <w:r w:rsidRPr="006D6909">
              <w:rPr>
                <w:rFonts w:ascii="Calibri" w:hAnsi="Calibri" w:cs="Arial"/>
                <w:i/>
                <w:color w:val="548DD4"/>
                <w:sz w:val="18"/>
                <w:szCs w:val="20"/>
                <w:lang w:eastAsia="es-CL"/>
              </w:rPr>
              <w:t xml:space="preserve">Visual Studio </w:t>
            </w:r>
            <w:proofErr w:type="spellStart"/>
            <w:r w:rsidRPr="006D6909">
              <w:rPr>
                <w:rFonts w:ascii="Calibri" w:hAnsi="Calibri" w:cs="Arial"/>
                <w:i/>
                <w:color w:val="548DD4"/>
                <w:sz w:val="18"/>
                <w:szCs w:val="20"/>
                <w:lang w:eastAsia="es-CL"/>
              </w:rPr>
              <w:t>Code</w:t>
            </w:r>
            <w:proofErr w:type="spellEnd"/>
            <w:r w:rsidRPr="006D6909">
              <w:rPr>
                <w:rFonts w:ascii="Calibri" w:hAnsi="Calibri" w:cs="Arial"/>
                <w:i/>
                <w:color w:val="548DD4"/>
                <w:sz w:val="18"/>
                <w:szCs w:val="20"/>
                <w:lang w:eastAsia="es-CL"/>
              </w:rPr>
              <w:t xml:space="preserve">, Expo, </w:t>
            </w:r>
            <w:proofErr w:type="spellStart"/>
            <w:r w:rsidRPr="006D6909">
              <w:rPr>
                <w:rFonts w:ascii="Calibri" w:hAnsi="Calibri" w:cs="Arial"/>
                <w:i/>
                <w:color w:val="548DD4"/>
                <w:sz w:val="18"/>
                <w:szCs w:val="20"/>
                <w:lang w:eastAsia="es-CL"/>
              </w:rPr>
              <w:t>React</w:t>
            </w:r>
            <w:proofErr w:type="spellEnd"/>
            <w:r w:rsidRPr="006D6909">
              <w:rPr>
                <w:rFonts w:ascii="Calibri" w:hAnsi="Calibri" w:cs="Arial"/>
                <w:i/>
                <w:color w:val="548DD4"/>
                <w:sz w:val="18"/>
                <w:szCs w:val="20"/>
                <w:lang w:eastAsia="es-CL"/>
              </w:rPr>
              <w:t xml:space="preserve"> Native, GitHub</w:t>
            </w:r>
          </w:p>
        </w:tc>
        <w:tc>
          <w:tcPr>
            <w:tcW w:w="1112" w:type="dxa"/>
          </w:tcPr>
          <w:p w14:paraId="17A40500" w14:textId="62574AE6" w:rsidR="00F51F28" w:rsidRPr="006E3B0D" w:rsidRDefault="00057678" w:rsidP="00F51F28">
            <w:pPr>
              <w:jc w:val="both"/>
              <w:rPr>
                <w:b/>
                <w:sz w:val="18"/>
                <w:szCs w:val="24"/>
              </w:rPr>
            </w:pPr>
            <w:r>
              <w:rPr>
                <w:rFonts w:ascii="Calibri" w:hAnsi="Calibri" w:cs="Arial"/>
                <w:i/>
                <w:color w:val="548DD4"/>
                <w:sz w:val="18"/>
                <w:szCs w:val="20"/>
                <w:lang w:eastAsia="es-CL"/>
              </w:rPr>
              <w:t xml:space="preserve">4 </w:t>
            </w:r>
            <w:r w:rsidRPr="006D6909">
              <w:rPr>
                <w:rFonts w:ascii="Calibri" w:hAnsi="Calibri" w:cs="Arial"/>
                <w:i/>
                <w:color w:val="548DD4"/>
                <w:sz w:val="18"/>
                <w:szCs w:val="20"/>
                <w:lang w:eastAsia="es-CL"/>
              </w:rPr>
              <w:t>semanas</w:t>
            </w:r>
          </w:p>
        </w:tc>
        <w:tc>
          <w:tcPr>
            <w:tcW w:w="1546" w:type="dxa"/>
          </w:tcPr>
          <w:p w14:paraId="0A609171" w14:textId="7B336D15" w:rsidR="00F51F28" w:rsidRPr="006E3B0D" w:rsidRDefault="006D6909"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José Rojas Silva</w:t>
            </w:r>
            <w:r w:rsidRPr="006D6909">
              <w:rPr>
                <w:rFonts w:ascii="Calibri" w:hAnsi="Calibri" w:cs="Arial"/>
                <w:i/>
                <w:color w:val="548DD4"/>
                <w:sz w:val="18"/>
                <w:szCs w:val="20"/>
                <w:lang w:eastAsia="es-CL"/>
              </w:rPr>
              <w:t xml:space="preserve"> (</w:t>
            </w:r>
            <w:proofErr w:type="spellStart"/>
            <w:r w:rsidRPr="006D6909">
              <w:rPr>
                <w:rFonts w:ascii="Calibri" w:hAnsi="Calibri" w:cs="Arial"/>
                <w:i/>
                <w:color w:val="548DD4"/>
                <w:sz w:val="18"/>
                <w:szCs w:val="20"/>
                <w:lang w:eastAsia="es-CL"/>
              </w:rPr>
              <w:t>Frontend</w:t>
            </w:r>
            <w:proofErr w:type="spellEnd"/>
            <w:r w:rsidRPr="006D6909">
              <w:rPr>
                <w:rFonts w:ascii="Calibri" w:hAnsi="Calibri" w:cs="Arial"/>
                <w:i/>
                <w:color w:val="548DD4"/>
                <w:sz w:val="18"/>
                <w:szCs w:val="20"/>
                <w:lang w:eastAsia="es-CL"/>
              </w:rPr>
              <w:t>)</w:t>
            </w:r>
          </w:p>
        </w:tc>
        <w:tc>
          <w:tcPr>
            <w:tcW w:w="1329" w:type="dxa"/>
          </w:tcPr>
          <w:p w14:paraId="35B8579F" w14:textId="79BD0FB6" w:rsidR="00F51F28" w:rsidRPr="006E3B0D"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 xml:space="preserve">Avance constante mediante </w:t>
            </w:r>
            <w:proofErr w:type="spellStart"/>
            <w:r w:rsidRPr="006D6909">
              <w:rPr>
                <w:rFonts w:ascii="Calibri" w:hAnsi="Calibri" w:cs="Arial"/>
                <w:i/>
                <w:color w:val="548DD4"/>
                <w:sz w:val="18"/>
                <w:szCs w:val="20"/>
                <w:lang w:eastAsia="es-CL"/>
              </w:rPr>
              <w:t>commits</w:t>
            </w:r>
            <w:proofErr w:type="spellEnd"/>
            <w:r w:rsidRPr="006D6909">
              <w:rPr>
                <w:rFonts w:ascii="Calibri" w:hAnsi="Calibri" w:cs="Arial"/>
                <w:i/>
                <w:color w:val="548DD4"/>
                <w:sz w:val="18"/>
                <w:szCs w:val="20"/>
                <w:lang w:eastAsia="es-CL"/>
              </w:rPr>
              <w:t>, buena adaptación a la estructura visual.</w:t>
            </w:r>
          </w:p>
        </w:tc>
        <w:tc>
          <w:tcPr>
            <w:tcW w:w="1236" w:type="dxa"/>
          </w:tcPr>
          <w:p w14:paraId="41915CC6" w14:textId="29FA9385" w:rsidR="00F51F28" w:rsidRPr="00E54467" w:rsidRDefault="006D6909" w:rsidP="00F51F28">
            <w:pPr>
              <w:jc w:val="both"/>
              <w:rPr>
                <w:rFonts w:ascii="Calibri" w:hAnsi="Calibri" w:cs="Arial"/>
                <w:i/>
                <w:color w:val="C00000"/>
                <w:sz w:val="16"/>
                <w:szCs w:val="20"/>
                <w:lang w:eastAsia="es-CL"/>
              </w:rPr>
            </w:pPr>
            <w:r>
              <w:rPr>
                <w:rFonts w:ascii="Calibri" w:hAnsi="Calibri" w:cs="Arial"/>
                <w:i/>
                <w:color w:val="548DD4"/>
                <w:sz w:val="18"/>
                <w:szCs w:val="20"/>
                <w:lang w:eastAsia="es-CL"/>
              </w:rPr>
              <w:t>En curso</w:t>
            </w:r>
            <w:r w:rsidR="00F51F28">
              <w:rPr>
                <w:rFonts w:ascii="Calibri" w:hAnsi="Calibri" w:cs="Arial"/>
                <w:i/>
                <w:color w:val="C00000"/>
                <w:sz w:val="16"/>
                <w:szCs w:val="20"/>
                <w:lang w:eastAsia="es-CL"/>
              </w:rPr>
              <w:t xml:space="preserve"> </w:t>
            </w:r>
          </w:p>
        </w:tc>
        <w:tc>
          <w:tcPr>
            <w:tcW w:w="1418" w:type="dxa"/>
          </w:tcPr>
          <w:p w14:paraId="00A0DD51" w14:textId="08B4D896" w:rsidR="00F51F28" w:rsidRPr="006E3B0D"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Se ajustó el diseño según retroalimentación del docente y pruebas en dispositivos móviles.</w:t>
            </w:r>
          </w:p>
        </w:tc>
      </w:tr>
      <w:tr w:rsidR="00F51F28" w:rsidRPr="006E3B0D" w14:paraId="52BBC211" w14:textId="77777777" w:rsidTr="006D6909">
        <w:trPr>
          <w:trHeight w:val="282"/>
        </w:trPr>
        <w:tc>
          <w:tcPr>
            <w:tcW w:w="1328" w:type="dxa"/>
          </w:tcPr>
          <w:p w14:paraId="4894E566" w14:textId="050A9695" w:rsidR="00F51F28" w:rsidRPr="006D6909"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 xml:space="preserve">Implementación de servicios </w:t>
            </w:r>
            <w:proofErr w:type="spellStart"/>
            <w:r w:rsidRPr="006D6909">
              <w:rPr>
                <w:rFonts w:ascii="Calibri" w:hAnsi="Calibri" w:cs="Arial"/>
                <w:i/>
                <w:color w:val="548DD4"/>
                <w:sz w:val="18"/>
                <w:szCs w:val="20"/>
                <w:lang w:eastAsia="es-CL"/>
              </w:rPr>
              <w:t>backend</w:t>
            </w:r>
            <w:proofErr w:type="spellEnd"/>
          </w:p>
        </w:tc>
        <w:tc>
          <w:tcPr>
            <w:tcW w:w="1329" w:type="dxa"/>
            <w:vAlign w:val="center"/>
          </w:tcPr>
          <w:p w14:paraId="1331608F" w14:textId="32D2547B" w:rsidR="00F51F28" w:rsidRPr="006D6909"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 xml:space="preserve">Desarrollo y despliegue del </w:t>
            </w:r>
            <w:proofErr w:type="spellStart"/>
            <w:r w:rsidRPr="006D6909">
              <w:rPr>
                <w:rFonts w:ascii="Calibri" w:hAnsi="Calibri" w:cs="Arial"/>
                <w:i/>
                <w:color w:val="548DD4"/>
                <w:sz w:val="18"/>
                <w:szCs w:val="20"/>
                <w:lang w:eastAsia="es-CL"/>
              </w:rPr>
              <w:t>backend</w:t>
            </w:r>
            <w:proofErr w:type="spellEnd"/>
            <w:r w:rsidRPr="006D6909">
              <w:rPr>
                <w:rFonts w:ascii="Calibri" w:hAnsi="Calibri" w:cs="Arial"/>
                <w:i/>
                <w:color w:val="548DD4"/>
                <w:sz w:val="18"/>
                <w:szCs w:val="20"/>
                <w:lang w:eastAsia="es-CL"/>
              </w:rPr>
              <w:t xml:space="preserve"> en Render</w:t>
            </w:r>
            <w:r>
              <w:rPr>
                <w:rFonts w:ascii="Calibri" w:hAnsi="Calibri" w:cs="Arial"/>
                <w:i/>
                <w:color w:val="548DD4"/>
                <w:sz w:val="18"/>
                <w:szCs w:val="20"/>
                <w:lang w:eastAsia="es-CL"/>
              </w:rPr>
              <w:t>/</w:t>
            </w:r>
            <w:proofErr w:type="spellStart"/>
            <w:r>
              <w:rPr>
                <w:rFonts w:ascii="Calibri" w:hAnsi="Calibri" w:cs="Arial"/>
                <w:i/>
                <w:color w:val="548DD4"/>
                <w:sz w:val="18"/>
                <w:szCs w:val="20"/>
                <w:lang w:eastAsia="es-CL"/>
              </w:rPr>
              <w:t>Neon</w:t>
            </w:r>
            <w:proofErr w:type="spellEnd"/>
            <w:r w:rsidRPr="006D6909">
              <w:rPr>
                <w:rFonts w:ascii="Calibri" w:hAnsi="Calibri" w:cs="Arial"/>
                <w:i/>
                <w:color w:val="548DD4"/>
                <w:sz w:val="18"/>
                <w:szCs w:val="20"/>
                <w:lang w:eastAsia="es-CL"/>
              </w:rPr>
              <w:t xml:space="preserve"> con API</w:t>
            </w:r>
            <w:r w:rsidR="00057678">
              <w:rPr>
                <w:rFonts w:ascii="Calibri" w:hAnsi="Calibri" w:cs="Arial"/>
                <w:i/>
                <w:color w:val="548DD4"/>
                <w:sz w:val="18"/>
                <w:szCs w:val="20"/>
                <w:lang w:eastAsia="es-CL"/>
              </w:rPr>
              <w:t>S</w:t>
            </w:r>
            <w:r w:rsidRPr="006D6909">
              <w:rPr>
                <w:rFonts w:ascii="Calibri" w:hAnsi="Calibri" w:cs="Arial"/>
                <w:i/>
                <w:color w:val="548DD4"/>
                <w:sz w:val="18"/>
                <w:szCs w:val="20"/>
                <w:lang w:eastAsia="es-CL"/>
              </w:rPr>
              <w:t xml:space="preserve"> </w:t>
            </w:r>
          </w:p>
        </w:tc>
        <w:tc>
          <w:tcPr>
            <w:tcW w:w="1329" w:type="dxa"/>
          </w:tcPr>
          <w:p w14:paraId="68521401" w14:textId="08CB101C" w:rsidR="00F51F28" w:rsidRPr="006D6909"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Django, Render</w:t>
            </w:r>
            <w:r>
              <w:rPr>
                <w:rFonts w:ascii="Calibri" w:hAnsi="Calibri" w:cs="Arial"/>
                <w:i/>
                <w:color w:val="548DD4"/>
                <w:sz w:val="18"/>
                <w:szCs w:val="20"/>
                <w:lang w:eastAsia="es-CL"/>
              </w:rPr>
              <w:t>/</w:t>
            </w:r>
            <w:proofErr w:type="spellStart"/>
            <w:r>
              <w:rPr>
                <w:rFonts w:ascii="Calibri" w:hAnsi="Calibri" w:cs="Arial"/>
                <w:i/>
                <w:color w:val="548DD4"/>
                <w:sz w:val="18"/>
                <w:szCs w:val="20"/>
                <w:lang w:eastAsia="es-CL"/>
              </w:rPr>
              <w:t>Neon</w:t>
            </w:r>
            <w:proofErr w:type="spellEnd"/>
            <w:r w:rsidRPr="006D6909">
              <w:rPr>
                <w:rFonts w:ascii="Calibri" w:hAnsi="Calibri" w:cs="Arial"/>
                <w:i/>
                <w:color w:val="548DD4"/>
                <w:sz w:val="18"/>
                <w:szCs w:val="20"/>
                <w:lang w:eastAsia="es-CL"/>
              </w:rPr>
              <w:t xml:space="preserve">, PostgreSQL, </w:t>
            </w:r>
            <w:proofErr w:type="spellStart"/>
            <w:r w:rsidRPr="006D6909">
              <w:rPr>
                <w:rFonts w:ascii="Calibri" w:hAnsi="Calibri" w:cs="Arial"/>
                <w:i/>
                <w:color w:val="548DD4"/>
                <w:sz w:val="18"/>
                <w:szCs w:val="20"/>
                <w:lang w:eastAsia="es-CL"/>
              </w:rPr>
              <w:t>Postman</w:t>
            </w:r>
            <w:proofErr w:type="spellEnd"/>
          </w:p>
        </w:tc>
        <w:tc>
          <w:tcPr>
            <w:tcW w:w="1112" w:type="dxa"/>
          </w:tcPr>
          <w:p w14:paraId="2FD66433" w14:textId="43586211" w:rsidR="00F51F28" w:rsidRPr="006D6909" w:rsidRDefault="006D6909"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4 semanas</w:t>
            </w:r>
          </w:p>
        </w:tc>
        <w:tc>
          <w:tcPr>
            <w:tcW w:w="1546" w:type="dxa"/>
          </w:tcPr>
          <w:p w14:paraId="2E766E6D" w14:textId="396D3423" w:rsidR="00F51F28" w:rsidRDefault="006D6909"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Francisco Pizarro Leiva</w:t>
            </w:r>
          </w:p>
          <w:p w14:paraId="4ECEB957" w14:textId="6F7626FF" w:rsidR="006D6909" w:rsidRPr="006D6909" w:rsidRDefault="006D6909"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w:t>
            </w:r>
            <w:proofErr w:type="spellStart"/>
            <w:r>
              <w:rPr>
                <w:rFonts w:ascii="Calibri" w:hAnsi="Calibri" w:cs="Arial"/>
                <w:i/>
                <w:color w:val="548DD4"/>
                <w:sz w:val="18"/>
                <w:szCs w:val="20"/>
                <w:lang w:eastAsia="es-CL"/>
              </w:rPr>
              <w:t>Backend</w:t>
            </w:r>
            <w:proofErr w:type="spellEnd"/>
            <w:r>
              <w:rPr>
                <w:rFonts w:ascii="Calibri" w:hAnsi="Calibri" w:cs="Arial"/>
                <w:i/>
                <w:color w:val="548DD4"/>
                <w:sz w:val="18"/>
                <w:szCs w:val="20"/>
                <w:lang w:eastAsia="es-CL"/>
              </w:rPr>
              <w:t>)</w:t>
            </w:r>
          </w:p>
        </w:tc>
        <w:tc>
          <w:tcPr>
            <w:tcW w:w="1329" w:type="dxa"/>
          </w:tcPr>
          <w:p w14:paraId="6BA91D03" w14:textId="4F81238A" w:rsidR="00F51F28" w:rsidRPr="006D6909"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Dificultades con el despliegue por limitaciones del plan gratuito.</w:t>
            </w:r>
          </w:p>
        </w:tc>
        <w:tc>
          <w:tcPr>
            <w:tcW w:w="1236" w:type="dxa"/>
          </w:tcPr>
          <w:p w14:paraId="51CAF732" w14:textId="40E5ACFE" w:rsidR="00F51F28" w:rsidRPr="006D6909" w:rsidRDefault="006D6909"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1418" w:type="dxa"/>
          </w:tcPr>
          <w:p w14:paraId="727A23C9" w14:textId="44DFBDFD" w:rsidR="00F51F28" w:rsidRPr="006D6909"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Se migraron configuraciones para optimizar el despliegue y pruebas locales.</w:t>
            </w:r>
          </w:p>
        </w:tc>
      </w:tr>
      <w:tr w:rsidR="005E2543" w:rsidRPr="006E3B0D" w14:paraId="6028C903" w14:textId="77777777" w:rsidTr="006D6909">
        <w:trPr>
          <w:trHeight w:val="282"/>
        </w:trPr>
        <w:tc>
          <w:tcPr>
            <w:tcW w:w="1328" w:type="dxa"/>
          </w:tcPr>
          <w:p w14:paraId="3A546234" w14:textId="42DD8105" w:rsidR="005E2543" w:rsidRPr="006D6909" w:rsidRDefault="006D6909" w:rsidP="00F51F28">
            <w:pPr>
              <w:jc w:val="both"/>
              <w:rPr>
                <w:rFonts w:ascii="Calibri" w:hAnsi="Calibri" w:cs="Arial"/>
                <w:i/>
                <w:color w:val="548DD4"/>
                <w:sz w:val="18"/>
                <w:szCs w:val="20"/>
                <w:lang w:eastAsia="es-CL"/>
              </w:rPr>
            </w:pPr>
            <w:proofErr w:type="spellStart"/>
            <w:r w:rsidRPr="006D6909">
              <w:rPr>
                <w:rFonts w:ascii="Calibri" w:hAnsi="Calibri" w:cs="Arial"/>
                <w:i/>
                <w:color w:val="548DD4"/>
                <w:sz w:val="18"/>
                <w:szCs w:val="20"/>
                <w:lang w:eastAsia="es-CL"/>
              </w:rPr>
              <w:t>ntegración</w:t>
            </w:r>
            <w:proofErr w:type="spellEnd"/>
            <w:r w:rsidRPr="006D6909">
              <w:rPr>
                <w:rFonts w:ascii="Calibri" w:hAnsi="Calibri" w:cs="Arial"/>
                <w:i/>
                <w:color w:val="548DD4"/>
                <w:sz w:val="18"/>
                <w:szCs w:val="20"/>
                <w:lang w:eastAsia="es-CL"/>
              </w:rPr>
              <w:t xml:space="preserve"> de </w:t>
            </w:r>
            <w:proofErr w:type="spellStart"/>
            <w:r w:rsidRPr="006D6909">
              <w:rPr>
                <w:rFonts w:ascii="Calibri" w:hAnsi="Calibri" w:cs="Arial"/>
                <w:i/>
                <w:color w:val="548DD4"/>
                <w:sz w:val="18"/>
                <w:szCs w:val="20"/>
                <w:lang w:eastAsia="es-CL"/>
              </w:rPr>
              <w:t>frontend</w:t>
            </w:r>
            <w:proofErr w:type="spellEnd"/>
            <w:r w:rsidRPr="006D6909">
              <w:rPr>
                <w:rFonts w:ascii="Calibri" w:hAnsi="Calibri" w:cs="Arial"/>
                <w:i/>
                <w:color w:val="548DD4"/>
                <w:sz w:val="18"/>
                <w:szCs w:val="20"/>
                <w:lang w:eastAsia="es-CL"/>
              </w:rPr>
              <w:t xml:space="preserve"> y </w:t>
            </w:r>
            <w:proofErr w:type="spellStart"/>
            <w:r w:rsidRPr="006D6909">
              <w:rPr>
                <w:rFonts w:ascii="Calibri" w:hAnsi="Calibri" w:cs="Arial"/>
                <w:i/>
                <w:color w:val="548DD4"/>
                <w:sz w:val="18"/>
                <w:szCs w:val="20"/>
                <w:lang w:eastAsia="es-CL"/>
              </w:rPr>
              <w:t>backend</w:t>
            </w:r>
            <w:proofErr w:type="spellEnd"/>
          </w:p>
        </w:tc>
        <w:tc>
          <w:tcPr>
            <w:tcW w:w="1329" w:type="dxa"/>
            <w:vAlign w:val="center"/>
          </w:tcPr>
          <w:p w14:paraId="52482DCC" w14:textId="278A3A87" w:rsidR="005E2543" w:rsidRPr="006D6909"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 xml:space="preserve">Conexión de la </w:t>
            </w:r>
            <w:proofErr w:type="gramStart"/>
            <w:r w:rsidRPr="006D6909">
              <w:rPr>
                <w:rFonts w:ascii="Calibri" w:hAnsi="Calibri" w:cs="Arial"/>
                <w:i/>
                <w:color w:val="548DD4"/>
                <w:sz w:val="18"/>
                <w:szCs w:val="20"/>
                <w:lang w:eastAsia="es-CL"/>
              </w:rPr>
              <w:t>app</w:t>
            </w:r>
            <w:proofErr w:type="gramEnd"/>
            <w:r w:rsidRPr="006D6909">
              <w:rPr>
                <w:rFonts w:ascii="Calibri" w:hAnsi="Calibri" w:cs="Arial"/>
                <w:i/>
                <w:color w:val="548DD4"/>
                <w:sz w:val="18"/>
                <w:szCs w:val="20"/>
                <w:lang w:eastAsia="es-CL"/>
              </w:rPr>
              <w:t xml:space="preserve"> con el </w:t>
            </w:r>
            <w:proofErr w:type="spellStart"/>
            <w:r w:rsidRPr="006D6909">
              <w:rPr>
                <w:rFonts w:ascii="Calibri" w:hAnsi="Calibri" w:cs="Arial"/>
                <w:i/>
                <w:color w:val="548DD4"/>
                <w:sz w:val="18"/>
                <w:szCs w:val="20"/>
                <w:lang w:eastAsia="es-CL"/>
              </w:rPr>
              <w:t>endpoint</w:t>
            </w:r>
            <w:proofErr w:type="spellEnd"/>
            <w:r w:rsidRPr="006D6909">
              <w:rPr>
                <w:rFonts w:ascii="Calibri" w:hAnsi="Calibri" w:cs="Arial"/>
                <w:i/>
                <w:color w:val="548DD4"/>
                <w:sz w:val="18"/>
                <w:szCs w:val="20"/>
                <w:lang w:eastAsia="es-CL"/>
              </w:rPr>
              <w:t xml:space="preserve"> de </w:t>
            </w:r>
            <w:proofErr w:type="spellStart"/>
            <w:r w:rsidRPr="006D6909">
              <w:rPr>
                <w:rFonts w:ascii="Calibri" w:hAnsi="Calibri" w:cs="Arial"/>
                <w:i/>
                <w:color w:val="548DD4"/>
                <w:sz w:val="18"/>
                <w:szCs w:val="20"/>
                <w:lang w:eastAsia="es-CL"/>
              </w:rPr>
              <w:t>login</w:t>
            </w:r>
            <w:proofErr w:type="spellEnd"/>
            <w:r w:rsidRPr="006D6909">
              <w:rPr>
                <w:rFonts w:ascii="Calibri" w:hAnsi="Calibri" w:cs="Arial"/>
                <w:i/>
                <w:color w:val="548DD4"/>
                <w:sz w:val="18"/>
                <w:szCs w:val="20"/>
                <w:lang w:eastAsia="es-CL"/>
              </w:rPr>
              <w:t xml:space="preserve"> y pruebas de autenticación</w:t>
            </w:r>
          </w:p>
        </w:tc>
        <w:tc>
          <w:tcPr>
            <w:tcW w:w="1329" w:type="dxa"/>
          </w:tcPr>
          <w:p w14:paraId="3611BAD6" w14:textId="247E25D7" w:rsidR="005E2543" w:rsidRPr="006D6909"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 xml:space="preserve">GitHub, </w:t>
            </w:r>
            <w:proofErr w:type="spellStart"/>
            <w:r w:rsidRPr="006D6909">
              <w:rPr>
                <w:rFonts w:ascii="Calibri" w:hAnsi="Calibri" w:cs="Arial"/>
                <w:i/>
                <w:color w:val="548DD4"/>
                <w:sz w:val="18"/>
                <w:szCs w:val="20"/>
                <w:lang w:eastAsia="es-CL"/>
              </w:rPr>
              <w:t>Postman</w:t>
            </w:r>
            <w:proofErr w:type="spellEnd"/>
            <w:r w:rsidRPr="006D6909">
              <w:rPr>
                <w:rFonts w:ascii="Calibri" w:hAnsi="Calibri" w:cs="Arial"/>
                <w:i/>
                <w:color w:val="548DD4"/>
                <w:sz w:val="18"/>
                <w:szCs w:val="20"/>
                <w:lang w:eastAsia="es-CL"/>
              </w:rPr>
              <w:t>, Expo</w:t>
            </w:r>
          </w:p>
        </w:tc>
        <w:tc>
          <w:tcPr>
            <w:tcW w:w="1112" w:type="dxa"/>
          </w:tcPr>
          <w:p w14:paraId="61396168" w14:textId="6A04AA92" w:rsidR="005E2543" w:rsidRPr="006D6909" w:rsidRDefault="006D6909"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2 </w:t>
            </w:r>
            <w:r w:rsidR="0093300D">
              <w:rPr>
                <w:rFonts w:ascii="Calibri" w:hAnsi="Calibri" w:cs="Arial"/>
                <w:i/>
                <w:color w:val="548DD4"/>
                <w:sz w:val="18"/>
                <w:szCs w:val="20"/>
                <w:lang w:eastAsia="es-CL"/>
              </w:rPr>
              <w:t>semanas</w:t>
            </w:r>
          </w:p>
        </w:tc>
        <w:tc>
          <w:tcPr>
            <w:tcW w:w="1546" w:type="dxa"/>
          </w:tcPr>
          <w:p w14:paraId="715ABF6D" w14:textId="7181C515" w:rsidR="005E2543" w:rsidRPr="006D6909" w:rsidRDefault="006D6909"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Ambos</w:t>
            </w:r>
          </w:p>
        </w:tc>
        <w:tc>
          <w:tcPr>
            <w:tcW w:w="1329" w:type="dxa"/>
          </w:tcPr>
          <w:p w14:paraId="416EA0F9" w14:textId="74855A63" w:rsidR="005E2543" w:rsidRPr="006D6909"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Requiere coordinación entre integrantes y revisión de credenciales API.</w:t>
            </w:r>
          </w:p>
        </w:tc>
        <w:tc>
          <w:tcPr>
            <w:tcW w:w="1236" w:type="dxa"/>
          </w:tcPr>
          <w:p w14:paraId="4C224B58" w14:textId="264A5836" w:rsidR="005E2543" w:rsidRPr="006D6909" w:rsidRDefault="006D6909"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1418" w:type="dxa"/>
          </w:tcPr>
          <w:p w14:paraId="5AB15578" w14:textId="6A088D5C" w:rsidR="005E2543" w:rsidRPr="006D6909" w:rsidRDefault="006D6909" w:rsidP="00F51F28">
            <w:pPr>
              <w:jc w:val="both"/>
              <w:rPr>
                <w:rFonts w:ascii="Calibri" w:hAnsi="Calibri" w:cs="Arial"/>
                <w:i/>
                <w:color w:val="548DD4"/>
                <w:sz w:val="18"/>
                <w:szCs w:val="20"/>
                <w:lang w:eastAsia="es-CL"/>
              </w:rPr>
            </w:pPr>
            <w:r w:rsidRPr="006D6909">
              <w:rPr>
                <w:rFonts w:ascii="Calibri" w:hAnsi="Calibri" w:cs="Arial"/>
                <w:i/>
                <w:color w:val="548DD4"/>
                <w:sz w:val="18"/>
                <w:szCs w:val="20"/>
                <w:lang w:eastAsia="es-CL"/>
              </w:rPr>
              <w:t>Se modificó la estructura de rutas y variables de entorno (.</w:t>
            </w:r>
            <w:proofErr w:type="spellStart"/>
            <w:r w:rsidRPr="006D6909">
              <w:rPr>
                <w:rFonts w:ascii="Calibri" w:hAnsi="Calibri" w:cs="Arial"/>
                <w:i/>
                <w:color w:val="548DD4"/>
                <w:sz w:val="18"/>
                <w:szCs w:val="20"/>
                <w:lang w:eastAsia="es-CL"/>
              </w:rPr>
              <w:t>env</w:t>
            </w:r>
            <w:proofErr w:type="spellEnd"/>
            <w:r w:rsidRPr="006D6909">
              <w:rPr>
                <w:rFonts w:ascii="Calibri" w:hAnsi="Calibri" w:cs="Arial"/>
                <w:i/>
                <w:color w:val="548DD4"/>
                <w:sz w:val="18"/>
                <w:szCs w:val="20"/>
                <w:lang w:eastAsia="es-CL"/>
              </w:rPr>
              <w:t>).</w:t>
            </w:r>
          </w:p>
        </w:tc>
      </w:tr>
      <w:tr w:rsidR="006D6909" w:rsidRPr="006E3B0D" w14:paraId="7244E08C" w14:textId="77777777" w:rsidTr="006D6909">
        <w:trPr>
          <w:trHeight w:val="282"/>
        </w:trPr>
        <w:tc>
          <w:tcPr>
            <w:tcW w:w="1328" w:type="dxa"/>
          </w:tcPr>
          <w:p w14:paraId="0C00A2CB" w14:textId="2D5AE651" w:rsidR="006D6909" w:rsidRP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Aplicación de metodologías ágiles (Scrum)</w:t>
            </w:r>
          </w:p>
        </w:tc>
        <w:tc>
          <w:tcPr>
            <w:tcW w:w="1329" w:type="dxa"/>
            <w:vAlign w:val="center"/>
          </w:tcPr>
          <w:p w14:paraId="0F720763" w14:textId="32F52330" w:rsidR="006D6909" w:rsidRP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Gestión de tareas en JIRA y reuniones de seguimiento</w:t>
            </w:r>
          </w:p>
        </w:tc>
        <w:tc>
          <w:tcPr>
            <w:tcW w:w="1329" w:type="dxa"/>
          </w:tcPr>
          <w:p w14:paraId="249218F0" w14:textId="485C70E7" w:rsidR="006D6909" w:rsidRP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JIRA</w:t>
            </w:r>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Meet</w:t>
            </w:r>
            <w:proofErr w:type="spellEnd"/>
          </w:p>
        </w:tc>
        <w:tc>
          <w:tcPr>
            <w:tcW w:w="1112" w:type="dxa"/>
          </w:tcPr>
          <w:p w14:paraId="13D37CF7" w14:textId="324DA428" w:rsid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Continua durante todo el proyecto</w:t>
            </w:r>
          </w:p>
        </w:tc>
        <w:tc>
          <w:tcPr>
            <w:tcW w:w="1546" w:type="dxa"/>
          </w:tcPr>
          <w:p w14:paraId="336DD80A" w14:textId="6B26DF7D" w:rsidR="006D6909" w:rsidRDefault="0093300D"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Ambos</w:t>
            </w:r>
          </w:p>
        </w:tc>
        <w:tc>
          <w:tcPr>
            <w:tcW w:w="1329" w:type="dxa"/>
          </w:tcPr>
          <w:p w14:paraId="1805B5FA" w14:textId="017F4136" w:rsidR="006D6909" w:rsidRP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Dificultades para coordinar horarios; se trabaja asincrónicamente en GitHub.</w:t>
            </w:r>
          </w:p>
        </w:tc>
        <w:tc>
          <w:tcPr>
            <w:tcW w:w="1236" w:type="dxa"/>
          </w:tcPr>
          <w:p w14:paraId="2E22F018" w14:textId="4E7B433A" w:rsidR="006D6909" w:rsidRDefault="0093300D"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En </w:t>
            </w:r>
            <w:r w:rsidR="00057678">
              <w:rPr>
                <w:rFonts w:ascii="Calibri" w:hAnsi="Calibri" w:cs="Arial"/>
                <w:i/>
                <w:color w:val="548DD4"/>
                <w:sz w:val="18"/>
                <w:szCs w:val="20"/>
                <w:lang w:eastAsia="es-CL"/>
              </w:rPr>
              <w:t>curso</w:t>
            </w:r>
          </w:p>
        </w:tc>
        <w:tc>
          <w:tcPr>
            <w:tcW w:w="1418" w:type="dxa"/>
          </w:tcPr>
          <w:p w14:paraId="0D618C02" w14:textId="4634DFEA" w:rsidR="006D6909" w:rsidRP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Se redujeron las reuniones formales y se priorizó la comunicación asincrónica.</w:t>
            </w:r>
          </w:p>
        </w:tc>
      </w:tr>
      <w:tr w:rsidR="006D6909" w:rsidRPr="006E3B0D" w14:paraId="2EC55E53" w14:textId="77777777" w:rsidTr="006D6909">
        <w:trPr>
          <w:trHeight w:val="282"/>
        </w:trPr>
        <w:tc>
          <w:tcPr>
            <w:tcW w:w="1328" w:type="dxa"/>
          </w:tcPr>
          <w:p w14:paraId="5A55B6F2" w14:textId="14EE59B4" w:rsidR="006D6909" w:rsidRP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Pruebas y validación de funcionalidades</w:t>
            </w:r>
          </w:p>
        </w:tc>
        <w:tc>
          <w:tcPr>
            <w:tcW w:w="1329" w:type="dxa"/>
            <w:vAlign w:val="center"/>
          </w:tcPr>
          <w:p w14:paraId="25585023" w14:textId="5D121B52" w:rsidR="006D6909" w:rsidRP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 xml:space="preserve">Testeo de </w:t>
            </w:r>
            <w:proofErr w:type="spellStart"/>
            <w:r w:rsidRPr="0093300D">
              <w:rPr>
                <w:rFonts w:ascii="Calibri" w:hAnsi="Calibri" w:cs="Arial"/>
                <w:i/>
                <w:color w:val="548DD4"/>
                <w:sz w:val="18"/>
                <w:szCs w:val="20"/>
                <w:lang w:eastAsia="es-CL"/>
              </w:rPr>
              <w:t>login</w:t>
            </w:r>
            <w:proofErr w:type="spellEnd"/>
            <w:r w:rsidRPr="0093300D">
              <w:rPr>
                <w:rFonts w:ascii="Calibri" w:hAnsi="Calibri" w:cs="Arial"/>
                <w:i/>
                <w:color w:val="548DD4"/>
                <w:sz w:val="18"/>
                <w:szCs w:val="20"/>
                <w:lang w:eastAsia="es-CL"/>
              </w:rPr>
              <w:t>, flujo de usuario y maquetado responsivo</w:t>
            </w:r>
          </w:p>
        </w:tc>
        <w:tc>
          <w:tcPr>
            <w:tcW w:w="1329" w:type="dxa"/>
          </w:tcPr>
          <w:p w14:paraId="4807099C" w14:textId="7899646A" w:rsidR="006D6909" w:rsidRP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 xml:space="preserve">Dispositivos móviles, emuladores, </w:t>
            </w:r>
            <w:proofErr w:type="spellStart"/>
            <w:r w:rsidRPr="0093300D">
              <w:rPr>
                <w:rFonts w:ascii="Calibri" w:hAnsi="Calibri" w:cs="Arial"/>
                <w:i/>
                <w:color w:val="548DD4"/>
                <w:sz w:val="18"/>
                <w:szCs w:val="20"/>
                <w:lang w:eastAsia="es-CL"/>
              </w:rPr>
              <w:t>Postman</w:t>
            </w:r>
            <w:proofErr w:type="spellEnd"/>
          </w:p>
        </w:tc>
        <w:tc>
          <w:tcPr>
            <w:tcW w:w="1112" w:type="dxa"/>
          </w:tcPr>
          <w:p w14:paraId="510876AB" w14:textId="4934C4E3" w:rsidR="006D6909" w:rsidRDefault="0093300D"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2 </w:t>
            </w:r>
            <w:proofErr w:type="gramStart"/>
            <w:r>
              <w:rPr>
                <w:rFonts w:ascii="Calibri" w:hAnsi="Calibri" w:cs="Arial"/>
                <w:i/>
                <w:color w:val="548DD4"/>
                <w:sz w:val="18"/>
                <w:szCs w:val="20"/>
                <w:lang w:eastAsia="es-CL"/>
              </w:rPr>
              <w:t>Semanas</w:t>
            </w:r>
            <w:proofErr w:type="gramEnd"/>
          </w:p>
        </w:tc>
        <w:tc>
          <w:tcPr>
            <w:tcW w:w="1546" w:type="dxa"/>
          </w:tcPr>
          <w:p w14:paraId="4CBD6586" w14:textId="5D12FC8A" w:rsidR="006D6909" w:rsidRDefault="0093300D"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Ambos</w:t>
            </w:r>
          </w:p>
        </w:tc>
        <w:tc>
          <w:tcPr>
            <w:tcW w:w="1329" w:type="dxa"/>
          </w:tcPr>
          <w:p w14:paraId="18EC92A2" w14:textId="2854A0A0" w:rsidR="006D6909" w:rsidRP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 xml:space="preserve">Se detectaron fallos en </w:t>
            </w:r>
            <w:proofErr w:type="spellStart"/>
            <w:r w:rsidRPr="0093300D">
              <w:rPr>
                <w:rFonts w:ascii="Calibri" w:hAnsi="Calibri" w:cs="Arial"/>
                <w:i/>
                <w:color w:val="548DD4"/>
                <w:sz w:val="18"/>
                <w:szCs w:val="20"/>
                <w:lang w:eastAsia="es-CL"/>
              </w:rPr>
              <w:t>endpoints</w:t>
            </w:r>
            <w:proofErr w:type="spellEnd"/>
            <w:r w:rsidRPr="0093300D">
              <w:rPr>
                <w:rFonts w:ascii="Calibri" w:hAnsi="Calibri" w:cs="Arial"/>
                <w:i/>
                <w:color w:val="548DD4"/>
                <w:sz w:val="18"/>
                <w:szCs w:val="20"/>
                <w:lang w:eastAsia="es-CL"/>
              </w:rPr>
              <w:t xml:space="preserve"> y ajustes visuales pendientes.</w:t>
            </w:r>
          </w:p>
        </w:tc>
        <w:tc>
          <w:tcPr>
            <w:tcW w:w="1236" w:type="dxa"/>
          </w:tcPr>
          <w:p w14:paraId="46C2193B" w14:textId="4EE890AB" w:rsidR="006D6909" w:rsidRDefault="0093300D"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1418" w:type="dxa"/>
          </w:tcPr>
          <w:p w14:paraId="1F4ED81C" w14:textId="39CA3472" w:rsidR="006D6909" w:rsidRP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 xml:space="preserve">Ajuste en </w:t>
            </w:r>
            <w:proofErr w:type="spellStart"/>
            <w:r w:rsidRPr="0093300D">
              <w:rPr>
                <w:rFonts w:ascii="Calibri" w:hAnsi="Calibri" w:cs="Arial"/>
                <w:i/>
                <w:color w:val="548DD4"/>
                <w:sz w:val="18"/>
                <w:szCs w:val="20"/>
                <w:lang w:eastAsia="es-CL"/>
              </w:rPr>
              <w:t>endpoints</w:t>
            </w:r>
            <w:proofErr w:type="spellEnd"/>
            <w:r w:rsidRPr="0093300D">
              <w:rPr>
                <w:rFonts w:ascii="Calibri" w:hAnsi="Calibri" w:cs="Arial"/>
                <w:i/>
                <w:color w:val="548DD4"/>
                <w:sz w:val="18"/>
                <w:szCs w:val="20"/>
                <w:lang w:eastAsia="es-CL"/>
              </w:rPr>
              <w:t xml:space="preserve"> y manejo de errores de autenticación.</w:t>
            </w:r>
          </w:p>
        </w:tc>
      </w:tr>
      <w:tr w:rsidR="006D6909" w:rsidRPr="006E3B0D" w14:paraId="6EF8EB49" w14:textId="77777777" w:rsidTr="006D6909">
        <w:trPr>
          <w:trHeight w:val="282"/>
        </w:trPr>
        <w:tc>
          <w:tcPr>
            <w:tcW w:w="1328" w:type="dxa"/>
          </w:tcPr>
          <w:p w14:paraId="740CA66B" w14:textId="053E5DC1" w:rsidR="006D6909" w:rsidRPr="006D6909" w:rsidRDefault="0093300D" w:rsidP="00F51F28">
            <w:pPr>
              <w:jc w:val="both"/>
              <w:rPr>
                <w:rFonts w:ascii="Calibri" w:hAnsi="Calibri" w:cs="Arial"/>
                <w:i/>
                <w:color w:val="548DD4"/>
                <w:sz w:val="18"/>
                <w:szCs w:val="20"/>
                <w:lang w:eastAsia="es-CL"/>
              </w:rPr>
            </w:pPr>
            <w:r w:rsidRPr="0093300D">
              <w:rPr>
                <w:rFonts w:ascii="Calibri" w:hAnsi="Calibri" w:cs="Arial"/>
                <w:i/>
                <w:color w:val="548DD4"/>
                <w:sz w:val="18"/>
                <w:szCs w:val="20"/>
                <w:lang w:eastAsia="es-CL"/>
              </w:rPr>
              <w:t>Control de calidad y documentación técnica</w:t>
            </w:r>
          </w:p>
        </w:tc>
        <w:tc>
          <w:tcPr>
            <w:tcW w:w="1329" w:type="dxa"/>
            <w:vAlign w:val="center"/>
          </w:tcPr>
          <w:p w14:paraId="24594159" w14:textId="2CEE3C74" w:rsidR="006D6909" w:rsidRPr="006D6909" w:rsidRDefault="00057678" w:rsidP="00F51F28">
            <w:pPr>
              <w:jc w:val="both"/>
              <w:rPr>
                <w:rFonts w:ascii="Calibri" w:hAnsi="Calibri" w:cs="Arial"/>
                <w:i/>
                <w:color w:val="548DD4"/>
                <w:sz w:val="18"/>
                <w:szCs w:val="20"/>
                <w:lang w:eastAsia="es-CL"/>
              </w:rPr>
            </w:pPr>
            <w:r w:rsidRPr="00057678">
              <w:rPr>
                <w:rFonts w:ascii="Calibri" w:hAnsi="Calibri" w:cs="Arial"/>
                <w:i/>
                <w:color w:val="548DD4"/>
                <w:sz w:val="18"/>
                <w:szCs w:val="20"/>
                <w:lang w:eastAsia="es-CL"/>
              </w:rPr>
              <w:t>Registro de avances en GitHub y documentación del código</w:t>
            </w:r>
          </w:p>
        </w:tc>
        <w:tc>
          <w:tcPr>
            <w:tcW w:w="1329" w:type="dxa"/>
          </w:tcPr>
          <w:p w14:paraId="0F2CAB28" w14:textId="28F538A3" w:rsidR="006D6909" w:rsidRPr="006D6909" w:rsidRDefault="00057678" w:rsidP="00F51F28">
            <w:pPr>
              <w:jc w:val="both"/>
              <w:rPr>
                <w:rFonts w:ascii="Calibri" w:hAnsi="Calibri" w:cs="Arial"/>
                <w:i/>
                <w:color w:val="548DD4"/>
                <w:sz w:val="18"/>
                <w:szCs w:val="20"/>
                <w:lang w:eastAsia="es-CL"/>
              </w:rPr>
            </w:pPr>
            <w:r w:rsidRPr="00057678">
              <w:rPr>
                <w:rFonts w:ascii="Calibri" w:hAnsi="Calibri" w:cs="Arial"/>
                <w:i/>
                <w:color w:val="548DD4"/>
                <w:sz w:val="18"/>
                <w:szCs w:val="20"/>
                <w:lang w:eastAsia="es-CL"/>
              </w:rPr>
              <w:t>GitHub</w:t>
            </w:r>
          </w:p>
        </w:tc>
        <w:tc>
          <w:tcPr>
            <w:tcW w:w="1112" w:type="dxa"/>
          </w:tcPr>
          <w:p w14:paraId="3FAEDD5F" w14:textId="21E22BA8" w:rsidR="006D6909" w:rsidRDefault="00057678"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Continua</w:t>
            </w:r>
          </w:p>
        </w:tc>
        <w:tc>
          <w:tcPr>
            <w:tcW w:w="1546" w:type="dxa"/>
          </w:tcPr>
          <w:p w14:paraId="326F5610" w14:textId="203D8B5B" w:rsidR="006D6909" w:rsidRDefault="00057678"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Ambos</w:t>
            </w:r>
          </w:p>
        </w:tc>
        <w:tc>
          <w:tcPr>
            <w:tcW w:w="1329" w:type="dxa"/>
          </w:tcPr>
          <w:p w14:paraId="74456167" w14:textId="7729F9FE" w:rsidR="006D6909" w:rsidRPr="006D6909" w:rsidRDefault="00057678" w:rsidP="00F51F28">
            <w:pPr>
              <w:jc w:val="both"/>
              <w:rPr>
                <w:rFonts w:ascii="Calibri" w:hAnsi="Calibri" w:cs="Arial"/>
                <w:i/>
                <w:color w:val="548DD4"/>
                <w:sz w:val="18"/>
                <w:szCs w:val="20"/>
                <w:lang w:eastAsia="es-CL"/>
              </w:rPr>
            </w:pPr>
            <w:r w:rsidRPr="00057678">
              <w:rPr>
                <w:rFonts w:ascii="Calibri" w:hAnsi="Calibri" w:cs="Arial"/>
                <w:i/>
                <w:color w:val="548DD4"/>
                <w:sz w:val="18"/>
                <w:szCs w:val="20"/>
                <w:lang w:eastAsia="es-CL"/>
              </w:rPr>
              <w:t>Permite trazabilidad y revisión de cada módulo.</w:t>
            </w:r>
          </w:p>
        </w:tc>
        <w:tc>
          <w:tcPr>
            <w:tcW w:w="1236" w:type="dxa"/>
          </w:tcPr>
          <w:p w14:paraId="24B69219" w14:textId="3F02CD3C" w:rsidR="006D6909" w:rsidRDefault="00057678"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1418" w:type="dxa"/>
          </w:tcPr>
          <w:p w14:paraId="0B0F8F4B" w14:textId="0EC38722" w:rsidR="006D6909" w:rsidRPr="006D6909" w:rsidRDefault="00057678" w:rsidP="00F51F28">
            <w:pPr>
              <w:jc w:val="both"/>
              <w:rPr>
                <w:rFonts w:ascii="Calibri" w:hAnsi="Calibri" w:cs="Arial"/>
                <w:i/>
                <w:color w:val="548DD4"/>
                <w:sz w:val="18"/>
                <w:szCs w:val="20"/>
                <w:lang w:eastAsia="es-CL"/>
              </w:rPr>
            </w:pPr>
            <w:r w:rsidRPr="00057678">
              <w:rPr>
                <w:rFonts w:ascii="Calibri" w:hAnsi="Calibri" w:cs="Arial"/>
                <w:i/>
                <w:color w:val="548DD4"/>
                <w:sz w:val="18"/>
                <w:szCs w:val="20"/>
                <w:lang w:eastAsia="es-CL"/>
              </w:rPr>
              <w:t xml:space="preserve">Se incorporó guía de estructura de carpetas y </w:t>
            </w:r>
            <w:r w:rsidRPr="00057678">
              <w:rPr>
                <w:rFonts w:ascii="Calibri" w:hAnsi="Calibri" w:cs="Arial"/>
                <w:i/>
                <w:color w:val="548DD4"/>
                <w:sz w:val="18"/>
                <w:szCs w:val="20"/>
                <w:lang w:eastAsia="es-CL"/>
              </w:rPr>
              <w:lastRenderedPageBreak/>
              <w:t xml:space="preserve">convenciones de </w:t>
            </w:r>
            <w:proofErr w:type="spellStart"/>
            <w:r w:rsidRPr="00057678">
              <w:rPr>
                <w:rFonts w:ascii="Calibri" w:hAnsi="Calibri" w:cs="Arial"/>
                <w:i/>
                <w:color w:val="548DD4"/>
                <w:sz w:val="18"/>
                <w:szCs w:val="20"/>
                <w:lang w:eastAsia="es-CL"/>
              </w:rPr>
              <w:t>commits</w:t>
            </w:r>
            <w:proofErr w:type="spellEnd"/>
            <w:r w:rsidRPr="00057678">
              <w:rPr>
                <w:rFonts w:ascii="Calibri" w:hAnsi="Calibri" w:cs="Arial"/>
                <w:i/>
                <w:color w:val="548DD4"/>
                <w:sz w:val="18"/>
                <w:szCs w:val="20"/>
                <w:lang w:eastAsia="es-CL"/>
              </w:rPr>
              <w:t>.</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27207" w14:paraId="0E63D6FA" w14:textId="77777777" w:rsidTr="00885110">
        <w:trPr>
          <w:trHeight w:val="440"/>
        </w:trPr>
        <w:tc>
          <w:tcPr>
            <w:tcW w:w="10076" w:type="dxa"/>
            <w:vAlign w:val="center"/>
          </w:tcPr>
          <w:p w14:paraId="43116BDD" w14:textId="3D8CA110" w:rsidR="00B27207" w:rsidRPr="00BF2EA6" w:rsidRDefault="00B27207" w:rsidP="00B27207">
            <w:pPr>
              <w:rPr>
                <w:b/>
                <w:color w:val="1F4E79" w:themeColor="accent1" w:themeShade="80"/>
                <w:sz w:val="28"/>
                <w:szCs w:val="28"/>
              </w:rPr>
            </w:pPr>
            <w:r>
              <w:rPr>
                <w:b/>
                <w:color w:val="1F4E79" w:themeColor="accent1" w:themeShade="80"/>
                <w:sz w:val="28"/>
                <w:szCs w:val="28"/>
              </w:rPr>
              <w:t>3</w:t>
            </w:r>
            <w:r w:rsidRPr="00874D16">
              <w:rPr>
                <w:b/>
                <w:color w:val="1F4E79" w:themeColor="accent1" w:themeShade="80"/>
                <w:sz w:val="28"/>
                <w:szCs w:val="28"/>
              </w:rPr>
              <w:t xml:space="preserve">. </w:t>
            </w:r>
            <w:r>
              <w:rPr>
                <w:b/>
                <w:color w:val="1F4E79" w:themeColor="accent1" w:themeShade="80"/>
                <w:sz w:val="28"/>
                <w:szCs w:val="28"/>
              </w:rPr>
              <w:t xml:space="preserve">Ajustes a partir del monitoreo </w:t>
            </w:r>
          </w:p>
        </w:tc>
      </w:tr>
      <w:tr w:rsidR="00B27207" w14:paraId="1C5E4138" w14:textId="77777777" w:rsidTr="00885110">
        <w:trPr>
          <w:trHeight w:val="800"/>
        </w:trPr>
        <w:tc>
          <w:tcPr>
            <w:tcW w:w="10076" w:type="dxa"/>
            <w:shd w:val="clear" w:color="auto" w:fill="DEEAF6" w:themeFill="accent1" w:themeFillTint="33"/>
            <w:vAlign w:val="center"/>
          </w:tcPr>
          <w:p w14:paraId="273AF88F" w14:textId="0F88E2FA" w:rsidR="00B27207" w:rsidRPr="00B27207" w:rsidRDefault="00B27207" w:rsidP="00B27207">
            <w:pPr>
              <w:pStyle w:val="Piedepgina"/>
              <w:jc w:val="both"/>
              <w:rPr>
                <w:rFonts w:ascii="Calibri" w:hAnsi="Calibri"/>
                <w:color w:val="1F4E79" w:themeColor="accent1" w:themeShade="80"/>
              </w:rPr>
            </w:pPr>
            <w:r w:rsidRPr="00B27207">
              <w:rPr>
                <w:rFonts w:ascii="Calibri" w:hAnsi="Calibri"/>
                <w:color w:val="1F4E79" w:themeColor="accent1" w:themeShade="80"/>
              </w:rPr>
              <w:t xml:space="preserve">Profundiza en las observaciones de tu plan de trabajo para fundamentar de manera adecuada qué obstáculos se te presentaron al realizar el plan de trabajo y cómo los abordaste y/o abordarás. En el caso de que tu plan de trabajo no haya requerido ni requiera ajustes, justifica esta decisión a partir de los facilitadores que te han permitido desarrollarlo como fue planeado. </w:t>
            </w:r>
          </w:p>
        </w:tc>
      </w:tr>
    </w:tbl>
    <w:p w14:paraId="66F8CED1" w14:textId="77777777" w:rsidR="00B27207" w:rsidRDefault="00B27207" w:rsidP="00B27207">
      <w:pPr>
        <w:spacing w:after="0" w:line="240" w:lineRule="auto"/>
        <w:rPr>
          <w:rFonts w:cs="Calibri Light"/>
          <w:color w:val="595959" w:themeColor="text1" w:themeTint="A6"/>
          <w:sz w:val="24"/>
          <w:szCs w:val="24"/>
          <w:lang w:val="es-ES"/>
        </w:rPr>
      </w:pPr>
    </w:p>
    <w:p w14:paraId="0A157462" w14:textId="5294F433"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E2561D" w14:paraId="1A52C96C" w14:textId="77777777" w:rsidTr="005E2543">
        <w:trPr>
          <w:trHeight w:val="1936"/>
        </w:trPr>
        <w:tc>
          <w:tcPr>
            <w:tcW w:w="10343" w:type="dxa"/>
            <w:vAlign w:val="center"/>
          </w:tcPr>
          <w:p w14:paraId="60A15F3B" w14:textId="26C4B36C" w:rsidR="00E2561D" w:rsidRDefault="00E2561D" w:rsidP="00E2561D">
            <w:pPr>
              <w:jc w:val="both"/>
              <w:rPr>
                <w:rFonts w:ascii="Calibri" w:hAnsi="Calibri" w:cs="Arial"/>
                <w:i/>
                <w:iCs/>
                <w:color w:val="548DD4"/>
                <w:sz w:val="20"/>
                <w:szCs w:val="20"/>
                <w:lang w:eastAsia="es-CL"/>
              </w:rPr>
            </w:pPr>
            <w:r>
              <w:rPr>
                <w:rFonts w:ascii="Calibri" w:hAnsi="Calibri"/>
                <w:color w:val="1F4E79" w:themeColor="accent1" w:themeShade="80"/>
              </w:rPr>
              <w:t>Factores que han f</w:t>
            </w:r>
            <w:r w:rsidRPr="00CD38BD">
              <w:rPr>
                <w:rFonts w:ascii="Calibri" w:hAnsi="Calibri"/>
                <w:color w:val="1F4E79" w:themeColor="accent1" w:themeShade="80"/>
              </w:rPr>
              <w:t>acilita</w:t>
            </w:r>
            <w:r>
              <w:rPr>
                <w:rFonts w:ascii="Calibri" w:hAnsi="Calibri"/>
                <w:color w:val="1F4E79" w:themeColor="accent1" w:themeShade="80"/>
              </w:rPr>
              <w:t>do y/o</w:t>
            </w:r>
            <w:r w:rsidRPr="00CD38BD">
              <w:rPr>
                <w:rFonts w:ascii="Calibri" w:hAnsi="Calibri"/>
                <w:color w:val="1F4E79" w:themeColor="accent1" w:themeShade="80"/>
              </w:rPr>
              <w:t xml:space="preserve"> </w:t>
            </w:r>
            <w:r>
              <w:rPr>
                <w:rFonts w:ascii="Calibri" w:hAnsi="Calibri"/>
                <w:color w:val="1F4E79" w:themeColor="accent1" w:themeShade="80"/>
              </w:rPr>
              <w:t>dificultado el desarrollo de mi plan de trabajo</w:t>
            </w:r>
            <w:r w:rsidRPr="00CD38BD">
              <w:rPr>
                <w:rFonts w:ascii="Calibri" w:hAnsi="Calibri" w:cs="Arial"/>
                <w:color w:val="548DD4"/>
                <w:sz w:val="20"/>
                <w:szCs w:val="20"/>
                <w:lang w:eastAsia="es-CL"/>
              </w:rPr>
              <w:t xml:space="preserve">: </w:t>
            </w:r>
          </w:p>
          <w:p w14:paraId="7994FA0E" w14:textId="77777777" w:rsidR="006B57F1" w:rsidRPr="00371CBB" w:rsidRDefault="006B57F1" w:rsidP="00E2561D">
            <w:pPr>
              <w:jc w:val="both"/>
              <w:rPr>
                <w:rFonts w:ascii="Calibri" w:hAnsi="Calibri" w:cs="Arial"/>
                <w:i/>
                <w:iCs/>
                <w:color w:val="548DD4"/>
                <w:sz w:val="20"/>
                <w:szCs w:val="20"/>
                <w:lang w:eastAsia="es-CL"/>
              </w:rPr>
            </w:pPr>
          </w:p>
          <w:p w14:paraId="7E7A3144" w14:textId="77777777" w:rsidR="006B57F1" w:rsidRPr="006B57F1" w:rsidRDefault="006B57F1" w:rsidP="006B57F1">
            <w:pPr>
              <w:rPr>
                <w:rFonts w:ascii="Calibri" w:hAnsi="Calibri" w:cs="Arial"/>
                <w:i/>
                <w:color w:val="548DD4"/>
                <w:sz w:val="18"/>
                <w:szCs w:val="20"/>
                <w:lang w:eastAsia="es-CL"/>
              </w:rPr>
            </w:pPr>
            <w:r w:rsidRPr="006B57F1">
              <w:rPr>
                <w:rFonts w:ascii="Calibri" w:hAnsi="Calibri" w:cs="Arial"/>
                <w:i/>
                <w:color w:val="548DD4"/>
                <w:sz w:val="18"/>
                <w:szCs w:val="20"/>
                <w:lang w:eastAsia="es-CL"/>
              </w:rPr>
              <w:t>Durante el desarrollo del proyecto SCODA (Sistema de Control de Salida de Alumnos) se han identificado diversos factores que han influido en el cumplimiento del plan de trabajo, tanto de manera positiva como negativa.</w:t>
            </w:r>
          </w:p>
          <w:p w14:paraId="30C0F909" w14:textId="77777777" w:rsidR="006B57F1" w:rsidRPr="006B57F1" w:rsidRDefault="006B57F1" w:rsidP="006B57F1">
            <w:pPr>
              <w:rPr>
                <w:rFonts w:ascii="Calibri" w:hAnsi="Calibri" w:cs="Arial"/>
                <w:i/>
                <w:color w:val="548DD4"/>
                <w:sz w:val="18"/>
                <w:szCs w:val="20"/>
                <w:lang w:eastAsia="es-CL"/>
              </w:rPr>
            </w:pPr>
          </w:p>
          <w:p w14:paraId="761EA782" w14:textId="01FDEB99" w:rsidR="006B57F1" w:rsidRPr="006B57F1" w:rsidRDefault="006B57F1" w:rsidP="006B57F1">
            <w:pPr>
              <w:rPr>
                <w:rFonts w:ascii="Calibri" w:hAnsi="Calibri" w:cs="Arial"/>
                <w:i/>
                <w:color w:val="548DD4"/>
                <w:sz w:val="18"/>
                <w:szCs w:val="20"/>
                <w:lang w:eastAsia="es-CL"/>
              </w:rPr>
            </w:pPr>
            <w:r w:rsidRPr="006B57F1">
              <w:rPr>
                <w:rFonts w:ascii="Calibri" w:hAnsi="Calibri" w:cs="Arial"/>
                <w:i/>
                <w:color w:val="548DD4"/>
                <w:sz w:val="18"/>
                <w:szCs w:val="20"/>
                <w:lang w:eastAsia="es-CL"/>
              </w:rPr>
              <w:t xml:space="preserve">Entre los factores que han facilitado el avance destacan el uso de herramientas colaborativas como GitHub, que ha permitido mantener un control de versiones ordenado, registrar los progresos y coordinar el trabajo entre los integrantes. Asimismo, el uso de JIRA y </w:t>
            </w:r>
            <w:proofErr w:type="spellStart"/>
            <w:r w:rsidR="00251692">
              <w:rPr>
                <w:rFonts w:ascii="Calibri" w:hAnsi="Calibri" w:cs="Arial"/>
                <w:i/>
                <w:color w:val="548DD4"/>
                <w:sz w:val="18"/>
                <w:szCs w:val="20"/>
                <w:lang w:eastAsia="es-CL"/>
              </w:rPr>
              <w:t>Meet</w:t>
            </w:r>
            <w:proofErr w:type="spellEnd"/>
            <w:r w:rsidR="00251692">
              <w:rPr>
                <w:rFonts w:ascii="Calibri" w:hAnsi="Calibri" w:cs="Arial"/>
                <w:i/>
                <w:color w:val="548DD4"/>
                <w:sz w:val="18"/>
                <w:szCs w:val="20"/>
                <w:lang w:eastAsia="es-CL"/>
              </w:rPr>
              <w:t xml:space="preserve"> </w:t>
            </w:r>
            <w:r w:rsidR="00251692" w:rsidRPr="006B57F1">
              <w:rPr>
                <w:rFonts w:ascii="Calibri" w:hAnsi="Calibri" w:cs="Arial"/>
                <w:i/>
                <w:color w:val="548DD4"/>
                <w:sz w:val="18"/>
                <w:szCs w:val="20"/>
                <w:lang w:eastAsia="es-CL"/>
              </w:rPr>
              <w:t>ha</w:t>
            </w:r>
            <w:r w:rsidRPr="006B57F1">
              <w:rPr>
                <w:rFonts w:ascii="Calibri" w:hAnsi="Calibri" w:cs="Arial"/>
                <w:i/>
                <w:color w:val="548DD4"/>
                <w:sz w:val="18"/>
                <w:szCs w:val="20"/>
                <w:lang w:eastAsia="es-CL"/>
              </w:rPr>
              <w:t xml:space="preserve"> favorecido la organización de tareas bajo un enfoque ágil, facilitando el seguimiento de avances y pendientes. La retroalimentación constante del </w:t>
            </w:r>
            <w:proofErr w:type="spellStart"/>
            <w:r w:rsidR="00251692">
              <w:rPr>
                <w:rFonts w:ascii="Calibri" w:hAnsi="Calibri" w:cs="Arial"/>
                <w:i/>
                <w:color w:val="548DD4"/>
                <w:sz w:val="18"/>
                <w:szCs w:val="20"/>
                <w:lang w:eastAsia="es-CL"/>
              </w:rPr>
              <w:t>stakeholder</w:t>
            </w:r>
            <w:proofErr w:type="spellEnd"/>
            <w:r w:rsidR="00251692">
              <w:rPr>
                <w:rFonts w:ascii="Calibri" w:hAnsi="Calibri" w:cs="Arial"/>
                <w:i/>
                <w:color w:val="548DD4"/>
                <w:sz w:val="18"/>
                <w:szCs w:val="20"/>
                <w:lang w:eastAsia="es-CL"/>
              </w:rPr>
              <w:t xml:space="preserve"> del establecimiento </w:t>
            </w:r>
            <w:r w:rsidRPr="006B57F1">
              <w:rPr>
                <w:rFonts w:ascii="Calibri" w:hAnsi="Calibri" w:cs="Arial"/>
                <w:i/>
                <w:color w:val="548DD4"/>
                <w:sz w:val="18"/>
                <w:szCs w:val="20"/>
                <w:lang w:eastAsia="es-CL"/>
              </w:rPr>
              <w:t>también ha sido un elemento clave para ajustar prioridades y orientar el desarrollo técnico del sistema.</w:t>
            </w:r>
          </w:p>
          <w:p w14:paraId="110D0CE2" w14:textId="77777777" w:rsidR="006B57F1" w:rsidRPr="006B57F1" w:rsidRDefault="006B57F1" w:rsidP="006B57F1">
            <w:pPr>
              <w:rPr>
                <w:rFonts w:ascii="Calibri" w:hAnsi="Calibri" w:cs="Arial"/>
                <w:i/>
                <w:color w:val="548DD4"/>
                <w:sz w:val="18"/>
                <w:szCs w:val="20"/>
                <w:lang w:eastAsia="es-CL"/>
              </w:rPr>
            </w:pPr>
          </w:p>
          <w:p w14:paraId="3CB3E7E2" w14:textId="40BE52CB" w:rsidR="006B57F1" w:rsidRPr="006B57F1" w:rsidRDefault="006B57F1" w:rsidP="006B57F1">
            <w:pPr>
              <w:rPr>
                <w:rFonts w:ascii="Calibri" w:hAnsi="Calibri" w:cs="Arial"/>
                <w:i/>
                <w:color w:val="548DD4"/>
                <w:sz w:val="18"/>
                <w:szCs w:val="20"/>
                <w:lang w:eastAsia="es-CL"/>
              </w:rPr>
            </w:pPr>
            <w:r w:rsidRPr="006B57F1">
              <w:rPr>
                <w:rFonts w:ascii="Calibri" w:hAnsi="Calibri" w:cs="Arial"/>
                <w:i/>
                <w:color w:val="548DD4"/>
                <w:sz w:val="18"/>
                <w:szCs w:val="20"/>
                <w:lang w:eastAsia="es-CL"/>
              </w:rPr>
              <w:t>Por otra parte, los factores que han dificultado el progreso incluyen la limitada disponibilidad horaria del equipo</w:t>
            </w:r>
            <w:r w:rsidR="00251692">
              <w:rPr>
                <w:rFonts w:ascii="Calibri" w:hAnsi="Calibri" w:cs="Arial"/>
                <w:i/>
                <w:color w:val="548DD4"/>
                <w:sz w:val="18"/>
                <w:szCs w:val="20"/>
                <w:lang w:eastAsia="es-CL"/>
              </w:rPr>
              <w:t xml:space="preserve"> (trabajo, familia)</w:t>
            </w:r>
            <w:r w:rsidRPr="006B57F1">
              <w:rPr>
                <w:rFonts w:ascii="Calibri" w:hAnsi="Calibri" w:cs="Arial"/>
                <w:i/>
                <w:color w:val="548DD4"/>
                <w:sz w:val="18"/>
                <w:szCs w:val="20"/>
                <w:lang w:eastAsia="es-CL"/>
              </w:rPr>
              <w:t>, que ha complicado la coordinación de reuniones de trabajo en tiempo real, y las restricciones técnicas derivadas del uso de planes gratuitos en Render</w:t>
            </w:r>
            <w:r w:rsidR="00251692">
              <w:rPr>
                <w:rFonts w:ascii="Calibri" w:hAnsi="Calibri" w:cs="Arial"/>
                <w:i/>
                <w:color w:val="548DD4"/>
                <w:sz w:val="18"/>
                <w:szCs w:val="20"/>
                <w:lang w:eastAsia="es-CL"/>
              </w:rPr>
              <w:t>/</w:t>
            </w:r>
            <w:proofErr w:type="spellStart"/>
            <w:r w:rsidR="00251692">
              <w:rPr>
                <w:rFonts w:ascii="Calibri" w:hAnsi="Calibri" w:cs="Arial"/>
                <w:i/>
                <w:color w:val="548DD4"/>
                <w:sz w:val="18"/>
                <w:szCs w:val="20"/>
                <w:lang w:eastAsia="es-CL"/>
              </w:rPr>
              <w:t>Neon</w:t>
            </w:r>
            <w:proofErr w:type="spellEnd"/>
            <w:r w:rsidRPr="006B57F1">
              <w:rPr>
                <w:rFonts w:ascii="Calibri" w:hAnsi="Calibri" w:cs="Arial"/>
                <w:i/>
                <w:color w:val="548DD4"/>
                <w:sz w:val="18"/>
                <w:szCs w:val="20"/>
                <w:lang w:eastAsia="es-CL"/>
              </w:rPr>
              <w:t xml:space="preserve"> y Azure, que han generado inconvenientes al desplegar el </w:t>
            </w:r>
            <w:proofErr w:type="spellStart"/>
            <w:r w:rsidRPr="006B57F1">
              <w:rPr>
                <w:rFonts w:ascii="Calibri" w:hAnsi="Calibri" w:cs="Arial"/>
                <w:i/>
                <w:color w:val="548DD4"/>
                <w:sz w:val="18"/>
                <w:szCs w:val="20"/>
                <w:lang w:eastAsia="es-CL"/>
              </w:rPr>
              <w:t>backend</w:t>
            </w:r>
            <w:proofErr w:type="spellEnd"/>
            <w:r w:rsidRPr="006B57F1">
              <w:rPr>
                <w:rFonts w:ascii="Calibri" w:hAnsi="Calibri" w:cs="Arial"/>
                <w:i/>
                <w:color w:val="548DD4"/>
                <w:sz w:val="18"/>
                <w:szCs w:val="20"/>
                <w:lang w:eastAsia="es-CL"/>
              </w:rPr>
              <w:t xml:space="preserve"> y realizar pruebas externas al entorno local.</w:t>
            </w:r>
          </w:p>
          <w:p w14:paraId="5CD3A244" w14:textId="77777777" w:rsidR="006B57F1" w:rsidRPr="006B57F1" w:rsidRDefault="006B57F1" w:rsidP="006B57F1">
            <w:pPr>
              <w:rPr>
                <w:rFonts w:ascii="Calibri" w:hAnsi="Calibri" w:cs="Arial"/>
                <w:i/>
                <w:color w:val="548DD4"/>
                <w:sz w:val="18"/>
                <w:szCs w:val="20"/>
                <w:lang w:eastAsia="es-CL"/>
              </w:rPr>
            </w:pPr>
          </w:p>
          <w:p w14:paraId="3E04EA63" w14:textId="77777777" w:rsidR="006B57F1" w:rsidRPr="006B57F1" w:rsidRDefault="006B57F1" w:rsidP="006B57F1">
            <w:pPr>
              <w:rPr>
                <w:rFonts w:ascii="Calibri" w:hAnsi="Calibri" w:cs="Arial"/>
                <w:i/>
                <w:color w:val="548DD4"/>
                <w:sz w:val="18"/>
                <w:szCs w:val="20"/>
                <w:lang w:eastAsia="es-CL"/>
              </w:rPr>
            </w:pPr>
            <w:r w:rsidRPr="006B57F1">
              <w:rPr>
                <w:rFonts w:ascii="Calibri" w:hAnsi="Calibri" w:cs="Arial"/>
                <w:i/>
                <w:color w:val="548DD4"/>
                <w:sz w:val="18"/>
                <w:szCs w:val="20"/>
                <w:lang w:eastAsia="es-CL"/>
              </w:rPr>
              <w:t>Frente a estas dificultades, se han implementado acciones correctivas como:</w:t>
            </w:r>
          </w:p>
          <w:p w14:paraId="5DA0B014" w14:textId="77777777" w:rsidR="006B57F1" w:rsidRPr="006B57F1" w:rsidRDefault="006B57F1" w:rsidP="006B57F1">
            <w:pPr>
              <w:rPr>
                <w:rFonts w:ascii="Calibri" w:hAnsi="Calibri" w:cs="Arial"/>
                <w:i/>
                <w:color w:val="548DD4"/>
                <w:sz w:val="18"/>
                <w:szCs w:val="20"/>
                <w:lang w:eastAsia="es-CL"/>
              </w:rPr>
            </w:pPr>
          </w:p>
          <w:p w14:paraId="42A3BA22" w14:textId="7C964522" w:rsidR="006B57F1" w:rsidRPr="00251692" w:rsidRDefault="006B57F1" w:rsidP="00251692">
            <w:pPr>
              <w:pStyle w:val="Prrafodelista"/>
              <w:numPr>
                <w:ilvl w:val="0"/>
                <w:numId w:val="20"/>
              </w:numPr>
              <w:rPr>
                <w:rFonts w:ascii="Calibri" w:hAnsi="Calibri" w:cs="Arial"/>
                <w:i/>
                <w:color w:val="548DD4"/>
                <w:sz w:val="18"/>
                <w:szCs w:val="20"/>
                <w:lang w:eastAsia="es-CL"/>
              </w:rPr>
            </w:pPr>
            <w:r w:rsidRPr="00251692">
              <w:rPr>
                <w:rFonts w:ascii="Calibri" w:hAnsi="Calibri" w:cs="Arial"/>
                <w:i/>
                <w:color w:val="548DD4"/>
                <w:sz w:val="18"/>
                <w:szCs w:val="20"/>
                <w:lang w:eastAsia="es-CL"/>
              </w:rPr>
              <w:t xml:space="preserve">Reforzar el trabajo asincrónico mediante </w:t>
            </w:r>
            <w:proofErr w:type="spellStart"/>
            <w:r w:rsidRPr="00251692">
              <w:rPr>
                <w:rFonts w:ascii="Calibri" w:hAnsi="Calibri" w:cs="Arial"/>
                <w:i/>
                <w:color w:val="548DD4"/>
                <w:sz w:val="18"/>
                <w:szCs w:val="20"/>
                <w:lang w:eastAsia="es-CL"/>
              </w:rPr>
              <w:t>commits</w:t>
            </w:r>
            <w:proofErr w:type="spellEnd"/>
            <w:r w:rsidRPr="00251692">
              <w:rPr>
                <w:rFonts w:ascii="Calibri" w:hAnsi="Calibri" w:cs="Arial"/>
                <w:i/>
                <w:color w:val="548DD4"/>
                <w:sz w:val="18"/>
                <w:szCs w:val="20"/>
                <w:lang w:eastAsia="es-CL"/>
              </w:rPr>
              <w:t xml:space="preserve"> y </w:t>
            </w:r>
            <w:proofErr w:type="spellStart"/>
            <w:r w:rsidRPr="00251692">
              <w:rPr>
                <w:rFonts w:ascii="Calibri" w:hAnsi="Calibri" w:cs="Arial"/>
                <w:i/>
                <w:color w:val="548DD4"/>
                <w:sz w:val="18"/>
                <w:szCs w:val="20"/>
                <w:lang w:eastAsia="es-CL"/>
              </w:rPr>
              <w:t>pull</w:t>
            </w:r>
            <w:proofErr w:type="spellEnd"/>
            <w:r w:rsidRPr="00251692">
              <w:rPr>
                <w:rFonts w:ascii="Calibri" w:hAnsi="Calibri" w:cs="Arial"/>
                <w:i/>
                <w:color w:val="548DD4"/>
                <w:sz w:val="18"/>
                <w:szCs w:val="20"/>
                <w:lang w:eastAsia="es-CL"/>
              </w:rPr>
              <w:t xml:space="preserve"> </w:t>
            </w:r>
            <w:proofErr w:type="spellStart"/>
            <w:r w:rsidRPr="00251692">
              <w:rPr>
                <w:rFonts w:ascii="Calibri" w:hAnsi="Calibri" w:cs="Arial"/>
                <w:i/>
                <w:color w:val="548DD4"/>
                <w:sz w:val="18"/>
                <w:szCs w:val="20"/>
                <w:lang w:eastAsia="es-CL"/>
              </w:rPr>
              <w:t>requests</w:t>
            </w:r>
            <w:proofErr w:type="spellEnd"/>
            <w:r w:rsidRPr="00251692">
              <w:rPr>
                <w:rFonts w:ascii="Calibri" w:hAnsi="Calibri" w:cs="Arial"/>
                <w:i/>
                <w:color w:val="548DD4"/>
                <w:sz w:val="18"/>
                <w:szCs w:val="20"/>
                <w:lang w:eastAsia="es-CL"/>
              </w:rPr>
              <w:t xml:space="preserve"> en GitHub, para mantener el flujo de avances aun cuando no se coincide en horario.</w:t>
            </w:r>
          </w:p>
          <w:p w14:paraId="1061C023" w14:textId="70601A1C" w:rsidR="006B57F1" w:rsidRPr="00251692" w:rsidRDefault="006B57F1" w:rsidP="00251692">
            <w:pPr>
              <w:pStyle w:val="Prrafodelista"/>
              <w:numPr>
                <w:ilvl w:val="0"/>
                <w:numId w:val="20"/>
              </w:numPr>
              <w:rPr>
                <w:rFonts w:ascii="Calibri" w:hAnsi="Calibri" w:cs="Arial"/>
                <w:i/>
                <w:color w:val="548DD4"/>
                <w:sz w:val="18"/>
                <w:szCs w:val="20"/>
                <w:lang w:eastAsia="es-CL"/>
              </w:rPr>
            </w:pPr>
            <w:r w:rsidRPr="00251692">
              <w:rPr>
                <w:rFonts w:ascii="Calibri" w:hAnsi="Calibri" w:cs="Arial"/>
                <w:i/>
                <w:color w:val="548DD4"/>
                <w:sz w:val="18"/>
                <w:szCs w:val="20"/>
                <w:lang w:eastAsia="es-CL"/>
              </w:rPr>
              <w:t xml:space="preserve">Optimizar los recursos del </w:t>
            </w:r>
            <w:proofErr w:type="spellStart"/>
            <w:r w:rsidRPr="00251692">
              <w:rPr>
                <w:rFonts w:ascii="Calibri" w:hAnsi="Calibri" w:cs="Arial"/>
                <w:i/>
                <w:color w:val="548DD4"/>
                <w:sz w:val="18"/>
                <w:szCs w:val="20"/>
                <w:lang w:eastAsia="es-CL"/>
              </w:rPr>
              <w:t>backend</w:t>
            </w:r>
            <w:proofErr w:type="spellEnd"/>
            <w:r w:rsidRPr="00251692">
              <w:rPr>
                <w:rFonts w:ascii="Calibri" w:hAnsi="Calibri" w:cs="Arial"/>
                <w:i/>
                <w:color w:val="548DD4"/>
                <w:sz w:val="18"/>
                <w:szCs w:val="20"/>
                <w:lang w:eastAsia="es-CL"/>
              </w:rPr>
              <w:t>, ajustando configuraciones y priorizando pruebas locales antes del despliegue.</w:t>
            </w:r>
          </w:p>
          <w:p w14:paraId="1114A9A7" w14:textId="2E89811B" w:rsidR="006B57F1" w:rsidRPr="00251692" w:rsidRDefault="006B57F1" w:rsidP="00251692">
            <w:pPr>
              <w:pStyle w:val="Prrafodelista"/>
              <w:numPr>
                <w:ilvl w:val="0"/>
                <w:numId w:val="20"/>
              </w:numPr>
              <w:rPr>
                <w:rFonts w:ascii="Calibri" w:hAnsi="Calibri" w:cs="Arial"/>
                <w:i/>
                <w:color w:val="548DD4"/>
                <w:sz w:val="18"/>
                <w:szCs w:val="20"/>
                <w:lang w:eastAsia="es-CL"/>
              </w:rPr>
            </w:pPr>
            <w:r w:rsidRPr="00251692">
              <w:rPr>
                <w:rFonts w:ascii="Calibri" w:hAnsi="Calibri" w:cs="Arial"/>
                <w:i/>
                <w:color w:val="548DD4"/>
                <w:sz w:val="18"/>
                <w:szCs w:val="20"/>
                <w:lang w:eastAsia="es-CL"/>
              </w:rPr>
              <w:t xml:space="preserve">Coordinar revisiones semanales cortas vía </w:t>
            </w:r>
            <w:proofErr w:type="spellStart"/>
            <w:proofErr w:type="gramStart"/>
            <w:r w:rsidR="00251692">
              <w:rPr>
                <w:rFonts w:ascii="Calibri" w:hAnsi="Calibri" w:cs="Arial"/>
                <w:i/>
                <w:color w:val="548DD4"/>
                <w:sz w:val="18"/>
                <w:szCs w:val="20"/>
                <w:lang w:eastAsia="es-CL"/>
              </w:rPr>
              <w:t>Meet</w:t>
            </w:r>
            <w:proofErr w:type="spellEnd"/>
            <w:r w:rsidR="00251692">
              <w:rPr>
                <w:rFonts w:ascii="Calibri" w:hAnsi="Calibri" w:cs="Arial"/>
                <w:i/>
                <w:color w:val="548DD4"/>
                <w:sz w:val="18"/>
                <w:szCs w:val="20"/>
                <w:lang w:eastAsia="es-CL"/>
              </w:rPr>
              <w:t xml:space="preserve"> </w:t>
            </w:r>
            <w:r w:rsidRPr="00251692">
              <w:rPr>
                <w:rFonts w:ascii="Calibri" w:hAnsi="Calibri" w:cs="Arial"/>
                <w:i/>
                <w:color w:val="548DD4"/>
                <w:sz w:val="18"/>
                <w:szCs w:val="20"/>
                <w:lang w:eastAsia="es-CL"/>
              </w:rPr>
              <w:t xml:space="preserve"> o</w:t>
            </w:r>
            <w:proofErr w:type="gramEnd"/>
            <w:r w:rsidRPr="00251692">
              <w:rPr>
                <w:rFonts w:ascii="Calibri" w:hAnsi="Calibri" w:cs="Arial"/>
                <w:i/>
                <w:color w:val="548DD4"/>
                <w:sz w:val="18"/>
                <w:szCs w:val="20"/>
                <w:lang w:eastAsia="es-CL"/>
              </w:rPr>
              <w:t xml:space="preserve"> chat, enfocadas en la resolución de bloqueos específicos.</w:t>
            </w:r>
          </w:p>
          <w:p w14:paraId="60BD2237" w14:textId="77777777" w:rsidR="006B57F1" w:rsidRPr="006B57F1" w:rsidRDefault="006B57F1" w:rsidP="006B57F1">
            <w:pPr>
              <w:rPr>
                <w:rFonts w:ascii="Calibri" w:hAnsi="Calibri" w:cs="Arial"/>
                <w:i/>
                <w:color w:val="548DD4"/>
                <w:sz w:val="18"/>
                <w:szCs w:val="20"/>
                <w:lang w:eastAsia="es-CL"/>
              </w:rPr>
            </w:pPr>
          </w:p>
          <w:p w14:paraId="29CF53D2" w14:textId="52D67ACF" w:rsidR="00E2561D" w:rsidRPr="006B57F1" w:rsidRDefault="006B57F1" w:rsidP="006B57F1">
            <w:pPr>
              <w:rPr>
                <w:rFonts w:ascii="Calibri" w:hAnsi="Calibri" w:cs="Arial"/>
                <w:i/>
                <w:color w:val="548DD4"/>
                <w:sz w:val="18"/>
                <w:szCs w:val="20"/>
                <w:lang w:eastAsia="es-CL"/>
              </w:rPr>
            </w:pPr>
            <w:r w:rsidRPr="006B57F1">
              <w:rPr>
                <w:rFonts w:ascii="Calibri" w:hAnsi="Calibri" w:cs="Arial"/>
                <w:i/>
                <w:color w:val="548DD4"/>
                <w:sz w:val="18"/>
                <w:szCs w:val="20"/>
                <w:lang w:eastAsia="es-CL"/>
              </w:rPr>
              <w:t>Gracias a estas medidas, el proyecto ha logrado mantener su continuidad y coherencia técnica, avanzando de forma sostenida hacia el cumplimiento de los objetivos definidos.</w:t>
            </w:r>
          </w:p>
          <w:p w14:paraId="11CF5CA9" w14:textId="77777777" w:rsidR="00E2561D" w:rsidRPr="00CD38BD" w:rsidRDefault="00E2561D" w:rsidP="00E2561D">
            <w:pPr>
              <w:rPr>
                <w:rFonts w:ascii="Calibri" w:hAnsi="Calibri"/>
                <w:color w:val="1F4E79" w:themeColor="accent1" w:themeShade="80"/>
              </w:rPr>
            </w:pPr>
          </w:p>
          <w:p w14:paraId="5B2269CD" w14:textId="77777777" w:rsidR="00E2561D" w:rsidRDefault="00E2561D" w:rsidP="00E2561D">
            <w:pPr>
              <w:jc w:val="both"/>
              <w:rPr>
                <w:rFonts w:ascii="Calibri" w:hAnsi="Calibri" w:cs="Arial"/>
                <w:i/>
                <w:color w:val="548DD4"/>
                <w:sz w:val="20"/>
                <w:szCs w:val="20"/>
                <w:lang w:eastAsia="es-CL"/>
              </w:rPr>
            </w:pPr>
          </w:p>
          <w:p w14:paraId="5241D655" w14:textId="77777777" w:rsidR="00E2561D" w:rsidRDefault="00E2561D" w:rsidP="00E2561D">
            <w:pPr>
              <w:jc w:val="both"/>
              <w:rPr>
                <w:rFonts w:ascii="Calibri" w:hAnsi="Calibri" w:cs="Arial"/>
                <w:i/>
                <w:color w:val="548DD4"/>
                <w:sz w:val="20"/>
                <w:szCs w:val="20"/>
                <w:lang w:eastAsia="es-CL"/>
              </w:rPr>
            </w:pPr>
          </w:p>
          <w:p w14:paraId="42C85432" w14:textId="77777777" w:rsidR="00E2561D" w:rsidRPr="00711C16" w:rsidRDefault="00E2561D" w:rsidP="00E2561D">
            <w:pPr>
              <w:jc w:val="both"/>
              <w:rPr>
                <w:rFonts w:ascii="Calibri" w:hAnsi="Calibri" w:cs="Arial"/>
                <w:i/>
                <w:color w:val="548DD4"/>
                <w:sz w:val="20"/>
                <w:szCs w:val="20"/>
                <w:lang w:eastAsia="es-CL"/>
              </w:rPr>
            </w:pPr>
          </w:p>
        </w:tc>
      </w:tr>
    </w:tbl>
    <w:p w14:paraId="49865DE3" w14:textId="77777777"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07"/>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02E78AF8" w14:textId="77777777" w:rsidTr="004A129A">
        <w:trPr>
          <w:trHeight w:val="1936"/>
        </w:trPr>
        <w:tc>
          <w:tcPr>
            <w:tcW w:w="10343" w:type="dxa"/>
            <w:vAlign w:val="center"/>
          </w:tcPr>
          <w:p w14:paraId="3416C128" w14:textId="77777777" w:rsidR="00251692" w:rsidRDefault="00F51F28" w:rsidP="00251692">
            <w:pPr>
              <w:jc w:val="both"/>
            </w:pPr>
            <w:r w:rsidRPr="00CD38BD">
              <w:rPr>
                <w:rFonts w:ascii="Calibri" w:hAnsi="Calibri"/>
                <w:color w:val="1F4E79" w:themeColor="accent1" w:themeShade="80"/>
              </w:rPr>
              <w:t xml:space="preserve">Actividades ajustadas o eliminadas: </w:t>
            </w:r>
            <w:r w:rsidR="00251692">
              <w:t xml:space="preserve"> </w:t>
            </w:r>
          </w:p>
          <w:p w14:paraId="4AC6EA64" w14:textId="77777777" w:rsidR="008C6BA2" w:rsidRDefault="008C6BA2" w:rsidP="00251692">
            <w:pPr>
              <w:jc w:val="both"/>
              <w:rPr>
                <w:rFonts w:ascii="Calibri" w:hAnsi="Calibri" w:cs="Arial"/>
                <w:i/>
                <w:color w:val="548DD4"/>
                <w:sz w:val="20"/>
                <w:szCs w:val="20"/>
                <w:lang w:eastAsia="es-CL"/>
              </w:rPr>
            </w:pPr>
          </w:p>
          <w:p w14:paraId="63FA27E0" w14:textId="10488FF2" w:rsidR="00251692" w:rsidRPr="00251692" w:rsidRDefault="00251692" w:rsidP="00251692">
            <w:pPr>
              <w:jc w:val="both"/>
              <w:rPr>
                <w:rFonts w:ascii="Calibri" w:hAnsi="Calibri" w:cs="Arial"/>
                <w:i/>
                <w:color w:val="548DD4"/>
                <w:sz w:val="20"/>
                <w:szCs w:val="20"/>
                <w:lang w:eastAsia="es-CL"/>
              </w:rPr>
            </w:pPr>
            <w:r w:rsidRPr="00251692">
              <w:rPr>
                <w:rFonts w:ascii="Calibri" w:hAnsi="Calibri" w:cs="Arial"/>
                <w:i/>
                <w:color w:val="548DD4"/>
                <w:sz w:val="20"/>
                <w:szCs w:val="20"/>
                <w:lang w:eastAsia="es-CL"/>
              </w:rPr>
              <w:t>Durante el desarrollo del proyecto SCODA (Sistema de Control de Salida de Alumnos) se realizaron algunos ajustes al plan de trabajo, principalmente en relación con las funcionalidades priorizadas para esta etapa del desarrollo.</w:t>
            </w:r>
          </w:p>
          <w:p w14:paraId="0ED89997" w14:textId="77777777" w:rsidR="00251692" w:rsidRPr="00251692" w:rsidRDefault="00251692" w:rsidP="00251692">
            <w:pPr>
              <w:jc w:val="both"/>
              <w:rPr>
                <w:rFonts w:ascii="Calibri" w:hAnsi="Calibri" w:cs="Arial"/>
                <w:i/>
                <w:color w:val="548DD4"/>
                <w:sz w:val="20"/>
                <w:szCs w:val="20"/>
                <w:lang w:eastAsia="es-CL"/>
              </w:rPr>
            </w:pPr>
          </w:p>
          <w:p w14:paraId="2688E7D6" w14:textId="77777777" w:rsidR="00251692" w:rsidRPr="00251692" w:rsidRDefault="00251692" w:rsidP="00251692">
            <w:pPr>
              <w:jc w:val="both"/>
              <w:rPr>
                <w:rFonts w:ascii="Calibri" w:hAnsi="Calibri" w:cs="Arial"/>
                <w:i/>
                <w:color w:val="548DD4"/>
                <w:sz w:val="20"/>
                <w:szCs w:val="20"/>
                <w:lang w:eastAsia="es-CL"/>
              </w:rPr>
            </w:pPr>
            <w:r w:rsidRPr="00251692">
              <w:rPr>
                <w:rFonts w:ascii="Calibri" w:hAnsi="Calibri" w:cs="Arial"/>
                <w:i/>
                <w:color w:val="548DD4"/>
                <w:sz w:val="20"/>
                <w:szCs w:val="20"/>
                <w:lang w:eastAsia="es-CL"/>
              </w:rPr>
              <w:t>Las funciones inicialmente planificadas como la generación del código QR provisorio y la implementación del perfil de apoderado fueron descartadas temporalmente, dado el ajuste en la priorización de objetivos y las limitaciones de tiempo y recursos del equipo. Estas funcionalidades serán reemplazadas, en caso de no ser implementadas a tiempo, por un sistema de notificaciones vía correo electrónico, que permitirá informar directamente al apoderado sobre los eventos relevantes del retiro del alumno.</w:t>
            </w:r>
          </w:p>
          <w:p w14:paraId="6D32B623" w14:textId="77777777" w:rsidR="00251692" w:rsidRPr="00251692" w:rsidRDefault="00251692" w:rsidP="00251692">
            <w:pPr>
              <w:jc w:val="both"/>
              <w:rPr>
                <w:rFonts w:ascii="Calibri" w:hAnsi="Calibri" w:cs="Arial"/>
                <w:i/>
                <w:color w:val="548DD4"/>
                <w:sz w:val="20"/>
                <w:szCs w:val="20"/>
                <w:lang w:eastAsia="es-CL"/>
              </w:rPr>
            </w:pPr>
          </w:p>
          <w:p w14:paraId="4D823BCC" w14:textId="77777777" w:rsidR="00251692" w:rsidRPr="00251692" w:rsidRDefault="00251692" w:rsidP="00251692">
            <w:pPr>
              <w:jc w:val="both"/>
              <w:rPr>
                <w:rFonts w:ascii="Calibri" w:hAnsi="Calibri" w:cs="Arial"/>
                <w:i/>
                <w:color w:val="548DD4"/>
                <w:sz w:val="20"/>
                <w:szCs w:val="20"/>
                <w:lang w:eastAsia="es-CL"/>
              </w:rPr>
            </w:pPr>
            <w:r w:rsidRPr="00251692">
              <w:rPr>
                <w:rFonts w:ascii="Calibri" w:hAnsi="Calibri" w:cs="Arial"/>
                <w:i/>
                <w:color w:val="548DD4"/>
                <w:sz w:val="20"/>
                <w:szCs w:val="20"/>
                <w:lang w:eastAsia="es-CL"/>
              </w:rPr>
              <w:t xml:space="preserve">Este cambio responde también a la retroalimentación entregada por el profesor guía del semestre anterior, quien sugirió enfocar los esfuerzos en la validación mediante lectura del QR de la cédula de identidad como eje central del proyecto. Además, </w:t>
            </w:r>
            <w:r w:rsidRPr="00251692">
              <w:rPr>
                <w:rFonts w:ascii="Calibri" w:hAnsi="Calibri" w:cs="Arial"/>
                <w:i/>
                <w:color w:val="548DD4"/>
                <w:sz w:val="20"/>
                <w:szCs w:val="20"/>
                <w:lang w:eastAsia="es-CL"/>
              </w:rPr>
              <w:lastRenderedPageBreak/>
              <w:t xml:space="preserve">considerando la alta presencia de estudiantes extranjeros en los establecimientos, se ha decidido incluir un método manual o </w:t>
            </w:r>
            <w:proofErr w:type="spellStart"/>
            <w:r w:rsidRPr="00251692">
              <w:rPr>
                <w:rFonts w:ascii="Calibri" w:hAnsi="Calibri" w:cs="Arial"/>
                <w:i/>
                <w:color w:val="548DD4"/>
                <w:sz w:val="20"/>
                <w:szCs w:val="20"/>
                <w:lang w:eastAsia="es-CL"/>
              </w:rPr>
              <w:t>check</w:t>
            </w:r>
            <w:proofErr w:type="spellEnd"/>
            <w:r w:rsidRPr="00251692">
              <w:rPr>
                <w:rFonts w:ascii="Calibri" w:hAnsi="Calibri" w:cs="Arial"/>
                <w:i/>
                <w:color w:val="548DD4"/>
                <w:sz w:val="20"/>
                <w:szCs w:val="20"/>
                <w:lang w:eastAsia="es-CL"/>
              </w:rPr>
              <w:t xml:space="preserve"> rápido realizado por el docente o personal de entrega, para asegurar la funcionalidad del sistema en todos los casos.</w:t>
            </w:r>
          </w:p>
          <w:p w14:paraId="183CEE48" w14:textId="77777777" w:rsidR="00251692" w:rsidRPr="00251692" w:rsidRDefault="00251692" w:rsidP="00251692">
            <w:pPr>
              <w:jc w:val="both"/>
              <w:rPr>
                <w:rFonts w:ascii="Calibri" w:hAnsi="Calibri" w:cs="Arial"/>
                <w:i/>
                <w:color w:val="548DD4"/>
                <w:sz w:val="20"/>
                <w:szCs w:val="20"/>
                <w:lang w:eastAsia="es-CL"/>
              </w:rPr>
            </w:pPr>
          </w:p>
          <w:p w14:paraId="42CC9DB7" w14:textId="748E0C95" w:rsidR="00F51F28" w:rsidRPr="00CD38BD" w:rsidRDefault="00251692" w:rsidP="00251692">
            <w:pPr>
              <w:jc w:val="both"/>
              <w:rPr>
                <w:rFonts w:ascii="Calibri" w:hAnsi="Calibri" w:cs="Arial"/>
                <w:i/>
                <w:color w:val="548DD4"/>
                <w:sz w:val="20"/>
                <w:szCs w:val="20"/>
                <w:lang w:eastAsia="es-CL"/>
              </w:rPr>
            </w:pPr>
            <w:r w:rsidRPr="00251692">
              <w:rPr>
                <w:rFonts w:ascii="Calibri" w:hAnsi="Calibri" w:cs="Arial"/>
                <w:i/>
                <w:color w:val="548DD4"/>
                <w:sz w:val="20"/>
                <w:szCs w:val="20"/>
                <w:lang w:eastAsia="es-CL"/>
              </w:rPr>
              <w:t>En consecuencia, el sistema contempla actualmente dos perfiles activos: el perfil de administrador y el perfil de docente (versión móvil), priorizando la estabilidad y la operatividad del flujo principal del proyecto.</w:t>
            </w:r>
          </w:p>
          <w:p w14:paraId="3ECB3D90" w14:textId="77777777" w:rsidR="00F51F28" w:rsidRDefault="00F51F28" w:rsidP="00F51F28">
            <w:pPr>
              <w:jc w:val="both"/>
              <w:rPr>
                <w:rFonts w:ascii="Calibri" w:hAnsi="Calibri" w:cs="Arial"/>
                <w:i/>
                <w:color w:val="C00000"/>
                <w:sz w:val="20"/>
                <w:szCs w:val="20"/>
                <w:lang w:eastAsia="es-CL"/>
              </w:rPr>
            </w:pPr>
          </w:p>
          <w:p w14:paraId="16058D1D" w14:textId="77777777" w:rsidR="00F51F28" w:rsidRDefault="00F51F28" w:rsidP="00F51F28">
            <w:pPr>
              <w:jc w:val="both"/>
              <w:rPr>
                <w:rFonts w:ascii="Calibri" w:hAnsi="Calibri" w:cs="Arial"/>
                <w:i/>
                <w:color w:val="548DD4"/>
                <w:sz w:val="20"/>
                <w:szCs w:val="20"/>
                <w:lang w:eastAsia="es-CL"/>
              </w:rPr>
            </w:pPr>
          </w:p>
          <w:p w14:paraId="6E03562B" w14:textId="77777777" w:rsidR="00F51F28" w:rsidRDefault="00F51F28" w:rsidP="00F51F28">
            <w:pPr>
              <w:jc w:val="both"/>
              <w:rPr>
                <w:rFonts w:ascii="Calibri" w:hAnsi="Calibri" w:cs="Arial"/>
                <w:i/>
                <w:color w:val="548DD4"/>
                <w:sz w:val="20"/>
                <w:szCs w:val="20"/>
                <w:lang w:eastAsia="es-CL"/>
              </w:rPr>
            </w:pPr>
          </w:p>
          <w:p w14:paraId="110D9826" w14:textId="77777777" w:rsidR="00F51F28" w:rsidRDefault="00F51F28" w:rsidP="00F51F28">
            <w:pPr>
              <w:jc w:val="both"/>
              <w:rPr>
                <w:rFonts w:ascii="Calibri" w:hAnsi="Calibri" w:cs="Arial"/>
                <w:i/>
                <w:color w:val="548DD4"/>
                <w:sz w:val="20"/>
                <w:szCs w:val="20"/>
                <w:lang w:eastAsia="es-CL"/>
              </w:rPr>
            </w:pPr>
          </w:p>
          <w:p w14:paraId="5192AC44" w14:textId="77777777" w:rsidR="00F51F28" w:rsidRPr="00711C16" w:rsidRDefault="00F51F28" w:rsidP="00F51F28">
            <w:pPr>
              <w:jc w:val="both"/>
              <w:rPr>
                <w:rFonts w:ascii="Calibri" w:hAnsi="Calibri" w:cs="Arial"/>
                <w:i/>
                <w:color w:val="548DD4"/>
                <w:sz w:val="20"/>
                <w:szCs w:val="20"/>
                <w:lang w:eastAsia="es-CL"/>
              </w:rPr>
            </w:pPr>
          </w:p>
        </w:tc>
      </w:tr>
    </w:tbl>
    <w:p w14:paraId="07CAEC8B" w14:textId="77777777" w:rsidR="00F51F28" w:rsidRDefault="00F51F28" w:rsidP="00F51F28">
      <w:pPr>
        <w:spacing w:after="0" w:line="240" w:lineRule="auto"/>
        <w:jc w:val="both"/>
        <w:rPr>
          <w:rFonts w:cs="Calibri Light"/>
          <w:color w:val="595959" w:themeColor="text1" w:themeTint="A6"/>
          <w:sz w:val="24"/>
          <w:szCs w:val="24"/>
          <w:lang w:val="es-ES"/>
        </w:rPr>
      </w:pPr>
    </w:p>
    <w:p w14:paraId="240CCC59" w14:textId="77777777" w:rsidR="00E2561D" w:rsidRDefault="00E2561D" w:rsidP="00F51F28">
      <w:pPr>
        <w:spacing w:after="0" w:line="240" w:lineRule="auto"/>
        <w:jc w:val="both"/>
        <w:rPr>
          <w:rFonts w:ascii="Calibri" w:hAnsi="Calibri" w:cs="Arial"/>
          <w:i/>
          <w:color w:val="548DD4"/>
          <w:sz w:val="20"/>
          <w:szCs w:val="20"/>
          <w:lang w:eastAsia="es-CL"/>
        </w:rPr>
      </w:pPr>
    </w:p>
    <w:p w14:paraId="1A0849B3" w14:textId="77777777" w:rsidR="00E2561D" w:rsidRPr="00CD38BD" w:rsidRDefault="00E2561D" w:rsidP="00F51F28">
      <w:pPr>
        <w:spacing w:after="0" w:line="240" w:lineRule="auto"/>
        <w:jc w:val="both"/>
        <w:rPr>
          <w:rFonts w:ascii="Calibri" w:hAnsi="Calibri" w:cs="Arial"/>
          <w:i/>
          <w:color w:val="548DD4"/>
          <w:sz w:val="20"/>
          <w:szCs w:val="20"/>
          <w:lang w:eastAsia="es-CL"/>
        </w:rPr>
      </w:pPr>
    </w:p>
    <w:tbl>
      <w:tblPr>
        <w:tblStyle w:val="Tablaconcuadrcula"/>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1FF756DA" w14:textId="77777777" w:rsidTr="004A129A">
        <w:trPr>
          <w:trHeight w:val="1966"/>
        </w:trPr>
        <w:tc>
          <w:tcPr>
            <w:tcW w:w="10343" w:type="dxa"/>
            <w:vAlign w:val="center"/>
          </w:tcPr>
          <w:p w14:paraId="21900A2A" w14:textId="77777777" w:rsidR="008C6BA2" w:rsidRDefault="00F51F28" w:rsidP="008C6BA2">
            <w:pPr>
              <w:jc w:val="both"/>
              <w:rPr>
                <w:rFonts w:ascii="Calibri" w:hAnsi="Calibri" w:cs="Arial"/>
                <w:i/>
                <w:color w:val="548DD4"/>
                <w:sz w:val="20"/>
                <w:szCs w:val="20"/>
                <w:lang w:eastAsia="es-CL"/>
              </w:rPr>
            </w:pPr>
            <w:r w:rsidRPr="00CD38BD">
              <w:rPr>
                <w:rFonts w:ascii="Calibri" w:hAnsi="Calibri"/>
                <w:color w:val="1F4E79" w:themeColor="accent1" w:themeShade="80"/>
              </w:rPr>
              <w:t>Actividades que no has iniciado o están retrasadas:</w:t>
            </w:r>
            <w:r>
              <w:rPr>
                <w:rFonts w:ascii="Calibri" w:hAnsi="Calibri" w:cs="Arial"/>
                <w:i/>
                <w:color w:val="548DD4"/>
                <w:sz w:val="20"/>
                <w:szCs w:val="20"/>
                <w:lang w:eastAsia="es-CL"/>
              </w:rPr>
              <w:t xml:space="preserve"> </w:t>
            </w:r>
          </w:p>
          <w:p w14:paraId="6BBB6CC4" w14:textId="77777777" w:rsidR="008C6BA2" w:rsidRDefault="008C6BA2" w:rsidP="008C6BA2">
            <w:pPr>
              <w:jc w:val="both"/>
              <w:rPr>
                <w:rFonts w:ascii="Calibri" w:hAnsi="Calibri" w:cs="Arial"/>
                <w:i/>
                <w:color w:val="548DD4"/>
                <w:sz w:val="20"/>
                <w:szCs w:val="20"/>
                <w:lang w:eastAsia="es-CL"/>
              </w:rPr>
            </w:pPr>
          </w:p>
          <w:p w14:paraId="416CCA3B" w14:textId="2DE2AAB3" w:rsidR="008C6BA2" w:rsidRPr="008C6BA2" w:rsidRDefault="008C6BA2" w:rsidP="008C6BA2">
            <w:pPr>
              <w:jc w:val="both"/>
              <w:rPr>
                <w:rFonts w:ascii="Calibri" w:hAnsi="Calibri" w:cs="Arial"/>
                <w:i/>
                <w:color w:val="548DD4"/>
                <w:sz w:val="20"/>
                <w:szCs w:val="20"/>
                <w:lang w:eastAsia="es-CL"/>
              </w:rPr>
            </w:pPr>
            <w:r w:rsidRPr="008C6BA2">
              <w:rPr>
                <w:rFonts w:ascii="Calibri" w:hAnsi="Calibri" w:cs="Arial"/>
                <w:i/>
                <w:color w:val="548DD4"/>
                <w:sz w:val="20"/>
                <w:szCs w:val="20"/>
                <w:lang w:eastAsia="es-CL"/>
              </w:rPr>
              <w:t>Actualmente, dentro del desarrollo del proyecto SCODA (Sistema de Control de Salida de Alumnos), se identifican dos actividades que presentan retraso respecto a la planificación inicial.</w:t>
            </w:r>
          </w:p>
          <w:p w14:paraId="0597130D" w14:textId="77777777" w:rsidR="008C6BA2" w:rsidRPr="008C6BA2" w:rsidRDefault="008C6BA2" w:rsidP="008C6BA2">
            <w:pPr>
              <w:jc w:val="both"/>
              <w:rPr>
                <w:rFonts w:ascii="Calibri" w:hAnsi="Calibri" w:cs="Arial"/>
                <w:i/>
                <w:color w:val="548DD4"/>
                <w:sz w:val="20"/>
                <w:szCs w:val="20"/>
                <w:lang w:eastAsia="es-CL"/>
              </w:rPr>
            </w:pPr>
          </w:p>
          <w:p w14:paraId="0FC2967E" w14:textId="77777777" w:rsidR="008C6BA2" w:rsidRPr="008C6BA2" w:rsidRDefault="008C6BA2" w:rsidP="008C6BA2">
            <w:pPr>
              <w:jc w:val="both"/>
              <w:rPr>
                <w:rFonts w:ascii="Calibri" w:hAnsi="Calibri" w:cs="Arial"/>
                <w:i/>
                <w:color w:val="548DD4"/>
                <w:sz w:val="20"/>
                <w:szCs w:val="20"/>
                <w:lang w:eastAsia="es-CL"/>
              </w:rPr>
            </w:pPr>
            <w:r w:rsidRPr="008C6BA2">
              <w:rPr>
                <w:rFonts w:ascii="Calibri" w:hAnsi="Calibri" w:cs="Arial"/>
                <w:i/>
                <w:color w:val="548DD4"/>
                <w:sz w:val="20"/>
                <w:szCs w:val="20"/>
                <w:lang w:eastAsia="es-CL"/>
              </w:rPr>
              <w:t xml:space="preserve">La primera corresponde a las pruebas de integración entre el </w:t>
            </w:r>
            <w:proofErr w:type="spellStart"/>
            <w:r w:rsidRPr="008C6BA2">
              <w:rPr>
                <w:rFonts w:ascii="Calibri" w:hAnsi="Calibri" w:cs="Arial"/>
                <w:i/>
                <w:color w:val="548DD4"/>
                <w:sz w:val="20"/>
                <w:szCs w:val="20"/>
                <w:lang w:eastAsia="es-CL"/>
              </w:rPr>
              <w:t>frontend</w:t>
            </w:r>
            <w:proofErr w:type="spellEnd"/>
            <w:r w:rsidRPr="008C6BA2">
              <w:rPr>
                <w:rFonts w:ascii="Calibri" w:hAnsi="Calibri" w:cs="Arial"/>
                <w:i/>
                <w:color w:val="548DD4"/>
                <w:sz w:val="20"/>
                <w:szCs w:val="20"/>
                <w:lang w:eastAsia="es-CL"/>
              </w:rPr>
              <w:t xml:space="preserve"> y el </w:t>
            </w:r>
            <w:proofErr w:type="spellStart"/>
            <w:r w:rsidRPr="008C6BA2">
              <w:rPr>
                <w:rFonts w:ascii="Calibri" w:hAnsi="Calibri" w:cs="Arial"/>
                <w:i/>
                <w:color w:val="548DD4"/>
                <w:sz w:val="20"/>
                <w:szCs w:val="20"/>
                <w:lang w:eastAsia="es-CL"/>
              </w:rPr>
              <w:t>backend</w:t>
            </w:r>
            <w:proofErr w:type="spellEnd"/>
            <w:r w:rsidRPr="008C6BA2">
              <w:rPr>
                <w:rFonts w:ascii="Calibri" w:hAnsi="Calibri" w:cs="Arial"/>
                <w:i/>
                <w:color w:val="548DD4"/>
                <w:sz w:val="20"/>
                <w:szCs w:val="20"/>
                <w:lang w:eastAsia="es-CL"/>
              </w:rPr>
              <w:t xml:space="preserve">, las cuales no han podido ejecutarse completamente debido a los problemas de despliegue del </w:t>
            </w:r>
            <w:proofErr w:type="spellStart"/>
            <w:r w:rsidRPr="008C6BA2">
              <w:rPr>
                <w:rFonts w:ascii="Calibri" w:hAnsi="Calibri" w:cs="Arial"/>
                <w:i/>
                <w:color w:val="548DD4"/>
                <w:sz w:val="20"/>
                <w:szCs w:val="20"/>
                <w:lang w:eastAsia="es-CL"/>
              </w:rPr>
              <w:t>backend</w:t>
            </w:r>
            <w:proofErr w:type="spellEnd"/>
            <w:r w:rsidRPr="008C6BA2">
              <w:rPr>
                <w:rFonts w:ascii="Calibri" w:hAnsi="Calibri" w:cs="Arial"/>
                <w:i/>
                <w:color w:val="548DD4"/>
                <w:sz w:val="20"/>
                <w:szCs w:val="20"/>
                <w:lang w:eastAsia="es-CL"/>
              </w:rPr>
              <w:t xml:space="preserve"> en la plataforma Render. Estas dificultades se deben principalmente a las limitaciones técnicas del plan gratuito, que han afectado la disponibilidad del servicio para realizar pruebas externas al entorno local.</w:t>
            </w:r>
          </w:p>
          <w:p w14:paraId="37141F2A" w14:textId="77777777" w:rsidR="008C6BA2" w:rsidRPr="008C6BA2" w:rsidRDefault="008C6BA2" w:rsidP="008C6BA2">
            <w:pPr>
              <w:jc w:val="both"/>
              <w:rPr>
                <w:rFonts w:ascii="Calibri" w:hAnsi="Calibri" w:cs="Arial"/>
                <w:i/>
                <w:color w:val="548DD4"/>
                <w:sz w:val="20"/>
                <w:szCs w:val="20"/>
                <w:lang w:eastAsia="es-CL"/>
              </w:rPr>
            </w:pPr>
          </w:p>
          <w:p w14:paraId="19FC5B5D" w14:textId="77777777" w:rsidR="008C6BA2" w:rsidRPr="008C6BA2" w:rsidRDefault="008C6BA2" w:rsidP="008C6BA2">
            <w:pPr>
              <w:jc w:val="both"/>
              <w:rPr>
                <w:rFonts w:ascii="Calibri" w:hAnsi="Calibri" w:cs="Arial"/>
                <w:i/>
                <w:color w:val="548DD4"/>
                <w:sz w:val="20"/>
                <w:szCs w:val="20"/>
                <w:lang w:eastAsia="es-CL"/>
              </w:rPr>
            </w:pPr>
            <w:r w:rsidRPr="008C6BA2">
              <w:rPr>
                <w:rFonts w:ascii="Calibri" w:hAnsi="Calibri" w:cs="Arial"/>
                <w:i/>
                <w:color w:val="548DD4"/>
                <w:sz w:val="20"/>
                <w:szCs w:val="20"/>
                <w:lang w:eastAsia="es-CL"/>
              </w:rPr>
              <w:t>La segunda actividad con retraso es el desarrollo de la interfaz del perfil de administrador, cuyo avance se ha visto afectado por la prioridad otorgada al perfil del docente y a la maquetación del flujo principal de retiro de alumnos.</w:t>
            </w:r>
          </w:p>
          <w:p w14:paraId="0149AEBE" w14:textId="77777777" w:rsidR="008C6BA2" w:rsidRPr="008C6BA2" w:rsidRDefault="008C6BA2" w:rsidP="008C6BA2">
            <w:pPr>
              <w:jc w:val="both"/>
              <w:rPr>
                <w:rFonts w:ascii="Calibri" w:hAnsi="Calibri" w:cs="Arial"/>
                <w:i/>
                <w:color w:val="548DD4"/>
                <w:sz w:val="20"/>
                <w:szCs w:val="20"/>
                <w:lang w:eastAsia="es-CL"/>
              </w:rPr>
            </w:pPr>
          </w:p>
          <w:p w14:paraId="02C16C18" w14:textId="77777777" w:rsidR="008C6BA2" w:rsidRPr="008C6BA2" w:rsidRDefault="008C6BA2" w:rsidP="008C6BA2">
            <w:pPr>
              <w:jc w:val="both"/>
              <w:rPr>
                <w:rFonts w:ascii="Calibri" w:hAnsi="Calibri" w:cs="Arial"/>
                <w:i/>
                <w:color w:val="548DD4"/>
                <w:sz w:val="20"/>
                <w:szCs w:val="20"/>
                <w:lang w:eastAsia="es-CL"/>
              </w:rPr>
            </w:pPr>
            <w:r w:rsidRPr="008C6BA2">
              <w:rPr>
                <w:rFonts w:ascii="Calibri" w:hAnsi="Calibri" w:cs="Arial"/>
                <w:i/>
                <w:color w:val="548DD4"/>
                <w:sz w:val="20"/>
                <w:szCs w:val="20"/>
                <w:lang w:eastAsia="es-CL"/>
              </w:rPr>
              <w:t>Para mitigar estos retrasos, se han definido las siguientes estrategias:</w:t>
            </w:r>
          </w:p>
          <w:p w14:paraId="515C899E" w14:textId="77777777" w:rsidR="008C6BA2" w:rsidRPr="008C6BA2" w:rsidRDefault="008C6BA2" w:rsidP="008C6BA2">
            <w:pPr>
              <w:jc w:val="both"/>
              <w:rPr>
                <w:rFonts w:ascii="Calibri" w:hAnsi="Calibri" w:cs="Arial"/>
                <w:i/>
                <w:color w:val="548DD4"/>
                <w:sz w:val="20"/>
                <w:szCs w:val="20"/>
                <w:lang w:eastAsia="es-CL"/>
              </w:rPr>
            </w:pPr>
          </w:p>
          <w:p w14:paraId="5049673D" w14:textId="5FCCCEA4" w:rsidR="008C6BA2" w:rsidRPr="008C6BA2" w:rsidRDefault="008C6BA2" w:rsidP="008C6BA2">
            <w:pPr>
              <w:pStyle w:val="Prrafodelista"/>
              <w:numPr>
                <w:ilvl w:val="0"/>
                <w:numId w:val="20"/>
              </w:numPr>
              <w:jc w:val="both"/>
              <w:rPr>
                <w:rFonts w:ascii="Calibri" w:hAnsi="Calibri" w:cs="Arial"/>
                <w:i/>
                <w:color w:val="548DD4"/>
                <w:sz w:val="20"/>
                <w:szCs w:val="20"/>
                <w:lang w:eastAsia="es-CL"/>
              </w:rPr>
            </w:pPr>
            <w:r w:rsidRPr="008C6BA2">
              <w:rPr>
                <w:rFonts w:ascii="Calibri" w:hAnsi="Calibri" w:cs="Arial"/>
                <w:i/>
                <w:color w:val="548DD4"/>
                <w:sz w:val="20"/>
                <w:szCs w:val="20"/>
                <w:lang w:eastAsia="es-CL"/>
              </w:rPr>
              <w:t>Optimizar el entorno local de pruebas para continuar la validación de la API mientras se resuelven los problemas del despliegue remoto.</w:t>
            </w:r>
          </w:p>
          <w:p w14:paraId="47CFE92A" w14:textId="2AE310B0" w:rsidR="008C6BA2" w:rsidRPr="008C6BA2" w:rsidRDefault="008C6BA2" w:rsidP="008C6BA2">
            <w:pPr>
              <w:pStyle w:val="Prrafodelista"/>
              <w:numPr>
                <w:ilvl w:val="0"/>
                <w:numId w:val="20"/>
              </w:numPr>
              <w:jc w:val="both"/>
              <w:rPr>
                <w:rFonts w:ascii="Calibri" w:hAnsi="Calibri" w:cs="Arial"/>
                <w:i/>
                <w:color w:val="548DD4"/>
                <w:sz w:val="20"/>
                <w:szCs w:val="20"/>
                <w:lang w:eastAsia="es-CL"/>
              </w:rPr>
            </w:pPr>
            <w:r w:rsidRPr="008C6BA2">
              <w:rPr>
                <w:rFonts w:ascii="Calibri" w:hAnsi="Calibri" w:cs="Arial"/>
                <w:i/>
                <w:color w:val="548DD4"/>
                <w:sz w:val="20"/>
                <w:szCs w:val="20"/>
                <w:lang w:eastAsia="es-CL"/>
              </w:rPr>
              <w:t>Reasignar tiempos dentro del cronograma para avanzar en paralelo con el diseño del perfil de administrador.</w:t>
            </w:r>
          </w:p>
          <w:p w14:paraId="0E30D783" w14:textId="56D3375C" w:rsidR="008C6BA2" w:rsidRPr="008C6BA2" w:rsidRDefault="008C6BA2" w:rsidP="008C6BA2">
            <w:pPr>
              <w:pStyle w:val="Prrafodelista"/>
              <w:numPr>
                <w:ilvl w:val="0"/>
                <w:numId w:val="20"/>
              </w:numPr>
              <w:jc w:val="both"/>
              <w:rPr>
                <w:rFonts w:ascii="Calibri" w:hAnsi="Calibri" w:cs="Arial"/>
                <w:i/>
                <w:color w:val="548DD4"/>
                <w:sz w:val="20"/>
                <w:szCs w:val="20"/>
                <w:lang w:eastAsia="es-CL"/>
              </w:rPr>
            </w:pPr>
            <w:r w:rsidRPr="008C6BA2">
              <w:rPr>
                <w:rFonts w:ascii="Calibri" w:hAnsi="Calibri" w:cs="Arial"/>
                <w:i/>
                <w:color w:val="548DD4"/>
                <w:sz w:val="20"/>
                <w:szCs w:val="20"/>
                <w:lang w:eastAsia="es-CL"/>
              </w:rPr>
              <w:t xml:space="preserve">Coordinar revisiones semanales del código mediante GitHub y comunicación por </w:t>
            </w:r>
            <w:proofErr w:type="spellStart"/>
            <w:r w:rsidRPr="008C6BA2">
              <w:rPr>
                <w:rFonts w:ascii="Calibri" w:hAnsi="Calibri" w:cs="Arial"/>
                <w:i/>
                <w:color w:val="548DD4"/>
                <w:sz w:val="20"/>
                <w:szCs w:val="20"/>
                <w:lang w:eastAsia="es-CL"/>
              </w:rPr>
              <w:t>Meet</w:t>
            </w:r>
            <w:proofErr w:type="spellEnd"/>
            <w:r w:rsidRPr="008C6BA2">
              <w:rPr>
                <w:rFonts w:ascii="Calibri" w:hAnsi="Calibri" w:cs="Arial"/>
                <w:i/>
                <w:color w:val="548DD4"/>
                <w:sz w:val="20"/>
                <w:szCs w:val="20"/>
                <w:lang w:eastAsia="es-CL"/>
              </w:rPr>
              <w:t>, priorizando tareas críticas de integración.</w:t>
            </w:r>
          </w:p>
          <w:p w14:paraId="02C87B9C" w14:textId="77777777" w:rsidR="008C6BA2" w:rsidRPr="008C6BA2" w:rsidRDefault="008C6BA2" w:rsidP="008C6BA2">
            <w:pPr>
              <w:jc w:val="both"/>
              <w:rPr>
                <w:rFonts w:ascii="Calibri" w:hAnsi="Calibri" w:cs="Arial"/>
                <w:i/>
                <w:color w:val="548DD4"/>
                <w:sz w:val="20"/>
                <w:szCs w:val="20"/>
                <w:lang w:eastAsia="es-CL"/>
              </w:rPr>
            </w:pPr>
          </w:p>
          <w:p w14:paraId="32358E63" w14:textId="603AB9EE" w:rsidR="00F51F28" w:rsidRDefault="008C6BA2" w:rsidP="008C6BA2">
            <w:pPr>
              <w:jc w:val="both"/>
              <w:rPr>
                <w:rFonts w:ascii="Calibri" w:hAnsi="Calibri" w:cs="Arial"/>
                <w:i/>
                <w:color w:val="548DD4"/>
                <w:sz w:val="20"/>
                <w:szCs w:val="20"/>
                <w:lang w:eastAsia="es-CL"/>
              </w:rPr>
            </w:pPr>
            <w:r w:rsidRPr="008C6BA2">
              <w:rPr>
                <w:rFonts w:ascii="Calibri" w:hAnsi="Calibri" w:cs="Arial"/>
                <w:i/>
                <w:color w:val="548DD4"/>
                <w:sz w:val="20"/>
                <w:szCs w:val="20"/>
                <w:lang w:eastAsia="es-CL"/>
              </w:rPr>
              <w:t>Estas acciones permitirán retomar el ritmo planificado y asegurar que los objetivos del proyecto se cumplan dentro de los plazos establecidos.</w:t>
            </w:r>
          </w:p>
          <w:p w14:paraId="4BA44654" w14:textId="77777777" w:rsidR="00F51F28" w:rsidRDefault="00F51F28" w:rsidP="00F51F28">
            <w:pPr>
              <w:jc w:val="both"/>
              <w:rPr>
                <w:rFonts w:ascii="Calibri" w:hAnsi="Calibri" w:cs="Arial"/>
                <w:i/>
                <w:color w:val="548DD4"/>
                <w:sz w:val="20"/>
                <w:szCs w:val="20"/>
                <w:lang w:eastAsia="es-CL"/>
              </w:rPr>
            </w:pPr>
          </w:p>
          <w:p w14:paraId="5B083723" w14:textId="77777777" w:rsidR="004A129A" w:rsidRDefault="004A129A" w:rsidP="00F51F28">
            <w:pPr>
              <w:jc w:val="both"/>
              <w:rPr>
                <w:rFonts w:ascii="Calibri" w:hAnsi="Calibri" w:cs="Arial"/>
                <w:i/>
                <w:color w:val="548DD4"/>
                <w:sz w:val="20"/>
                <w:szCs w:val="20"/>
                <w:lang w:eastAsia="es-CL"/>
              </w:rPr>
            </w:pPr>
          </w:p>
          <w:p w14:paraId="653824DC" w14:textId="77777777" w:rsidR="004A129A" w:rsidRDefault="004A129A" w:rsidP="00F51F28">
            <w:pPr>
              <w:jc w:val="both"/>
              <w:rPr>
                <w:rFonts w:ascii="Calibri" w:hAnsi="Calibri" w:cs="Arial"/>
                <w:i/>
                <w:color w:val="548DD4"/>
                <w:sz w:val="20"/>
                <w:szCs w:val="20"/>
                <w:lang w:eastAsia="es-CL"/>
              </w:rPr>
            </w:pPr>
          </w:p>
          <w:p w14:paraId="782AE099" w14:textId="77777777" w:rsidR="00F51F28" w:rsidRPr="00711C16" w:rsidRDefault="00F51F28" w:rsidP="00F51F28">
            <w:pPr>
              <w:jc w:val="both"/>
              <w:rPr>
                <w:rFonts w:ascii="Calibri" w:hAnsi="Calibri" w:cs="Arial"/>
                <w:i/>
                <w:color w:val="548DD4"/>
                <w:sz w:val="20"/>
                <w:szCs w:val="20"/>
                <w:lang w:eastAsia="es-CL"/>
              </w:rPr>
            </w:pPr>
          </w:p>
        </w:tc>
      </w:tr>
    </w:tbl>
    <w:p w14:paraId="6ECBBA0A" w14:textId="77777777" w:rsidR="00F51F28" w:rsidRDefault="00F51F28" w:rsidP="00F51F28">
      <w:pPr>
        <w:rPr>
          <w:rFonts w:cs="Calibri Light"/>
          <w:color w:val="595959" w:themeColor="text1" w:themeTint="A6"/>
          <w:sz w:val="24"/>
          <w:szCs w:val="24"/>
          <w:lang w:val="es-ES"/>
        </w:rPr>
      </w:pPr>
    </w:p>
    <w:p w14:paraId="18AD1177" w14:textId="1758C139" w:rsidR="00F51F28" w:rsidRDefault="00B27207" w:rsidP="00F51F28">
      <w:pPr>
        <w:spacing w:after="0" w:line="240" w:lineRule="auto"/>
        <w:rPr>
          <w:rFonts w:cs="Calibri Light"/>
          <w:color w:val="595959" w:themeColor="text1" w:themeTint="A6"/>
          <w:sz w:val="24"/>
          <w:szCs w:val="24"/>
          <w:lang w:val="es-ES"/>
        </w:rPr>
      </w:pPr>
      <w:r>
        <w:rPr>
          <w:noProof/>
          <w:lang w:eastAsia="es-CL"/>
        </w:rPr>
        <mc:AlternateContent>
          <mc:Choice Requires="wps">
            <w:drawing>
              <wp:anchor distT="0" distB="0" distL="114300" distR="114300" simplePos="0" relativeHeight="251753984" behindDoc="0" locked="0" layoutInCell="1" allowOverlap="1" wp14:anchorId="42F952B7" wp14:editId="71E71A5B">
                <wp:simplePos x="0" y="0"/>
                <wp:positionH relativeFrom="margin">
                  <wp:posOffset>19050</wp:posOffset>
                </wp:positionH>
                <wp:positionV relativeFrom="paragraph">
                  <wp:posOffset>53340</wp:posOffset>
                </wp:positionV>
                <wp:extent cx="6658610" cy="984739"/>
                <wp:effectExtent l="19050" t="19050" r="27940" b="25400"/>
                <wp:wrapNone/>
                <wp:docPr id="59" name="Rectángulo: esquinas redondeadas 1"/>
                <wp:cNvGraphicFramePr/>
                <a:graphic xmlns:a="http://schemas.openxmlformats.org/drawingml/2006/main">
                  <a:graphicData uri="http://schemas.microsoft.com/office/word/2010/wordprocessingShape">
                    <wps:wsp>
                      <wps:cNvSpPr/>
                      <wps:spPr>
                        <a:xfrm>
                          <a:off x="0" y="0"/>
                          <a:ext cx="6658610" cy="984739"/>
                        </a:xfrm>
                        <a:prstGeom prst="roundRect">
                          <a:avLst/>
                        </a:prstGeom>
                        <a:noFill/>
                        <a:ln w="28575">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F952B7" id="Rectángulo: esquinas redondeadas 1" o:spid="_x0000_s1029" style="position:absolute;margin-left:1.5pt;margin-top:4.2pt;width:524.3pt;height:77.55pt;z-index:251753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" filled="f" strokecolor="red" strokeweight="2.25pt">
                <v:stroke dashstyle="dash" joinstyle="miter"/>
                <v:textbo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v:textbox>
                <w10:wrap anchorx="margin"/>
              </v:roundrect>
            </w:pict>
          </mc:Fallback>
        </mc:AlternateContent>
      </w:r>
      <w:r w:rsidR="00F51F28">
        <w:rPr>
          <w:rFonts w:cs="Calibri Light"/>
          <w:color w:val="595959" w:themeColor="text1" w:themeTint="A6"/>
          <w:sz w:val="24"/>
          <w:szCs w:val="24"/>
          <w:lang w:val="es-ES"/>
        </w:rPr>
        <w:br w:type="page"/>
      </w:r>
    </w:p>
    <w:p w14:paraId="54C56F45" w14:textId="77777777" w:rsidR="00FA2A66" w:rsidRDefault="00FA2A66" w:rsidP="00FA2A6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A2A66" w14:paraId="0776A42A" w14:textId="77777777" w:rsidTr="00874D16">
        <w:trPr>
          <w:trHeight w:val="440"/>
        </w:trPr>
        <w:tc>
          <w:tcPr>
            <w:tcW w:w="10076" w:type="dxa"/>
            <w:vAlign w:val="center"/>
          </w:tcPr>
          <w:p w14:paraId="354A8900" w14:textId="428BE9AE" w:rsidR="00FA2A66" w:rsidRPr="00BF2EA6" w:rsidRDefault="00FA2A66" w:rsidP="00076E60">
            <w:pPr>
              <w:rPr>
                <w:b/>
                <w:color w:val="1F4E79" w:themeColor="accent1" w:themeShade="80"/>
                <w:sz w:val="28"/>
                <w:szCs w:val="28"/>
              </w:rPr>
            </w:pPr>
            <w:r>
              <w:rPr>
                <w:b/>
                <w:color w:val="1F4E79" w:themeColor="accent1" w:themeShade="80"/>
                <w:sz w:val="28"/>
                <w:szCs w:val="28"/>
              </w:rPr>
              <w:t>4</w:t>
            </w:r>
            <w:r w:rsidRPr="00874D16">
              <w:rPr>
                <w:b/>
                <w:color w:val="1F4E79" w:themeColor="accent1" w:themeShade="80"/>
                <w:sz w:val="28"/>
                <w:szCs w:val="28"/>
              </w:rPr>
              <w:t xml:space="preserve">. </w:t>
            </w:r>
            <w:r w:rsidR="00076E60">
              <w:rPr>
                <w:b/>
                <w:color w:val="1F4E79" w:themeColor="accent1" w:themeShade="80"/>
                <w:sz w:val="28"/>
                <w:szCs w:val="28"/>
              </w:rPr>
              <w:t>Evaluación formativa</w:t>
            </w:r>
            <w:r>
              <w:rPr>
                <w:b/>
                <w:color w:val="1F4E79" w:themeColor="accent1" w:themeShade="80"/>
                <w:sz w:val="28"/>
                <w:szCs w:val="28"/>
              </w:rPr>
              <w:t xml:space="preserve"> </w:t>
            </w:r>
            <w:r w:rsidR="005925FC">
              <w:rPr>
                <w:b/>
                <w:color w:val="1F4E79" w:themeColor="accent1" w:themeShade="80"/>
                <w:sz w:val="28"/>
                <w:szCs w:val="28"/>
              </w:rPr>
              <w:t>informe de avance</w:t>
            </w:r>
            <w:r>
              <w:rPr>
                <w:b/>
                <w:color w:val="1F4E79" w:themeColor="accent1" w:themeShade="80"/>
                <w:sz w:val="28"/>
                <w:szCs w:val="28"/>
              </w:rPr>
              <w:t xml:space="preserve"> Fase </w:t>
            </w:r>
            <w:r w:rsidR="005925FC">
              <w:rPr>
                <w:b/>
                <w:color w:val="1F4E79" w:themeColor="accent1" w:themeShade="80"/>
                <w:sz w:val="28"/>
                <w:szCs w:val="28"/>
              </w:rPr>
              <w:t>2</w:t>
            </w:r>
            <w:r>
              <w:rPr>
                <w:b/>
                <w:color w:val="1F4E79" w:themeColor="accent1" w:themeShade="80"/>
                <w:sz w:val="28"/>
                <w:szCs w:val="28"/>
              </w:rPr>
              <w:t xml:space="preserve"> APT</w:t>
            </w:r>
          </w:p>
        </w:tc>
      </w:tr>
      <w:tr w:rsidR="00FA2A66" w14:paraId="102C5CEC" w14:textId="77777777" w:rsidTr="00874D16">
        <w:trPr>
          <w:trHeight w:val="440"/>
        </w:trPr>
        <w:tc>
          <w:tcPr>
            <w:tcW w:w="10076" w:type="dxa"/>
            <w:shd w:val="clear" w:color="auto" w:fill="DEEAF6" w:themeFill="accent1" w:themeFillTint="33"/>
            <w:vAlign w:val="center"/>
          </w:tcPr>
          <w:p w14:paraId="6D848698" w14:textId="16C15D74" w:rsidR="00FA2A66" w:rsidRPr="00874D16" w:rsidRDefault="005925FC" w:rsidP="00124582">
            <w:pPr>
              <w:jc w:val="both"/>
              <w:rPr>
                <w:rFonts w:ascii="Calibri" w:hAnsi="Calibri"/>
                <w:b/>
                <w:color w:val="1F4E79" w:themeColor="accent1" w:themeShade="80"/>
              </w:rPr>
            </w:pPr>
            <w:r w:rsidRPr="00A3193B">
              <w:rPr>
                <w:rFonts w:ascii="Calibri" w:hAnsi="Calibri"/>
                <w:b/>
                <w:color w:val="1F4E79" w:themeColor="accent1" w:themeShade="80"/>
              </w:rPr>
              <w:t xml:space="preserve">A continuación se presenta una pauta de autoevaluación (rúbrica) que tiene como objetivo orientar a los estudiantes sobre los elementos a evaluar en esta fase </w:t>
            </w:r>
            <w:r w:rsidR="00124582">
              <w:rPr>
                <w:rFonts w:ascii="Calibri" w:hAnsi="Calibri"/>
                <w:b/>
                <w:color w:val="1F4E79" w:themeColor="accent1" w:themeShade="80"/>
              </w:rPr>
              <w:t>.</w:t>
            </w:r>
          </w:p>
        </w:tc>
      </w:tr>
    </w:tbl>
    <w:p w14:paraId="10F58C33" w14:textId="18E26B24" w:rsidR="00FA2A66" w:rsidRDefault="00FA2A66" w:rsidP="00FA2A66">
      <w:pPr>
        <w:spacing w:after="0" w:line="360" w:lineRule="auto"/>
        <w:jc w:val="both"/>
        <w:rPr>
          <w:bCs/>
          <w:color w:val="595959" w:themeColor="text1" w:themeTint="A6"/>
          <w:sz w:val="24"/>
          <w:szCs w:val="24"/>
          <w:lang w:eastAsia="ja-JP"/>
        </w:rPr>
      </w:pPr>
    </w:p>
    <w:p w14:paraId="269EC98A" w14:textId="77777777" w:rsidR="00124582" w:rsidRPr="00124582" w:rsidRDefault="00124582" w:rsidP="00124582">
      <w:pPr>
        <w:spacing w:after="0" w:line="276" w:lineRule="auto"/>
        <w:jc w:val="both"/>
        <w:rPr>
          <w:rFonts w:ascii="Calibri" w:eastAsia="Calibri" w:hAnsi="Calibri" w:cs="Calibri"/>
          <w:b/>
          <w:bCs/>
          <w:color w:val="767171" w:themeColor="background2" w:themeShade="80"/>
          <w:sz w:val="24"/>
          <w:szCs w:val="24"/>
          <w:lang w:eastAsia="es-CL"/>
        </w:rPr>
      </w:pPr>
      <w:r w:rsidRPr="00124582">
        <w:rPr>
          <w:rFonts w:ascii="Calibri" w:eastAsia="Calibri" w:hAnsi="Calibri" w:cs="Calibri"/>
          <w:b/>
          <w:bCs/>
          <w:color w:val="767171" w:themeColor="background2" w:themeShade="80"/>
          <w:sz w:val="24"/>
          <w:szCs w:val="24"/>
          <w:lang w:eastAsia="es-CL"/>
        </w:rPr>
        <w:t xml:space="preserve">Agente evaluador: Equipos </w:t>
      </w:r>
    </w:p>
    <w:p w14:paraId="34A67C6A" w14:textId="77777777" w:rsidR="00124582" w:rsidRPr="00124582" w:rsidRDefault="00124582" w:rsidP="00124582">
      <w:pPr>
        <w:spacing w:after="0" w:line="276" w:lineRule="auto"/>
        <w:jc w:val="both"/>
        <w:rPr>
          <w:rFonts w:ascii="Calibri" w:eastAsia="Calibri" w:hAnsi="Calibri" w:cs="Calibri"/>
          <w:color w:val="767171" w:themeColor="background2" w:themeShade="80"/>
          <w:sz w:val="24"/>
          <w:szCs w:val="24"/>
          <w:lang w:eastAsia="es-CL"/>
        </w:rPr>
      </w:pPr>
      <w:r w:rsidRPr="00124582">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71FFBAB5" w14:textId="77777777" w:rsidR="00124582" w:rsidRPr="00124582" w:rsidRDefault="00124582" w:rsidP="00124582">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124582" w:rsidRPr="00124582" w14:paraId="7FEA47A6" w14:textId="77777777" w:rsidTr="009F499D">
        <w:trPr>
          <w:trHeight w:val="670"/>
        </w:trPr>
        <w:tc>
          <w:tcPr>
            <w:tcW w:w="10485" w:type="dxa"/>
            <w:gridSpan w:val="7"/>
          </w:tcPr>
          <w:p w14:paraId="7AAAA78A" w14:textId="77777777" w:rsidR="00124582" w:rsidRPr="00124582" w:rsidRDefault="00124582" w:rsidP="00124582">
            <w:pPr>
              <w:jc w:val="center"/>
              <w:rPr>
                <w:rFonts w:ascii="Calibri" w:eastAsia="Calibri" w:hAnsi="Calibri" w:cs="Calibri"/>
                <w:color w:val="1E4D78"/>
                <w:sz w:val="14"/>
                <w:szCs w:val="14"/>
                <w:lang w:eastAsia="es-CL"/>
              </w:rPr>
            </w:pPr>
            <w:r w:rsidRPr="00124582">
              <w:rPr>
                <w:rFonts w:ascii="Calibri" w:eastAsia="Calibri" w:hAnsi="Calibri" w:cs="Calibri"/>
                <w:b/>
                <w:color w:val="1E4D78"/>
                <w:sz w:val="28"/>
                <w:szCs w:val="28"/>
                <w:lang w:eastAsia="es-CL"/>
              </w:rPr>
              <w:t>Coevaluación Informe de Avance</w:t>
            </w:r>
          </w:p>
        </w:tc>
      </w:tr>
      <w:tr w:rsidR="00124582" w:rsidRPr="00124582" w14:paraId="77F5A9DD" w14:textId="77777777" w:rsidTr="009F499D">
        <w:trPr>
          <w:trHeight w:val="670"/>
        </w:trPr>
        <w:tc>
          <w:tcPr>
            <w:tcW w:w="928" w:type="dxa"/>
          </w:tcPr>
          <w:p w14:paraId="59CBA882"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Dimensión</w:t>
            </w:r>
          </w:p>
        </w:tc>
        <w:tc>
          <w:tcPr>
            <w:tcW w:w="1761" w:type="dxa"/>
          </w:tcPr>
          <w:p w14:paraId="750C7125"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Indicadores/Categoría</w:t>
            </w:r>
          </w:p>
        </w:tc>
        <w:tc>
          <w:tcPr>
            <w:tcW w:w="1546" w:type="dxa"/>
          </w:tcPr>
          <w:p w14:paraId="795D842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Completamente Logrado</w:t>
            </w:r>
          </w:p>
          <w:p w14:paraId="13A50712"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(CL) 100% Logro</w:t>
            </w:r>
          </w:p>
        </w:tc>
        <w:tc>
          <w:tcPr>
            <w:tcW w:w="1572" w:type="dxa"/>
          </w:tcPr>
          <w:p w14:paraId="3D0D0B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Logrado</w:t>
            </w:r>
          </w:p>
          <w:p w14:paraId="386F4B1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(L) 60% Logro</w:t>
            </w:r>
          </w:p>
        </w:tc>
        <w:tc>
          <w:tcPr>
            <w:tcW w:w="1701" w:type="dxa"/>
          </w:tcPr>
          <w:p w14:paraId="20A1AEF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Por Lograr</w:t>
            </w:r>
          </w:p>
          <w:p w14:paraId="75C2173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(PL) 30% Logro</w:t>
            </w:r>
          </w:p>
        </w:tc>
        <w:tc>
          <w:tcPr>
            <w:tcW w:w="1705" w:type="dxa"/>
          </w:tcPr>
          <w:p w14:paraId="32027360"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No Logrado</w:t>
            </w:r>
          </w:p>
          <w:p w14:paraId="2310F93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(NL) 0% Logro</w:t>
            </w:r>
          </w:p>
        </w:tc>
        <w:tc>
          <w:tcPr>
            <w:tcW w:w="1272" w:type="dxa"/>
          </w:tcPr>
          <w:p w14:paraId="5D35E742"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Retroalimentación (Comentarios)</w:t>
            </w:r>
          </w:p>
        </w:tc>
      </w:tr>
      <w:tr w:rsidR="00124582" w:rsidRPr="00124582" w14:paraId="07F987C7" w14:textId="77777777" w:rsidTr="009F499D">
        <w:trPr>
          <w:cantSplit/>
          <w:trHeight w:val="1509"/>
        </w:trPr>
        <w:tc>
          <w:tcPr>
            <w:tcW w:w="928" w:type="dxa"/>
            <w:textDirection w:val="btLr"/>
          </w:tcPr>
          <w:p w14:paraId="268269CA" w14:textId="77777777" w:rsidR="00124582" w:rsidRPr="00124582" w:rsidRDefault="00124582" w:rsidP="00124582">
            <w:pPr>
              <w:tabs>
                <w:tab w:val="left" w:pos="505"/>
              </w:tabs>
              <w:spacing w:line="360" w:lineRule="auto"/>
              <w:ind w:left="113" w:right="113"/>
              <w:jc w:val="cente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Avance y monitoreo</w:t>
            </w:r>
          </w:p>
        </w:tc>
        <w:tc>
          <w:tcPr>
            <w:tcW w:w="1761" w:type="dxa"/>
          </w:tcPr>
          <w:p w14:paraId="74213070" w14:textId="77777777" w:rsidR="00124582" w:rsidRPr="00124582" w:rsidRDefault="00124582" w:rsidP="00124582">
            <w:pPr>
              <w:tabs>
                <w:tab w:val="left" w:pos="505"/>
              </w:tabs>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 xml:space="preserve">1. Identificar factores que han </w:t>
            </w:r>
            <w:r w:rsidRPr="00124582">
              <w:rPr>
                <w:rFonts w:ascii="Calibri" w:eastAsia="Calibri" w:hAnsi="Calibri" w:cs="Calibri"/>
                <w:b/>
                <w:color w:val="767171"/>
                <w:sz w:val="18"/>
                <w:szCs w:val="18"/>
                <w:lang w:eastAsia="es-CL"/>
              </w:rPr>
              <w:t>dificultado y/o facilitado</w:t>
            </w:r>
            <w:r w:rsidRPr="00124582">
              <w:rPr>
                <w:rFonts w:ascii="Calibri" w:eastAsia="Calibri" w:hAnsi="Calibri" w:cs="Calibri"/>
                <w:color w:val="767171"/>
                <w:sz w:val="18"/>
                <w:szCs w:val="18"/>
                <w:lang w:eastAsia="es-CL"/>
              </w:rPr>
              <w:t xml:space="preserve"> el desarrollo del proyecto y plantear cómo abordar las dificultades detectadas. </w:t>
            </w:r>
          </w:p>
        </w:tc>
        <w:tc>
          <w:tcPr>
            <w:tcW w:w="1546" w:type="dxa"/>
          </w:tcPr>
          <w:p w14:paraId="384C3286" w14:textId="77777777" w:rsidR="00124582" w:rsidRPr="00124582" w:rsidRDefault="00124582" w:rsidP="00124582">
            <w:pPr>
              <w:rPr>
                <w:rFonts w:ascii="Calibri" w:eastAsia="Calibri" w:hAnsi="Calibri" w:cs="Calibri"/>
                <w:b/>
                <w:bCs/>
                <w:color w:val="1F4E79"/>
                <w:sz w:val="16"/>
                <w:szCs w:val="16"/>
                <w:lang w:eastAsia="es-CL"/>
              </w:rPr>
            </w:pPr>
            <w:r w:rsidRPr="00124582">
              <w:rPr>
                <w:rFonts w:ascii="Calibri" w:eastAsia="Calibri" w:hAnsi="Calibri" w:cs="Calibri"/>
                <w:color w:val="767171" w:themeColor="background2" w:themeShade="80"/>
                <w:sz w:val="18"/>
                <w:szCs w:val="18"/>
                <w:lang w:eastAsia="es-CL"/>
              </w:rPr>
              <w:t>Identificamos factores que han dificultado y/o facilitado el desarrollo del proyecto y planteamos cómo abordar todas las dificultades presentadas, en caso de ser necesario.</w:t>
            </w:r>
          </w:p>
        </w:tc>
        <w:tc>
          <w:tcPr>
            <w:tcW w:w="1572" w:type="dxa"/>
          </w:tcPr>
          <w:p w14:paraId="5E3AFFA4" w14:textId="77777777" w:rsidR="00124582" w:rsidRPr="00124582" w:rsidRDefault="00124582" w:rsidP="00124582">
            <w:pP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 xml:space="preserve">Identificamos factores que han dificultado y/ o facilitado el desarrollo del proyecto, y planteamos cómo abordar la mayoría de las dificultades presentadas. </w:t>
            </w:r>
          </w:p>
        </w:tc>
        <w:tc>
          <w:tcPr>
            <w:tcW w:w="1701" w:type="dxa"/>
          </w:tcPr>
          <w:p w14:paraId="186E22ED" w14:textId="77777777" w:rsidR="00124582" w:rsidRPr="00124582" w:rsidRDefault="00124582" w:rsidP="00124582">
            <w:pP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Identificamos factores que han dificultado y/ o facilitado el desarrollo del proyecto, y planteamos cómo abordar solo algunas de las dificultades presentadas</w:t>
            </w:r>
          </w:p>
        </w:tc>
        <w:tc>
          <w:tcPr>
            <w:tcW w:w="1705" w:type="dxa"/>
          </w:tcPr>
          <w:p w14:paraId="543EAA99" w14:textId="77777777" w:rsidR="00124582" w:rsidRPr="00124582" w:rsidRDefault="00124582" w:rsidP="00124582">
            <w:pPr>
              <w:rPr>
                <w:rFonts w:ascii="Calibri" w:eastAsia="Calibri" w:hAnsi="Calibri" w:cs="Calibri"/>
                <w:b/>
                <w:bCs/>
                <w:color w:val="1F4E79"/>
                <w:sz w:val="16"/>
                <w:szCs w:val="16"/>
                <w:lang w:eastAsia="es-CL"/>
              </w:rPr>
            </w:pPr>
            <w:r w:rsidRPr="00124582">
              <w:rPr>
                <w:rFonts w:ascii="Calibri" w:eastAsia="Calibri" w:hAnsi="Calibri" w:cs="Calibri"/>
                <w:color w:val="767171" w:themeColor="background2" w:themeShade="80"/>
                <w:sz w:val="18"/>
                <w:szCs w:val="18"/>
                <w:lang w:eastAsia="es-CL"/>
              </w:rPr>
              <w:t>No identificamos factores que han dificultado o facilitado el desarrollo del proyecto y/o no planteamos cómo abordar las dificultades presentadas</w:t>
            </w:r>
          </w:p>
        </w:tc>
        <w:tc>
          <w:tcPr>
            <w:tcW w:w="1272" w:type="dxa"/>
          </w:tcPr>
          <w:p w14:paraId="03239AE2"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23187B60" w14:textId="77777777" w:rsidTr="009F499D">
        <w:trPr>
          <w:cantSplit/>
          <w:trHeight w:val="2967"/>
        </w:trPr>
        <w:tc>
          <w:tcPr>
            <w:tcW w:w="928" w:type="dxa"/>
            <w:textDirection w:val="btLr"/>
          </w:tcPr>
          <w:p w14:paraId="0ADA8F33"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t>Evidencias</w:t>
            </w:r>
          </w:p>
        </w:tc>
        <w:tc>
          <w:tcPr>
            <w:tcW w:w="1761" w:type="dxa"/>
          </w:tcPr>
          <w:p w14:paraId="7DB460F2"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2. Presenta </w:t>
            </w:r>
            <w:r w:rsidRPr="00124582">
              <w:rPr>
                <w:rFonts w:ascii="Calibri" w:eastAsia="Calibri" w:hAnsi="Calibri" w:cs="Calibri"/>
                <w:b/>
                <w:color w:val="767171"/>
                <w:sz w:val="18"/>
                <w:szCs w:val="18"/>
                <w:lang w:eastAsia="es-CL"/>
              </w:rPr>
              <w:t>evidencias de avance</w:t>
            </w:r>
            <w:r w:rsidRPr="00124582">
              <w:rPr>
                <w:rFonts w:ascii="Calibri" w:eastAsia="Calibri" w:hAnsi="Calibri" w:cs="Calibri"/>
                <w:color w:val="767171"/>
                <w:sz w:val="18"/>
                <w:szCs w:val="18"/>
                <w:lang w:eastAsia="es-CL"/>
              </w:rPr>
              <w:t xml:space="preserve"> que cumplen los estándares de la disciplina de acuerdo con su planificación de avance. </w:t>
            </w:r>
          </w:p>
        </w:tc>
        <w:tc>
          <w:tcPr>
            <w:tcW w:w="1546" w:type="dxa"/>
          </w:tcPr>
          <w:p w14:paraId="0BF8152A"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Presentamos evidencias de avance que cumplen los estándares de la disciplina con excelencia. Justificamos ajustes en las evidencias de avance en caso de haber sido realizados.</w:t>
            </w:r>
          </w:p>
        </w:tc>
        <w:tc>
          <w:tcPr>
            <w:tcW w:w="1572" w:type="dxa"/>
          </w:tcPr>
          <w:p w14:paraId="47509265"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Presentamos evidencias de avance que requieren ajustes de acuerdo a los estándares de la disciplina y justificamos los ajustes en caso de ser necesario. </w:t>
            </w:r>
          </w:p>
        </w:tc>
        <w:tc>
          <w:tcPr>
            <w:tcW w:w="1701" w:type="dxa"/>
          </w:tcPr>
          <w:p w14:paraId="790D17FC"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Presentamos evidencias de avance que requieren ajustes mayores de acuerdo a los estándares de calidad de la disciplina y/o no justifica los ajustes en caso de ser necesario.</w:t>
            </w:r>
          </w:p>
        </w:tc>
        <w:tc>
          <w:tcPr>
            <w:tcW w:w="1705" w:type="dxa"/>
          </w:tcPr>
          <w:p w14:paraId="065E22F3"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Presentamos evidencias de avance que </w:t>
            </w:r>
            <w:r w:rsidRPr="00124582">
              <w:rPr>
                <w:rFonts w:ascii="Calibri" w:eastAsia="Calibri" w:hAnsi="Calibri" w:cs="Calibri"/>
                <w:b/>
                <w:color w:val="767171"/>
                <w:sz w:val="18"/>
                <w:szCs w:val="18"/>
                <w:lang w:eastAsia="es-CL"/>
              </w:rPr>
              <w:t>no</w:t>
            </w:r>
            <w:r w:rsidRPr="00124582">
              <w:rPr>
                <w:rFonts w:ascii="Calibri" w:eastAsia="Calibri" w:hAnsi="Calibri" w:cs="Calibri"/>
                <w:color w:val="767171"/>
                <w:sz w:val="18"/>
                <w:szCs w:val="18"/>
                <w:lang w:eastAsia="es-CL"/>
              </w:rPr>
              <w:t xml:space="preserve"> cumplen los estándares de la disciplina.</w:t>
            </w:r>
          </w:p>
        </w:tc>
        <w:tc>
          <w:tcPr>
            <w:tcW w:w="1272" w:type="dxa"/>
          </w:tcPr>
          <w:p w14:paraId="646F7641"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44CE328C" w14:textId="77777777" w:rsidTr="009F499D">
        <w:trPr>
          <w:cantSplit/>
          <w:trHeight w:val="1445"/>
        </w:trPr>
        <w:tc>
          <w:tcPr>
            <w:tcW w:w="928" w:type="dxa"/>
            <w:textDirection w:val="btLr"/>
          </w:tcPr>
          <w:p w14:paraId="7D41CA98"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lastRenderedPageBreak/>
              <w:t>Aspectos Formales</w:t>
            </w:r>
          </w:p>
        </w:tc>
        <w:tc>
          <w:tcPr>
            <w:tcW w:w="1761" w:type="dxa"/>
          </w:tcPr>
          <w:p w14:paraId="60061650" w14:textId="16DC80D0" w:rsidR="00124582" w:rsidRPr="00124582" w:rsidRDefault="00124582" w:rsidP="00124582">
            <w:pPr>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3. Utiliza</w:t>
            </w:r>
            <w:r w:rsidRPr="00124582">
              <w:rPr>
                <w:rFonts w:ascii="Calibri" w:eastAsia="Calibri" w:hAnsi="Calibri" w:cs="Calibri"/>
                <w:color w:val="767171"/>
                <w:sz w:val="18"/>
                <w:szCs w:val="18"/>
                <w:lang w:eastAsia="es-CL"/>
              </w:rPr>
              <w:t xml:space="preserve"> un lenguaje técnico y pertinente de su disciplina, tanto en las presentaciones </w:t>
            </w:r>
          </w:p>
          <w:p w14:paraId="6492E6E2"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orales como en el contenido de los documentos</w:t>
            </w:r>
          </w:p>
          <w:p w14:paraId="72B0548D"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1A88700"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69500CD9"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F09D8CB"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7CEB62A"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14:paraId="502F61F7"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78F5E98C" w14:textId="77777777" w:rsidTr="009F499D">
        <w:trPr>
          <w:trHeight w:val="750"/>
        </w:trPr>
        <w:tc>
          <w:tcPr>
            <w:tcW w:w="928" w:type="dxa"/>
            <w:vMerge w:val="restart"/>
            <w:textDirection w:val="btLr"/>
          </w:tcPr>
          <w:p w14:paraId="3575FB54" w14:textId="77777777" w:rsidR="00124582" w:rsidRPr="00124582" w:rsidRDefault="00124582" w:rsidP="00124582">
            <w:pPr>
              <w:tabs>
                <w:tab w:val="left" w:pos="505"/>
              </w:tabs>
              <w:spacing w:line="360" w:lineRule="auto"/>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Disciplinares</w:t>
            </w:r>
          </w:p>
        </w:tc>
        <w:tc>
          <w:tcPr>
            <w:tcW w:w="1761" w:type="dxa"/>
          </w:tcPr>
          <w:p w14:paraId="0A379086" w14:textId="77777777"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   4. Usa herramientas de desarrollo colaborativo para el desarrollo de aplicaciones en equipos de trabajo.</w:t>
            </w:r>
          </w:p>
        </w:tc>
        <w:tc>
          <w:tcPr>
            <w:tcW w:w="1546" w:type="dxa"/>
          </w:tcPr>
          <w:p w14:paraId="10B01157"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desarrollando así la aplicación de manera colaborativa.</w:t>
            </w:r>
          </w:p>
        </w:tc>
        <w:tc>
          <w:tcPr>
            <w:tcW w:w="1572" w:type="dxa"/>
          </w:tcPr>
          <w:p w14:paraId="4D95F3F9"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desarrollando así la aplicación pero no de manera colaborativa.</w:t>
            </w:r>
          </w:p>
        </w:tc>
        <w:tc>
          <w:tcPr>
            <w:tcW w:w="1701" w:type="dxa"/>
          </w:tcPr>
          <w:p w14:paraId="0CBD683C"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 forma sistemática a lo largo del proceso.</w:t>
            </w:r>
          </w:p>
        </w:tc>
        <w:tc>
          <w:tcPr>
            <w:tcW w:w="1705" w:type="dxa"/>
          </w:tcPr>
          <w:p w14:paraId="595471EE"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No 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w:t>
            </w:r>
          </w:p>
        </w:tc>
        <w:tc>
          <w:tcPr>
            <w:tcW w:w="1272" w:type="dxa"/>
          </w:tcPr>
          <w:p w14:paraId="17A390C7"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2F77E841" w14:textId="77777777" w:rsidTr="009F499D">
        <w:trPr>
          <w:trHeight w:val="690"/>
        </w:trPr>
        <w:tc>
          <w:tcPr>
            <w:tcW w:w="928" w:type="dxa"/>
            <w:vMerge/>
          </w:tcPr>
          <w:p w14:paraId="0D0D961A"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5D4408D5"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5.Implementa la solución de integración de acuerdo al modelado de negocio y arquitectura propuestos, que dan respuesta a los requerimientos de la fase 2.</w:t>
            </w:r>
          </w:p>
        </w:tc>
        <w:tc>
          <w:tcPr>
            <w:tcW w:w="1546" w:type="dxa"/>
          </w:tcPr>
          <w:p w14:paraId="1613C5B9"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la totalidad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1572" w:type="dxa"/>
          </w:tcPr>
          <w:p w14:paraId="0F9504B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entre el 79% y el 50%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1701" w:type="dxa"/>
          </w:tcPr>
          <w:p w14:paraId="62E32816"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entre el 49% y el 25%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1705" w:type="dxa"/>
          </w:tcPr>
          <w:p w14:paraId="3F85D000"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menos del 25%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1272" w:type="dxa"/>
          </w:tcPr>
          <w:p w14:paraId="0B895B15"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1B675101" w14:textId="77777777" w:rsidTr="009F499D">
        <w:trPr>
          <w:trHeight w:val="690"/>
        </w:trPr>
        <w:tc>
          <w:tcPr>
            <w:tcW w:w="928" w:type="dxa"/>
            <w:vMerge/>
          </w:tcPr>
          <w:p w14:paraId="2615E539"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31078CDB"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6. Efectúa la manipulación de los datos de acuerdo a los requerimientos de la fase 2 </w:t>
            </w:r>
          </w:p>
        </w:tc>
        <w:tc>
          <w:tcPr>
            <w:tcW w:w="1546" w:type="dxa"/>
          </w:tcPr>
          <w:p w14:paraId="09B37C89"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de la totalidad de requerimientos comprometidos para la fase 2</w:t>
            </w:r>
          </w:p>
        </w:tc>
        <w:tc>
          <w:tcPr>
            <w:tcW w:w="1572" w:type="dxa"/>
          </w:tcPr>
          <w:p w14:paraId="45BD587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entre el 79% y el 50% de requerimientos comprometidos para la fase 2.</w:t>
            </w:r>
          </w:p>
        </w:tc>
        <w:tc>
          <w:tcPr>
            <w:tcW w:w="1701" w:type="dxa"/>
          </w:tcPr>
          <w:p w14:paraId="0BF82FD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entre el 49% y el 25% de requerimientos comprometidos para la fase 2 .</w:t>
            </w:r>
          </w:p>
        </w:tc>
        <w:tc>
          <w:tcPr>
            <w:tcW w:w="1705" w:type="dxa"/>
          </w:tcPr>
          <w:p w14:paraId="4B4F233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 menos del 25% de requerimientos comprometidos para la fase 2 .</w:t>
            </w:r>
          </w:p>
        </w:tc>
        <w:tc>
          <w:tcPr>
            <w:tcW w:w="1272" w:type="dxa"/>
          </w:tcPr>
          <w:p w14:paraId="3605E678" w14:textId="77777777" w:rsidR="00124582" w:rsidRPr="00124582" w:rsidRDefault="00124582" w:rsidP="00124582">
            <w:pPr>
              <w:rPr>
                <w:rFonts w:ascii="Calibri" w:eastAsia="Calibri" w:hAnsi="Calibri" w:cs="Calibri"/>
                <w:color w:val="1F4E79"/>
                <w:sz w:val="14"/>
                <w:szCs w:val="14"/>
                <w:lang w:eastAsia="es-CL"/>
              </w:rPr>
            </w:pPr>
          </w:p>
        </w:tc>
      </w:tr>
    </w:tbl>
    <w:p w14:paraId="659B4ACF" w14:textId="77777777" w:rsidR="00124582" w:rsidRPr="00124582" w:rsidRDefault="00124582" w:rsidP="00124582">
      <w:pPr>
        <w:rPr>
          <w:rFonts w:ascii="Calibri" w:eastAsia="Calibri" w:hAnsi="Calibri" w:cs="Calibri"/>
          <w:b/>
          <w:color w:val="1F4E79"/>
          <w:sz w:val="28"/>
          <w:szCs w:val="28"/>
          <w:lang w:eastAsia="es-CL"/>
        </w:rPr>
      </w:pPr>
    </w:p>
    <w:p w14:paraId="1191D0ED" w14:textId="5247AB7C" w:rsidR="00124582" w:rsidRDefault="00124582" w:rsidP="00124582">
      <w:pPr>
        <w:rPr>
          <w:rFonts w:ascii="Calibri" w:eastAsia="Calibri" w:hAnsi="Calibri" w:cs="Calibri"/>
          <w:b/>
          <w:color w:val="1F4E79"/>
          <w:sz w:val="28"/>
          <w:szCs w:val="28"/>
          <w:lang w:eastAsia="es-CL"/>
        </w:rPr>
      </w:pPr>
    </w:p>
    <w:p w14:paraId="228AA7AA" w14:textId="182C805B" w:rsidR="00124582" w:rsidRDefault="00124582" w:rsidP="00124582">
      <w:pPr>
        <w:rPr>
          <w:rFonts w:ascii="Calibri" w:eastAsia="Calibri" w:hAnsi="Calibri" w:cs="Calibri"/>
          <w:b/>
          <w:color w:val="1F4E79"/>
          <w:sz w:val="28"/>
          <w:szCs w:val="28"/>
          <w:lang w:eastAsia="es-CL"/>
        </w:rPr>
      </w:pPr>
    </w:p>
    <w:p w14:paraId="7E44F33A" w14:textId="36B9F346" w:rsidR="00124582" w:rsidRDefault="00124582" w:rsidP="00124582">
      <w:pPr>
        <w:rPr>
          <w:rFonts w:ascii="Calibri" w:eastAsia="Calibri" w:hAnsi="Calibri" w:cs="Calibri"/>
          <w:b/>
          <w:color w:val="1F4E79"/>
          <w:sz w:val="28"/>
          <w:szCs w:val="28"/>
          <w:lang w:eastAsia="es-CL"/>
        </w:rPr>
      </w:pPr>
    </w:p>
    <w:p w14:paraId="16B6A637" w14:textId="20A2F619" w:rsidR="00124582" w:rsidRDefault="00124582" w:rsidP="00124582">
      <w:pPr>
        <w:rPr>
          <w:rFonts w:ascii="Calibri" w:eastAsia="Calibri" w:hAnsi="Calibri" w:cs="Calibri"/>
          <w:b/>
          <w:color w:val="1F4E79"/>
          <w:sz w:val="28"/>
          <w:szCs w:val="28"/>
          <w:lang w:eastAsia="es-CL"/>
        </w:rPr>
      </w:pPr>
    </w:p>
    <w:p w14:paraId="2208D2E4" w14:textId="77777777" w:rsidR="00124582" w:rsidRPr="00124582" w:rsidRDefault="00124582" w:rsidP="00124582">
      <w:pPr>
        <w:rPr>
          <w:rFonts w:ascii="Calibri" w:eastAsia="Calibri" w:hAnsi="Calibri" w:cs="Calibri"/>
          <w:b/>
          <w:color w:val="1F4E79"/>
          <w:sz w:val="28"/>
          <w:szCs w:val="28"/>
          <w:lang w:eastAsia="es-CL"/>
        </w:rPr>
      </w:pPr>
      <w:r w:rsidRPr="00124582">
        <w:rPr>
          <w:rFonts w:ascii="Calibri" w:eastAsia="Calibri" w:hAnsi="Calibri" w:cs="Calibri"/>
          <w:b/>
          <w:color w:val="1F4E79"/>
          <w:sz w:val="28"/>
          <w:szCs w:val="28"/>
          <w:lang w:eastAsia="es-CL"/>
        </w:rPr>
        <w:lastRenderedPageBreak/>
        <w:t>Competencias de Empleabilidad</w:t>
      </w:r>
    </w:p>
    <w:tbl>
      <w:tblPr>
        <w:tblW w:w="1049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560"/>
        <w:gridCol w:w="1425"/>
      </w:tblGrid>
      <w:tr w:rsidR="00124582" w:rsidRPr="00124582" w14:paraId="7C29FC34" w14:textId="77777777" w:rsidTr="009F499D">
        <w:trPr>
          <w:trHeight w:val="670"/>
        </w:trPr>
        <w:tc>
          <w:tcPr>
            <w:tcW w:w="928" w:type="dxa"/>
          </w:tcPr>
          <w:p w14:paraId="478F308C"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Dimensión</w:t>
            </w:r>
          </w:p>
        </w:tc>
        <w:tc>
          <w:tcPr>
            <w:tcW w:w="1761" w:type="dxa"/>
          </w:tcPr>
          <w:p w14:paraId="5B463BC8" w14:textId="77777777" w:rsidR="00124582" w:rsidRPr="00124582" w:rsidRDefault="00124582" w:rsidP="00124582">
            <w:pPr>
              <w:tabs>
                <w:tab w:val="left" w:pos="505"/>
              </w:tabs>
              <w:spacing w:line="360" w:lineRule="auto"/>
              <w:jc w:val="center"/>
              <w:rPr>
                <w:rFonts w:ascii="Calibri" w:eastAsia="Calibri" w:hAnsi="Calibri" w:cs="Calibri"/>
                <w:b/>
                <w:color w:val="1F4E79"/>
                <w:lang w:eastAsia="es-CL"/>
              </w:rPr>
            </w:pPr>
            <w:r w:rsidRPr="00124582">
              <w:rPr>
                <w:rFonts w:ascii="Calibri" w:eastAsia="Calibri" w:hAnsi="Calibri" w:cs="Calibri"/>
                <w:b/>
                <w:color w:val="1F4E79"/>
                <w:sz w:val="16"/>
                <w:szCs w:val="16"/>
                <w:lang w:eastAsia="es-CL"/>
              </w:rPr>
              <w:t>Indicadores/Categoría</w:t>
            </w:r>
          </w:p>
        </w:tc>
        <w:tc>
          <w:tcPr>
            <w:tcW w:w="1546" w:type="dxa"/>
          </w:tcPr>
          <w:p w14:paraId="307048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5</w:t>
            </w:r>
          </w:p>
          <w:p w14:paraId="5E8A6B6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100% Logro</w:t>
            </w:r>
          </w:p>
        </w:tc>
        <w:tc>
          <w:tcPr>
            <w:tcW w:w="1572" w:type="dxa"/>
          </w:tcPr>
          <w:p w14:paraId="7F4822F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4</w:t>
            </w:r>
          </w:p>
          <w:p w14:paraId="0D724CE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80% Logro</w:t>
            </w:r>
          </w:p>
        </w:tc>
        <w:tc>
          <w:tcPr>
            <w:tcW w:w="1701" w:type="dxa"/>
          </w:tcPr>
          <w:p w14:paraId="74FDE8D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3</w:t>
            </w:r>
          </w:p>
          <w:p w14:paraId="4BDADB5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60% Logro</w:t>
            </w:r>
          </w:p>
        </w:tc>
        <w:tc>
          <w:tcPr>
            <w:tcW w:w="1560" w:type="dxa"/>
          </w:tcPr>
          <w:p w14:paraId="261DAB64"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2</w:t>
            </w:r>
          </w:p>
          <w:p w14:paraId="5B44EECC"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30% Logro</w:t>
            </w:r>
          </w:p>
        </w:tc>
        <w:tc>
          <w:tcPr>
            <w:tcW w:w="1425" w:type="dxa"/>
          </w:tcPr>
          <w:p w14:paraId="7E89EF4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1</w:t>
            </w:r>
          </w:p>
          <w:p w14:paraId="0CADA1EF"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0% Logro</w:t>
            </w:r>
          </w:p>
        </w:tc>
      </w:tr>
      <w:tr w:rsidR="00124582" w:rsidRPr="00124582" w14:paraId="774778F1" w14:textId="77777777" w:rsidTr="009F499D">
        <w:trPr>
          <w:trHeight w:val="1282"/>
        </w:trPr>
        <w:tc>
          <w:tcPr>
            <w:tcW w:w="928" w:type="dxa"/>
            <w:vMerge w:val="restart"/>
            <w:textDirection w:val="btLr"/>
          </w:tcPr>
          <w:p w14:paraId="71BD4170"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Trabajo en Equipo (N1)</w:t>
            </w:r>
          </w:p>
          <w:p w14:paraId="04844AEB" w14:textId="77777777" w:rsidR="00124582" w:rsidRPr="00124582" w:rsidRDefault="00124582" w:rsidP="00124582">
            <w:pPr>
              <w:ind w:left="113" w:right="113"/>
              <w:rPr>
                <w:rFonts w:ascii="Calibri" w:eastAsia="Calibri" w:hAnsi="Calibri" w:cs="Calibri"/>
                <w:color w:val="767171"/>
                <w:sz w:val="18"/>
                <w:szCs w:val="18"/>
                <w:lang w:eastAsia="es-CL"/>
              </w:rPr>
            </w:pPr>
          </w:p>
        </w:tc>
        <w:tc>
          <w:tcPr>
            <w:tcW w:w="1761" w:type="dxa"/>
          </w:tcPr>
          <w:p w14:paraId="623ADC2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7.Cumple las tareas que le son asignadas, con autonomía dentro del equipo, en los plazos requeridos.</w:t>
            </w:r>
          </w:p>
        </w:tc>
        <w:tc>
          <w:tcPr>
            <w:tcW w:w="1546" w:type="dxa"/>
          </w:tcPr>
          <w:p w14:paraId="071BD820"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las tareas que le son asignadas al interior del equipo, cumpliéndolas de forma autónoma y cumpliendo los plazos en las que deben estar finalizadas estas tareas.</w:t>
            </w:r>
          </w:p>
        </w:tc>
        <w:tc>
          <w:tcPr>
            <w:tcW w:w="1572" w:type="dxa"/>
          </w:tcPr>
          <w:p w14:paraId="523EF9F2"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con las tareas que le son asignadas en los plazos que son requeridos, con apoyo acotado del equipo. </w:t>
            </w:r>
          </w:p>
        </w:tc>
        <w:tc>
          <w:tcPr>
            <w:tcW w:w="1701" w:type="dxa"/>
          </w:tcPr>
          <w:p w14:paraId="5507AD34"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con las tareas que le son asignadas en los plazos requeridos, con apoyo del equipo. </w:t>
            </w:r>
          </w:p>
        </w:tc>
        <w:tc>
          <w:tcPr>
            <w:tcW w:w="1560" w:type="dxa"/>
          </w:tcPr>
          <w:p w14:paraId="228C7A23"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parcialmente las tareas asignadas, requiriendo apoyo para lograr los plazos.</w:t>
            </w:r>
          </w:p>
        </w:tc>
        <w:tc>
          <w:tcPr>
            <w:tcW w:w="1425" w:type="dxa"/>
          </w:tcPr>
          <w:p w14:paraId="023646D1"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cumplimos las tareas asignadas. </w:t>
            </w:r>
          </w:p>
        </w:tc>
      </w:tr>
      <w:tr w:rsidR="00124582" w:rsidRPr="00124582" w14:paraId="72F9DCF6" w14:textId="77777777" w:rsidTr="009F499D">
        <w:trPr>
          <w:trHeight w:val="1282"/>
        </w:trPr>
        <w:tc>
          <w:tcPr>
            <w:tcW w:w="928" w:type="dxa"/>
            <w:vMerge/>
          </w:tcPr>
          <w:p w14:paraId="0BF7BE87" w14:textId="77777777" w:rsidR="00124582" w:rsidRPr="00124582" w:rsidRDefault="00124582" w:rsidP="00124582">
            <w:pPr>
              <w:ind w:left="113" w:right="113"/>
              <w:jc w:val="center"/>
              <w:rPr>
                <w:rFonts w:ascii="Calibri" w:eastAsia="Calibri" w:hAnsi="Calibri" w:cs="Calibri"/>
                <w:color w:val="767171"/>
                <w:sz w:val="18"/>
                <w:szCs w:val="18"/>
                <w:lang w:eastAsia="es-CL"/>
              </w:rPr>
            </w:pPr>
          </w:p>
        </w:tc>
        <w:tc>
          <w:tcPr>
            <w:tcW w:w="1761" w:type="dxa"/>
          </w:tcPr>
          <w:p w14:paraId="3A54E6BC" w14:textId="77777777" w:rsidR="00124582" w:rsidRPr="00124582" w:rsidRDefault="00124582" w:rsidP="00124582">
            <w:pPr>
              <w:pBdr>
                <w:top w:val="nil"/>
                <w:left w:val="nil"/>
                <w:bottom w:val="nil"/>
                <w:right w:val="nil"/>
                <w:between w:val="nil"/>
              </w:pBdr>
              <w:ind w:hanging="41"/>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8.Participa de forma activa en los espacios de encuentro del equipo, compartiendo la información, los conocimientos y las experiencias.</w:t>
            </w:r>
          </w:p>
        </w:tc>
        <w:tc>
          <w:tcPr>
            <w:tcW w:w="1546" w:type="dxa"/>
          </w:tcPr>
          <w:p w14:paraId="66247BC8"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de forma activa en los diversos espacios de encuentro del equipo, compartiendo la información, conocimientos y experiencias que posee con el equipo.</w:t>
            </w:r>
          </w:p>
        </w:tc>
        <w:tc>
          <w:tcPr>
            <w:tcW w:w="1572" w:type="dxa"/>
          </w:tcPr>
          <w:p w14:paraId="20AD9E6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de forma activa en los espacios de encuentro del equipo, pero compartiendo información, y/o conocimientos y/o experiencias sin profundizar en las inquietudes de los demás</w:t>
            </w:r>
          </w:p>
        </w:tc>
        <w:tc>
          <w:tcPr>
            <w:tcW w:w="1701" w:type="dxa"/>
          </w:tcPr>
          <w:p w14:paraId="3FA344E4"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Participamos en los espacios de encuentro del equipo, compartiendo alguna información, conocimientos o experiencias de forma breve. </w:t>
            </w:r>
          </w:p>
        </w:tc>
        <w:tc>
          <w:tcPr>
            <w:tcW w:w="1560" w:type="dxa"/>
          </w:tcPr>
          <w:p w14:paraId="7596A662"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en los espacios de encuentro del equipo, pero no comparte información, conocimientos ni experiencias.</w:t>
            </w:r>
          </w:p>
        </w:tc>
        <w:tc>
          <w:tcPr>
            <w:tcW w:w="1425" w:type="dxa"/>
          </w:tcPr>
          <w:p w14:paraId="2F79E95A" w14:textId="384CF314"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participamos en equipos de trabajo. </w:t>
            </w:r>
          </w:p>
        </w:tc>
      </w:tr>
      <w:tr w:rsidR="00124582" w:rsidRPr="00124582" w14:paraId="0BE67D2E" w14:textId="77777777" w:rsidTr="009F499D">
        <w:trPr>
          <w:cantSplit/>
          <w:trHeight w:val="1509"/>
        </w:trPr>
        <w:tc>
          <w:tcPr>
            <w:tcW w:w="928" w:type="dxa"/>
            <w:textDirection w:val="btLr"/>
          </w:tcPr>
          <w:p w14:paraId="769EBD34"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Resolución de Problemas (N1)</w:t>
            </w:r>
          </w:p>
        </w:tc>
        <w:tc>
          <w:tcPr>
            <w:tcW w:w="1761" w:type="dxa"/>
          </w:tcPr>
          <w:p w14:paraId="42CD6D33"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9. Aplica en su totalidad la alternativa de solución escogida para el problema planteado.</w:t>
            </w:r>
          </w:p>
        </w:tc>
        <w:tc>
          <w:tcPr>
            <w:tcW w:w="1546" w:type="dxa"/>
          </w:tcPr>
          <w:p w14:paraId="5DE31A5D" w14:textId="7C3C100D"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Aplicamos de manera total todos los elementos de la alternativa escogida, para poder solucionar el problema planteado. </w:t>
            </w:r>
          </w:p>
        </w:tc>
        <w:tc>
          <w:tcPr>
            <w:tcW w:w="1572" w:type="dxa"/>
          </w:tcPr>
          <w:p w14:paraId="6C773DA5"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la alternativa de solución escogida para el problema planteado, dejando fuera algunos puntos menores del problema.</w:t>
            </w:r>
          </w:p>
        </w:tc>
        <w:tc>
          <w:tcPr>
            <w:tcW w:w="1701" w:type="dxa"/>
          </w:tcPr>
          <w:p w14:paraId="3584D74E"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de manera parcial la alternativa de solución escogida para el problema planteado dejando fuera puntos menores del problema.</w:t>
            </w:r>
          </w:p>
        </w:tc>
        <w:tc>
          <w:tcPr>
            <w:tcW w:w="1560" w:type="dxa"/>
          </w:tcPr>
          <w:p w14:paraId="4444A89F"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algunos pasos superficiales para solucionar el problema planteado, más no la alternativa de solución escogida.</w:t>
            </w:r>
          </w:p>
        </w:tc>
        <w:tc>
          <w:tcPr>
            <w:tcW w:w="1425" w:type="dxa"/>
          </w:tcPr>
          <w:p w14:paraId="1905BB13" w14:textId="190A78E7"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aplicamos la alternativa de solución escogida para el problema planteado, o no ha elegido una alternativa de solución. </w:t>
            </w:r>
          </w:p>
        </w:tc>
      </w:tr>
    </w:tbl>
    <w:p w14:paraId="245D06CF" w14:textId="77777777" w:rsidR="00124582" w:rsidRPr="00124582" w:rsidRDefault="00124582" w:rsidP="00124582">
      <w:pPr>
        <w:rPr>
          <w:rFonts w:ascii="Calibri" w:eastAsia="Calibri" w:hAnsi="Calibri" w:cs="Calibri"/>
          <w:b/>
          <w:lang w:eastAsia="es-CL"/>
        </w:rPr>
      </w:pPr>
    </w:p>
    <w:p w14:paraId="4135069D" w14:textId="77777777" w:rsidR="00124582" w:rsidRDefault="00124582" w:rsidP="00FA2A66">
      <w:pPr>
        <w:spacing w:after="0" w:line="360" w:lineRule="auto"/>
        <w:jc w:val="both"/>
        <w:rPr>
          <w:bCs/>
          <w:color w:val="595959" w:themeColor="text1" w:themeTint="A6"/>
          <w:sz w:val="24"/>
          <w:szCs w:val="24"/>
          <w:lang w:eastAsia="ja-JP"/>
        </w:rPr>
      </w:pPr>
    </w:p>
    <w:sectPr w:rsidR="00124582" w:rsidSect="00800AA7">
      <w:headerReference w:type="default" r:id="rId20"/>
      <w:footerReference w:type="default" r:id="rId21"/>
      <w:headerReference w:type="first" r:id="rId22"/>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3A46C" w14:textId="77777777" w:rsidR="00E55EB2" w:rsidRDefault="00E55EB2" w:rsidP="00DF38AE">
      <w:pPr>
        <w:spacing w:after="0" w:line="240" w:lineRule="auto"/>
      </w:pPr>
      <w:r>
        <w:separator/>
      </w:r>
    </w:p>
  </w:endnote>
  <w:endnote w:type="continuationSeparator" w:id="0">
    <w:p w14:paraId="405BDF07" w14:textId="77777777" w:rsidR="00E55EB2" w:rsidRDefault="00E55E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30"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1"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v:textbox>
                  </v:shape>
                  <v:group id="Group 31"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3"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D76F7" w14:textId="77777777" w:rsidR="00E55EB2" w:rsidRDefault="00E55EB2" w:rsidP="00DF38AE">
      <w:pPr>
        <w:spacing w:after="0" w:line="240" w:lineRule="auto"/>
      </w:pPr>
      <w:r>
        <w:separator/>
      </w:r>
    </w:p>
  </w:footnote>
  <w:footnote w:type="continuationSeparator" w:id="0">
    <w:p w14:paraId="410C2C93" w14:textId="77777777" w:rsidR="00E55EB2" w:rsidRDefault="00E55EB2" w:rsidP="00DF38AE">
      <w:pPr>
        <w:spacing w:after="0" w:line="240" w:lineRule="auto"/>
      </w:pPr>
      <w:r>
        <w:continuationSeparator/>
      </w:r>
    </w:p>
  </w:footnote>
  <w:footnote w:id="1">
    <w:p w14:paraId="3E2C1AA3" w14:textId="77777777" w:rsidR="00506D67" w:rsidRPr="002819E3" w:rsidRDefault="00506D67" w:rsidP="00F51F28">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C47277B"/>
    <w:multiLevelType w:val="hybridMultilevel"/>
    <w:tmpl w:val="7B8E96B0"/>
    <w:lvl w:ilvl="0" w:tplc="B4BAEB0A">
      <w:numFmt w:val="bullet"/>
      <w:lvlText w:val=""/>
      <w:lvlJc w:val="left"/>
      <w:pPr>
        <w:ind w:left="720" w:hanging="360"/>
      </w:pPr>
      <w:rPr>
        <w:rFonts w:ascii="Symbol" w:eastAsiaTheme="minorHAnsi"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64D40FB"/>
    <w:multiLevelType w:val="multilevel"/>
    <w:tmpl w:val="582E60F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08826844">
    <w:abstractNumId w:val="1"/>
  </w:num>
  <w:num w:numId="2" w16cid:durableId="1403529922">
    <w:abstractNumId w:val="3"/>
  </w:num>
  <w:num w:numId="3" w16cid:durableId="1849442241">
    <w:abstractNumId w:val="6"/>
  </w:num>
  <w:num w:numId="4" w16cid:durableId="1139231064">
    <w:abstractNumId w:val="13"/>
  </w:num>
  <w:num w:numId="5" w16cid:durableId="929121445">
    <w:abstractNumId w:val="15"/>
  </w:num>
  <w:num w:numId="6" w16cid:durableId="1310789948">
    <w:abstractNumId w:val="2"/>
  </w:num>
  <w:num w:numId="7" w16cid:durableId="1585645722">
    <w:abstractNumId w:val="5"/>
  </w:num>
  <w:num w:numId="8" w16cid:durableId="1131097631">
    <w:abstractNumId w:val="9"/>
  </w:num>
  <w:num w:numId="9" w16cid:durableId="578175636">
    <w:abstractNumId w:val="7"/>
  </w:num>
  <w:num w:numId="10" w16cid:durableId="146557717">
    <w:abstractNumId w:val="4"/>
  </w:num>
  <w:num w:numId="11" w16cid:durableId="88431930">
    <w:abstractNumId w:val="12"/>
  </w:num>
  <w:num w:numId="12" w16cid:durableId="1787388272">
    <w:abstractNumId w:val="18"/>
  </w:num>
  <w:num w:numId="13" w16cid:durableId="705063895">
    <w:abstractNumId w:val="14"/>
  </w:num>
  <w:num w:numId="14" w16cid:durableId="1133255790">
    <w:abstractNumId w:val="0"/>
  </w:num>
  <w:num w:numId="15" w16cid:durableId="1467119407">
    <w:abstractNumId w:val="19"/>
  </w:num>
  <w:num w:numId="16" w16cid:durableId="618801981">
    <w:abstractNumId w:val="11"/>
  </w:num>
  <w:num w:numId="17" w16cid:durableId="326515397">
    <w:abstractNumId w:val="8"/>
  </w:num>
  <w:num w:numId="18" w16cid:durableId="782773701">
    <w:abstractNumId w:val="16"/>
  </w:num>
  <w:num w:numId="19" w16cid:durableId="1682121212">
    <w:abstractNumId w:val="17"/>
  </w:num>
  <w:num w:numId="20" w16cid:durableId="1276669387">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1136"/>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57678"/>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582"/>
    <w:rsid w:val="00124EB8"/>
    <w:rsid w:val="00124F3C"/>
    <w:rsid w:val="00125367"/>
    <w:rsid w:val="00125D2F"/>
    <w:rsid w:val="0013043B"/>
    <w:rsid w:val="00130625"/>
    <w:rsid w:val="00137D07"/>
    <w:rsid w:val="00140C52"/>
    <w:rsid w:val="001415F9"/>
    <w:rsid w:val="001417BD"/>
    <w:rsid w:val="001426ED"/>
    <w:rsid w:val="00142753"/>
    <w:rsid w:val="00142A91"/>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58BB"/>
    <w:rsid w:val="00230190"/>
    <w:rsid w:val="00230D83"/>
    <w:rsid w:val="00231F2A"/>
    <w:rsid w:val="00232861"/>
    <w:rsid w:val="00233B90"/>
    <w:rsid w:val="0023506A"/>
    <w:rsid w:val="00237A77"/>
    <w:rsid w:val="00240282"/>
    <w:rsid w:val="002403B4"/>
    <w:rsid w:val="0024234D"/>
    <w:rsid w:val="002423F2"/>
    <w:rsid w:val="0025169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D7E04"/>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98C"/>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37A8"/>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57F1"/>
    <w:rsid w:val="006B63EA"/>
    <w:rsid w:val="006B6C99"/>
    <w:rsid w:val="006C1B7E"/>
    <w:rsid w:val="006C326A"/>
    <w:rsid w:val="006C617D"/>
    <w:rsid w:val="006D3F0E"/>
    <w:rsid w:val="006D6909"/>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5A4"/>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66B4"/>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8F"/>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BA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00D"/>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342F"/>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E4CE3"/>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3CF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5EB2"/>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518C"/>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744D4955-CE19-4EE3-ABFC-EA02289DE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13</Pages>
  <Words>2713</Words>
  <Characters>14924</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LUIS ROJAS SILVA</cp:lastModifiedBy>
  <cp:revision>12</cp:revision>
  <cp:lastPrinted>2019-12-16T20:10:00Z</cp:lastPrinted>
  <dcterms:created xsi:type="dcterms:W3CDTF">2022-01-05T13:01:00Z</dcterms:created>
  <dcterms:modified xsi:type="dcterms:W3CDTF">2025-10-10T12:16:00Z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