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13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13-10-2025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3o6w96an7098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Probé el flujo completo de solicitudes de salida y validé la lectura del QR en la app.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Corregí la validación del tiempo del QR y mejoré la respuesta de la API con mensajes más claros.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5mgldspbid18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Continuaré ajustando la interfaz y probaré la integración con usuarios tipo apoderado.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Revisaré los permisos por rol y probaré la visualización de cursos por profesor.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xrdu8jya1xcs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confirmar algunos endpoints para la vista de solicitudes.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Revisar autenticación por rol para evitar conflictos entre usuarios.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FKNT4kB73takTmUF1bmvo4/nQ==">CgMxLjAyDmguM282dzk2YW43MDk4Mg5oLjVtZ2xkc3BiaWQxODIOaC54cmR1OGp5YTF4Y3M4AHIhMS1xNGpTekdiajlEM0tFM2pJUWEwQTFfYVVKSVhwUjll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