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8AE666A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proofErr w:type="gram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Meeting</w:t>
      </w:r>
      <w:proofErr w:type="gram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D52DA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4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1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76606C15" w14:textId="77777777" w:rsidR="006D52DA" w:rsidRPr="006D52DA" w:rsidRDefault="006D52DA" w:rsidP="006D52DA">
      <w:pPr>
        <w:rPr>
          <w:rFonts w:ascii="Arial" w:eastAsia="Arial" w:hAnsi="Arial" w:cs="Arial"/>
          <w:sz w:val="24"/>
          <w:szCs w:val="24"/>
          <w:lang w:val="es-CL"/>
        </w:rPr>
      </w:pPr>
      <w:r w:rsidRPr="006D52DA">
        <w:rPr>
          <w:rFonts w:ascii="Arial" w:eastAsia="Arial" w:hAnsi="Arial" w:cs="Arial"/>
          <w:sz w:val="24"/>
          <w:szCs w:val="24"/>
          <w:lang w:val="es-CL"/>
        </w:rPr>
        <w:t>Fecha: 08-09-2025</w:t>
      </w:r>
      <w:r w:rsidRPr="006D52DA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6C1F5145" w14:textId="77777777" w:rsidR="006D52DA" w:rsidRPr="006D52DA" w:rsidRDefault="006D52DA" w:rsidP="006D52DA">
      <w:pPr>
        <w:rPr>
          <w:rFonts w:ascii="Arial" w:eastAsia="Arial" w:hAnsi="Arial" w:cs="Arial"/>
          <w:sz w:val="24"/>
          <w:szCs w:val="24"/>
          <w:lang w:val="es-CL"/>
        </w:rPr>
      </w:pPr>
      <w:r w:rsidRPr="006D52DA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087DB6C9" w14:textId="77777777" w:rsidR="006D52DA" w:rsidRPr="006D52DA" w:rsidRDefault="006D52DA" w:rsidP="006D52DA">
      <w:pPr>
        <w:numPr>
          <w:ilvl w:val="0"/>
          <w:numId w:val="16"/>
        </w:numPr>
        <w:rPr>
          <w:rFonts w:ascii="Arial" w:eastAsia="Arial" w:hAnsi="Arial" w:cs="Arial"/>
          <w:sz w:val="24"/>
          <w:szCs w:val="24"/>
          <w:lang w:val="es-CL"/>
        </w:rPr>
      </w:pPr>
      <w:r w:rsidRPr="006D52DA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 xml:space="preserve">): Ajusté el 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layout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 xml:space="preserve"> de la pantalla de 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 xml:space="preserve"> y creé la estructura básica de las vistas de cursos y alumnos.</w:t>
      </w:r>
    </w:p>
    <w:p w14:paraId="59D9F417" w14:textId="77777777" w:rsidR="006D52DA" w:rsidRPr="006D52DA" w:rsidRDefault="006D52DA" w:rsidP="006D52DA">
      <w:pPr>
        <w:numPr>
          <w:ilvl w:val="0"/>
          <w:numId w:val="16"/>
        </w:numPr>
        <w:rPr>
          <w:rFonts w:ascii="Arial" w:eastAsia="Arial" w:hAnsi="Arial" w:cs="Arial"/>
          <w:sz w:val="24"/>
          <w:szCs w:val="24"/>
          <w:lang w:val="es-CL"/>
        </w:rPr>
      </w:pPr>
      <w:r w:rsidRPr="006D52DA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 xml:space="preserve">): Cerré el diagrama MER/DER y generé las primeras migraciones; la BD se creó correctamente en 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dev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>.</w:t>
      </w:r>
    </w:p>
    <w:p w14:paraId="1976039B" w14:textId="77777777" w:rsidR="006D52DA" w:rsidRPr="006D52DA" w:rsidRDefault="006D52DA" w:rsidP="006D52DA">
      <w:pPr>
        <w:rPr>
          <w:rFonts w:ascii="Arial" w:eastAsia="Arial" w:hAnsi="Arial" w:cs="Arial"/>
          <w:sz w:val="24"/>
          <w:szCs w:val="24"/>
          <w:lang w:val="es-CL"/>
        </w:rPr>
      </w:pPr>
      <w:r w:rsidRPr="006D52DA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5F74FE57" w14:textId="77777777" w:rsidR="006D52DA" w:rsidRPr="006D52DA" w:rsidRDefault="006D52DA" w:rsidP="006D52DA">
      <w:pPr>
        <w:numPr>
          <w:ilvl w:val="0"/>
          <w:numId w:val="17"/>
        </w:numPr>
        <w:rPr>
          <w:rFonts w:ascii="Arial" w:eastAsia="Arial" w:hAnsi="Arial" w:cs="Arial"/>
          <w:sz w:val="24"/>
          <w:szCs w:val="24"/>
          <w:lang w:val="es-CL"/>
        </w:rPr>
      </w:pPr>
      <w:r w:rsidRPr="006D52DA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 xml:space="preserve">): Mejoraré la navegación entre 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 xml:space="preserve"> → home → cursos → alumnos y prepararé la pantalla para conectarse luego al 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>.</w:t>
      </w:r>
    </w:p>
    <w:p w14:paraId="264E2FD1" w14:textId="77777777" w:rsidR="006D52DA" w:rsidRPr="006D52DA" w:rsidRDefault="006D52DA" w:rsidP="006D52DA">
      <w:pPr>
        <w:numPr>
          <w:ilvl w:val="0"/>
          <w:numId w:val="17"/>
        </w:numPr>
        <w:rPr>
          <w:rFonts w:ascii="Arial" w:eastAsia="Arial" w:hAnsi="Arial" w:cs="Arial"/>
          <w:sz w:val="24"/>
          <w:szCs w:val="24"/>
          <w:lang w:val="es-CL"/>
        </w:rPr>
      </w:pPr>
      <w:r w:rsidRPr="006D52DA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>): Implementaré el modelo de Usuario con campos básicos y comenzaré a integrar JWT para autenticación.</w:t>
      </w:r>
    </w:p>
    <w:p w14:paraId="208D2118" w14:textId="77777777" w:rsidR="006D52DA" w:rsidRPr="006D52DA" w:rsidRDefault="006D52DA" w:rsidP="006D52DA">
      <w:pPr>
        <w:rPr>
          <w:rFonts w:ascii="Arial" w:eastAsia="Arial" w:hAnsi="Arial" w:cs="Arial"/>
          <w:sz w:val="24"/>
          <w:szCs w:val="24"/>
          <w:lang w:val="es-CL"/>
        </w:rPr>
      </w:pPr>
      <w:r w:rsidRPr="006D52DA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613B6A16" w14:textId="77777777" w:rsidR="006D52DA" w:rsidRPr="006D52DA" w:rsidRDefault="006D52DA" w:rsidP="006D52DA">
      <w:pPr>
        <w:numPr>
          <w:ilvl w:val="0"/>
          <w:numId w:val="18"/>
        </w:numPr>
        <w:rPr>
          <w:rFonts w:ascii="Arial" w:eastAsia="Arial" w:hAnsi="Arial" w:cs="Arial"/>
          <w:sz w:val="24"/>
          <w:szCs w:val="24"/>
          <w:lang w:val="es-CL"/>
        </w:rPr>
      </w:pPr>
      <w:r w:rsidRPr="006D52DA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 xml:space="preserve">): Aún no hay 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endpoint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 xml:space="preserve"> de 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 xml:space="preserve"> definido, usaré datos 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mock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 xml:space="preserve"> temporalmente.</w:t>
      </w:r>
    </w:p>
    <w:p w14:paraId="0000000C" w14:textId="03E6F9D9" w:rsidR="003C2794" w:rsidRPr="006D52DA" w:rsidRDefault="006D52DA" w:rsidP="006D52DA">
      <w:pPr>
        <w:numPr>
          <w:ilvl w:val="0"/>
          <w:numId w:val="18"/>
        </w:numPr>
        <w:rPr>
          <w:rFonts w:ascii="Arial" w:eastAsia="Arial" w:hAnsi="Arial" w:cs="Arial"/>
          <w:sz w:val="24"/>
          <w:szCs w:val="24"/>
          <w:lang w:val="es-CL"/>
        </w:rPr>
      </w:pPr>
      <w:r w:rsidRPr="006D52DA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6D52DA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6D52DA">
        <w:rPr>
          <w:rFonts w:ascii="Arial" w:eastAsia="Arial" w:hAnsi="Arial" w:cs="Arial"/>
          <w:sz w:val="24"/>
          <w:szCs w:val="24"/>
          <w:lang w:val="es-CL"/>
        </w:rPr>
        <w:t>): Ninguno crítico, solo afinar configuración de librería JWT.</w:t>
      </w:r>
    </w:p>
    <w:sectPr w:rsidR="003C2794" w:rsidRPr="006D52D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1"/>
  </w:num>
  <w:num w:numId="2" w16cid:durableId="19420605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11"/>
  </w:num>
  <w:num w:numId="8" w16cid:durableId="774179381">
    <w:abstractNumId w:val="5"/>
  </w:num>
  <w:num w:numId="9" w16cid:durableId="1641808598">
    <w:abstractNumId w:val="7"/>
  </w:num>
  <w:num w:numId="10" w16cid:durableId="2002081588">
    <w:abstractNumId w:val="12"/>
  </w:num>
  <w:num w:numId="11" w16cid:durableId="1717706076">
    <w:abstractNumId w:val="8"/>
  </w:num>
  <w:num w:numId="12" w16cid:durableId="114759164">
    <w:abstractNumId w:val="2"/>
  </w:num>
  <w:num w:numId="13" w16cid:durableId="1945919205">
    <w:abstractNumId w:val="3"/>
  </w:num>
  <w:num w:numId="14" w16cid:durableId="1078557627">
    <w:abstractNumId w:val="10"/>
  </w:num>
  <w:num w:numId="15" w16cid:durableId="849491759">
    <w:abstractNumId w:val="0"/>
  </w:num>
  <w:num w:numId="16" w16cid:durableId="416556182">
    <w:abstractNumId w:val="4"/>
  </w:num>
  <w:num w:numId="17" w16cid:durableId="1315373857">
    <w:abstractNumId w:val="9"/>
  </w:num>
  <w:num w:numId="18" w16cid:durableId="20891148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E275D"/>
    <w:rsid w:val="001503CB"/>
    <w:rsid w:val="00214D15"/>
    <w:rsid w:val="00345F68"/>
    <w:rsid w:val="003C2794"/>
    <w:rsid w:val="006B74A8"/>
    <w:rsid w:val="006D52DA"/>
    <w:rsid w:val="008041DD"/>
    <w:rsid w:val="008259E7"/>
    <w:rsid w:val="00E6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2025-11-21T15:32:00Z</dcterms:created>
  <dcterms:modified xsi:type="dcterms:W3CDTF">2025-11-21T15:32:00Z</dcterms:modified>
</cp:coreProperties>
</file>