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71AB" w14:textId="2DF709E1" w:rsidR="00AB3136" w:rsidRPr="00AB3136" w:rsidRDefault="00AB3136" w:rsidP="00AB3136">
      <w:pPr>
        <w:rPr>
          <w:rFonts w:ascii="Calibri" w:eastAsia="Calibri" w:hAnsi="Calibri" w:cs="Calibri"/>
          <w:color w:val="17365D"/>
          <w:sz w:val="52"/>
          <w:szCs w:val="52"/>
          <w:lang w:eastAsia="es-CL"/>
        </w:rPr>
      </w:pPr>
      <w:r w:rsidRPr="00AB3136">
        <w:rPr>
          <w:rFonts w:ascii="Calibri" w:eastAsia="Calibri" w:hAnsi="Calibri" w:cs="Calibri"/>
          <w:color w:val="17365D"/>
          <w:sz w:val="52"/>
          <w:szCs w:val="52"/>
          <w:lang w:eastAsia="es-CL"/>
        </w:rPr>
        <w:t>Épicas del Proyecto SCODA</w:t>
      </w:r>
    </w:p>
    <w:p w14:paraId="6A61719A" w14:textId="77777777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Épica 1: Gestión de Usuarios y Roles</w:t>
      </w:r>
    </w:p>
    <w:p w14:paraId="375021E6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Permitir la creación, autenticación y control de acceso de los distintos perfiles dentro del sistema (Administrador, Docente/Profesor, Usuario general del sistema).</w:t>
      </w:r>
    </w:p>
    <w:p w14:paraId="18313F30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Objetivo:</w:t>
      </w:r>
      <w:r w:rsidRPr="00AB3136">
        <w:rPr>
          <w:rFonts w:ascii="Arial" w:hAnsi="Arial" w:cs="Arial"/>
          <w:sz w:val="24"/>
          <w:szCs w:val="24"/>
        </w:rPr>
        <w:br/>
        <w:t>Garantizar la seguridad, el acceso controlado y la segmentación de permisos en las distintas operaciones del sistema SCODA.</w:t>
      </w:r>
    </w:p>
    <w:p w14:paraId="3451C49E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Incluye (implementado):</w:t>
      </w:r>
    </w:p>
    <w:p w14:paraId="3FF0B35F" w14:textId="77777777" w:rsidR="00AB3136" w:rsidRPr="00AB3136" w:rsidRDefault="00AB3136" w:rsidP="00AB313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Registro y autenticación de usuarios con JWT (login seguro con expiración de token).</w:t>
      </w:r>
    </w:p>
    <w:p w14:paraId="101E126A" w14:textId="77777777" w:rsidR="00AB3136" w:rsidRPr="00AB3136" w:rsidRDefault="00AB3136" w:rsidP="00AB313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Gestión de usuarios y roles (CRUD de usuarios, asignación de perfiles: Administrador, Docente, etc.).</w:t>
      </w:r>
    </w:p>
    <w:p w14:paraId="6CB52A3F" w14:textId="77777777" w:rsidR="00AB3136" w:rsidRPr="00AB3136" w:rsidRDefault="00AB3136" w:rsidP="00AB313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Cambio y recuperación de contraseña (HU11).</w:t>
      </w:r>
    </w:p>
    <w:p w14:paraId="7D22A67F" w14:textId="77777777" w:rsidR="00AB3136" w:rsidRPr="00AB3136" w:rsidRDefault="00AB3136" w:rsidP="00AB313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Restricción de acceso a módulos según rol (por ejemplo, solo Administrador ve gestión de usuarios y cursos).</w:t>
      </w:r>
    </w:p>
    <w:p w14:paraId="355A60D4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Historias relacionadas: HU04, HU07, HU11 y tareas técnicas de Sprints 1, 2 y 3.</w:t>
      </w:r>
    </w:p>
    <w:p w14:paraId="6741873F" w14:textId="68A0A9C0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</w:p>
    <w:p w14:paraId="57EE5ABF" w14:textId="77777777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Épica 2: Gestión de Personas, Alumnos y Apoderados</w:t>
      </w:r>
    </w:p>
    <w:p w14:paraId="6E1C2993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Gestionar la información de alumnos, apoderados y personas autorizadas para retiro, manteniendo la relación correcta entre ellos y facilitando su uso en la validación diaria.</w:t>
      </w:r>
    </w:p>
    <w:p w14:paraId="4973E496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Objetivo:</w:t>
      </w:r>
      <w:r w:rsidRPr="00AB3136">
        <w:rPr>
          <w:rFonts w:ascii="Arial" w:hAnsi="Arial" w:cs="Arial"/>
          <w:sz w:val="24"/>
          <w:szCs w:val="24"/>
        </w:rPr>
        <w:br/>
        <w:t>Mantener datos actualizados y relaciones confiables entre alumnos y sus apoderados autorizados para retiro.</w:t>
      </w:r>
    </w:p>
    <w:p w14:paraId="7E1535D1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Incluye (implementado):</w:t>
      </w:r>
    </w:p>
    <w:p w14:paraId="0EBE7F47" w14:textId="77777777" w:rsidR="00AB3136" w:rsidRPr="00AB3136" w:rsidRDefault="00AB3136" w:rsidP="00AB313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Fichas de alumnos con sus datos principales y curso.</w:t>
      </w:r>
    </w:p>
    <w:p w14:paraId="3D256D15" w14:textId="77777777" w:rsidR="00AB3136" w:rsidRPr="00AB3136" w:rsidRDefault="00AB3136" w:rsidP="00AB313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Registro y gestión de apoderados asociados a cada alumno, marcando cuáles están autorizados para retiro (HU14).</w:t>
      </w:r>
    </w:p>
    <w:p w14:paraId="5FD6917F" w14:textId="77777777" w:rsidR="00AB3136" w:rsidRPr="00AB3136" w:rsidRDefault="00AB3136" w:rsidP="00AB313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lastRenderedPageBreak/>
        <w:t>Asociación alumno–</w:t>
      </w:r>
      <w:proofErr w:type="gramStart"/>
      <w:r w:rsidRPr="00AB3136">
        <w:rPr>
          <w:rFonts w:ascii="Arial" w:hAnsi="Arial" w:cs="Arial"/>
          <w:sz w:val="24"/>
          <w:szCs w:val="24"/>
        </w:rPr>
        <w:t>apoderado autorizados</w:t>
      </w:r>
      <w:proofErr w:type="gramEnd"/>
      <w:r w:rsidRPr="00AB3136">
        <w:rPr>
          <w:rFonts w:ascii="Arial" w:hAnsi="Arial" w:cs="Arial"/>
          <w:sz w:val="24"/>
          <w:szCs w:val="24"/>
        </w:rPr>
        <w:t xml:space="preserve"> utilizada por el docente en la </w:t>
      </w:r>
      <w:proofErr w:type="gramStart"/>
      <w:r w:rsidRPr="00AB3136">
        <w:rPr>
          <w:rFonts w:ascii="Arial" w:hAnsi="Arial" w:cs="Arial"/>
          <w:sz w:val="24"/>
          <w:szCs w:val="24"/>
        </w:rPr>
        <w:t>app</w:t>
      </w:r>
      <w:proofErr w:type="gramEnd"/>
      <w:r w:rsidRPr="00AB3136">
        <w:rPr>
          <w:rFonts w:ascii="Arial" w:hAnsi="Arial" w:cs="Arial"/>
          <w:sz w:val="24"/>
          <w:szCs w:val="24"/>
        </w:rPr>
        <w:t xml:space="preserve"> (HU15, HU16).</w:t>
      </w:r>
    </w:p>
    <w:p w14:paraId="4598B14B" w14:textId="77777777" w:rsidR="00AB3136" w:rsidRPr="00AB3136" w:rsidRDefault="00AB3136" w:rsidP="00AB313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Búsqueda de alumnos y acceso a su ficha (incluyendo búsqueda avanzada por RUN, nombre, curso, estado) (HU12).</w:t>
      </w:r>
    </w:p>
    <w:p w14:paraId="0DD66344" w14:textId="77777777" w:rsidR="00AB3136" w:rsidRPr="00AB3136" w:rsidRDefault="00AB3136" w:rsidP="00AB313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Validación de identidad mediante RUN y también por documentos extranjeros (pasaporte/DNI) para apoderados sin cédula chilena (HU16).</w:t>
      </w:r>
    </w:p>
    <w:p w14:paraId="74AAD315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Historias relacionadas: HU12, HU14, HU15, HU16.</w:t>
      </w:r>
    </w:p>
    <w:p w14:paraId="5870D359" w14:textId="769D263B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</w:p>
    <w:p w14:paraId="7B68EDF2" w14:textId="77777777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Épica 3: Gestión de Cursos y Establecimientos</w:t>
      </w:r>
    </w:p>
    <w:p w14:paraId="037D5D58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Administrar la estructura académica, permitiendo vincular cursos, docentes y alumnos a un establecimiento.</w:t>
      </w:r>
    </w:p>
    <w:p w14:paraId="7B72B954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Objetivo:</w:t>
      </w:r>
      <w:r w:rsidRPr="00AB3136">
        <w:rPr>
          <w:rFonts w:ascii="Arial" w:hAnsi="Arial" w:cs="Arial"/>
          <w:sz w:val="24"/>
          <w:szCs w:val="24"/>
        </w:rPr>
        <w:br/>
        <w:t>Asegurar una estructura clara de cursos y su estado, asociando docentes y alumnos de forma consistente para el control de retiro y visualización de información.</w:t>
      </w:r>
    </w:p>
    <w:p w14:paraId="7B3CCCD7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Incluye (implementado):</w:t>
      </w:r>
    </w:p>
    <w:p w14:paraId="668B41B9" w14:textId="77777777" w:rsidR="00AB3136" w:rsidRPr="00AB3136" w:rsidRDefault="00AB3136" w:rsidP="00AB3136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CRUD de cursos: creación, edición, listado y desactivación de cursos (Sprint 3).</w:t>
      </w:r>
    </w:p>
    <w:p w14:paraId="07654C86" w14:textId="77777777" w:rsidR="00AB3136" w:rsidRPr="00AB3136" w:rsidRDefault="00AB3136" w:rsidP="00AB3136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 xml:space="preserve">Asociación de alumnos a cursos, utilizada en la </w:t>
      </w:r>
      <w:proofErr w:type="gramStart"/>
      <w:r w:rsidRPr="00AB3136">
        <w:rPr>
          <w:rFonts w:ascii="Arial" w:hAnsi="Arial" w:cs="Arial"/>
          <w:sz w:val="24"/>
          <w:szCs w:val="24"/>
        </w:rPr>
        <w:t>app</w:t>
      </w:r>
      <w:proofErr w:type="gramEnd"/>
      <w:r w:rsidRPr="00AB3136">
        <w:rPr>
          <w:rFonts w:ascii="Arial" w:hAnsi="Arial" w:cs="Arial"/>
          <w:sz w:val="24"/>
          <w:szCs w:val="24"/>
        </w:rPr>
        <w:t xml:space="preserve"> para listar alumnos por curso.</w:t>
      </w:r>
    </w:p>
    <w:p w14:paraId="54355CE3" w14:textId="77777777" w:rsidR="00AB3136" w:rsidRPr="00AB3136" w:rsidRDefault="00AB3136" w:rsidP="00AB3136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 xml:space="preserve">Asociación de docentes a cursos (docente ve solo su(s) curso(s) en la </w:t>
      </w:r>
      <w:proofErr w:type="gramStart"/>
      <w:r w:rsidRPr="00AB3136">
        <w:rPr>
          <w:rFonts w:ascii="Arial" w:hAnsi="Arial" w:cs="Arial"/>
          <w:sz w:val="24"/>
          <w:szCs w:val="24"/>
        </w:rPr>
        <w:t>app</w:t>
      </w:r>
      <w:proofErr w:type="gramEnd"/>
      <w:r w:rsidRPr="00AB3136">
        <w:rPr>
          <w:rFonts w:ascii="Arial" w:hAnsi="Arial" w:cs="Arial"/>
          <w:sz w:val="24"/>
          <w:szCs w:val="24"/>
        </w:rPr>
        <w:t>).</w:t>
      </w:r>
    </w:p>
    <w:p w14:paraId="1E3950C0" w14:textId="77777777" w:rsidR="00AB3136" w:rsidRPr="00AB3136" w:rsidRDefault="00AB3136" w:rsidP="00AB3136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Visualización del estado general de los cursos (HU06) considerando retiros y estados de alumnos.</w:t>
      </w:r>
    </w:p>
    <w:p w14:paraId="17DB98E3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Historias relacionadas: HU06 y tareas de CRUD cursos del Sprint 3.</w:t>
      </w:r>
    </w:p>
    <w:p w14:paraId="5E850CB6" w14:textId="452647E3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</w:p>
    <w:p w14:paraId="31459090" w14:textId="77777777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Épica 4: Gestión de Retiros y Autorizaciones de Salida</w:t>
      </w:r>
    </w:p>
    <w:p w14:paraId="54C7B41C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Controlar el proceso de retiro de alumnos desde el establecimiento, asegurando que solo personas autorizadas puedan efectuarlo, registrando cada retiro y su contexto.</w:t>
      </w:r>
    </w:p>
    <w:p w14:paraId="0C55812C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lastRenderedPageBreak/>
        <w:t>Objetivo:</w:t>
      </w:r>
      <w:r w:rsidRPr="00AB3136">
        <w:rPr>
          <w:rFonts w:ascii="Arial" w:hAnsi="Arial" w:cs="Arial"/>
          <w:sz w:val="24"/>
          <w:szCs w:val="24"/>
        </w:rPr>
        <w:br/>
        <w:t>Optimizar y digitalizar el control de salida de estudiantes, asegurando trazabilidad y validación de apoderados.</w:t>
      </w:r>
    </w:p>
    <w:p w14:paraId="47493725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Incluye (implementado):</w:t>
      </w:r>
    </w:p>
    <w:p w14:paraId="5ED56F31" w14:textId="77777777" w:rsidR="00AB3136" w:rsidRPr="00AB3136" w:rsidRDefault="00AB3136" w:rsidP="00AB313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Validación de apoderados mediante código QR de autorización (HU01).</w:t>
      </w:r>
    </w:p>
    <w:p w14:paraId="3D178218" w14:textId="77777777" w:rsidR="00AB3136" w:rsidRPr="00AB3136" w:rsidRDefault="00AB3136" w:rsidP="00AB313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Validación de apoderados sin QR ni RUN chileno mediante pasaporte/DNI (HU16).</w:t>
      </w:r>
    </w:p>
    <w:p w14:paraId="49E69DA6" w14:textId="77777777" w:rsidR="00AB3136" w:rsidRPr="00AB3136" w:rsidRDefault="00AB3136" w:rsidP="00AB313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 xml:space="preserve">Cambio manual de estado de alumnos (RETIRADO, AUSENTE, PRESENTE, EXTENSIÓN, etc.) directamente desde la </w:t>
      </w:r>
      <w:proofErr w:type="gramStart"/>
      <w:r w:rsidRPr="00AB3136">
        <w:rPr>
          <w:rFonts w:ascii="Arial" w:hAnsi="Arial" w:cs="Arial"/>
          <w:sz w:val="24"/>
          <w:szCs w:val="24"/>
        </w:rPr>
        <w:t>app</w:t>
      </w:r>
      <w:proofErr w:type="gramEnd"/>
      <w:r w:rsidRPr="00AB3136">
        <w:rPr>
          <w:rFonts w:ascii="Arial" w:hAnsi="Arial" w:cs="Arial"/>
          <w:sz w:val="24"/>
          <w:szCs w:val="24"/>
        </w:rPr>
        <w:t xml:space="preserve"> docente (HU08).</w:t>
      </w:r>
    </w:p>
    <w:p w14:paraId="2F3AB55C" w14:textId="77777777" w:rsidR="00AB3136" w:rsidRPr="00AB3136" w:rsidRDefault="00AB3136" w:rsidP="00AB313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Registro de retiros en bitácora/historial (HU03), con datos de alumno, apoderado, fecha, hora y usuario.</w:t>
      </w:r>
    </w:p>
    <w:p w14:paraId="7A4C4BE8" w14:textId="77777777" w:rsidR="00AB3136" w:rsidRPr="00AB3136" w:rsidRDefault="00AB3136" w:rsidP="00AB313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Consulta del historial de retiros y apoyo a la consulta de historial de estados (HU05).</w:t>
      </w:r>
    </w:p>
    <w:p w14:paraId="5C08FA0B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Historias relacionadas: HU01, HU03, HU05, HU08, HU16.</w:t>
      </w:r>
    </w:p>
    <w:p w14:paraId="5F6D4E16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i/>
          <w:iCs/>
          <w:sz w:val="24"/>
          <w:szCs w:val="24"/>
        </w:rPr>
        <w:t>(Nota: la “solicitud de salida iniciada por el apoderado” se considera una posible extensión futura; hoy el foco está en la validación y registro de retiros, no en un flujo completo de solicitudes desde portal de apoderados.)</w:t>
      </w:r>
    </w:p>
    <w:p w14:paraId="7F5996E0" w14:textId="1FF21FC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</w:p>
    <w:p w14:paraId="2AFE1D5E" w14:textId="77777777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Épica 5: Notificaciones y Comunicación</w:t>
      </w:r>
    </w:p>
    <w:p w14:paraId="71B95AB7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Gestionar las notificaciones automáticas hacia los apoderados y otros actores en función de eventos relevantes del sistema.</w:t>
      </w:r>
    </w:p>
    <w:p w14:paraId="6EDA07D4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Objetivo:</w:t>
      </w:r>
      <w:r w:rsidRPr="00AB3136">
        <w:rPr>
          <w:rFonts w:ascii="Arial" w:hAnsi="Arial" w:cs="Arial"/>
          <w:sz w:val="24"/>
          <w:szCs w:val="24"/>
        </w:rPr>
        <w:br/>
        <w:t>Mantener a los apoderados informados sobre los retiros de los alumnos y sentar las bases para una comunicación más amplia en el futuro.</w:t>
      </w:r>
    </w:p>
    <w:p w14:paraId="3D6B38D7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Incluye (implementado):</w:t>
      </w:r>
    </w:p>
    <w:p w14:paraId="55706E70" w14:textId="77777777" w:rsidR="00AB3136" w:rsidRPr="00AB3136" w:rsidRDefault="00AB3136" w:rsidP="00AB313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Envío de correos electrónicos de comprobante de retiro al apoderado (HU02).</w:t>
      </w:r>
    </w:p>
    <w:p w14:paraId="5549B2D3" w14:textId="77777777" w:rsidR="00AB3136" w:rsidRPr="00AB3136" w:rsidRDefault="00AB3136" w:rsidP="00AB313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Servidor de notificaciones centralizado en el backend (servicio de correo + registro de envíos).</w:t>
      </w:r>
    </w:p>
    <w:p w14:paraId="075E3753" w14:textId="77777777" w:rsidR="00AB3136" w:rsidRPr="00AB3136" w:rsidRDefault="00AB3136" w:rsidP="00AB313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lastRenderedPageBreak/>
        <w:t>Registro de cada notificación enviada (fecha, destinatario, tipo), para fines de seguimiento.</w:t>
      </w:r>
    </w:p>
    <w:p w14:paraId="447D297E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Posible extensión futura (no totalmente implementado aún):</w:t>
      </w:r>
    </w:p>
    <w:p w14:paraId="10ADA569" w14:textId="77777777" w:rsidR="00AB3136" w:rsidRPr="00AB3136" w:rsidRDefault="00AB3136" w:rsidP="00AB3136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Notificaciones internas adicionales (alertas a Dirección, mensajes en plataforma o push notifications).</w:t>
      </w:r>
    </w:p>
    <w:p w14:paraId="70AF706D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Historias relacionadas: HU02 y tareas técnicas de notificaciones (Sprint 2).</w:t>
      </w:r>
    </w:p>
    <w:p w14:paraId="15790A26" w14:textId="26B9E8D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</w:p>
    <w:p w14:paraId="5F8713B8" w14:textId="77777777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Épica 6: Auditoría, Historial y Seguridad del Sistema</w:t>
      </w:r>
    </w:p>
    <w:p w14:paraId="5C0C515C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Registrar las acciones relevantes realizadas en SCODA para asegurar trazabilidad, control y soporte a la gestión del establecimiento.</w:t>
      </w:r>
    </w:p>
    <w:p w14:paraId="5F9A1641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Objetivo:</w:t>
      </w:r>
      <w:r w:rsidRPr="00AB3136">
        <w:rPr>
          <w:rFonts w:ascii="Arial" w:hAnsi="Arial" w:cs="Arial"/>
          <w:sz w:val="24"/>
          <w:szCs w:val="24"/>
        </w:rPr>
        <w:br/>
        <w:t>Garantizar trazabilidad y seguridad de la información, permitiendo revisar quién hizo qué y cuándo.</w:t>
      </w:r>
    </w:p>
    <w:p w14:paraId="3554A1AB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Incluye (implementado):</w:t>
      </w:r>
    </w:p>
    <w:p w14:paraId="0ACADFBC" w14:textId="77777777" w:rsidR="00AB3136" w:rsidRPr="00AB3136" w:rsidRDefault="00AB3136" w:rsidP="00AB313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Registro de historial de retiros de alumnos (HU03).</w:t>
      </w:r>
    </w:p>
    <w:p w14:paraId="23F5F522" w14:textId="77777777" w:rsidR="00AB3136" w:rsidRPr="00AB3136" w:rsidRDefault="00AB3136" w:rsidP="00AB313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Registro de historial de estados de alumnos (cambios de PRESENTE, AUSENTE, RETIRADO, EXTENSIÓN, etc.).</w:t>
      </w:r>
    </w:p>
    <w:p w14:paraId="2DC9D7EB" w14:textId="77777777" w:rsidR="00AB3136" w:rsidRPr="00AB3136" w:rsidRDefault="00AB3136" w:rsidP="00AB313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Registro de operaciones clave realizadas por usuarios administrativos (ej., cambios de estado, cambios de ficha, etc.).</w:t>
      </w:r>
    </w:p>
    <w:p w14:paraId="336D1F8C" w14:textId="77777777" w:rsidR="00AB3136" w:rsidRPr="00AB3136" w:rsidRDefault="00AB3136" w:rsidP="00AB313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Soporte a revisión posterior por parte de Dirección/Administrador utilizando los historiales.</w:t>
      </w:r>
    </w:p>
    <w:p w14:paraId="7C601B24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Soporte de calidad y despliegue:</w:t>
      </w:r>
    </w:p>
    <w:p w14:paraId="0DFE39C1" w14:textId="77777777" w:rsidR="00AB3136" w:rsidRPr="00AB3136" w:rsidRDefault="00AB3136" w:rsidP="00AB3136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Corrección de errores detectados en pruebas funcionales e integración (HU09).</w:t>
      </w:r>
    </w:p>
    <w:p w14:paraId="6CFA5663" w14:textId="77777777" w:rsidR="00AB3136" w:rsidRPr="00AB3136" w:rsidRDefault="00AB3136" w:rsidP="00AB3136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Despliegue del sistema SCODA en entornos de producción/entrega (HU10).</w:t>
      </w:r>
    </w:p>
    <w:p w14:paraId="5AD0F36C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Historias relacionadas: HU03, HU05, HU06, HU09, HU10.</w:t>
      </w:r>
    </w:p>
    <w:p w14:paraId="1D175FF6" w14:textId="53D4A606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</w:p>
    <w:p w14:paraId="546F5E1D" w14:textId="77777777" w:rsidR="00AB3136" w:rsidRDefault="00AB3136" w:rsidP="00AB3136">
      <w:pPr>
        <w:rPr>
          <w:rFonts w:ascii="Arial" w:eastAsia="Times New Roman" w:hAnsi="Arial" w:cs="Arial"/>
          <w:color w:val="0A1D30"/>
          <w:sz w:val="28"/>
          <w:szCs w:val="28"/>
          <w:lang w:eastAsia="es-VE"/>
        </w:rPr>
      </w:pPr>
    </w:p>
    <w:p w14:paraId="24C91F29" w14:textId="0F268956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lastRenderedPageBreak/>
        <w:t>Épica 7: Analítica y Dashboard de Gestión</w:t>
      </w:r>
    </w:p>
    <w:p w14:paraId="52BD239D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Proveer a la Dirección y al Administrador de una vista consolidada del funcionamiento del sistema mediante indicadores clave (KPI), basados en los datos de retiros, estados y cursos.</w:t>
      </w:r>
    </w:p>
    <w:p w14:paraId="3D0C0EF5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Objetivo:</w:t>
      </w:r>
      <w:r w:rsidRPr="00AB3136">
        <w:rPr>
          <w:rFonts w:ascii="Arial" w:hAnsi="Arial" w:cs="Arial"/>
          <w:sz w:val="24"/>
          <w:szCs w:val="24"/>
        </w:rPr>
        <w:br/>
        <w:t>Entregar información que apoye la toma de decisiones y el monitoreo de la operación diaria de retiros y asistencia asociada.</w:t>
      </w:r>
    </w:p>
    <w:p w14:paraId="12A6AD71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Incluye (implementado):</w:t>
      </w:r>
    </w:p>
    <w:p w14:paraId="1F5872C3" w14:textId="77777777" w:rsidR="00AB3136" w:rsidRPr="00AB3136" w:rsidRDefault="00AB3136" w:rsidP="00AB3136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Dashboard con KPI relevantes del sistema (HU13), por ejemplo:</w:t>
      </w:r>
    </w:p>
    <w:p w14:paraId="1F376AD9" w14:textId="77777777" w:rsidR="00AB3136" w:rsidRPr="00AB3136" w:rsidRDefault="00AB3136" w:rsidP="00AB3136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Cantidad de retiros por día/curso.</w:t>
      </w:r>
    </w:p>
    <w:p w14:paraId="2C0ACFAA" w14:textId="77777777" w:rsidR="00AB3136" w:rsidRPr="00AB3136" w:rsidRDefault="00AB3136" w:rsidP="00AB3136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Distribución de estados de alumnos (presentes, retirados, ausentes).</w:t>
      </w:r>
    </w:p>
    <w:p w14:paraId="35CD7584" w14:textId="77777777" w:rsidR="00AB3136" w:rsidRPr="00AB3136" w:rsidRDefault="00AB3136" w:rsidP="00AB3136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Filtros básicos por período (día, rango de fechas) y, según diseño, por curso o establecimiento.</w:t>
      </w:r>
    </w:p>
    <w:p w14:paraId="26220ABE" w14:textId="77777777" w:rsidR="00AB3136" w:rsidRPr="00AB3136" w:rsidRDefault="00AB3136" w:rsidP="00AB3136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Uso de los historiales de retiros y estados como fuente de datos.</w:t>
      </w:r>
    </w:p>
    <w:p w14:paraId="0302E0F0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Historias relacionadas: HU06, HU13.</w:t>
      </w:r>
    </w:p>
    <w:p w14:paraId="207BF65C" w14:textId="0B799EFA" w:rsidR="00AB3136" w:rsidRPr="00AB3136" w:rsidRDefault="00AB3136" w:rsidP="00AB3136">
      <w:pPr>
        <w:rPr>
          <w:rFonts w:ascii="Arial" w:eastAsia="Times New Roman" w:hAnsi="Arial" w:cs="Arial"/>
          <w:color w:val="0A1D30"/>
          <w:sz w:val="28"/>
          <w:szCs w:val="28"/>
          <w:lang w:eastAsia="es-VE"/>
        </w:rPr>
      </w:pPr>
    </w:p>
    <w:p w14:paraId="4EA6F07B" w14:textId="77777777" w:rsidR="00AB3136" w:rsidRPr="00AB3136" w:rsidRDefault="00AB3136" w:rsidP="00AB3136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AB3136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Épica 8 (Futura): Control Integral de Asistencia y Seguridad Escolar</w:t>
      </w:r>
    </w:p>
    <w:p w14:paraId="75646CFB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Extender SCODA desde el foco en retiros autorizados hacia un entorno más amplio de control de asistencia y seguridad escolar, integrando diferentes dimensiones del comportamiento diario de los alumnos.</w:t>
      </w:r>
    </w:p>
    <w:p w14:paraId="28B5D245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Objetivo:</w:t>
      </w:r>
      <w:r w:rsidRPr="00AB3136">
        <w:rPr>
          <w:rFonts w:ascii="Arial" w:hAnsi="Arial" w:cs="Arial"/>
          <w:sz w:val="24"/>
          <w:szCs w:val="24"/>
        </w:rPr>
        <w:br/>
        <w:t>Convertir SCODA en una solución integral de apoyo a la gestión de asistencia, seguridad y convivencia escolar, aprovechando la base tecnológica ya construida.</w:t>
      </w:r>
    </w:p>
    <w:p w14:paraId="625068EC" w14:textId="77777777" w:rsidR="00AB3136" w:rsidRPr="00AB3136" w:rsidRDefault="00AB3136" w:rsidP="00AB3136">
      <w:p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Posibles alcances futuros (no implementado en esta versión):</w:t>
      </w:r>
    </w:p>
    <w:p w14:paraId="41D606FE" w14:textId="77777777" w:rsidR="00AB3136" w:rsidRPr="00AB3136" w:rsidRDefault="00AB3136" w:rsidP="00AB3136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Módulo completo de asistencia a clases, integrando estados diarios con retiros anticipados.</w:t>
      </w:r>
    </w:p>
    <w:p w14:paraId="4AD70F45" w14:textId="77777777" w:rsidR="00AB3136" w:rsidRPr="00AB3136" w:rsidRDefault="00AB3136" w:rsidP="00AB3136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Reportes avanzados sobre patrones de ausencias, retiros recurrentes y situaciones de riesgo.</w:t>
      </w:r>
    </w:p>
    <w:p w14:paraId="3771B178" w14:textId="77777777" w:rsidR="00AB3136" w:rsidRPr="00AB3136" w:rsidRDefault="00AB3136" w:rsidP="00AB3136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lastRenderedPageBreak/>
        <w:t>Alertas específicas para Dirección y equipos de convivencia escolar.</w:t>
      </w:r>
    </w:p>
    <w:p w14:paraId="1FB2158C" w14:textId="77777777" w:rsidR="00AB3136" w:rsidRPr="00AB3136" w:rsidRDefault="00AB3136" w:rsidP="00AB3136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B3136">
        <w:rPr>
          <w:rFonts w:ascii="Arial" w:hAnsi="Arial" w:cs="Arial"/>
          <w:sz w:val="24"/>
          <w:szCs w:val="24"/>
        </w:rPr>
        <w:t>Integraciones con otros sistemas del establecimiento (por ejemplo, sistemas académicos o de convivencia).</w:t>
      </w:r>
    </w:p>
    <w:p w14:paraId="2DB07632" w14:textId="56EB2DD2" w:rsidR="001E70E8" w:rsidRPr="00AB3136" w:rsidRDefault="001E70E8" w:rsidP="00AB3136">
      <w:pPr>
        <w:rPr>
          <w:rFonts w:ascii="Arial" w:hAnsi="Arial" w:cs="Arial"/>
          <w:sz w:val="24"/>
          <w:szCs w:val="24"/>
        </w:rPr>
      </w:pPr>
    </w:p>
    <w:sectPr w:rsidR="001E70E8" w:rsidRPr="00AB31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F012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72B6D"/>
    <w:multiLevelType w:val="multilevel"/>
    <w:tmpl w:val="836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13803"/>
    <w:multiLevelType w:val="multilevel"/>
    <w:tmpl w:val="0D7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F7CF9"/>
    <w:multiLevelType w:val="multilevel"/>
    <w:tmpl w:val="667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06F14"/>
    <w:multiLevelType w:val="multilevel"/>
    <w:tmpl w:val="268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E65E1"/>
    <w:multiLevelType w:val="multilevel"/>
    <w:tmpl w:val="463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E45DC"/>
    <w:multiLevelType w:val="multilevel"/>
    <w:tmpl w:val="71D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C58E5"/>
    <w:multiLevelType w:val="multilevel"/>
    <w:tmpl w:val="1E10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E3D48"/>
    <w:multiLevelType w:val="multilevel"/>
    <w:tmpl w:val="59A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601D1"/>
    <w:multiLevelType w:val="multilevel"/>
    <w:tmpl w:val="AEA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762EB"/>
    <w:multiLevelType w:val="multilevel"/>
    <w:tmpl w:val="1BA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72591">
    <w:abstractNumId w:val="8"/>
  </w:num>
  <w:num w:numId="2" w16cid:durableId="1211185699">
    <w:abstractNumId w:val="6"/>
  </w:num>
  <w:num w:numId="3" w16cid:durableId="938954881">
    <w:abstractNumId w:val="5"/>
  </w:num>
  <w:num w:numId="4" w16cid:durableId="668870656">
    <w:abstractNumId w:val="4"/>
  </w:num>
  <w:num w:numId="5" w16cid:durableId="1698459736">
    <w:abstractNumId w:val="7"/>
  </w:num>
  <w:num w:numId="6" w16cid:durableId="1302880059">
    <w:abstractNumId w:val="3"/>
  </w:num>
  <w:num w:numId="7" w16cid:durableId="292640397">
    <w:abstractNumId w:val="2"/>
  </w:num>
  <w:num w:numId="8" w16cid:durableId="125393428">
    <w:abstractNumId w:val="1"/>
  </w:num>
  <w:num w:numId="9" w16cid:durableId="578444590">
    <w:abstractNumId w:val="0"/>
  </w:num>
  <w:num w:numId="10" w16cid:durableId="1957174287">
    <w:abstractNumId w:val="12"/>
  </w:num>
  <w:num w:numId="11" w16cid:durableId="1573274617">
    <w:abstractNumId w:val="11"/>
  </w:num>
  <w:num w:numId="12" w16cid:durableId="576137987">
    <w:abstractNumId w:val="14"/>
  </w:num>
  <w:num w:numId="13" w16cid:durableId="978917742">
    <w:abstractNumId w:val="15"/>
  </w:num>
  <w:num w:numId="14" w16cid:durableId="1985550106">
    <w:abstractNumId w:val="13"/>
  </w:num>
  <w:num w:numId="15" w16cid:durableId="897128919">
    <w:abstractNumId w:val="18"/>
  </w:num>
  <w:num w:numId="16" w16cid:durableId="2063167964">
    <w:abstractNumId w:val="9"/>
  </w:num>
  <w:num w:numId="17" w16cid:durableId="1409230138">
    <w:abstractNumId w:val="17"/>
  </w:num>
  <w:num w:numId="18" w16cid:durableId="920723995">
    <w:abstractNumId w:val="16"/>
  </w:num>
  <w:num w:numId="19" w16cid:durableId="1048191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E0D"/>
    <w:rsid w:val="001E70E8"/>
    <w:rsid w:val="0029639D"/>
    <w:rsid w:val="002E5EEE"/>
    <w:rsid w:val="00326F90"/>
    <w:rsid w:val="00430C36"/>
    <w:rsid w:val="00AA1D8D"/>
    <w:rsid w:val="00AB313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5966A"/>
  <w14:defaultImageDpi w14:val="300"/>
  <w15:docId w15:val="{B8152A47-4E00-4AF0-8ECA-EDC4D7E4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1072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3</cp:revision>
  <dcterms:created xsi:type="dcterms:W3CDTF">2013-12-23T23:15:00Z</dcterms:created>
  <dcterms:modified xsi:type="dcterms:W3CDTF">2025-11-21T12:58:00Z</dcterms:modified>
  <cp:category/>
</cp:coreProperties>
</file>