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1C71F" w14:textId="77777777" w:rsidR="00F277A0" w:rsidRPr="00F277A0" w:rsidRDefault="00F277A0" w:rsidP="00F277A0">
      <w:pPr>
        <w:rPr>
          <w:rFonts w:ascii="Arial" w:eastAsia="Times New Roman" w:hAnsi="Arial" w:cs="Arial"/>
          <w:b/>
          <w:bCs/>
          <w:color w:val="0A1D30"/>
          <w:sz w:val="28"/>
          <w:szCs w:val="28"/>
          <w:lang w:eastAsia="es-VE"/>
        </w:rPr>
      </w:pPr>
      <w:proofErr w:type="spellStart"/>
      <w:r w:rsidRPr="00F277A0">
        <w:rPr>
          <w:rFonts w:ascii="Arial" w:eastAsia="Times New Roman" w:hAnsi="Arial" w:cs="Arial"/>
          <w:b/>
          <w:bCs/>
          <w:color w:val="0A1D30"/>
          <w:sz w:val="28"/>
          <w:szCs w:val="28"/>
          <w:lang w:eastAsia="es-VE"/>
        </w:rPr>
        <w:t>Scrumboard</w:t>
      </w:r>
      <w:proofErr w:type="spellEnd"/>
      <w:r w:rsidRPr="00F277A0">
        <w:rPr>
          <w:rFonts w:ascii="Arial" w:eastAsia="Times New Roman" w:hAnsi="Arial" w:cs="Arial"/>
          <w:b/>
          <w:bCs/>
          <w:color w:val="0A1D30"/>
          <w:sz w:val="28"/>
          <w:szCs w:val="28"/>
          <w:lang w:eastAsia="es-VE"/>
        </w:rPr>
        <w:t xml:space="preserve"> – Sprint 2</w:t>
      </w:r>
    </w:p>
    <w:p w14:paraId="49709DAB" w14:textId="77777777" w:rsidR="00F277A0" w:rsidRPr="00F277A0" w:rsidRDefault="00F277A0" w:rsidP="00F277A0">
      <w:pPr>
        <w:rPr>
          <w:rFonts w:ascii="Arial" w:eastAsia="Times New Roman" w:hAnsi="Arial" w:cs="Arial"/>
          <w:color w:val="000000"/>
          <w:sz w:val="24"/>
          <w:szCs w:val="24"/>
          <w:lang w:eastAsia="es-VE"/>
        </w:rPr>
      </w:pPr>
      <w:r w:rsidRPr="00F277A0">
        <w:rPr>
          <w:rFonts w:ascii="Arial" w:eastAsia="Times New Roman" w:hAnsi="Arial" w:cs="Arial"/>
          <w:color w:val="000000"/>
          <w:sz w:val="24"/>
          <w:szCs w:val="24"/>
          <w:lang w:eastAsia="es-VE"/>
        </w:rPr>
        <w:t>Enfoque del Sprint 2:</w:t>
      </w:r>
      <w:r w:rsidRPr="00F277A0">
        <w:rPr>
          <w:rFonts w:ascii="Arial" w:eastAsia="Times New Roman" w:hAnsi="Arial" w:cs="Arial"/>
          <w:color w:val="000000"/>
          <w:sz w:val="24"/>
          <w:szCs w:val="24"/>
          <w:lang w:eastAsia="es-VE"/>
        </w:rPr>
        <w:br/>
        <w:t xml:space="preserve">Integrar </w:t>
      </w:r>
      <w:proofErr w:type="gramStart"/>
      <w:r w:rsidRPr="00F277A0">
        <w:rPr>
          <w:rFonts w:ascii="Arial" w:eastAsia="Times New Roman" w:hAnsi="Arial" w:cs="Arial"/>
          <w:color w:val="000000"/>
          <w:sz w:val="24"/>
          <w:szCs w:val="24"/>
          <w:lang w:eastAsia="es-VE"/>
        </w:rPr>
        <w:t>app</w:t>
      </w:r>
      <w:proofErr w:type="gramEnd"/>
      <w:r w:rsidRPr="00F277A0">
        <w:rPr>
          <w:rFonts w:ascii="Arial" w:eastAsia="Times New Roman" w:hAnsi="Arial" w:cs="Arial"/>
          <w:color w:val="000000"/>
          <w:sz w:val="24"/>
          <w:szCs w:val="24"/>
          <w:lang w:eastAsia="es-VE"/>
        </w:rPr>
        <w:t xml:space="preserve"> y </w:t>
      </w:r>
      <w:proofErr w:type="spellStart"/>
      <w:r w:rsidRPr="00F277A0">
        <w:rPr>
          <w:rFonts w:ascii="Arial" w:eastAsia="Times New Roman" w:hAnsi="Arial" w:cs="Arial"/>
          <w:color w:val="000000"/>
          <w:sz w:val="24"/>
          <w:szCs w:val="24"/>
          <w:lang w:eastAsia="es-VE"/>
        </w:rPr>
        <w:t>backend</w:t>
      </w:r>
      <w:proofErr w:type="spellEnd"/>
      <w:r w:rsidRPr="00F277A0">
        <w:rPr>
          <w:rFonts w:ascii="Arial" w:eastAsia="Times New Roman" w:hAnsi="Arial" w:cs="Arial"/>
          <w:color w:val="000000"/>
          <w:sz w:val="24"/>
          <w:szCs w:val="24"/>
          <w:lang w:eastAsia="es-VE"/>
        </w:rPr>
        <w:t>, habilitar la lectura de QR, comenzar el envío de notificaciones y permitir el cambio de estado de alumnos.</w:t>
      </w:r>
    </w:p>
    <w:p w14:paraId="3499AD47" w14:textId="77777777" w:rsidR="00D8351D" w:rsidRDefault="00D8351D" w:rsidP="00CB73FE">
      <w:pPr>
        <w:rPr>
          <w:rFonts w:ascii="Arial" w:eastAsia="Times New Roman" w:hAnsi="Arial" w:cs="Arial"/>
          <w:color w:val="000000"/>
          <w:sz w:val="24"/>
          <w:szCs w:val="24"/>
          <w:lang w:eastAsia="es-VE"/>
        </w:rPr>
      </w:pPr>
    </w:p>
    <w:tbl>
      <w:tblPr>
        <w:tblStyle w:val="Tablaconcuadrcula"/>
        <w:tblW w:w="0" w:type="auto"/>
        <w:tblInd w:w="38" w:type="dxa"/>
        <w:tblLook w:val="04A0" w:firstRow="1" w:lastRow="0" w:firstColumn="1" w:lastColumn="0" w:noHBand="0" w:noVBand="1"/>
      </w:tblPr>
      <w:tblGrid>
        <w:gridCol w:w="4635"/>
        <w:gridCol w:w="2410"/>
        <w:gridCol w:w="1547"/>
      </w:tblGrid>
      <w:tr w:rsidR="00D8351D" w14:paraId="7220D171" w14:textId="77777777" w:rsidTr="00F277A0">
        <w:tc>
          <w:tcPr>
            <w:tcW w:w="4635" w:type="dxa"/>
          </w:tcPr>
          <w:p w14:paraId="4FF20547" w14:textId="55DE8252" w:rsidR="00D8351D" w:rsidRDefault="00D8351D" w:rsidP="00CB73FE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 w:rsidRPr="00D8351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Tarea</w:t>
            </w:r>
          </w:p>
        </w:tc>
        <w:tc>
          <w:tcPr>
            <w:tcW w:w="2410" w:type="dxa"/>
          </w:tcPr>
          <w:p w14:paraId="12C1506F" w14:textId="6C412990" w:rsidR="00D8351D" w:rsidRDefault="00D8351D" w:rsidP="00CB73FE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 w:rsidRPr="00D8351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Responsable</w:t>
            </w:r>
          </w:p>
        </w:tc>
        <w:tc>
          <w:tcPr>
            <w:tcW w:w="1547" w:type="dxa"/>
          </w:tcPr>
          <w:p w14:paraId="1D376B6C" w14:textId="4882B64A" w:rsidR="00D8351D" w:rsidRDefault="00D8351D" w:rsidP="00CB73FE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 w:rsidRPr="00D8351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Estado</w:t>
            </w:r>
          </w:p>
        </w:tc>
      </w:tr>
      <w:tr w:rsidR="00D8351D" w14:paraId="0CB639A6" w14:textId="77777777" w:rsidTr="00F277A0">
        <w:tc>
          <w:tcPr>
            <w:tcW w:w="4635" w:type="dxa"/>
          </w:tcPr>
          <w:p w14:paraId="700FD9A1" w14:textId="1EF04BB2" w:rsidR="00D8351D" w:rsidRDefault="00F277A0" w:rsidP="00CB73FE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 w:rsidRPr="00F277A0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 xml:space="preserve">Configurar cliente HTTP en la </w:t>
            </w:r>
            <w:proofErr w:type="gramStart"/>
            <w:r w:rsidRPr="00F277A0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app</w:t>
            </w:r>
            <w:proofErr w:type="gramEnd"/>
            <w:r w:rsidRPr="00F277A0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 xml:space="preserve"> móvil para consumir el </w:t>
            </w:r>
            <w:proofErr w:type="spellStart"/>
            <w:r w:rsidRPr="00F277A0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backend</w:t>
            </w:r>
            <w:proofErr w:type="spellEnd"/>
            <w:r w:rsidRPr="00F277A0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 xml:space="preserve"> con JWT.</w:t>
            </w:r>
          </w:p>
        </w:tc>
        <w:tc>
          <w:tcPr>
            <w:tcW w:w="2410" w:type="dxa"/>
          </w:tcPr>
          <w:p w14:paraId="2B1CDFD0" w14:textId="70C26CA2" w:rsidR="00D8351D" w:rsidRDefault="00D8351D" w:rsidP="00CB73FE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Jose Rojas</w:t>
            </w:r>
          </w:p>
        </w:tc>
        <w:tc>
          <w:tcPr>
            <w:tcW w:w="1547" w:type="dxa"/>
          </w:tcPr>
          <w:p w14:paraId="0DC2FED0" w14:textId="54F0DD4B" w:rsidR="00D8351D" w:rsidRDefault="00D8351D" w:rsidP="00CB73FE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 w:rsidRPr="00D8351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Hecho</w:t>
            </w:r>
          </w:p>
        </w:tc>
      </w:tr>
      <w:tr w:rsidR="00D8351D" w14:paraId="7EF6EC55" w14:textId="77777777" w:rsidTr="00F277A0">
        <w:tc>
          <w:tcPr>
            <w:tcW w:w="4635" w:type="dxa"/>
          </w:tcPr>
          <w:p w14:paraId="45CE3EBD" w14:textId="17392380" w:rsidR="00D8351D" w:rsidRDefault="00F277A0" w:rsidP="00CB73FE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 w:rsidRPr="00F277A0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 xml:space="preserve">Integrar </w:t>
            </w:r>
            <w:proofErr w:type="spellStart"/>
            <w:r w:rsidRPr="00F277A0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login</w:t>
            </w:r>
            <w:proofErr w:type="spellEnd"/>
            <w:r w:rsidRPr="00F277A0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 xml:space="preserve"> móvil con </w:t>
            </w:r>
            <w:proofErr w:type="spellStart"/>
            <w:r w:rsidRPr="00F277A0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endpoint</w:t>
            </w:r>
            <w:proofErr w:type="spellEnd"/>
            <w:r w:rsidRPr="00F277A0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 xml:space="preserve"> de autenticación del </w:t>
            </w:r>
            <w:proofErr w:type="spellStart"/>
            <w:r w:rsidRPr="00F277A0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backend</w:t>
            </w:r>
            <w:proofErr w:type="spellEnd"/>
            <w:r w:rsidRPr="00F277A0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.</w:t>
            </w:r>
          </w:p>
        </w:tc>
        <w:tc>
          <w:tcPr>
            <w:tcW w:w="2410" w:type="dxa"/>
          </w:tcPr>
          <w:p w14:paraId="1449C3A9" w14:textId="34BB13E2" w:rsidR="00D8351D" w:rsidRDefault="00F277A0" w:rsidP="00CB73FE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Ambos</w:t>
            </w:r>
          </w:p>
        </w:tc>
        <w:tc>
          <w:tcPr>
            <w:tcW w:w="1547" w:type="dxa"/>
          </w:tcPr>
          <w:p w14:paraId="6CE3EC8E" w14:textId="0378F9D3" w:rsidR="00D8351D" w:rsidRDefault="00D8351D" w:rsidP="00CB73FE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 w:rsidRPr="00D8351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Hecho</w:t>
            </w:r>
          </w:p>
        </w:tc>
      </w:tr>
      <w:tr w:rsidR="00F277A0" w14:paraId="52FC6469" w14:textId="77777777" w:rsidTr="00F277A0">
        <w:tc>
          <w:tcPr>
            <w:tcW w:w="4635" w:type="dxa"/>
          </w:tcPr>
          <w:p w14:paraId="61D576AF" w14:textId="017EF38E" w:rsidR="00F277A0" w:rsidRDefault="00F277A0" w:rsidP="00F277A0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 w:rsidRPr="00F277A0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 xml:space="preserve">Implementar módulo de lectura de QR en la </w:t>
            </w:r>
            <w:proofErr w:type="gramStart"/>
            <w:r w:rsidRPr="00F277A0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app</w:t>
            </w:r>
            <w:proofErr w:type="gramEnd"/>
            <w:r w:rsidRPr="00F277A0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 xml:space="preserve"> (cámara + lectura de código).</w:t>
            </w:r>
          </w:p>
        </w:tc>
        <w:tc>
          <w:tcPr>
            <w:tcW w:w="2410" w:type="dxa"/>
          </w:tcPr>
          <w:p w14:paraId="5536F083" w14:textId="50922EA0" w:rsidR="00F277A0" w:rsidRDefault="00F277A0" w:rsidP="00F277A0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Jose Rojas</w:t>
            </w:r>
          </w:p>
        </w:tc>
        <w:tc>
          <w:tcPr>
            <w:tcW w:w="1547" w:type="dxa"/>
          </w:tcPr>
          <w:p w14:paraId="37B5C2BB" w14:textId="19892C30" w:rsidR="00F277A0" w:rsidRDefault="00F277A0" w:rsidP="00F277A0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 w:rsidRPr="00D8351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Hecho</w:t>
            </w:r>
          </w:p>
        </w:tc>
      </w:tr>
      <w:tr w:rsidR="00F277A0" w14:paraId="416FB9BE" w14:textId="77777777" w:rsidTr="00F277A0">
        <w:tc>
          <w:tcPr>
            <w:tcW w:w="4635" w:type="dxa"/>
          </w:tcPr>
          <w:p w14:paraId="37A5003D" w14:textId="7109B334" w:rsidR="00F277A0" w:rsidRDefault="00F277A0" w:rsidP="00F277A0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 w:rsidRPr="00F277A0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 xml:space="preserve">Implementar </w:t>
            </w:r>
            <w:proofErr w:type="spellStart"/>
            <w:r w:rsidRPr="00F277A0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endpoint</w:t>
            </w:r>
            <w:proofErr w:type="spellEnd"/>
            <w:r w:rsidRPr="00F277A0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 xml:space="preserve"> de validación de QR de autorización de retiro.</w:t>
            </w:r>
          </w:p>
        </w:tc>
        <w:tc>
          <w:tcPr>
            <w:tcW w:w="2410" w:type="dxa"/>
          </w:tcPr>
          <w:p w14:paraId="5006F3CF" w14:textId="441174F8" w:rsidR="00F277A0" w:rsidRDefault="00F277A0" w:rsidP="00F277A0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Francisco Pizarro</w:t>
            </w:r>
          </w:p>
        </w:tc>
        <w:tc>
          <w:tcPr>
            <w:tcW w:w="1547" w:type="dxa"/>
          </w:tcPr>
          <w:p w14:paraId="35C42943" w14:textId="28BBC909" w:rsidR="00F277A0" w:rsidRDefault="00F277A0" w:rsidP="00F277A0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 w:rsidRPr="00D8351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Hecho</w:t>
            </w:r>
          </w:p>
        </w:tc>
      </w:tr>
      <w:tr w:rsidR="00F277A0" w14:paraId="0BCC8F2A" w14:textId="77777777" w:rsidTr="00F277A0">
        <w:tc>
          <w:tcPr>
            <w:tcW w:w="4635" w:type="dxa"/>
          </w:tcPr>
          <w:p w14:paraId="69E81662" w14:textId="5F7B3D68" w:rsidR="00F277A0" w:rsidRDefault="00F277A0" w:rsidP="00F277A0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 w:rsidRPr="00F277A0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 xml:space="preserve">Conectar lectura de QR con validación en </w:t>
            </w:r>
            <w:proofErr w:type="spellStart"/>
            <w:r w:rsidRPr="00F277A0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backend</w:t>
            </w:r>
            <w:proofErr w:type="spellEnd"/>
            <w:r w:rsidRPr="00F277A0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 xml:space="preserve"> y mostrar resultado en la </w:t>
            </w:r>
            <w:proofErr w:type="gramStart"/>
            <w:r w:rsidRPr="00F277A0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app</w:t>
            </w:r>
            <w:proofErr w:type="gramEnd"/>
            <w:r w:rsidRPr="00F277A0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.</w:t>
            </w:r>
          </w:p>
        </w:tc>
        <w:tc>
          <w:tcPr>
            <w:tcW w:w="2410" w:type="dxa"/>
          </w:tcPr>
          <w:p w14:paraId="07AFA8A3" w14:textId="24F46E2C" w:rsidR="00F277A0" w:rsidRDefault="00F277A0" w:rsidP="00F277A0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 w:rsidRPr="00F277A0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Ambos</w:t>
            </w:r>
          </w:p>
        </w:tc>
        <w:tc>
          <w:tcPr>
            <w:tcW w:w="1547" w:type="dxa"/>
          </w:tcPr>
          <w:p w14:paraId="78E5326E" w14:textId="6CEE8C2C" w:rsidR="00F277A0" w:rsidRDefault="00F277A0" w:rsidP="00F277A0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 w:rsidRPr="00D8351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Hecho</w:t>
            </w:r>
          </w:p>
        </w:tc>
      </w:tr>
      <w:tr w:rsidR="00F277A0" w14:paraId="08C2A916" w14:textId="77777777" w:rsidTr="00F277A0">
        <w:tc>
          <w:tcPr>
            <w:tcW w:w="4635" w:type="dxa"/>
          </w:tcPr>
          <w:p w14:paraId="5A90AB59" w14:textId="1F85F04B" w:rsidR="00F277A0" w:rsidRDefault="00F277A0" w:rsidP="00F277A0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 w:rsidRPr="00F277A0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 xml:space="preserve">Implementar servidor de notificaciones por correo en </w:t>
            </w:r>
            <w:proofErr w:type="spellStart"/>
            <w:r w:rsidRPr="00F277A0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backend</w:t>
            </w:r>
            <w:proofErr w:type="spellEnd"/>
            <w:r w:rsidRPr="00F277A0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.</w:t>
            </w:r>
          </w:p>
        </w:tc>
        <w:tc>
          <w:tcPr>
            <w:tcW w:w="2410" w:type="dxa"/>
          </w:tcPr>
          <w:p w14:paraId="7B0A584F" w14:textId="2C64215C" w:rsidR="00F277A0" w:rsidRDefault="00F277A0" w:rsidP="00F277A0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Francisco Pizarro</w:t>
            </w:r>
          </w:p>
        </w:tc>
        <w:tc>
          <w:tcPr>
            <w:tcW w:w="1547" w:type="dxa"/>
          </w:tcPr>
          <w:p w14:paraId="56EACCE1" w14:textId="269E170B" w:rsidR="00F277A0" w:rsidRDefault="00F277A0" w:rsidP="00F277A0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 w:rsidRPr="00D8351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Hecho</w:t>
            </w:r>
          </w:p>
        </w:tc>
      </w:tr>
      <w:tr w:rsidR="00F277A0" w14:paraId="18EBBEF5" w14:textId="77777777" w:rsidTr="00F277A0">
        <w:tc>
          <w:tcPr>
            <w:tcW w:w="4635" w:type="dxa"/>
          </w:tcPr>
          <w:p w14:paraId="71A649EB" w14:textId="6A7F3177" w:rsidR="00F277A0" w:rsidRDefault="00F277A0" w:rsidP="00F277A0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 w:rsidRPr="00F277A0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Diseñar plantilla de correo para comprobante de retiro.</w:t>
            </w:r>
          </w:p>
        </w:tc>
        <w:tc>
          <w:tcPr>
            <w:tcW w:w="2410" w:type="dxa"/>
          </w:tcPr>
          <w:p w14:paraId="136EBE00" w14:textId="23B1A4CD" w:rsidR="00F277A0" w:rsidRDefault="00F277A0" w:rsidP="00F277A0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Francisco Pizarro</w:t>
            </w:r>
          </w:p>
        </w:tc>
        <w:tc>
          <w:tcPr>
            <w:tcW w:w="1547" w:type="dxa"/>
          </w:tcPr>
          <w:p w14:paraId="1A7BC2C5" w14:textId="433DBEBB" w:rsidR="00F277A0" w:rsidRDefault="00F277A0" w:rsidP="00F277A0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 w:rsidRPr="00D8351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Hecho</w:t>
            </w:r>
          </w:p>
        </w:tc>
      </w:tr>
      <w:tr w:rsidR="00F277A0" w14:paraId="44374554" w14:textId="77777777" w:rsidTr="00F277A0">
        <w:tc>
          <w:tcPr>
            <w:tcW w:w="4635" w:type="dxa"/>
          </w:tcPr>
          <w:p w14:paraId="70A096B4" w14:textId="5A9DE1A4" w:rsidR="00F277A0" w:rsidRDefault="00F277A0" w:rsidP="00F277A0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 w:rsidRPr="00F277A0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Integrar envío de correo de comprobante de retiro al registrar un retiro (HU02).</w:t>
            </w:r>
          </w:p>
        </w:tc>
        <w:tc>
          <w:tcPr>
            <w:tcW w:w="2410" w:type="dxa"/>
          </w:tcPr>
          <w:p w14:paraId="5BC2659C" w14:textId="0C2C8F5F" w:rsidR="00F277A0" w:rsidRDefault="00F277A0" w:rsidP="00F277A0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Francisco Pizarro</w:t>
            </w:r>
          </w:p>
        </w:tc>
        <w:tc>
          <w:tcPr>
            <w:tcW w:w="1547" w:type="dxa"/>
          </w:tcPr>
          <w:p w14:paraId="4BC0F301" w14:textId="027E4C7A" w:rsidR="00F277A0" w:rsidRDefault="00F277A0" w:rsidP="00F277A0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 w:rsidRPr="00D8351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Hecho</w:t>
            </w:r>
          </w:p>
        </w:tc>
      </w:tr>
      <w:tr w:rsidR="00F277A0" w14:paraId="3DDEA11D" w14:textId="77777777" w:rsidTr="00F277A0">
        <w:tc>
          <w:tcPr>
            <w:tcW w:w="4635" w:type="dxa"/>
          </w:tcPr>
          <w:p w14:paraId="76359605" w14:textId="2B8A2222" w:rsidR="00F277A0" w:rsidRDefault="00F277A0" w:rsidP="00F277A0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 w:rsidRPr="00F277A0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 xml:space="preserve">Implementar flujo de cambio de contraseña en </w:t>
            </w:r>
            <w:proofErr w:type="spellStart"/>
            <w:r w:rsidRPr="00F277A0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backend</w:t>
            </w:r>
            <w:proofErr w:type="spellEnd"/>
            <w:r w:rsidRPr="00F277A0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 xml:space="preserve"> (HU11).</w:t>
            </w:r>
          </w:p>
        </w:tc>
        <w:tc>
          <w:tcPr>
            <w:tcW w:w="2410" w:type="dxa"/>
          </w:tcPr>
          <w:p w14:paraId="00C94285" w14:textId="15A7A11D" w:rsidR="00F277A0" w:rsidRDefault="00F277A0" w:rsidP="00F277A0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Ambos</w:t>
            </w:r>
          </w:p>
        </w:tc>
        <w:tc>
          <w:tcPr>
            <w:tcW w:w="1547" w:type="dxa"/>
          </w:tcPr>
          <w:p w14:paraId="44098FCE" w14:textId="346FABDE" w:rsidR="00F277A0" w:rsidRDefault="00F277A0" w:rsidP="00F277A0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 w:rsidRPr="00D8351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Hecho</w:t>
            </w:r>
          </w:p>
        </w:tc>
      </w:tr>
      <w:tr w:rsidR="00F277A0" w14:paraId="65FC102D" w14:textId="77777777" w:rsidTr="00F277A0">
        <w:tc>
          <w:tcPr>
            <w:tcW w:w="4635" w:type="dxa"/>
          </w:tcPr>
          <w:p w14:paraId="25AA298F" w14:textId="76737F98" w:rsidR="00F277A0" w:rsidRPr="00F277A0" w:rsidRDefault="00F277A0" w:rsidP="00F277A0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 w:rsidRPr="00F277A0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Crear vistas móviles para cambio de contraseña y mensajes de error asociados.</w:t>
            </w:r>
          </w:p>
        </w:tc>
        <w:tc>
          <w:tcPr>
            <w:tcW w:w="2410" w:type="dxa"/>
          </w:tcPr>
          <w:p w14:paraId="0C092992" w14:textId="0FCB3B8A" w:rsidR="00F277A0" w:rsidRDefault="00F277A0" w:rsidP="00F277A0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Jose Rojas</w:t>
            </w:r>
          </w:p>
        </w:tc>
        <w:tc>
          <w:tcPr>
            <w:tcW w:w="1547" w:type="dxa"/>
          </w:tcPr>
          <w:p w14:paraId="568C789D" w14:textId="77777777" w:rsidR="00F277A0" w:rsidRPr="00D8351D" w:rsidRDefault="00F277A0" w:rsidP="00F277A0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</w:p>
        </w:tc>
      </w:tr>
      <w:tr w:rsidR="00F277A0" w14:paraId="4B8A6BA0" w14:textId="77777777" w:rsidTr="00F277A0">
        <w:tc>
          <w:tcPr>
            <w:tcW w:w="4635" w:type="dxa"/>
          </w:tcPr>
          <w:p w14:paraId="1950FDC1" w14:textId="0C99594D" w:rsidR="00F277A0" w:rsidRPr="00F277A0" w:rsidRDefault="00F277A0" w:rsidP="00F277A0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 w:rsidRPr="00F277A0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 xml:space="preserve">Implementar cambio manual de estado de alumno desde el listado en la </w:t>
            </w:r>
            <w:proofErr w:type="gramStart"/>
            <w:r w:rsidRPr="00F277A0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app</w:t>
            </w:r>
            <w:proofErr w:type="gramEnd"/>
            <w:r w:rsidRPr="00F277A0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 xml:space="preserve"> (HU08).</w:t>
            </w:r>
          </w:p>
        </w:tc>
        <w:tc>
          <w:tcPr>
            <w:tcW w:w="2410" w:type="dxa"/>
          </w:tcPr>
          <w:p w14:paraId="5323957A" w14:textId="0366D4C3" w:rsidR="00F277A0" w:rsidRDefault="00F277A0" w:rsidP="00F277A0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Jose Rojas</w:t>
            </w:r>
          </w:p>
        </w:tc>
        <w:tc>
          <w:tcPr>
            <w:tcW w:w="1547" w:type="dxa"/>
          </w:tcPr>
          <w:p w14:paraId="172A4449" w14:textId="69348271" w:rsidR="00F277A0" w:rsidRPr="00D8351D" w:rsidRDefault="00F277A0" w:rsidP="00F277A0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 w:rsidRPr="00D8351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Hecho</w:t>
            </w:r>
          </w:p>
        </w:tc>
      </w:tr>
      <w:tr w:rsidR="00F277A0" w14:paraId="7594F116" w14:textId="77777777" w:rsidTr="00F277A0">
        <w:tc>
          <w:tcPr>
            <w:tcW w:w="4635" w:type="dxa"/>
          </w:tcPr>
          <w:p w14:paraId="52F09BC3" w14:textId="523748B8" w:rsidR="00F277A0" w:rsidRPr="00F277A0" w:rsidRDefault="00F277A0" w:rsidP="00F277A0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 w:rsidRPr="00F277A0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 xml:space="preserve">Actualizar estado de alumno en </w:t>
            </w:r>
            <w:proofErr w:type="spellStart"/>
            <w:r w:rsidRPr="00F277A0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backend</w:t>
            </w:r>
            <w:proofErr w:type="spellEnd"/>
            <w:r w:rsidRPr="00F277A0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 xml:space="preserve"> y registrar cambio en BD.</w:t>
            </w:r>
          </w:p>
        </w:tc>
        <w:tc>
          <w:tcPr>
            <w:tcW w:w="2410" w:type="dxa"/>
          </w:tcPr>
          <w:p w14:paraId="7394748F" w14:textId="193214F8" w:rsidR="00F277A0" w:rsidRDefault="00F277A0" w:rsidP="00F277A0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Francisco Pizarro</w:t>
            </w:r>
          </w:p>
        </w:tc>
        <w:tc>
          <w:tcPr>
            <w:tcW w:w="1547" w:type="dxa"/>
          </w:tcPr>
          <w:p w14:paraId="2148814B" w14:textId="22731666" w:rsidR="00F277A0" w:rsidRPr="00D8351D" w:rsidRDefault="00F277A0" w:rsidP="00F277A0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 w:rsidRPr="00D8351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Hecho</w:t>
            </w:r>
          </w:p>
        </w:tc>
      </w:tr>
    </w:tbl>
    <w:p w14:paraId="40DA3656" w14:textId="77777777" w:rsidR="00D8351D" w:rsidRPr="00CB73FE" w:rsidRDefault="00D8351D" w:rsidP="00CB73FE">
      <w:pPr>
        <w:rPr>
          <w:rFonts w:ascii="Arial" w:eastAsia="Times New Roman" w:hAnsi="Arial" w:cs="Arial"/>
          <w:color w:val="000000"/>
          <w:sz w:val="24"/>
          <w:szCs w:val="24"/>
          <w:lang w:eastAsia="es-VE"/>
        </w:rPr>
      </w:pPr>
    </w:p>
    <w:p w14:paraId="6A43D684" w14:textId="77777777" w:rsidR="00CB73FE" w:rsidRPr="00352263" w:rsidRDefault="00CB73FE"/>
    <w:p w14:paraId="7FEE40CF" w14:textId="77777777" w:rsidR="007868B4" w:rsidRDefault="00000000">
      <w:pPr>
        <w:pStyle w:val="Ttulo2"/>
        <w:rPr>
          <w:rFonts w:ascii="Arial" w:eastAsia="Times New Roman" w:hAnsi="Arial" w:cs="Arial"/>
          <w:b w:val="0"/>
          <w:bCs w:val="0"/>
          <w:color w:val="0A1D30"/>
          <w:sz w:val="28"/>
          <w:szCs w:val="28"/>
          <w:lang w:eastAsia="es-VE"/>
        </w:rPr>
      </w:pPr>
      <w:r w:rsidRPr="00D8351D">
        <w:rPr>
          <w:rFonts w:ascii="Arial" w:eastAsia="Times New Roman" w:hAnsi="Arial" w:cs="Arial"/>
          <w:b w:val="0"/>
          <w:bCs w:val="0"/>
          <w:color w:val="0A1D30"/>
          <w:sz w:val="28"/>
          <w:szCs w:val="28"/>
          <w:lang w:eastAsia="es-VE"/>
        </w:rPr>
        <w:t>Descripción General</w:t>
      </w:r>
    </w:p>
    <w:p w14:paraId="2D9E3B10" w14:textId="77777777" w:rsidR="00D8351D" w:rsidRPr="00D8351D" w:rsidRDefault="00D8351D" w:rsidP="00D8351D">
      <w:pPr>
        <w:rPr>
          <w:lang w:eastAsia="es-VE"/>
        </w:rPr>
      </w:pPr>
    </w:p>
    <w:p w14:paraId="72393357" w14:textId="1F3B562A" w:rsidR="007868B4" w:rsidRPr="00D8351D" w:rsidRDefault="00F277A0" w:rsidP="00F277A0">
      <w:pPr>
        <w:rPr>
          <w:rFonts w:ascii="Arial" w:eastAsia="Times New Roman" w:hAnsi="Arial" w:cs="Arial"/>
          <w:color w:val="000000"/>
          <w:sz w:val="24"/>
          <w:szCs w:val="24"/>
          <w:lang w:eastAsia="es-VE"/>
        </w:rPr>
      </w:pPr>
      <w:r w:rsidRPr="00F277A0">
        <w:rPr>
          <w:rFonts w:ascii="Arial" w:eastAsia="Times New Roman" w:hAnsi="Arial" w:cs="Arial"/>
          <w:color w:val="000000"/>
          <w:sz w:val="24"/>
          <w:szCs w:val="24"/>
          <w:lang w:eastAsia="es-VE"/>
        </w:rPr>
        <w:t xml:space="preserve">El </w:t>
      </w:r>
      <w:proofErr w:type="spellStart"/>
      <w:r w:rsidRPr="00F277A0">
        <w:rPr>
          <w:rFonts w:ascii="Arial" w:eastAsia="Times New Roman" w:hAnsi="Arial" w:cs="Arial"/>
          <w:color w:val="000000"/>
          <w:sz w:val="24"/>
          <w:szCs w:val="24"/>
          <w:lang w:eastAsia="es-VE"/>
        </w:rPr>
        <w:t>Scrumboard</w:t>
      </w:r>
      <w:proofErr w:type="spellEnd"/>
      <w:r w:rsidRPr="00F277A0">
        <w:rPr>
          <w:rFonts w:ascii="Arial" w:eastAsia="Times New Roman" w:hAnsi="Arial" w:cs="Arial"/>
          <w:color w:val="000000"/>
          <w:sz w:val="24"/>
          <w:szCs w:val="24"/>
          <w:lang w:eastAsia="es-VE"/>
        </w:rPr>
        <w:t xml:space="preserve"> del Sprint 2 refleja un foco fuerte en </w:t>
      </w:r>
      <w:r w:rsidRPr="00F277A0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VE"/>
        </w:rPr>
        <w:t>integración y flujos críticos</w:t>
      </w:r>
      <w:r w:rsidRPr="00F277A0">
        <w:rPr>
          <w:rFonts w:ascii="Arial" w:eastAsia="Times New Roman" w:hAnsi="Arial" w:cs="Arial"/>
          <w:color w:val="000000"/>
          <w:sz w:val="24"/>
          <w:szCs w:val="24"/>
          <w:lang w:eastAsia="es-VE"/>
        </w:rPr>
        <w:t>.</w:t>
      </w:r>
      <w:r w:rsidRPr="00F277A0">
        <w:rPr>
          <w:rFonts w:ascii="Arial" w:eastAsia="Times New Roman" w:hAnsi="Arial" w:cs="Arial"/>
          <w:color w:val="000000"/>
          <w:sz w:val="24"/>
          <w:szCs w:val="24"/>
          <w:lang w:eastAsia="es-VE"/>
        </w:rPr>
        <w:br/>
        <w:t xml:space="preserve">Varias tareas se encontraban “En progreso” o “En revisión” durante el sprint, </w:t>
      </w:r>
      <w:r w:rsidRPr="00F277A0">
        <w:rPr>
          <w:rFonts w:ascii="Arial" w:eastAsia="Times New Roman" w:hAnsi="Arial" w:cs="Arial"/>
          <w:color w:val="000000"/>
          <w:sz w:val="24"/>
          <w:szCs w:val="24"/>
          <w:lang w:eastAsia="es-VE"/>
        </w:rPr>
        <w:lastRenderedPageBreak/>
        <w:t xml:space="preserve">pues implicaban coordinación directa entre </w:t>
      </w:r>
      <w:proofErr w:type="spellStart"/>
      <w:r w:rsidRPr="00F277A0">
        <w:rPr>
          <w:rFonts w:ascii="Arial" w:eastAsia="Times New Roman" w:hAnsi="Arial" w:cs="Arial"/>
          <w:color w:val="000000"/>
          <w:sz w:val="24"/>
          <w:szCs w:val="24"/>
          <w:lang w:eastAsia="es-VE"/>
        </w:rPr>
        <w:t>backend</w:t>
      </w:r>
      <w:proofErr w:type="spellEnd"/>
      <w:r w:rsidRPr="00F277A0">
        <w:rPr>
          <w:rFonts w:ascii="Arial" w:eastAsia="Times New Roman" w:hAnsi="Arial" w:cs="Arial"/>
          <w:color w:val="000000"/>
          <w:sz w:val="24"/>
          <w:szCs w:val="24"/>
          <w:lang w:eastAsia="es-VE"/>
        </w:rPr>
        <w:t xml:space="preserve"> y </w:t>
      </w:r>
      <w:proofErr w:type="gramStart"/>
      <w:r w:rsidRPr="00F277A0">
        <w:rPr>
          <w:rFonts w:ascii="Arial" w:eastAsia="Times New Roman" w:hAnsi="Arial" w:cs="Arial"/>
          <w:color w:val="000000"/>
          <w:sz w:val="24"/>
          <w:szCs w:val="24"/>
          <w:lang w:eastAsia="es-VE"/>
        </w:rPr>
        <w:t>app</w:t>
      </w:r>
      <w:proofErr w:type="gramEnd"/>
      <w:r w:rsidRPr="00F277A0">
        <w:rPr>
          <w:rFonts w:ascii="Arial" w:eastAsia="Times New Roman" w:hAnsi="Arial" w:cs="Arial"/>
          <w:color w:val="000000"/>
          <w:sz w:val="24"/>
          <w:szCs w:val="24"/>
          <w:lang w:eastAsia="es-VE"/>
        </w:rPr>
        <w:t xml:space="preserve"> móvil (QR, notificaciones, cambio de estado).</w:t>
      </w:r>
    </w:p>
    <w:sectPr w:rsidR="007868B4" w:rsidRPr="00D8351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8890535">
    <w:abstractNumId w:val="8"/>
  </w:num>
  <w:num w:numId="2" w16cid:durableId="1069227538">
    <w:abstractNumId w:val="6"/>
  </w:num>
  <w:num w:numId="3" w16cid:durableId="1361862228">
    <w:abstractNumId w:val="5"/>
  </w:num>
  <w:num w:numId="4" w16cid:durableId="2136944356">
    <w:abstractNumId w:val="4"/>
  </w:num>
  <w:num w:numId="5" w16cid:durableId="1263219698">
    <w:abstractNumId w:val="7"/>
  </w:num>
  <w:num w:numId="6" w16cid:durableId="1792358706">
    <w:abstractNumId w:val="3"/>
  </w:num>
  <w:num w:numId="7" w16cid:durableId="1604724672">
    <w:abstractNumId w:val="2"/>
  </w:num>
  <w:num w:numId="8" w16cid:durableId="789710668">
    <w:abstractNumId w:val="1"/>
  </w:num>
  <w:num w:numId="9" w16cid:durableId="11942256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52263"/>
    <w:rsid w:val="005339A4"/>
    <w:rsid w:val="00644D70"/>
    <w:rsid w:val="007868B4"/>
    <w:rsid w:val="00AA1D8D"/>
    <w:rsid w:val="00AD2ED4"/>
    <w:rsid w:val="00B47730"/>
    <w:rsid w:val="00CB0664"/>
    <w:rsid w:val="00CB73FE"/>
    <w:rsid w:val="00D12DFA"/>
    <w:rsid w:val="00D8351D"/>
    <w:rsid w:val="00F277A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BD6B328"/>
  <w14:defaultImageDpi w14:val="300"/>
  <w15:docId w15:val="{A199EBC9-6A59-43B6-846F-B974C1CFA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C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241</Words>
  <Characters>1326</Characters>
  <Application>Microsoft Office Word</Application>
  <DocSecurity>0</DocSecurity>
  <Lines>11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 LUIS ROJAS SILVA</cp:lastModifiedBy>
  <cp:revision>2</cp:revision>
  <dcterms:created xsi:type="dcterms:W3CDTF">2025-11-21T12:40:00Z</dcterms:created>
  <dcterms:modified xsi:type="dcterms:W3CDTF">2025-11-21T12:40:00Z</dcterms:modified>
  <cp:category/>
</cp:coreProperties>
</file>