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94b8o39x4n71" w:id="0"/>
      <w:bookmarkEnd w:id="0"/>
      <w:r w:rsidDel="00000000" w:rsidR="00000000" w:rsidRPr="00000000">
        <w:rPr>
          <w:rtl w:val="0"/>
        </w:rPr>
        <w:t xml:space="preserve">Skarpt billede - outlier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Algoritmen er kørt på billeder i png-format, som oprindeligt var jpg’er.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Et enkelt billede i datasættet bliver klassificeret som utrolig skarpt af en algoritme, der finder gradienter i billedet vha. et laplacisk filter: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Her er scoren over 5. Den ligger normalt omkring 1 for de skarpe billeder. Et normalt output kan ses på følgende billede, hvor scoren er 1.02: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Det er følgende billede, der bliver klassificeret som meget skarpt:</w:t>
      </w:r>
      <w:r w:rsidDel="00000000" w:rsidR="00000000" w:rsidRPr="00000000">
        <w:rPr/>
        <w:drawing>
          <wp:inline distB="114300" distT="114300" distL="114300" distR="114300">
            <wp:extent cx="5695950" cy="569595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Man kan godt se, at der nærmest ligger et gitter henover billedet. Dette billede lader til at være det eneste i datasættet, som ser sådan ud.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