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E59450" w14:textId="77777777" w:rsidR="0055156F" w:rsidRDefault="0055156F"/>
    <w:p w14:paraId="4877ACE2" w14:textId="77777777" w:rsidR="0055156F" w:rsidRDefault="0055156F"/>
    <w:p w14:paraId="323042A1" w14:textId="77777777" w:rsidR="0055156F" w:rsidRDefault="0055156F"/>
    <w:p w14:paraId="0078DCE1" w14:textId="77777777" w:rsidR="0055156F" w:rsidRDefault="0055156F"/>
    <w:p w14:paraId="37BE54AB" w14:textId="77777777" w:rsidR="0055156F" w:rsidRDefault="0055156F"/>
    <w:p w14:paraId="1BC2EF0E" w14:textId="77777777" w:rsidR="0055156F" w:rsidRDefault="0055156F"/>
    <w:p w14:paraId="20599D3E" w14:textId="77777777" w:rsidR="0055156F" w:rsidRDefault="0055156F"/>
    <w:p w14:paraId="28F20CFF" w14:textId="77777777" w:rsidR="0055156F" w:rsidRDefault="00000000">
      <w:pPr>
        <w:jc w:val="center"/>
      </w:pPr>
      <w:r>
        <w:rPr>
          <w:b/>
        </w:rPr>
        <w:t>Plan de Pruebas Proyecto APT: LBWUS – Learn Better With Us</w:t>
      </w:r>
    </w:p>
    <w:p w14:paraId="68E95253" w14:textId="77777777" w:rsidR="008067D6" w:rsidRDefault="008067D6" w:rsidP="008067D6">
      <w:pPr>
        <w:jc w:val="center"/>
      </w:pPr>
      <w:r>
        <w:t xml:space="preserve">Benjamín J. Nicovani, Franco E. Sáez y </w:t>
      </w:r>
      <w:r w:rsidRPr="00955572">
        <w:t>Francheska A. Cisterna</w:t>
      </w:r>
      <w:r>
        <w:t xml:space="preserve"> </w:t>
      </w:r>
    </w:p>
    <w:p w14:paraId="5A082320" w14:textId="77777777" w:rsidR="0055156F" w:rsidRDefault="00000000">
      <w:pPr>
        <w:jc w:val="center"/>
      </w:pPr>
      <w:r>
        <w:t>Escuela de Informática y Telecomunicaciones – Duoc UC, Sede Plaza Norte</w:t>
      </w:r>
    </w:p>
    <w:p w14:paraId="05386ED3" w14:textId="77777777" w:rsidR="0055156F" w:rsidRDefault="00000000">
      <w:pPr>
        <w:jc w:val="center"/>
      </w:pPr>
      <w:r>
        <w:t>006V: Capstone</w:t>
      </w:r>
    </w:p>
    <w:p w14:paraId="61005337" w14:textId="77777777" w:rsidR="0055156F" w:rsidRDefault="00000000">
      <w:pPr>
        <w:jc w:val="center"/>
      </w:pPr>
      <w:r>
        <w:t>Docente Alvaro A. Mellado</w:t>
      </w:r>
    </w:p>
    <w:p w14:paraId="64855885" w14:textId="77777777" w:rsidR="0055156F" w:rsidRDefault="00000000">
      <w:pPr>
        <w:spacing w:after="100"/>
        <w:jc w:val="center"/>
      </w:pPr>
      <w:r>
        <w:t>12 de octubre, 2026</w:t>
      </w:r>
    </w:p>
    <w:p w14:paraId="6AA1C39A" w14:textId="77777777" w:rsidR="0092620E" w:rsidRDefault="00000000">
      <w:r>
        <w:br w:type="page"/>
      </w:r>
    </w:p>
    <w:p w14:paraId="56AFE168" w14:textId="77777777" w:rsidR="00192ACA" w:rsidRDefault="00192ACA">
      <w:pPr>
        <w:spacing w:before="1200" w:after="360"/>
        <w:jc w:val="center"/>
        <w:rPr>
          <w:b/>
          <w:color w:val="0F4761"/>
        </w:rPr>
      </w:pPr>
    </w:p>
    <w:p w14:paraId="5AD9CA41" w14:textId="3A7286F3" w:rsidR="0055156F" w:rsidRDefault="00000000">
      <w:pPr>
        <w:spacing w:before="1200" w:after="360"/>
        <w:jc w:val="center"/>
      </w:pPr>
      <w:r>
        <w:rPr>
          <w:b/>
          <w:color w:val="0F4761"/>
        </w:rPr>
        <w:t>Tabla de contenidos</w:t>
      </w:r>
    </w:p>
    <w:sdt>
      <w:sdtPr>
        <w:id w:val="-157699139"/>
        <w:docPartObj>
          <w:docPartGallery w:val="Table of Contents"/>
          <w:docPartUnique/>
        </w:docPartObj>
      </w:sdtPr>
      <w:sdtContent>
        <w:p w14:paraId="28E0DFBB" w14:textId="2141CE49" w:rsidR="002C3520" w:rsidRPr="002C3520" w:rsidRDefault="00000000">
          <w:pPr>
            <w:pStyle w:val="TDC1"/>
            <w:tabs>
              <w:tab w:val="right" w:leader="dot" w:pos="9062"/>
            </w:tabs>
            <w:rPr>
              <w:rFonts w:eastAsiaTheme="minorEastAsia" w:cstheme="minorBidi"/>
              <w:b w:val="0"/>
              <w:bCs w:val="0"/>
              <w:i w:val="0"/>
              <w:iCs w:val="0"/>
              <w:noProof/>
              <w:sz w:val="24"/>
              <w:szCs w:val="24"/>
              <w:lang w:val="es-CL" w:eastAsia="es-MX"/>
            </w:rPr>
          </w:pPr>
          <w:r w:rsidRPr="002C3520">
            <w:rPr>
              <w:rFonts w:ascii="Arial" w:hAnsi="Arial"/>
              <w:b w:val="0"/>
              <w:bCs w:val="0"/>
              <w:i w:val="0"/>
              <w:iCs w:val="0"/>
              <w:noProof/>
            </w:rPr>
            <w:fldChar w:fldCharType="begin"/>
          </w:r>
          <w:r w:rsidRPr="002C3520">
            <w:rPr>
              <w:rFonts w:ascii="Arial" w:hAnsi="Arial"/>
              <w:b w:val="0"/>
              <w:bCs w:val="0"/>
              <w:i w:val="0"/>
              <w:iCs w:val="0"/>
              <w:noProof/>
            </w:rPr>
            <w:instrText>TOC \o "1-3" \h \z \u</w:instrText>
          </w:r>
          <w:r w:rsidRPr="002C3520">
            <w:rPr>
              <w:rFonts w:ascii="Arial" w:hAnsi="Arial"/>
              <w:b w:val="0"/>
              <w:bCs w:val="0"/>
              <w:i w:val="0"/>
              <w:iCs w:val="0"/>
              <w:noProof/>
            </w:rPr>
            <w:fldChar w:fldCharType="separate"/>
          </w:r>
          <w:hyperlink w:anchor="_Toc242722852" w:history="1">
            <w:r w:rsidR="002C3520" w:rsidRPr="002C3520">
              <w:rPr>
                <w:rStyle w:val="Hipervnculo"/>
                <w:b w:val="0"/>
                <w:bCs w:val="0"/>
                <w:i w:val="0"/>
                <w:iCs w:val="0"/>
                <w:noProof/>
              </w:rPr>
              <w:t>1. Resumen</w:t>
            </w:r>
            <w:r w:rsidR="002C3520" w:rsidRPr="002C3520">
              <w:rPr>
                <w:b w:val="0"/>
                <w:bCs w:val="0"/>
                <w:i w:val="0"/>
                <w:iCs w:val="0"/>
                <w:noProof/>
                <w:webHidden/>
              </w:rPr>
              <w:tab/>
            </w:r>
            <w:r w:rsidR="002C3520" w:rsidRPr="002C3520">
              <w:rPr>
                <w:b w:val="0"/>
                <w:bCs w:val="0"/>
                <w:i w:val="0"/>
                <w:iCs w:val="0"/>
                <w:noProof/>
                <w:webHidden/>
              </w:rPr>
              <w:fldChar w:fldCharType="begin"/>
            </w:r>
            <w:r w:rsidR="002C3520" w:rsidRPr="002C3520">
              <w:rPr>
                <w:b w:val="0"/>
                <w:bCs w:val="0"/>
                <w:i w:val="0"/>
                <w:iCs w:val="0"/>
                <w:noProof/>
                <w:webHidden/>
              </w:rPr>
              <w:instrText xml:space="preserve"> PAGEREF _Toc242722852 \h </w:instrText>
            </w:r>
            <w:r w:rsidR="002C3520" w:rsidRPr="002C3520">
              <w:rPr>
                <w:b w:val="0"/>
                <w:bCs w:val="0"/>
                <w:i w:val="0"/>
                <w:iCs w:val="0"/>
                <w:noProof/>
                <w:webHidden/>
              </w:rPr>
            </w:r>
            <w:r w:rsidR="002C3520" w:rsidRPr="002C3520">
              <w:rPr>
                <w:b w:val="0"/>
                <w:bCs w:val="0"/>
                <w:i w:val="0"/>
                <w:iCs w:val="0"/>
                <w:noProof/>
                <w:webHidden/>
              </w:rPr>
              <w:fldChar w:fldCharType="separate"/>
            </w:r>
            <w:r w:rsidR="002C3520" w:rsidRPr="002C3520">
              <w:rPr>
                <w:b w:val="0"/>
                <w:bCs w:val="0"/>
                <w:i w:val="0"/>
                <w:iCs w:val="0"/>
                <w:noProof/>
                <w:webHidden/>
              </w:rPr>
              <w:t>3</w:t>
            </w:r>
            <w:r w:rsidR="002C3520" w:rsidRPr="002C3520">
              <w:rPr>
                <w:b w:val="0"/>
                <w:bCs w:val="0"/>
                <w:i w:val="0"/>
                <w:iCs w:val="0"/>
                <w:noProof/>
                <w:webHidden/>
              </w:rPr>
              <w:fldChar w:fldCharType="end"/>
            </w:r>
          </w:hyperlink>
        </w:p>
        <w:p w14:paraId="55F3E279" w14:textId="5948D6F8" w:rsidR="002C3520" w:rsidRPr="002C3520" w:rsidRDefault="002C3520">
          <w:pPr>
            <w:pStyle w:val="TDC1"/>
            <w:tabs>
              <w:tab w:val="right" w:leader="dot" w:pos="9062"/>
            </w:tabs>
            <w:rPr>
              <w:rFonts w:eastAsiaTheme="minorEastAsia" w:cstheme="minorBidi"/>
              <w:b w:val="0"/>
              <w:bCs w:val="0"/>
              <w:i w:val="0"/>
              <w:iCs w:val="0"/>
              <w:noProof/>
              <w:sz w:val="24"/>
              <w:szCs w:val="24"/>
              <w:lang w:val="es-CL" w:eastAsia="es-MX"/>
            </w:rPr>
          </w:pPr>
          <w:hyperlink w:anchor="_Toc242722853" w:history="1">
            <w:r w:rsidRPr="002C3520">
              <w:rPr>
                <w:rStyle w:val="Hipervnculo"/>
                <w:b w:val="0"/>
                <w:bCs w:val="0"/>
                <w:i w:val="0"/>
                <w:iCs w:val="0"/>
                <w:noProof/>
              </w:rPr>
              <w:t>2. Desarrollo</w:t>
            </w:r>
            <w:r w:rsidRPr="002C3520">
              <w:rPr>
                <w:b w:val="0"/>
                <w:bCs w:val="0"/>
                <w:i w:val="0"/>
                <w:iCs w:val="0"/>
                <w:noProof/>
                <w:webHidden/>
              </w:rPr>
              <w:tab/>
            </w:r>
            <w:r w:rsidRPr="002C3520">
              <w:rPr>
                <w:b w:val="0"/>
                <w:bCs w:val="0"/>
                <w:i w:val="0"/>
                <w:iCs w:val="0"/>
                <w:noProof/>
                <w:webHidden/>
              </w:rPr>
              <w:fldChar w:fldCharType="begin"/>
            </w:r>
            <w:r w:rsidRPr="002C3520">
              <w:rPr>
                <w:b w:val="0"/>
                <w:bCs w:val="0"/>
                <w:i w:val="0"/>
                <w:iCs w:val="0"/>
                <w:noProof/>
                <w:webHidden/>
              </w:rPr>
              <w:instrText xml:space="preserve"> PAGEREF _Toc242722853 \h </w:instrText>
            </w:r>
            <w:r w:rsidRPr="002C3520">
              <w:rPr>
                <w:b w:val="0"/>
                <w:bCs w:val="0"/>
                <w:i w:val="0"/>
                <w:iCs w:val="0"/>
                <w:noProof/>
                <w:webHidden/>
              </w:rPr>
            </w:r>
            <w:r w:rsidRPr="002C3520">
              <w:rPr>
                <w:b w:val="0"/>
                <w:bCs w:val="0"/>
                <w:i w:val="0"/>
                <w:iCs w:val="0"/>
                <w:noProof/>
                <w:webHidden/>
              </w:rPr>
              <w:fldChar w:fldCharType="separate"/>
            </w:r>
            <w:r w:rsidRPr="002C3520">
              <w:rPr>
                <w:b w:val="0"/>
                <w:bCs w:val="0"/>
                <w:i w:val="0"/>
                <w:iCs w:val="0"/>
                <w:noProof/>
                <w:webHidden/>
              </w:rPr>
              <w:t>4</w:t>
            </w:r>
            <w:r w:rsidRPr="002C3520">
              <w:rPr>
                <w:b w:val="0"/>
                <w:bCs w:val="0"/>
                <w:i w:val="0"/>
                <w:iCs w:val="0"/>
                <w:noProof/>
                <w:webHidden/>
              </w:rPr>
              <w:fldChar w:fldCharType="end"/>
            </w:r>
          </w:hyperlink>
        </w:p>
        <w:p w14:paraId="0844181F" w14:textId="77290F62" w:rsidR="002C3520" w:rsidRPr="002C3520" w:rsidRDefault="002C3520">
          <w:pPr>
            <w:pStyle w:val="TDC2"/>
            <w:tabs>
              <w:tab w:val="right" w:leader="dot" w:pos="9062"/>
            </w:tabs>
            <w:rPr>
              <w:rFonts w:eastAsiaTheme="minorEastAsia" w:cstheme="minorBidi"/>
              <w:b w:val="0"/>
              <w:bCs w:val="0"/>
              <w:noProof/>
              <w:sz w:val="24"/>
              <w:szCs w:val="24"/>
              <w:lang w:val="es-CL" w:eastAsia="es-MX"/>
            </w:rPr>
          </w:pPr>
          <w:hyperlink w:anchor="_Toc242722854" w:history="1">
            <w:r w:rsidRPr="002C3520">
              <w:rPr>
                <w:rStyle w:val="Hipervnculo"/>
                <w:b w:val="0"/>
                <w:bCs w:val="0"/>
                <w:noProof/>
              </w:rPr>
              <w:t>2.1 Objetivo y alcance</w:t>
            </w:r>
            <w:r w:rsidRPr="002C3520">
              <w:rPr>
                <w:b w:val="0"/>
                <w:bCs w:val="0"/>
                <w:noProof/>
                <w:webHidden/>
              </w:rPr>
              <w:tab/>
            </w:r>
            <w:r w:rsidRPr="002C3520">
              <w:rPr>
                <w:b w:val="0"/>
                <w:bCs w:val="0"/>
                <w:noProof/>
                <w:webHidden/>
              </w:rPr>
              <w:fldChar w:fldCharType="begin"/>
            </w:r>
            <w:r w:rsidRPr="002C3520">
              <w:rPr>
                <w:b w:val="0"/>
                <w:bCs w:val="0"/>
                <w:noProof/>
                <w:webHidden/>
              </w:rPr>
              <w:instrText xml:space="preserve"> PAGEREF _Toc242722854 \h </w:instrText>
            </w:r>
            <w:r w:rsidRPr="002C3520">
              <w:rPr>
                <w:b w:val="0"/>
                <w:bCs w:val="0"/>
                <w:noProof/>
                <w:webHidden/>
              </w:rPr>
            </w:r>
            <w:r w:rsidRPr="002C3520">
              <w:rPr>
                <w:b w:val="0"/>
                <w:bCs w:val="0"/>
                <w:noProof/>
                <w:webHidden/>
              </w:rPr>
              <w:fldChar w:fldCharType="separate"/>
            </w:r>
            <w:r w:rsidRPr="002C3520">
              <w:rPr>
                <w:b w:val="0"/>
                <w:bCs w:val="0"/>
                <w:noProof/>
                <w:webHidden/>
              </w:rPr>
              <w:t>4</w:t>
            </w:r>
            <w:r w:rsidRPr="002C3520">
              <w:rPr>
                <w:b w:val="0"/>
                <w:bCs w:val="0"/>
                <w:noProof/>
                <w:webHidden/>
              </w:rPr>
              <w:fldChar w:fldCharType="end"/>
            </w:r>
          </w:hyperlink>
        </w:p>
        <w:p w14:paraId="375E20C6" w14:textId="20AC48C6" w:rsidR="002C3520" w:rsidRPr="002C3520" w:rsidRDefault="002C3520">
          <w:pPr>
            <w:pStyle w:val="TDC2"/>
            <w:tabs>
              <w:tab w:val="right" w:leader="dot" w:pos="9062"/>
            </w:tabs>
            <w:rPr>
              <w:rFonts w:eastAsiaTheme="minorEastAsia" w:cstheme="minorBidi"/>
              <w:b w:val="0"/>
              <w:bCs w:val="0"/>
              <w:noProof/>
              <w:sz w:val="24"/>
              <w:szCs w:val="24"/>
              <w:lang w:val="es-CL" w:eastAsia="es-MX"/>
            </w:rPr>
          </w:pPr>
          <w:hyperlink w:anchor="_Toc242722855" w:history="1">
            <w:r w:rsidRPr="002C3520">
              <w:rPr>
                <w:rStyle w:val="Hipervnculo"/>
                <w:b w:val="0"/>
                <w:bCs w:val="0"/>
                <w:noProof/>
              </w:rPr>
              <w:t>2.2 Niveles y tipos de prueba</w:t>
            </w:r>
            <w:r w:rsidRPr="002C3520">
              <w:rPr>
                <w:b w:val="0"/>
                <w:bCs w:val="0"/>
                <w:noProof/>
                <w:webHidden/>
              </w:rPr>
              <w:tab/>
            </w:r>
            <w:r w:rsidRPr="002C3520">
              <w:rPr>
                <w:b w:val="0"/>
                <w:bCs w:val="0"/>
                <w:noProof/>
                <w:webHidden/>
              </w:rPr>
              <w:fldChar w:fldCharType="begin"/>
            </w:r>
            <w:r w:rsidRPr="002C3520">
              <w:rPr>
                <w:b w:val="0"/>
                <w:bCs w:val="0"/>
                <w:noProof/>
                <w:webHidden/>
              </w:rPr>
              <w:instrText xml:space="preserve"> PAGEREF _Toc242722855 \h </w:instrText>
            </w:r>
            <w:r w:rsidRPr="002C3520">
              <w:rPr>
                <w:b w:val="0"/>
                <w:bCs w:val="0"/>
                <w:noProof/>
                <w:webHidden/>
              </w:rPr>
            </w:r>
            <w:r w:rsidRPr="002C3520">
              <w:rPr>
                <w:b w:val="0"/>
                <w:bCs w:val="0"/>
                <w:noProof/>
                <w:webHidden/>
              </w:rPr>
              <w:fldChar w:fldCharType="separate"/>
            </w:r>
            <w:r w:rsidRPr="002C3520">
              <w:rPr>
                <w:b w:val="0"/>
                <w:bCs w:val="0"/>
                <w:noProof/>
                <w:webHidden/>
              </w:rPr>
              <w:t>4</w:t>
            </w:r>
            <w:r w:rsidRPr="002C3520">
              <w:rPr>
                <w:b w:val="0"/>
                <w:bCs w:val="0"/>
                <w:noProof/>
                <w:webHidden/>
              </w:rPr>
              <w:fldChar w:fldCharType="end"/>
            </w:r>
          </w:hyperlink>
        </w:p>
        <w:p w14:paraId="311C18A8" w14:textId="57DE8639" w:rsidR="002C3520" w:rsidRPr="002C3520" w:rsidRDefault="002C3520">
          <w:pPr>
            <w:pStyle w:val="TDC2"/>
            <w:tabs>
              <w:tab w:val="right" w:leader="dot" w:pos="9062"/>
            </w:tabs>
            <w:rPr>
              <w:rFonts w:eastAsiaTheme="minorEastAsia" w:cstheme="minorBidi"/>
              <w:b w:val="0"/>
              <w:bCs w:val="0"/>
              <w:noProof/>
              <w:sz w:val="24"/>
              <w:szCs w:val="24"/>
              <w:lang w:val="es-CL" w:eastAsia="es-MX"/>
            </w:rPr>
          </w:pPr>
          <w:hyperlink w:anchor="_Toc242722856" w:history="1">
            <w:r w:rsidRPr="002C3520">
              <w:rPr>
                <w:rStyle w:val="Hipervnculo"/>
                <w:b w:val="0"/>
                <w:bCs w:val="0"/>
                <w:noProof/>
              </w:rPr>
              <w:t>2.3 Entornos y datos de prueba</w:t>
            </w:r>
            <w:r w:rsidRPr="002C3520">
              <w:rPr>
                <w:b w:val="0"/>
                <w:bCs w:val="0"/>
                <w:noProof/>
                <w:webHidden/>
              </w:rPr>
              <w:tab/>
            </w:r>
            <w:r w:rsidRPr="002C3520">
              <w:rPr>
                <w:b w:val="0"/>
                <w:bCs w:val="0"/>
                <w:noProof/>
                <w:webHidden/>
              </w:rPr>
              <w:fldChar w:fldCharType="begin"/>
            </w:r>
            <w:r w:rsidRPr="002C3520">
              <w:rPr>
                <w:b w:val="0"/>
                <w:bCs w:val="0"/>
                <w:noProof/>
                <w:webHidden/>
              </w:rPr>
              <w:instrText xml:space="preserve"> PAGEREF _Toc242722856 \h </w:instrText>
            </w:r>
            <w:r w:rsidRPr="002C3520">
              <w:rPr>
                <w:b w:val="0"/>
                <w:bCs w:val="0"/>
                <w:noProof/>
                <w:webHidden/>
              </w:rPr>
            </w:r>
            <w:r w:rsidRPr="002C3520">
              <w:rPr>
                <w:b w:val="0"/>
                <w:bCs w:val="0"/>
                <w:noProof/>
                <w:webHidden/>
              </w:rPr>
              <w:fldChar w:fldCharType="separate"/>
            </w:r>
            <w:r w:rsidRPr="002C3520">
              <w:rPr>
                <w:b w:val="0"/>
                <w:bCs w:val="0"/>
                <w:noProof/>
                <w:webHidden/>
              </w:rPr>
              <w:t>5</w:t>
            </w:r>
            <w:r w:rsidRPr="002C3520">
              <w:rPr>
                <w:b w:val="0"/>
                <w:bCs w:val="0"/>
                <w:noProof/>
                <w:webHidden/>
              </w:rPr>
              <w:fldChar w:fldCharType="end"/>
            </w:r>
          </w:hyperlink>
        </w:p>
        <w:p w14:paraId="1DEABEDF" w14:textId="60D445FA" w:rsidR="002C3520" w:rsidRPr="002C3520" w:rsidRDefault="002C3520">
          <w:pPr>
            <w:pStyle w:val="TDC2"/>
            <w:tabs>
              <w:tab w:val="right" w:leader="dot" w:pos="9062"/>
            </w:tabs>
            <w:rPr>
              <w:rFonts w:eastAsiaTheme="minorEastAsia" w:cstheme="minorBidi"/>
              <w:b w:val="0"/>
              <w:bCs w:val="0"/>
              <w:noProof/>
              <w:sz w:val="24"/>
              <w:szCs w:val="24"/>
              <w:lang w:val="es-CL" w:eastAsia="es-MX"/>
            </w:rPr>
          </w:pPr>
          <w:hyperlink w:anchor="_Toc242722857" w:history="1">
            <w:r w:rsidRPr="002C3520">
              <w:rPr>
                <w:rStyle w:val="Hipervnculo"/>
                <w:b w:val="0"/>
                <w:bCs w:val="0"/>
                <w:noProof/>
              </w:rPr>
              <w:t>2.4 Criterios de entrada y salida</w:t>
            </w:r>
            <w:r w:rsidRPr="002C3520">
              <w:rPr>
                <w:b w:val="0"/>
                <w:bCs w:val="0"/>
                <w:noProof/>
                <w:webHidden/>
              </w:rPr>
              <w:tab/>
            </w:r>
            <w:r w:rsidRPr="002C3520">
              <w:rPr>
                <w:b w:val="0"/>
                <w:bCs w:val="0"/>
                <w:noProof/>
                <w:webHidden/>
              </w:rPr>
              <w:fldChar w:fldCharType="begin"/>
            </w:r>
            <w:r w:rsidRPr="002C3520">
              <w:rPr>
                <w:b w:val="0"/>
                <w:bCs w:val="0"/>
                <w:noProof/>
                <w:webHidden/>
              </w:rPr>
              <w:instrText xml:space="preserve"> PAGEREF _Toc242722857 \h </w:instrText>
            </w:r>
            <w:r w:rsidRPr="002C3520">
              <w:rPr>
                <w:b w:val="0"/>
                <w:bCs w:val="0"/>
                <w:noProof/>
                <w:webHidden/>
              </w:rPr>
            </w:r>
            <w:r w:rsidRPr="002C3520">
              <w:rPr>
                <w:b w:val="0"/>
                <w:bCs w:val="0"/>
                <w:noProof/>
                <w:webHidden/>
              </w:rPr>
              <w:fldChar w:fldCharType="separate"/>
            </w:r>
            <w:r w:rsidRPr="002C3520">
              <w:rPr>
                <w:b w:val="0"/>
                <w:bCs w:val="0"/>
                <w:noProof/>
                <w:webHidden/>
              </w:rPr>
              <w:t>6</w:t>
            </w:r>
            <w:r w:rsidRPr="002C3520">
              <w:rPr>
                <w:b w:val="0"/>
                <w:bCs w:val="0"/>
                <w:noProof/>
                <w:webHidden/>
              </w:rPr>
              <w:fldChar w:fldCharType="end"/>
            </w:r>
          </w:hyperlink>
        </w:p>
        <w:p w14:paraId="51A942AF" w14:textId="2E47124A" w:rsidR="002C3520" w:rsidRPr="002C3520" w:rsidRDefault="002C3520">
          <w:pPr>
            <w:pStyle w:val="TDC2"/>
            <w:tabs>
              <w:tab w:val="right" w:leader="dot" w:pos="9062"/>
            </w:tabs>
            <w:rPr>
              <w:rFonts w:eastAsiaTheme="minorEastAsia" w:cstheme="minorBidi"/>
              <w:b w:val="0"/>
              <w:bCs w:val="0"/>
              <w:noProof/>
              <w:sz w:val="24"/>
              <w:szCs w:val="24"/>
              <w:lang w:val="es-CL" w:eastAsia="es-MX"/>
            </w:rPr>
          </w:pPr>
          <w:hyperlink w:anchor="_Toc242722858" w:history="1">
            <w:r w:rsidRPr="002C3520">
              <w:rPr>
                <w:rStyle w:val="Hipervnculo"/>
                <w:b w:val="0"/>
                <w:bCs w:val="0"/>
                <w:noProof/>
              </w:rPr>
              <w:t>2.5 Casos de prueba</w:t>
            </w:r>
            <w:r w:rsidRPr="002C3520">
              <w:rPr>
                <w:b w:val="0"/>
                <w:bCs w:val="0"/>
                <w:noProof/>
                <w:webHidden/>
              </w:rPr>
              <w:tab/>
            </w:r>
            <w:r w:rsidRPr="002C3520">
              <w:rPr>
                <w:b w:val="0"/>
                <w:bCs w:val="0"/>
                <w:noProof/>
                <w:webHidden/>
              </w:rPr>
              <w:fldChar w:fldCharType="begin"/>
            </w:r>
            <w:r w:rsidRPr="002C3520">
              <w:rPr>
                <w:b w:val="0"/>
                <w:bCs w:val="0"/>
                <w:noProof/>
                <w:webHidden/>
              </w:rPr>
              <w:instrText xml:space="preserve"> PAGEREF _Toc242722858 \h </w:instrText>
            </w:r>
            <w:r w:rsidRPr="002C3520">
              <w:rPr>
                <w:b w:val="0"/>
                <w:bCs w:val="0"/>
                <w:noProof/>
                <w:webHidden/>
              </w:rPr>
            </w:r>
            <w:r w:rsidRPr="002C3520">
              <w:rPr>
                <w:b w:val="0"/>
                <w:bCs w:val="0"/>
                <w:noProof/>
                <w:webHidden/>
              </w:rPr>
              <w:fldChar w:fldCharType="separate"/>
            </w:r>
            <w:r w:rsidRPr="002C3520">
              <w:rPr>
                <w:b w:val="0"/>
                <w:bCs w:val="0"/>
                <w:noProof/>
                <w:webHidden/>
              </w:rPr>
              <w:t>6</w:t>
            </w:r>
            <w:r w:rsidRPr="002C3520">
              <w:rPr>
                <w:b w:val="0"/>
                <w:bCs w:val="0"/>
                <w:noProof/>
                <w:webHidden/>
              </w:rPr>
              <w:fldChar w:fldCharType="end"/>
            </w:r>
          </w:hyperlink>
        </w:p>
        <w:p w14:paraId="65700CF6" w14:textId="3BE564A4" w:rsidR="002C3520" w:rsidRPr="002C3520" w:rsidRDefault="002C3520">
          <w:pPr>
            <w:pStyle w:val="TDC2"/>
            <w:tabs>
              <w:tab w:val="right" w:leader="dot" w:pos="9062"/>
            </w:tabs>
            <w:rPr>
              <w:rFonts w:eastAsiaTheme="minorEastAsia" w:cstheme="minorBidi"/>
              <w:b w:val="0"/>
              <w:bCs w:val="0"/>
              <w:noProof/>
              <w:sz w:val="24"/>
              <w:szCs w:val="24"/>
              <w:lang w:val="es-CL" w:eastAsia="es-MX"/>
            </w:rPr>
          </w:pPr>
          <w:hyperlink w:anchor="_Toc242722859" w:history="1">
            <w:r w:rsidRPr="002C3520">
              <w:rPr>
                <w:rStyle w:val="Hipervnculo"/>
                <w:b w:val="0"/>
                <w:bCs w:val="0"/>
                <w:noProof/>
              </w:rPr>
              <w:t>2.6 Resultados de la ejecución inicial</w:t>
            </w:r>
            <w:r w:rsidRPr="002C3520">
              <w:rPr>
                <w:b w:val="0"/>
                <w:bCs w:val="0"/>
                <w:noProof/>
                <w:webHidden/>
              </w:rPr>
              <w:tab/>
            </w:r>
            <w:r w:rsidRPr="002C3520">
              <w:rPr>
                <w:b w:val="0"/>
                <w:bCs w:val="0"/>
                <w:noProof/>
                <w:webHidden/>
              </w:rPr>
              <w:fldChar w:fldCharType="begin"/>
            </w:r>
            <w:r w:rsidRPr="002C3520">
              <w:rPr>
                <w:b w:val="0"/>
                <w:bCs w:val="0"/>
                <w:noProof/>
                <w:webHidden/>
              </w:rPr>
              <w:instrText xml:space="preserve"> PAGEREF _Toc242722859 \h </w:instrText>
            </w:r>
            <w:r w:rsidRPr="002C3520">
              <w:rPr>
                <w:b w:val="0"/>
                <w:bCs w:val="0"/>
                <w:noProof/>
                <w:webHidden/>
              </w:rPr>
            </w:r>
            <w:r w:rsidRPr="002C3520">
              <w:rPr>
                <w:b w:val="0"/>
                <w:bCs w:val="0"/>
                <w:noProof/>
                <w:webHidden/>
              </w:rPr>
              <w:fldChar w:fldCharType="separate"/>
            </w:r>
            <w:r w:rsidRPr="002C3520">
              <w:rPr>
                <w:b w:val="0"/>
                <w:bCs w:val="0"/>
                <w:noProof/>
                <w:webHidden/>
              </w:rPr>
              <w:t>10</w:t>
            </w:r>
            <w:r w:rsidRPr="002C3520">
              <w:rPr>
                <w:b w:val="0"/>
                <w:bCs w:val="0"/>
                <w:noProof/>
                <w:webHidden/>
              </w:rPr>
              <w:fldChar w:fldCharType="end"/>
            </w:r>
          </w:hyperlink>
        </w:p>
        <w:p w14:paraId="16AE2DF5" w14:textId="00915D0D" w:rsidR="002C3520" w:rsidRPr="002C3520" w:rsidRDefault="002C3520">
          <w:pPr>
            <w:pStyle w:val="TDC2"/>
            <w:tabs>
              <w:tab w:val="right" w:leader="dot" w:pos="9062"/>
            </w:tabs>
            <w:rPr>
              <w:rFonts w:eastAsiaTheme="minorEastAsia" w:cstheme="minorBidi"/>
              <w:b w:val="0"/>
              <w:bCs w:val="0"/>
              <w:noProof/>
              <w:sz w:val="24"/>
              <w:szCs w:val="24"/>
              <w:lang w:val="es-CL" w:eastAsia="es-MX"/>
            </w:rPr>
          </w:pPr>
          <w:hyperlink w:anchor="_Toc242722860" w:history="1">
            <w:r w:rsidRPr="002C3520">
              <w:rPr>
                <w:rStyle w:val="Hipervnculo"/>
                <w:b w:val="0"/>
                <w:bCs w:val="0"/>
                <w:noProof/>
              </w:rPr>
              <w:t>2.7 Pruebas automatizadas</w:t>
            </w:r>
            <w:r w:rsidRPr="002C3520">
              <w:rPr>
                <w:b w:val="0"/>
                <w:bCs w:val="0"/>
                <w:noProof/>
                <w:webHidden/>
              </w:rPr>
              <w:tab/>
            </w:r>
            <w:r w:rsidRPr="002C3520">
              <w:rPr>
                <w:b w:val="0"/>
                <w:bCs w:val="0"/>
                <w:noProof/>
                <w:webHidden/>
              </w:rPr>
              <w:fldChar w:fldCharType="begin"/>
            </w:r>
            <w:r w:rsidRPr="002C3520">
              <w:rPr>
                <w:b w:val="0"/>
                <w:bCs w:val="0"/>
                <w:noProof/>
                <w:webHidden/>
              </w:rPr>
              <w:instrText xml:space="preserve"> PAGEREF _Toc242722860 \h </w:instrText>
            </w:r>
            <w:r w:rsidRPr="002C3520">
              <w:rPr>
                <w:b w:val="0"/>
                <w:bCs w:val="0"/>
                <w:noProof/>
                <w:webHidden/>
              </w:rPr>
            </w:r>
            <w:r w:rsidRPr="002C3520">
              <w:rPr>
                <w:b w:val="0"/>
                <w:bCs w:val="0"/>
                <w:noProof/>
                <w:webHidden/>
              </w:rPr>
              <w:fldChar w:fldCharType="separate"/>
            </w:r>
            <w:r w:rsidRPr="002C3520">
              <w:rPr>
                <w:b w:val="0"/>
                <w:bCs w:val="0"/>
                <w:noProof/>
                <w:webHidden/>
              </w:rPr>
              <w:t>11</w:t>
            </w:r>
            <w:r w:rsidRPr="002C3520">
              <w:rPr>
                <w:b w:val="0"/>
                <w:bCs w:val="0"/>
                <w:noProof/>
                <w:webHidden/>
              </w:rPr>
              <w:fldChar w:fldCharType="end"/>
            </w:r>
          </w:hyperlink>
        </w:p>
        <w:p w14:paraId="3325DBC2" w14:textId="43A4BFE4" w:rsidR="002C3520" w:rsidRPr="002C3520" w:rsidRDefault="002C3520">
          <w:pPr>
            <w:pStyle w:val="TDC2"/>
            <w:tabs>
              <w:tab w:val="right" w:leader="dot" w:pos="9062"/>
            </w:tabs>
            <w:rPr>
              <w:rFonts w:eastAsiaTheme="minorEastAsia" w:cstheme="minorBidi"/>
              <w:b w:val="0"/>
              <w:bCs w:val="0"/>
              <w:noProof/>
              <w:sz w:val="24"/>
              <w:szCs w:val="24"/>
              <w:lang w:val="es-CL" w:eastAsia="es-MX"/>
            </w:rPr>
          </w:pPr>
          <w:hyperlink w:anchor="_Toc242722861" w:history="1">
            <w:r w:rsidRPr="002C3520">
              <w:rPr>
                <w:rStyle w:val="Hipervnculo"/>
                <w:b w:val="0"/>
                <w:bCs w:val="0"/>
                <w:noProof/>
              </w:rPr>
              <w:t>2.8 Pruebas de usabilidad</w:t>
            </w:r>
            <w:r w:rsidRPr="002C3520">
              <w:rPr>
                <w:b w:val="0"/>
                <w:bCs w:val="0"/>
                <w:noProof/>
                <w:webHidden/>
              </w:rPr>
              <w:tab/>
            </w:r>
            <w:r w:rsidRPr="002C3520">
              <w:rPr>
                <w:b w:val="0"/>
                <w:bCs w:val="0"/>
                <w:noProof/>
                <w:webHidden/>
              </w:rPr>
              <w:fldChar w:fldCharType="begin"/>
            </w:r>
            <w:r w:rsidRPr="002C3520">
              <w:rPr>
                <w:b w:val="0"/>
                <w:bCs w:val="0"/>
                <w:noProof/>
                <w:webHidden/>
              </w:rPr>
              <w:instrText xml:space="preserve"> PAGEREF _Toc242722861 \h </w:instrText>
            </w:r>
            <w:r w:rsidRPr="002C3520">
              <w:rPr>
                <w:b w:val="0"/>
                <w:bCs w:val="0"/>
                <w:noProof/>
                <w:webHidden/>
              </w:rPr>
            </w:r>
            <w:r w:rsidRPr="002C3520">
              <w:rPr>
                <w:b w:val="0"/>
                <w:bCs w:val="0"/>
                <w:noProof/>
                <w:webHidden/>
              </w:rPr>
              <w:fldChar w:fldCharType="separate"/>
            </w:r>
            <w:r w:rsidRPr="002C3520">
              <w:rPr>
                <w:b w:val="0"/>
                <w:bCs w:val="0"/>
                <w:noProof/>
                <w:webHidden/>
              </w:rPr>
              <w:t>12</w:t>
            </w:r>
            <w:r w:rsidRPr="002C3520">
              <w:rPr>
                <w:b w:val="0"/>
                <w:bCs w:val="0"/>
                <w:noProof/>
                <w:webHidden/>
              </w:rPr>
              <w:fldChar w:fldCharType="end"/>
            </w:r>
          </w:hyperlink>
        </w:p>
        <w:p w14:paraId="4E6C6D74" w14:textId="319D9A69" w:rsidR="002C3520" w:rsidRPr="002C3520" w:rsidRDefault="002C3520">
          <w:pPr>
            <w:pStyle w:val="TDC2"/>
            <w:tabs>
              <w:tab w:val="right" w:leader="dot" w:pos="9062"/>
            </w:tabs>
            <w:rPr>
              <w:rFonts w:eastAsiaTheme="minorEastAsia" w:cstheme="minorBidi"/>
              <w:b w:val="0"/>
              <w:bCs w:val="0"/>
              <w:noProof/>
              <w:sz w:val="24"/>
              <w:szCs w:val="24"/>
              <w:lang w:val="es-CL" w:eastAsia="es-MX"/>
            </w:rPr>
          </w:pPr>
          <w:hyperlink w:anchor="_Toc242722862" w:history="1">
            <w:r w:rsidRPr="002C3520">
              <w:rPr>
                <w:rStyle w:val="Hipervnculo"/>
                <w:b w:val="0"/>
                <w:bCs w:val="0"/>
                <w:noProof/>
              </w:rPr>
              <w:t>2.9 Registro de resultados y gestión de defectos</w:t>
            </w:r>
            <w:r w:rsidRPr="002C3520">
              <w:rPr>
                <w:b w:val="0"/>
                <w:bCs w:val="0"/>
                <w:noProof/>
                <w:webHidden/>
              </w:rPr>
              <w:tab/>
            </w:r>
            <w:r w:rsidRPr="002C3520">
              <w:rPr>
                <w:b w:val="0"/>
                <w:bCs w:val="0"/>
                <w:noProof/>
                <w:webHidden/>
              </w:rPr>
              <w:fldChar w:fldCharType="begin"/>
            </w:r>
            <w:r w:rsidRPr="002C3520">
              <w:rPr>
                <w:b w:val="0"/>
                <w:bCs w:val="0"/>
                <w:noProof/>
                <w:webHidden/>
              </w:rPr>
              <w:instrText xml:space="preserve"> PAGEREF _Toc242722862 \h </w:instrText>
            </w:r>
            <w:r w:rsidRPr="002C3520">
              <w:rPr>
                <w:b w:val="0"/>
                <w:bCs w:val="0"/>
                <w:noProof/>
                <w:webHidden/>
              </w:rPr>
            </w:r>
            <w:r w:rsidRPr="002C3520">
              <w:rPr>
                <w:b w:val="0"/>
                <w:bCs w:val="0"/>
                <w:noProof/>
                <w:webHidden/>
              </w:rPr>
              <w:fldChar w:fldCharType="separate"/>
            </w:r>
            <w:r w:rsidRPr="002C3520">
              <w:rPr>
                <w:b w:val="0"/>
                <w:bCs w:val="0"/>
                <w:noProof/>
                <w:webHidden/>
              </w:rPr>
              <w:t>13</w:t>
            </w:r>
            <w:r w:rsidRPr="002C3520">
              <w:rPr>
                <w:b w:val="0"/>
                <w:bCs w:val="0"/>
                <w:noProof/>
                <w:webHidden/>
              </w:rPr>
              <w:fldChar w:fldCharType="end"/>
            </w:r>
          </w:hyperlink>
        </w:p>
        <w:p w14:paraId="30AFDC06" w14:textId="65C41B81" w:rsidR="002C3520" w:rsidRPr="002C3520" w:rsidRDefault="002C3520">
          <w:pPr>
            <w:pStyle w:val="TDC2"/>
            <w:tabs>
              <w:tab w:val="right" w:leader="dot" w:pos="9062"/>
            </w:tabs>
            <w:rPr>
              <w:rFonts w:eastAsiaTheme="minorEastAsia" w:cstheme="minorBidi"/>
              <w:b w:val="0"/>
              <w:bCs w:val="0"/>
              <w:noProof/>
              <w:sz w:val="24"/>
              <w:szCs w:val="24"/>
              <w:lang w:val="es-CL" w:eastAsia="es-MX"/>
            </w:rPr>
          </w:pPr>
          <w:hyperlink w:anchor="_Toc242722863" w:history="1">
            <w:r w:rsidRPr="002C3520">
              <w:rPr>
                <w:rStyle w:val="Hipervnculo"/>
                <w:b w:val="0"/>
                <w:bCs w:val="0"/>
                <w:noProof/>
              </w:rPr>
              <w:t>2.10 Revalidación y cobertura pendiente</w:t>
            </w:r>
            <w:r w:rsidRPr="002C3520">
              <w:rPr>
                <w:b w:val="0"/>
                <w:bCs w:val="0"/>
                <w:noProof/>
                <w:webHidden/>
              </w:rPr>
              <w:tab/>
            </w:r>
            <w:r w:rsidRPr="002C3520">
              <w:rPr>
                <w:b w:val="0"/>
                <w:bCs w:val="0"/>
                <w:noProof/>
                <w:webHidden/>
              </w:rPr>
              <w:fldChar w:fldCharType="begin"/>
            </w:r>
            <w:r w:rsidRPr="002C3520">
              <w:rPr>
                <w:b w:val="0"/>
                <w:bCs w:val="0"/>
                <w:noProof/>
                <w:webHidden/>
              </w:rPr>
              <w:instrText xml:space="preserve"> PAGEREF _Toc242722863 \h </w:instrText>
            </w:r>
            <w:r w:rsidRPr="002C3520">
              <w:rPr>
                <w:b w:val="0"/>
                <w:bCs w:val="0"/>
                <w:noProof/>
                <w:webHidden/>
              </w:rPr>
            </w:r>
            <w:r w:rsidRPr="002C3520">
              <w:rPr>
                <w:b w:val="0"/>
                <w:bCs w:val="0"/>
                <w:noProof/>
                <w:webHidden/>
              </w:rPr>
              <w:fldChar w:fldCharType="separate"/>
            </w:r>
            <w:r w:rsidRPr="002C3520">
              <w:rPr>
                <w:b w:val="0"/>
                <w:bCs w:val="0"/>
                <w:noProof/>
                <w:webHidden/>
              </w:rPr>
              <w:t>14</w:t>
            </w:r>
            <w:r w:rsidRPr="002C3520">
              <w:rPr>
                <w:b w:val="0"/>
                <w:bCs w:val="0"/>
                <w:noProof/>
                <w:webHidden/>
              </w:rPr>
              <w:fldChar w:fldCharType="end"/>
            </w:r>
          </w:hyperlink>
        </w:p>
        <w:p w14:paraId="6598A6B2" w14:textId="1457A8BE" w:rsidR="002C3520" w:rsidRPr="002C3520" w:rsidRDefault="002C3520">
          <w:pPr>
            <w:pStyle w:val="TDC1"/>
            <w:tabs>
              <w:tab w:val="right" w:leader="dot" w:pos="9062"/>
            </w:tabs>
            <w:rPr>
              <w:rFonts w:eastAsiaTheme="minorEastAsia" w:cstheme="minorBidi"/>
              <w:b w:val="0"/>
              <w:bCs w:val="0"/>
              <w:i w:val="0"/>
              <w:iCs w:val="0"/>
              <w:noProof/>
              <w:sz w:val="24"/>
              <w:szCs w:val="24"/>
              <w:lang w:val="es-CL" w:eastAsia="es-MX"/>
            </w:rPr>
          </w:pPr>
          <w:hyperlink w:anchor="_Toc242722864" w:history="1">
            <w:r w:rsidRPr="002C3520">
              <w:rPr>
                <w:rStyle w:val="Hipervnculo"/>
                <w:b w:val="0"/>
                <w:bCs w:val="0"/>
                <w:i w:val="0"/>
                <w:iCs w:val="0"/>
                <w:noProof/>
              </w:rPr>
              <w:t>3. Conclusión</w:t>
            </w:r>
            <w:r w:rsidRPr="002C3520">
              <w:rPr>
                <w:b w:val="0"/>
                <w:bCs w:val="0"/>
                <w:i w:val="0"/>
                <w:iCs w:val="0"/>
                <w:noProof/>
                <w:webHidden/>
              </w:rPr>
              <w:tab/>
            </w:r>
            <w:r w:rsidRPr="002C3520">
              <w:rPr>
                <w:b w:val="0"/>
                <w:bCs w:val="0"/>
                <w:i w:val="0"/>
                <w:iCs w:val="0"/>
                <w:noProof/>
                <w:webHidden/>
              </w:rPr>
              <w:fldChar w:fldCharType="begin"/>
            </w:r>
            <w:r w:rsidRPr="002C3520">
              <w:rPr>
                <w:b w:val="0"/>
                <w:bCs w:val="0"/>
                <w:i w:val="0"/>
                <w:iCs w:val="0"/>
                <w:noProof/>
                <w:webHidden/>
              </w:rPr>
              <w:instrText xml:space="preserve"> PAGEREF _Toc242722864 \h </w:instrText>
            </w:r>
            <w:r w:rsidRPr="002C3520">
              <w:rPr>
                <w:b w:val="0"/>
                <w:bCs w:val="0"/>
                <w:i w:val="0"/>
                <w:iCs w:val="0"/>
                <w:noProof/>
                <w:webHidden/>
              </w:rPr>
            </w:r>
            <w:r w:rsidRPr="002C3520">
              <w:rPr>
                <w:b w:val="0"/>
                <w:bCs w:val="0"/>
                <w:i w:val="0"/>
                <w:iCs w:val="0"/>
                <w:noProof/>
                <w:webHidden/>
              </w:rPr>
              <w:fldChar w:fldCharType="separate"/>
            </w:r>
            <w:r w:rsidRPr="002C3520">
              <w:rPr>
                <w:b w:val="0"/>
                <w:bCs w:val="0"/>
                <w:i w:val="0"/>
                <w:iCs w:val="0"/>
                <w:noProof/>
                <w:webHidden/>
              </w:rPr>
              <w:t>16</w:t>
            </w:r>
            <w:r w:rsidRPr="002C3520">
              <w:rPr>
                <w:b w:val="0"/>
                <w:bCs w:val="0"/>
                <w:i w:val="0"/>
                <w:iCs w:val="0"/>
                <w:noProof/>
                <w:webHidden/>
              </w:rPr>
              <w:fldChar w:fldCharType="end"/>
            </w:r>
          </w:hyperlink>
        </w:p>
        <w:p w14:paraId="2C3FF6AC" w14:textId="1D7AC40C" w:rsidR="002C3520" w:rsidRPr="002C3520" w:rsidRDefault="002C3520">
          <w:pPr>
            <w:pStyle w:val="TDC1"/>
            <w:tabs>
              <w:tab w:val="right" w:leader="dot" w:pos="9062"/>
            </w:tabs>
            <w:rPr>
              <w:rFonts w:eastAsiaTheme="minorEastAsia" w:cstheme="minorBidi"/>
              <w:b w:val="0"/>
              <w:bCs w:val="0"/>
              <w:i w:val="0"/>
              <w:iCs w:val="0"/>
              <w:noProof/>
              <w:sz w:val="24"/>
              <w:szCs w:val="24"/>
              <w:lang w:val="es-CL" w:eastAsia="es-MX"/>
            </w:rPr>
          </w:pPr>
          <w:hyperlink w:anchor="_Toc242722865" w:history="1">
            <w:r w:rsidRPr="002C3520">
              <w:rPr>
                <w:rStyle w:val="Hipervnculo"/>
                <w:b w:val="0"/>
                <w:bCs w:val="0"/>
                <w:i w:val="0"/>
                <w:iCs w:val="0"/>
                <w:noProof/>
              </w:rPr>
              <w:t>4. Referencias</w:t>
            </w:r>
            <w:r w:rsidRPr="002C3520">
              <w:rPr>
                <w:b w:val="0"/>
                <w:bCs w:val="0"/>
                <w:i w:val="0"/>
                <w:iCs w:val="0"/>
                <w:noProof/>
                <w:webHidden/>
              </w:rPr>
              <w:tab/>
            </w:r>
            <w:r w:rsidRPr="002C3520">
              <w:rPr>
                <w:b w:val="0"/>
                <w:bCs w:val="0"/>
                <w:i w:val="0"/>
                <w:iCs w:val="0"/>
                <w:noProof/>
                <w:webHidden/>
              </w:rPr>
              <w:fldChar w:fldCharType="begin"/>
            </w:r>
            <w:r w:rsidRPr="002C3520">
              <w:rPr>
                <w:b w:val="0"/>
                <w:bCs w:val="0"/>
                <w:i w:val="0"/>
                <w:iCs w:val="0"/>
                <w:noProof/>
                <w:webHidden/>
              </w:rPr>
              <w:instrText xml:space="preserve"> PAGEREF _Toc242722865 \h </w:instrText>
            </w:r>
            <w:r w:rsidRPr="002C3520">
              <w:rPr>
                <w:b w:val="0"/>
                <w:bCs w:val="0"/>
                <w:i w:val="0"/>
                <w:iCs w:val="0"/>
                <w:noProof/>
                <w:webHidden/>
              </w:rPr>
            </w:r>
            <w:r w:rsidRPr="002C3520">
              <w:rPr>
                <w:b w:val="0"/>
                <w:bCs w:val="0"/>
                <w:i w:val="0"/>
                <w:iCs w:val="0"/>
                <w:noProof/>
                <w:webHidden/>
              </w:rPr>
              <w:fldChar w:fldCharType="separate"/>
            </w:r>
            <w:r w:rsidRPr="002C3520">
              <w:rPr>
                <w:b w:val="0"/>
                <w:bCs w:val="0"/>
                <w:i w:val="0"/>
                <w:iCs w:val="0"/>
                <w:noProof/>
                <w:webHidden/>
              </w:rPr>
              <w:t>17</w:t>
            </w:r>
            <w:r w:rsidRPr="002C3520">
              <w:rPr>
                <w:b w:val="0"/>
                <w:bCs w:val="0"/>
                <w:i w:val="0"/>
                <w:iCs w:val="0"/>
                <w:noProof/>
                <w:webHidden/>
              </w:rPr>
              <w:fldChar w:fldCharType="end"/>
            </w:r>
          </w:hyperlink>
        </w:p>
        <w:p w14:paraId="6FC4E941" w14:textId="2CE6EF90" w:rsidR="0092620E" w:rsidRDefault="00000000">
          <w:pPr>
            <w:pStyle w:val="TDC1"/>
            <w:tabs>
              <w:tab w:val="right" w:leader="dot" w:pos="9062"/>
            </w:tabs>
            <w:spacing w:before="60" w:after="60"/>
          </w:pPr>
          <w:r w:rsidRPr="002C3520">
            <w:rPr>
              <w:rFonts w:ascii="Arial" w:hAnsi="Arial"/>
              <w:b w:val="0"/>
              <w:bCs w:val="0"/>
              <w:i w:val="0"/>
              <w:iCs w:val="0"/>
              <w:noProof/>
            </w:rPr>
            <w:fldChar w:fldCharType="end"/>
          </w:r>
        </w:p>
      </w:sdtContent>
    </w:sdt>
    <w:p w14:paraId="703550C1" w14:textId="77777777" w:rsidR="0092620E" w:rsidRDefault="00000000">
      <w:pPr>
        <w:pStyle w:val="Ttulo1"/>
        <w:pageBreakBefore/>
        <w:spacing w:before="160" w:after="200"/>
        <w:jc w:val="center"/>
      </w:pPr>
      <w:bookmarkStart w:id="0" w:name="_Toc242722852"/>
      <w:r>
        <w:rPr>
          <w:rFonts w:eastAsia="Arial" w:cs="Arial"/>
          <w:color w:val="0F4761"/>
        </w:rPr>
        <w:lastRenderedPageBreak/>
        <w:t>1. Resumen</w:t>
      </w:r>
      <w:bookmarkEnd w:id="0"/>
    </w:p>
    <w:p w14:paraId="4867FCC4" w14:textId="77777777" w:rsidR="0092620E" w:rsidRDefault="00000000">
      <w:pPr>
        <w:spacing w:after="100"/>
        <w:ind w:firstLine="709"/>
        <w:jc w:val="both"/>
      </w:pPr>
      <w:r>
        <w:t>El Plan de Pruebas de LBWUS – Learn Better With Us establece el alcance, los niveles de verificación, los entornos, los criterios de entrada y salida, y el procedimiento para documentar resultados e incidencias del proyecto. Incluye la línea base de 26 casos consignada en el documento del 4 de octubre de 2026 y las actividades necesarias para revalidarla frente a la evolución de la plataforma.</w:t>
      </w:r>
    </w:p>
    <w:p w14:paraId="5858C065" w14:textId="77777777" w:rsidR="0092620E" w:rsidRDefault="00000000">
      <w:pPr>
        <w:spacing w:after="100"/>
        <w:ind w:firstLine="709"/>
        <w:jc w:val="both"/>
      </w:pPr>
      <w:r>
        <w:t>El plan se articula con el Product Backlog, el Sprint Backlog y el Definition of Done (DoD). Cada prueba debe contar con un resultado esperado verificable. Para declarar terminado un incremento se debe contrastar el cumplimiento de los criterios de aceptación aplicables, realizar las pruebas pertinentes, resolver defectos críticos y dejar evidencia trazable. La existencia de pruebas propuestas o código ilustrativo no demuestra su ejecución.</w:t>
      </w:r>
    </w:p>
    <w:p w14:paraId="5FD9D0AF" w14:textId="77777777" w:rsidR="0092620E" w:rsidRDefault="00000000">
      <w:pPr>
        <w:spacing w:after="100"/>
        <w:ind w:firstLine="709"/>
        <w:jc w:val="both"/>
      </w:pPr>
      <w:r>
        <w:t>La ejecución inicial reportada comprende 26 casos: 15 aprobados, 10 fallidos y 1 pendiente de ejecución manual. Estos resultados se conservan como registro histórico de la versión evaluada el 4 de octubre y NO describen el estado actual del código. La revisión documental de 12 de octubre no incluye una nueva ejecución de pruebas ni acceso operativo a Jira, a los entornos desplegados o a registros de CI.</w:t>
      </w:r>
    </w:p>
    <w:p w14:paraId="4F89D762" w14:textId="77777777" w:rsidR="00192ACA" w:rsidRDefault="00192ACA">
      <w:pPr>
        <w:spacing w:after="100"/>
        <w:ind w:firstLine="709"/>
        <w:jc w:val="both"/>
      </w:pPr>
    </w:p>
    <w:p w14:paraId="2CD918A9" w14:textId="77777777" w:rsidR="00192ACA" w:rsidRDefault="00192ACA">
      <w:pPr>
        <w:spacing w:after="100"/>
        <w:ind w:firstLine="709"/>
        <w:jc w:val="both"/>
      </w:pPr>
    </w:p>
    <w:p w14:paraId="195190FE" w14:textId="77777777" w:rsidR="00192ACA" w:rsidRDefault="00192ACA">
      <w:pPr>
        <w:spacing w:after="100"/>
        <w:ind w:firstLine="709"/>
        <w:jc w:val="both"/>
      </w:pPr>
    </w:p>
    <w:p w14:paraId="5A335DE7" w14:textId="77777777" w:rsidR="00192ACA" w:rsidRDefault="00192ACA">
      <w:pPr>
        <w:spacing w:after="100"/>
        <w:ind w:firstLine="709"/>
        <w:jc w:val="both"/>
      </w:pPr>
    </w:p>
    <w:p w14:paraId="06262952" w14:textId="77777777" w:rsidR="00192ACA" w:rsidRDefault="00192ACA">
      <w:pPr>
        <w:spacing w:after="100"/>
        <w:ind w:firstLine="709"/>
        <w:jc w:val="both"/>
      </w:pPr>
    </w:p>
    <w:p w14:paraId="3D5A58E6" w14:textId="77777777" w:rsidR="00192ACA" w:rsidRDefault="00192ACA">
      <w:pPr>
        <w:spacing w:after="100"/>
        <w:ind w:firstLine="709"/>
        <w:jc w:val="both"/>
      </w:pPr>
    </w:p>
    <w:p w14:paraId="768585AF" w14:textId="77777777" w:rsidR="00192ACA" w:rsidRDefault="00192ACA">
      <w:pPr>
        <w:spacing w:after="100"/>
        <w:ind w:firstLine="709"/>
        <w:jc w:val="both"/>
      </w:pPr>
    </w:p>
    <w:p w14:paraId="269DB6DF" w14:textId="77777777" w:rsidR="00192ACA" w:rsidRDefault="00192ACA">
      <w:pPr>
        <w:spacing w:after="100"/>
        <w:ind w:firstLine="709"/>
        <w:jc w:val="both"/>
      </w:pPr>
    </w:p>
    <w:p w14:paraId="6EE34C14" w14:textId="77777777" w:rsidR="00192ACA" w:rsidRDefault="00192ACA">
      <w:pPr>
        <w:spacing w:after="100"/>
        <w:ind w:firstLine="709"/>
        <w:jc w:val="both"/>
      </w:pPr>
    </w:p>
    <w:p w14:paraId="52FE4F8C" w14:textId="77777777" w:rsidR="00192ACA" w:rsidRDefault="00192ACA">
      <w:pPr>
        <w:spacing w:after="100"/>
        <w:ind w:firstLine="709"/>
        <w:jc w:val="both"/>
      </w:pPr>
    </w:p>
    <w:p w14:paraId="02865FDD" w14:textId="77777777" w:rsidR="00192ACA" w:rsidRDefault="00192ACA">
      <w:pPr>
        <w:spacing w:after="100"/>
        <w:ind w:firstLine="709"/>
        <w:jc w:val="both"/>
      </w:pPr>
    </w:p>
    <w:p w14:paraId="4B19779E" w14:textId="77777777" w:rsidR="00192ACA" w:rsidRDefault="00192ACA">
      <w:pPr>
        <w:spacing w:after="100"/>
        <w:ind w:firstLine="709"/>
        <w:jc w:val="both"/>
      </w:pPr>
    </w:p>
    <w:p w14:paraId="4A3A2D2E" w14:textId="77777777" w:rsidR="00192ACA" w:rsidRDefault="00192ACA">
      <w:pPr>
        <w:spacing w:after="100"/>
        <w:ind w:firstLine="709"/>
        <w:jc w:val="both"/>
      </w:pPr>
    </w:p>
    <w:p w14:paraId="438F0EB1" w14:textId="77777777" w:rsidR="00192ACA" w:rsidRDefault="00192ACA">
      <w:pPr>
        <w:spacing w:after="100"/>
        <w:ind w:firstLine="709"/>
        <w:jc w:val="both"/>
      </w:pPr>
    </w:p>
    <w:p w14:paraId="247593ED" w14:textId="77777777" w:rsidR="00192ACA" w:rsidRDefault="00192ACA">
      <w:pPr>
        <w:spacing w:after="100"/>
        <w:ind w:firstLine="709"/>
        <w:jc w:val="both"/>
      </w:pPr>
    </w:p>
    <w:p w14:paraId="567667C7" w14:textId="77777777" w:rsidR="00192ACA" w:rsidRDefault="00192ACA">
      <w:pPr>
        <w:spacing w:after="100"/>
        <w:ind w:firstLine="709"/>
        <w:jc w:val="both"/>
      </w:pPr>
    </w:p>
    <w:p w14:paraId="4067666C" w14:textId="77777777" w:rsidR="00192ACA" w:rsidRDefault="00192ACA">
      <w:pPr>
        <w:spacing w:after="100"/>
        <w:ind w:firstLine="709"/>
        <w:jc w:val="both"/>
      </w:pPr>
    </w:p>
    <w:p w14:paraId="4227BC4A" w14:textId="77777777" w:rsidR="0092620E" w:rsidRDefault="00000000">
      <w:pPr>
        <w:pStyle w:val="Ttulo1"/>
        <w:spacing w:before="160" w:after="200"/>
        <w:jc w:val="center"/>
      </w:pPr>
      <w:bookmarkStart w:id="1" w:name="_Toc242722853"/>
      <w:r>
        <w:rPr>
          <w:rFonts w:eastAsia="Arial" w:cs="Arial"/>
          <w:color w:val="0F4761"/>
        </w:rPr>
        <w:t>2. Desarrollo</w:t>
      </w:r>
      <w:bookmarkEnd w:id="1"/>
    </w:p>
    <w:p w14:paraId="096F403F" w14:textId="77777777" w:rsidR="0092620E" w:rsidRDefault="00000000">
      <w:pPr>
        <w:pStyle w:val="Ttulo2"/>
        <w:spacing w:before="240" w:after="120"/>
      </w:pPr>
      <w:bookmarkStart w:id="2" w:name="_Toc242722854"/>
      <w:r>
        <w:rPr>
          <w:rFonts w:eastAsia="Arial" w:cs="Arial"/>
          <w:color w:val="0F4761"/>
        </w:rPr>
        <w:t>2.1 Objetivo y alcance</w:t>
      </w:r>
      <w:bookmarkEnd w:id="2"/>
    </w:p>
    <w:p w14:paraId="0C0070CE" w14:textId="77777777" w:rsidR="0092620E" w:rsidRDefault="00000000">
      <w:pPr>
        <w:spacing w:after="100"/>
        <w:ind w:firstLine="709"/>
        <w:jc w:val="both"/>
      </w:pPr>
      <w:r>
        <w:t>El objetivo es detectar defectos de forma temprana, comprobar el comportamiento de los flujos implementados y evitar regresiones al incorporar cambios. La línea base cubre registro, acceso y sesiones, autorización, administración de alumnos, reportes, navegación pública, configuración y pagos en ambiente de integración. El alcance debe actualizarse conforme a las historias seleccionadas en Sprint Planning y al incremento realmente desarrollado; no se anticipan tareas ni resultados de Sprints futuros.</w:t>
      </w:r>
    </w:p>
    <w:p w14:paraId="07F43FFE" w14:textId="77777777" w:rsidR="0092620E" w:rsidRDefault="00000000">
      <w:pPr>
        <w:spacing w:after="100"/>
        <w:ind w:firstLine="709"/>
        <w:jc w:val="both"/>
      </w:pPr>
      <w:r>
        <w:t>El alcance de esta actualización es documental. Se conservan las pruebas históricas, se separan hallazgos de pruebas ejecutadas y revisión de código, y se identifican nuevas necesidades de verificación derivadas del modelo de datos más reciente. No se afirman pruebas de rendimiento, automatizaciones implementadas, resultados de usabilidad ni aprobaciones de integración que no estén respaldadas por evidencia adjunta.</w:t>
      </w:r>
    </w:p>
    <w:p w14:paraId="4047ACBE" w14:textId="77777777" w:rsidR="0092620E" w:rsidRDefault="00000000">
      <w:pPr>
        <w:pStyle w:val="Ttulo2"/>
        <w:spacing w:before="240" w:after="120"/>
      </w:pPr>
      <w:bookmarkStart w:id="3" w:name="_Toc242722855"/>
      <w:r>
        <w:rPr>
          <w:rFonts w:eastAsia="Arial" w:cs="Arial"/>
          <w:color w:val="0F4761"/>
        </w:rPr>
        <w:t>2.2 Niveles y tipos de prueba</w:t>
      </w:r>
      <w:bookmarkEnd w:id="3"/>
    </w:p>
    <w:tbl>
      <w:tblPr>
        <w:tblW w:w="9000" w:type="dxa"/>
        <w:jc w:val="center"/>
        <w:tblLayout w:type="fixed"/>
        <w:tblCellMar>
          <w:left w:w="80" w:type="dxa"/>
          <w:right w:w="80" w:type="dxa"/>
        </w:tblCellMar>
        <w:tblLook w:val="04A0" w:firstRow="1" w:lastRow="0" w:firstColumn="1" w:lastColumn="0" w:noHBand="0" w:noVBand="1"/>
      </w:tblPr>
      <w:tblGrid>
        <w:gridCol w:w="2000"/>
        <w:gridCol w:w="3300"/>
        <w:gridCol w:w="2100"/>
        <w:gridCol w:w="1600"/>
      </w:tblGrid>
      <w:tr w:rsidR="0092620E" w14:paraId="349B3D45" w14:textId="77777777">
        <w:trPr>
          <w:cantSplit/>
          <w:tblHeader/>
          <w:jc w:val="center"/>
        </w:trPr>
        <w:tc>
          <w:tcPr>
            <w:tcW w:w="200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18BADB14" w14:textId="77777777" w:rsidR="0092620E" w:rsidRDefault="00000000">
            <w:pPr>
              <w:spacing w:before="20" w:after="20"/>
              <w:jc w:val="center"/>
            </w:pPr>
            <w:r>
              <w:rPr>
                <w:b/>
                <w:color w:val="FFFFFF"/>
              </w:rPr>
              <w:t>Nivel o tipo</w:t>
            </w:r>
          </w:p>
        </w:tc>
        <w:tc>
          <w:tcPr>
            <w:tcW w:w="330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537350E0" w14:textId="77777777" w:rsidR="0092620E" w:rsidRDefault="00000000">
            <w:pPr>
              <w:spacing w:before="20" w:after="20"/>
              <w:jc w:val="center"/>
            </w:pPr>
            <w:r>
              <w:rPr>
                <w:b/>
                <w:color w:val="FFFFFF"/>
              </w:rPr>
              <w:t>Objetivo</w:t>
            </w:r>
          </w:p>
        </w:tc>
        <w:tc>
          <w:tcPr>
            <w:tcW w:w="210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09F28D93" w14:textId="77777777" w:rsidR="0092620E" w:rsidRDefault="00000000">
            <w:pPr>
              <w:spacing w:before="20" w:after="20"/>
              <w:jc w:val="center"/>
            </w:pPr>
            <w:r>
              <w:rPr>
                <w:b/>
                <w:color w:val="FFFFFF"/>
              </w:rPr>
              <w:t>Herramienta</w:t>
            </w:r>
          </w:p>
        </w:tc>
        <w:tc>
          <w:tcPr>
            <w:tcW w:w="160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92DFEF8" w14:textId="77777777" w:rsidR="0092620E" w:rsidRDefault="00000000">
            <w:pPr>
              <w:spacing w:before="20" w:after="20"/>
              <w:jc w:val="center"/>
            </w:pPr>
            <w:r>
              <w:rPr>
                <w:b/>
                <w:color w:val="FFFFFF"/>
              </w:rPr>
              <w:t>Momento</w:t>
            </w:r>
          </w:p>
        </w:tc>
      </w:tr>
      <w:tr w:rsidR="0092620E" w14:paraId="3F5AC014" w14:textId="77777777">
        <w:trPr>
          <w:cantSplit/>
          <w:jc w:val="center"/>
        </w:trPr>
        <w:tc>
          <w:tcPr>
            <w:tcW w:w="20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28A5D5A" w14:textId="77777777" w:rsidR="0092620E" w:rsidRDefault="00000000">
            <w:pPr>
              <w:spacing w:before="20" w:after="20"/>
            </w:pPr>
            <w:r>
              <w:rPr>
                <w:b/>
                <w:color w:val="000000"/>
              </w:rPr>
              <w:t>Pruebas unitarias</w:t>
            </w:r>
          </w:p>
        </w:tc>
        <w:tc>
          <w:tcPr>
            <w:tcW w:w="3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12C2501" w14:textId="77777777" w:rsidR="0092620E" w:rsidRDefault="00000000">
            <w:pPr>
              <w:spacing w:before="20" w:after="20"/>
            </w:pPr>
            <w:r>
              <w:rPr>
                <w:color w:val="000000"/>
              </w:rPr>
              <w:t>Verificar funciones, validaciones y modelos de forma aislada.</w:t>
            </w:r>
          </w:p>
        </w:tc>
        <w:tc>
          <w:tcPr>
            <w:tcW w:w="21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5947301" w14:textId="77777777" w:rsidR="0092620E" w:rsidRDefault="00000000">
            <w:pPr>
              <w:spacing w:before="20" w:after="20"/>
            </w:pPr>
            <w:r>
              <w:rPr>
                <w:color w:val="000000"/>
              </w:rPr>
              <w:t>django.test.TestCase</w:t>
            </w:r>
          </w:p>
        </w:tc>
        <w:tc>
          <w:tcPr>
            <w:tcW w:w="16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B0CA675" w14:textId="77777777" w:rsidR="0092620E" w:rsidRDefault="00000000">
            <w:pPr>
              <w:spacing w:before="20" w:after="20"/>
            </w:pPr>
            <w:r>
              <w:rPr>
                <w:color w:val="000000"/>
              </w:rPr>
              <w:t>Durante el desarrollo de cada historia.</w:t>
            </w:r>
          </w:p>
        </w:tc>
      </w:tr>
      <w:tr w:rsidR="0092620E" w14:paraId="3584B8D4" w14:textId="77777777">
        <w:trPr>
          <w:cantSplit/>
          <w:jc w:val="center"/>
        </w:trPr>
        <w:tc>
          <w:tcPr>
            <w:tcW w:w="20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787967C" w14:textId="77777777" w:rsidR="0092620E" w:rsidRDefault="00000000">
            <w:pPr>
              <w:spacing w:before="20" w:after="20"/>
            </w:pPr>
            <w:r>
              <w:rPr>
                <w:b/>
                <w:color w:val="000000"/>
              </w:rPr>
              <w:t>Pruebas de integración</w:t>
            </w:r>
          </w:p>
        </w:tc>
        <w:tc>
          <w:tcPr>
            <w:tcW w:w="3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7A4D702" w14:textId="77777777" w:rsidR="0092620E" w:rsidRDefault="00000000">
            <w:pPr>
              <w:spacing w:before="20" w:after="20"/>
            </w:pPr>
            <w:r>
              <w:rPr>
                <w:color w:val="000000"/>
              </w:rPr>
              <w:t>Verificar vistas, rutas, sesiones y acceso a datos en conjunto.</w:t>
            </w:r>
          </w:p>
        </w:tc>
        <w:tc>
          <w:tcPr>
            <w:tcW w:w="21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9D937E7" w14:textId="77777777" w:rsidR="0092620E" w:rsidRDefault="00000000">
            <w:pPr>
              <w:spacing w:before="20" w:after="20"/>
            </w:pPr>
            <w:r>
              <w:rPr>
                <w:color w:val="000000"/>
              </w:rPr>
              <w:t>Cliente de pruebas de Django</w:t>
            </w:r>
          </w:p>
        </w:tc>
        <w:tc>
          <w:tcPr>
            <w:tcW w:w="16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D425A08" w14:textId="77777777" w:rsidR="0092620E" w:rsidRDefault="00000000">
            <w:pPr>
              <w:spacing w:before="20" w:after="20"/>
            </w:pPr>
            <w:r>
              <w:rPr>
                <w:color w:val="000000"/>
              </w:rPr>
              <w:t>Antes de abrir un Pull Request.</w:t>
            </w:r>
          </w:p>
        </w:tc>
      </w:tr>
      <w:tr w:rsidR="0092620E" w14:paraId="32982A39" w14:textId="77777777">
        <w:trPr>
          <w:cantSplit/>
          <w:jc w:val="center"/>
        </w:trPr>
        <w:tc>
          <w:tcPr>
            <w:tcW w:w="20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FB36147" w14:textId="77777777" w:rsidR="0092620E" w:rsidRDefault="00000000">
            <w:pPr>
              <w:spacing w:before="20" w:after="20"/>
            </w:pPr>
            <w:r>
              <w:rPr>
                <w:b/>
                <w:color w:val="000000"/>
              </w:rPr>
              <w:t>Pruebas funcionales</w:t>
            </w:r>
          </w:p>
        </w:tc>
        <w:tc>
          <w:tcPr>
            <w:tcW w:w="3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FA7A67A" w14:textId="77777777" w:rsidR="0092620E" w:rsidRDefault="00000000">
            <w:pPr>
              <w:spacing w:before="20" w:after="20"/>
            </w:pPr>
            <w:r>
              <w:rPr>
                <w:color w:val="000000"/>
              </w:rPr>
              <w:t>Validar los criterios de aceptación desde el punto de vista del usuario.</w:t>
            </w:r>
          </w:p>
        </w:tc>
        <w:tc>
          <w:tcPr>
            <w:tcW w:w="21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DAA6D50" w14:textId="77777777" w:rsidR="0092620E" w:rsidRDefault="00000000">
            <w:pPr>
              <w:spacing w:before="20" w:after="20"/>
            </w:pPr>
            <w:r>
              <w:rPr>
                <w:color w:val="000000"/>
              </w:rPr>
              <w:t>Ejecución manual con casos documentados</w:t>
            </w:r>
          </w:p>
        </w:tc>
        <w:tc>
          <w:tcPr>
            <w:tcW w:w="16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E306B7B" w14:textId="77777777" w:rsidR="0092620E" w:rsidRDefault="00000000">
            <w:pPr>
              <w:spacing w:before="20" w:after="20"/>
            </w:pPr>
            <w:r>
              <w:rPr>
                <w:color w:val="000000"/>
              </w:rPr>
              <w:t>Al cerrar cada historia.</w:t>
            </w:r>
          </w:p>
        </w:tc>
      </w:tr>
      <w:tr w:rsidR="0092620E" w14:paraId="02B46832" w14:textId="77777777">
        <w:trPr>
          <w:cantSplit/>
          <w:jc w:val="center"/>
        </w:trPr>
        <w:tc>
          <w:tcPr>
            <w:tcW w:w="20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2988CB3" w14:textId="77777777" w:rsidR="0092620E" w:rsidRDefault="00000000">
            <w:pPr>
              <w:spacing w:before="20" w:after="20"/>
            </w:pPr>
            <w:r>
              <w:rPr>
                <w:b/>
                <w:color w:val="000000"/>
              </w:rPr>
              <w:t>Pruebas de seguridad</w:t>
            </w:r>
          </w:p>
        </w:tc>
        <w:tc>
          <w:tcPr>
            <w:tcW w:w="3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15A6727" w14:textId="77777777" w:rsidR="0092620E" w:rsidRDefault="00000000">
            <w:pPr>
              <w:spacing w:before="20" w:after="20"/>
            </w:pPr>
            <w:r>
              <w:rPr>
                <w:color w:val="000000"/>
              </w:rPr>
              <w:t>Comprobar control de acceso, protección de datos y configuración segura.</w:t>
            </w:r>
          </w:p>
        </w:tc>
        <w:tc>
          <w:tcPr>
            <w:tcW w:w="21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433F885" w14:textId="77777777" w:rsidR="0092620E" w:rsidRDefault="00000000">
            <w:pPr>
              <w:spacing w:before="20" w:after="20"/>
            </w:pPr>
            <w:r>
              <w:rPr>
                <w:color w:val="000000"/>
              </w:rPr>
              <w:t>Casos de acceso no autorizado y check --deploy</w:t>
            </w:r>
          </w:p>
        </w:tc>
        <w:tc>
          <w:tcPr>
            <w:tcW w:w="16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8D1C661" w14:textId="77777777" w:rsidR="0092620E" w:rsidRDefault="00000000">
            <w:pPr>
              <w:spacing w:before="20" w:after="20"/>
            </w:pPr>
            <w:r>
              <w:rPr>
                <w:color w:val="000000"/>
              </w:rPr>
              <w:t>En cada Sprint y antes de desplegar.</w:t>
            </w:r>
          </w:p>
        </w:tc>
      </w:tr>
      <w:tr w:rsidR="0092620E" w14:paraId="7A6ABD59" w14:textId="77777777">
        <w:trPr>
          <w:cantSplit/>
          <w:jc w:val="center"/>
        </w:trPr>
        <w:tc>
          <w:tcPr>
            <w:tcW w:w="20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E0E0614" w14:textId="77777777" w:rsidR="0092620E" w:rsidRDefault="00000000">
            <w:pPr>
              <w:spacing w:before="20" w:after="20"/>
            </w:pPr>
            <w:r>
              <w:rPr>
                <w:b/>
                <w:color w:val="000000"/>
              </w:rPr>
              <w:t>Pruebas de regresión</w:t>
            </w:r>
          </w:p>
        </w:tc>
        <w:tc>
          <w:tcPr>
            <w:tcW w:w="3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B0C04C8" w14:textId="77777777" w:rsidR="0092620E" w:rsidRDefault="00000000">
            <w:pPr>
              <w:spacing w:before="20" w:after="20"/>
            </w:pPr>
            <w:r>
              <w:rPr>
                <w:color w:val="000000"/>
              </w:rPr>
              <w:t>Confirmar que los cambios no rompen funcionalidades existentes.</w:t>
            </w:r>
          </w:p>
        </w:tc>
        <w:tc>
          <w:tcPr>
            <w:tcW w:w="21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720637D" w14:textId="77777777" w:rsidR="0092620E" w:rsidRDefault="00000000">
            <w:pPr>
              <w:spacing w:before="20" w:after="20"/>
            </w:pPr>
            <w:r>
              <w:rPr>
                <w:color w:val="000000"/>
              </w:rPr>
              <w:t>python manage.py test</w:t>
            </w:r>
          </w:p>
        </w:tc>
        <w:tc>
          <w:tcPr>
            <w:tcW w:w="16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095B5C3" w14:textId="77777777" w:rsidR="0092620E" w:rsidRDefault="00000000">
            <w:pPr>
              <w:spacing w:before="20" w:after="20"/>
            </w:pPr>
            <w:r>
              <w:rPr>
                <w:color w:val="000000"/>
              </w:rPr>
              <w:t>Antes de integrar a main y de desplegar.</w:t>
            </w:r>
          </w:p>
        </w:tc>
      </w:tr>
      <w:tr w:rsidR="0092620E" w14:paraId="5B363CDC" w14:textId="77777777">
        <w:trPr>
          <w:cantSplit/>
          <w:jc w:val="center"/>
        </w:trPr>
        <w:tc>
          <w:tcPr>
            <w:tcW w:w="20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BEEF26B" w14:textId="77777777" w:rsidR="0092620E" w:rsidRDefault="00000000">
            <w:pPr>
              <w:spacing w:before="20" w:after="20"/>
            </w:pPr>
            <w:r>
              <w:rPr>
                <w:b/>
                <w:color w:val="000000"/>
              </w:rPr>
              <w:lastRenderedPageBreak/>
              <w:t>Pruebas de usabilidad</w:t>
            </w:r>
          </w:p>
        </w:tc>
        <w:tc>
          <w:tcPr>
            <w:tcW w:w="3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8D6F313" w14:textId="77777777" w:rsidR="0092620E" w:rsidRDefault="00000000">
            <w:pPr>
              <w:spacing w:before="20" w:after="20"/>
            </w:pPr>
            <w:r>
              <w:rPr>
                <w:color w:val="000000"/>
              </w:rPr>
              <w:t>Evaluar la facilidad de uso de los flujos con usuarios reales.</w:t>
            </w:r>
          </w:p>
        </w:tc>
        <w:tc>
          <w:tcPr>
            <w:tcW w:w="21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937F1A5" w14:textId="77777777" w:rsidR="0092620E" w:rsidRDefault="00000000">
            <w:pPr>
              <w:spacing w:before="20" w:after="20"/>
            </w:pPr>
            <w:r>
              <w:rPr>
                <w:color w:val="000000"/>
              </w:rPr>
              <w:t>Sesiones con tareas y cuestionario SUS</w:t>
            </w:r>
          </w:p>
        </w:tc>
        <w:tc>
          <w:tcPr>
            <w:tcW w:w="16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23E4DA9" w14:textId="77777777" w:rsidR="0092620E" w:rsidRDefault="00000000">
            <w:pPr>
              <w:spacing w:before="20" w:after="20"/>
            </w:pPr>
            <w:r>
              <w:rPr>
                <w:color w:val="000000"/>
              </w:rPr>
              <w:t>Al completar cada etapa del backlog.</w:t>
            </w:r>
          </w:p>
        </w:tc>
      </w:tr>
    </w:tbl>
    <w:p w14:paraId="323937EE" w14:textId="77777777" w:rsidR="00192ACA" w:rsidRDefault="00192ACA">
      <w:pPr>
        <w:spacing w:after="120"/>
        <w:jc w:val="both"/>
      </w:pPr>
    </w:p>
    <w:p w14:paraId="4AC9B67D" w14:textId="670E7F5E" w:rsidR="0092620E" w:rsidRDefault="00000000">
      <w:pPr>
        <w:spacing w:after="120"/>
        <w:jc w:val="both"/>
      </w:pPr>
      <w:r>
        <w:t>Tipos de prueba identificados en el plan: funcional, integración, seguridad, regresión, configuración y usabilidad. La línea base declara principalmente comprobaciones funcionales y de acceso mediante cliente Django; incluye revisión estática para CP-22 y una ejecución manual pendiente (CP-24). Las pruebas unitarias automatizadas y de usabilidad están descritas como estrategia, no acreditadas con resultados verificables en los archivos adjuntos.</w:t>
      </w:r>
    </w:p>
    <w:p w14:paraId="376AA8D6" w14:textId="77777777" w:rsidR="0092620E" w:rsidRDefault="0092620E"/>
    <w:p w14:paraId="11DBE1E7" w14:textId="77777777" w:rsidR="0092620E" w:rsidRDefault="00000000">
      <w:pPr>
        <w:pStyle w:val="Ttulo2"/>
        <w:spacing w:before="240" w:after="120"/>
      </w:pPr>
      <w:bookmarkStart w:id="4" w:name="_Toc242722856"/>
      <w:r>
        <w:rPr>
          <w:rFonts w:eastAsia="Arial" w:cs="Arial"/>
          <w:color w:val="0F4761"/>
        </w:rPr>
        <w:t>2.3 Entornos y datos de prueba</w:t>
      </w:r>
      <w:bookmarkEnd w:id="4"/>
    </w:p>
    <w:p w14:paraId="3B760B52" w14:textId="77777777" w:rsidR="0092620E" w:rsidRDefault="00000000" w:rsidP="00192ACA">
      <w:pPr>
        <w:spacing w:after="100"/>
        <w:ind w:left="227" w:hanging="227"/>
        <w:jc w:val="both"/>
      </w:pPr>
      <w:r>
        <w:t>• Línea base del 4 de octubre: el documento original declara pruebas con Django y SQLite sobre una base aislada en un entorno local WSL2/Ubuntu. No se adjuntaron en esta revisión logs ni archivos de resultados de esa ejecución.</w:t>
      </w:r>
    </w:p>
    <w:p w14:paraId="3A9D2FAB" w14:textId="77777777" w:rsidR="0092620E" w:rsidRDefault="00000000" w:rsidP="00192ACA">
      <w:pPr>
        <w:spacing w:after="100"/>
        <w:ind w:left="227" w:hanging="227"/>
        <w:jc w:val="both"/>
      </w:pPr>
      <w:r>
        <w:t>• Revalidación: usar una base de pruebas efímera e independiente. Ejecutar pruebas con los modelos y migraciones vigentes de Django; las verificaciones de PostgreSQL y los contratos de MongoDB requerirán entornos específicos preparados para ello. No correr suites destructivas sobre producción.</w:t>
      </w:r>
    </w:p>
    <w:p w14:paraId="3B3A75A8" w14:textId="77777777" w:rsidR="0092620E" w:rsidRDefault="00000000" w:rsidP="00192ACA">
      <w:pPr>
        <w:spacing w:after="100"/>
        <w:ind w:left="227" w:hanging="227"/>
        <w:jc w:val="both"/>
      </w:pPr>
      <w:r>
        <w:t>• Datos: usar usuarios y cuentas ficticios, RUT sintéticos válidos para la prueba, correos de ejemplo y registros reproducibles. No copiar información personal real ni credenciales del entorno productivo.</w:t>
      </w:r>
    </w:p>
    <w:p w14:paraId="4CC09342" w14:textId="77777777" w:rsidR="0092620E" w:rsidRDefault="00000000" w:rsidP="00192ACA">
      <w:pPr>
        <w:spacing w:after="100"/>
        <w:ind w:left="227" w:hanging="227"/>
        <w:jc w:val="both"/>
      </w:pPr>
      <w:r>
        <w:t>• Pagos: utilizar únicamente credenciales de integración y tarjetas de prueba autorizadas por Transbank. El resultado de la redirección no reemplaza la verificación del estado transaccional ni la validación del monto calculado en servidor.</w:t>
      </w:r>
    </w:p>
    <w:p w14:paraId="12DE3407" w14:textId="77777777" w:rsidR="0092620E" w:rsidRDefault="00000000" w:rsidP="00192ACA">
      <w:pPr>
        <w:spacing w:after="100"/>
        <w:ind w:left="227" w:hanging="227"/>
        <w:jc w:val="both"/>
      </w:pPr>
      <w:r>
        <w:t>• Despliegue: realizar verificaciones de humo no destructivas en lbwus.xyz después de desplegar. Registrar fecha, versión/commit, entorno, respuesta obtenida y evidencia, sin afirmar que estos controles ya se ejecutaron para esta actualización.</w:t>
      </w:r>
    </w:p>
    <w:p w14:paraId="414377A4" w14:textId="77777777" w:rsidR="00192ACA" w:rsidRDefault="00192ACA" w:rsidP="00192ACA">
      <w:pPr>
        <w:spacing w:after="100"/>
        <w:ind w:left="227" w:hanging="227"/>
        <w:jc w:val="both"/>
      </w:pPr>
    </w:p>
    <w:p w14:paraId="0FA0EF20" w14:textId="77777777" w:rsidR="00192ACA" w:rsidRDefault="00192ACA" w:rsidP="00192ACA">
      <w:pPr>
        <w:spacing w:after="100"/>
        <w:ind w:left="227" w:hanging="227"/>
        <w:jc w:val="both"/>
      </w:pPr>
    </w:p>
    <w:p w14:paraId="4D67EAD1" w14:textId="77777777" w:rsidR="00192ACA" w:rsidRDefault="00192ACA" w:rsidP="00192ACA">
      <w:pPr>
        <w:spacing w:after="100"/>
        <w:ind w:left="227" w:hanging="227"/>
        <w:jc w:val="both"/>
      </w:pPr>
    </w:p>
    <w:p w14:paraId="2DCC35D6" w14:textId="77777777" w:rsidR="00192ACA" w:rsidRDefault="00192ACA" w:rsidP="00192ACA">
      <w:pPr>
        <w:spacing w:after="100"/>
        <w:ind w:left="227" w:hanging="227"/>
        <w:jc w:val="both"/>
      </w:pPr>
    </w:p>
    <w:p w14:paraId="717EBD57" w14:textId="77777777" w:rsidR="0092620E" w:rsidRDefault="00000000">
      <w:pPr>
        <w:pStyle w:val="Ttulo2"/>
        <w:spacing w:before="240" w:after="120"/>
      </w:pPr>
      <w:bookmarkStart w:id="5" w:name="_Toc242722857"/>
      <w:r>
        <w:rPr>
          <w:rFonts w:eastAsia="Arial" w:cs="Arial"/>
          <w:color w:val="0F4761"/>
        </w:rPr>
        <w:lastRenderedPageBreak/>
        <w:t>2.4 Criterios de entrada y salida</w:t>
      </w:r>
      <w:bookmarkEnd w:id="5"/>
    </w:p>
    <w:p w14:paraId="2632B9C7" w14:textId="77777777" w:rsidR="0092620E" w:rsidRDefault="00000000">
      <w:pPr>
        <w:keepNext/>
        <w:spacing w:before="120" w:after="80"/>
      </w:pPr>
      <w:r>
        <w:rPr>
          <w:b/>
        </w:rPr>
        <w:t>Criterios de entrada</w:t>
      </w:r>
    </w:p>
    <w:p w14:paraId="030DD4D9" w14:textId="77777777" w:rsidR="0092620E" w:rsidRDefault="00000000" w:rsidP="00192ACA">
      <w:pPr>
        <w:spacing w:after="100"/>
        <w:ind w:left="227" w:hanging="227"/>
        <w:jc w:val="both"/>
      </w:pPr>
      <w:r>
        <w:t>• El elemento del Product Backlog o work item Jira tiene alcance y criterios de aceptación suficientemente claros para probarlo.</w:t>
      </w:r>
    </w:p>
    <w:p w14:paraId="44AB3C3C" w14:textId="77777777" w:rsidR="0092620E" w:rsidRDefault="00000000" w:rsidP="00192ACA">
      <w:pPr>
        <w:spacing w:after="100"/>
        <w:ind w:left="227" w:hanging="227"/>
        <w:jc w:val="both"/>
      </w:pPr>
      <w:r>
        <w:t>• Se identifica la versión o commit, los responsables, el entorno, las dependencias y los datos de prueba requeridos.</w:t>
      </w:r>
    </w:p>
    <w:p w14:paraId="78329480" w14:textId="77777777" w:rsidR="0092620E" w:rsidRDefault="00000000" w:rsidP="00192ACA">
      <w:pPr>
        <w:spacing w:after="100"/>
        <w:ind w:left="227" w:hanging="227"/>
        <w:jc w:val="both"/>
      </w:pPr>
      <w:r>
        <w:t>• La aplicación y sus migraciones se encuentran preparadas en el entorno objetivo; las comprobaciones previas se registran con su resultado real.</w:t>
      </w:r>
    </w:p>
    <w:p w14:paraId="4777E703" w14:textId="77777777" w:rsidR="0092620E" w:rsidRDefault="00000000">
      <w:pPr>
        <w:keepNext/>
        <w:spacing w:before="120" w:after="80"/>
      </w:pPr>
      <w:r>
        <w:rPr>
          <w:b/>
        </w:rPr>
        <w:t>Criterios de salida</w:t>
      </w:r>
    </w:p>
    <w:p w14:paraId="5DE64950" w14:textId="77777777" w:rsidR="0092620E" w:rsidRDefault="00000000" w:rsidP="00192ACA">
      <w:pPr>
        <w:spacing w:after="100"/>
        <w:ind w:left="227" w:hanging="227"/>
        <w:jc w:val="both"/>
      </w:pPr>
      <w:r>
        <w:t>• Se ejecutaron los casos aplicables y quedaron registrados resultado esperado, resultado observado, fecha, entorno, responsable y evidencia.</w:t>
      </w:r>
    </w:p>
    <w:p w14:paraId="66975921" w14:textId="77777777" w:rsidR="0092620E" w:rsidRDefault="00000000" w:rsidP="00192ACA">
      <w:pPr>
        <w:spacing w:after="100"/>
        <w:ind w:left="227" w:hanging="227"/>
        <w:jc w:val="both"/>
      </w:pPr>
      <w:r>
        <w:t>• No quedan defectos críticos o altos que impidan aceptar el incremento conforme a los criterios del equipo; los defectos restantes tienen tratamiento explícito.</w:t>
      </w:r>
    </w:p>
    <w:p w14:paraId="57432360" w14:textId="77777777" w:rsidR="0092620E" w:rsidRDefault="00000000" w:rsidP="00192ACA">
      <w:pPr>
        <w:spacing w:after="100"/>
        <w:ind w:left="227" w:hanging="227"/>
        <w:jc w:val="both"/>
      </w:pPr>
      <w:r>
        <w:t>• Las pruebas automatizadas pertinentes se incorporan al repositorio y ejecutan sin fallos cuando el trabajo las requiere. Una prueba propuesta o copiada como ejemplo no constituye ejecución.</w:t>
      </w:r>
    </w:p>
    <w:p w14:paraId="45B0F24A" w14:textId="77777777" w:rsidR="0092620E" w:rsidRDefault="00000000" w:rsidP="00192ACA">
      <w:pPr>
        <w:spacing w:after="100"/>
        <w:ind w:left="227" w:hanging="227"/>
        <w:jc w:val="both"/>
      </w:pPr>
      <w:r>
        <w:t>• El equipo revisa el resultado y la trazabilidad en Jira/GitHub conforme al Definition of Done antes de marcar el elemento como Finalizado.</w:t>
      </w:r>
    </w:p>
    <w:p w14:paraId="304BE79C" w14:textId="77777777" w:rsidR="0092620E" w:rsidRDefault="00000000">
      <w:pPr>
        <w:pStyle w:val="Ttulo2"/>
        <w:spacing w:before="240" w:after="120"/>
      </w:pPr>
      <w:bookmarkStart w:id="6" w:name="_Toc242722858"/>
      <w:r>
        <w:rPr>
          <w:rFonts w:eastAsia="Arial" w:cs="Arial"/>
          <w:color w:val="0F4761"/>
        </w:rPr>
        <w:t>2.5 Casos de prueba</w:t>
      </w:r>
      <w:bookmarkEnd w:id="6"/>
    </w:p>
    <w:p w14:paraId="6B0126A2" w14:textId="77777777" w:rsidR="0092620E" w:rsidRDefault="00000000">
      <w:pPr>
        <w:spacing w:after="100"/>
        <w:ind w:firstLine="709"/>
        <w:jc w:val="both"/>
      </w:pPr>
      <w:r>
        <w:t>Los 26 casos CP-01 a CP-26 se conservan íntegros como línea base del 4 de octubre de 2026. Sus identificadores HU corresponden al catálogo histórico del plan, no a las 12 historias pendientes actualmente documentadas en el Product Backlog revisado. Los nombres de rutas y los resultados deben revalidarse en la rama vigente antes de reutilizarlos como evidencia actual.</w:t>
      </w:r>
    </w:p>
    <w:tbl>
      <w:tblPr>
        <w:tblW w:w="9000" w:type="dxa"/>
        <w:jc w:val="center"/>
        <w:tblLayout w:type="fixed"/>
        <w:tblCellMar>
          <w:left w:w="80" w:type="dxa"/>
          <w:right w:w="80" w:type="dxa"/>
        </w:tblCellMar>
        <w:tblLook w:val="04A0" w:firstRow="1" w:lastRow="0" w:firstColumn="1" w:lastColumn="0" w:noHBand="0" w:noVBand="1"/>
      </w:tblPr>
      <w:tblGrid>
        <w:gridCol w:w="669"/>
        <w:gridCol w:w="668"/>
        <w:gridCol w:w="1703"/>
        <w:gridCol w:w="260"/>
        <w:gridCol w:w="2005"/>
        <w:gridCol w:w="577"/>
        <w:gridCol w:w="1406"/>
        <w:gridCol w:w="1232"/>
        <w:gridCol w:w="480"/>
      </w:tblGrid>
      <w:tr w:rsidR="0092620E" w14:paraId="666D12E7" w14:textId="77777777">
        <w:trPr>
          <w:gridAfter w:val="1"/>
          <w:wAfter w:w="71" w:type="dxa"/>
          <w:cantSplit/>
          <w:tblHeader/>
          <w:jc w:val="center"/>
        </w:trPr>
        <w:tc>
          <w:tcPr>
            <w:tcW w:w="70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6340253" w14:textId="77777777" w:rsidR="0092620E" w:rsidRDefault="00000000">
            <w:pPr>
              <w:spacing w:before="20" w:after="20"/>
              <w:jc w:val="center"/>
            </w:pPr>
            <w:r>
              <w:rPr>
                <w:b/>
                <w:color w:val="FFFFFF"/>
              </w:rPr>
              <w:t>ID</w:t>
            </w:r>
          </w:p>
        </w:tc>
        <w:tc>
          <w:tcPr>
            <w:tcW w:w="70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449EC2A" w14:textId="77777777" w:rsidR="0092620E" w:rsidRDefault="00000000">
            <w:r>
              <w:rPr>
                <w:b/>
                <w:color w:val="FFFFFF"/>
              </w:rPr>
              <w:t>HU original</w:t>
            </w:r>
          </w:p>
        </w:tc>
        <w:tc>
          <w:tcPr>
            <w:tcW w:w="180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12F5E213" w14:textId="77777777" w:rsidR="0092620E" w:rsidRDefault="00000000">
            <w:pPr>
              <w:spacing w:before="20" w:after="20"/>
              <w:jc w:val="center"/>
            </w:pPr>
            <w:r>
              <w:rPr>
                <w:b/>
                <w:color w:val="FFFFFF"/>
              </w:rPr>
              <w:t>Caso de prueba</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0B3040"/>
            <w:vAlign w:val="center"/>
          </w:tcPr>
          <w:p w14:paraId="7DEEAC12" w14:textId="77777777" w:rsidR="0092620E" w:rsidRDefault="00000000">
            <w:pPr>
              <w:spacing w:before="20" w:after="20"/>
              <w:jc w:val="center"/>
            </w:pPr>
            <w:r>
              <w:rPr>
                <w:b/>
                <w:color w:val="FFFFFF"/>
              </w:rPr>
              <w:t>Pasos y datos</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0B3040"/>
            <w:vAlign w:val="center"/>
          </w:tcPr>
          <w:p w14:paraId="484C1F15" w14:textId="77777777" w:rsidR="0092620E" w:rsidRDefault="00000000">
            <w:pPr>
              <w:spacing w:before="20" w:after="20"/>
              <w:jc w:val="center"/>
            </w:pPr>
            <w:r>
              <w:rPr>
                <w:b/>
                <w:color w:val="FFFFFF"/>
              </w:rPr>
              <w:t>Resultado esperado</w:t>
            </w:r>
          </w:p>
        </w:tc>
        <w:tc>
          <w:tcPr>
            <w:tcW w:w="130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B513BBA" w14:textId="77777777" w:rsidR="0092620E" w:rsidRDefault="00000000">
            <w:pPr>
              <w:spacing w:before="20" w:after="20"/>
              <w:jc w:val="center"/>
            </w:pPr>
            <w:r>
              <w:rPr>
                <w:b/>
                <w:color w:val="FFFFFF"/>
              </w:rPr>
              <w:t>Resultado</w:t>
            </w:r>
          </w:p>
        </w:tc>
      </w:tr>
      <w:tr w:rsidR="0092620E" w14:paraId="47E5F71D"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17B1AF0" w14:textId="77777777" w:rsidR="0092620E" w:rsidRDefault="00000000">
            <w:pPr>
              <w:spacing w:before="20" w:after="20"/>
            </w:pPr>
            <w:r>
              <w:rPr>
                <w:b/>
                <w:color w:val="000000"/>
              </w:rPr>
              <w:t>CP-01</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AC515B1" w14:textId="77777777" w:rsidR="0092620E" w:rsidRDefault="00000000">
            <w:pPr>
              <w:spacing w:before="20" w:after="20"/>
              <w:jc w:val="center"/>
            </w:pPr>
            <w:r>
              <w:rPr>
                <w:color w:val="000000"/>
              </w:rPr>
              <w:t>HU-01</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5DE2376" w14:textId="77777777" w:rsidR="0092620E" w:rsidRDefault="00000000">
            <w:pPr>
              <w:spacing w:before="20" w:after="20"/>
            </w:pPr>
            <w:r>
              <w:rPr>
                <w:color w:val="000000"/>
              </w:rPr>
              <w:t>Registro de estudiante con datos válidos</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560323FB" w14:textId="77777777" w:rsidR="0092620E" w:rsidRDefault="00000000">
            <w:pPr>
              <w:spacing w:before="20" w:after="20"/>
            </w:pPr>
            <w:r>
              <w:rPr>
                <w:color w:val="000000"/>
              </w:rPr>
              <w:t>Completar el formulario de /alumnos/registro_alumno con datos ficticios válidos.</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51884447" w14:textId="77777777" w:rsidR="0092620E" w:rsidRDefault="00000000">
            <w:pPr>
              <w:spacing w:before="20" w:after="20"/>
            </w:pPr>
            <w:r>
              <w:rPr>
                <w:color w:val="000000"/>
              </w:rPr>
              <w:t>Respuesta exitosa y alumno creado en la base de datos.</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3B02770" w14:textId="77777777" w:rsidR="0092620E" w:rsidRDefault="00000000">
            <w:pPr>
              <w:spacing w:before="20" w:after="20"/>
            </w:pPr>
            <w:r>
              <w:rPr>
                <w:color w:val="000000"/>
              </w:rPr>
              <w:t>Aprobado</w:t>
            </w:r>
          </w:p>
        </w:tc>
      </w:tr>
      <w:tr w:rsidR="0092620E" w14:paraId="4AFEE701"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C45DDF0" w14:textId="77777777" w:rsidR="0092620E" w:rsidRDefault="00000000">
            <w:pPr>
              <w:spacing w:before="20" w:after="20"/>
            </w:pPr>
            <w:r>
              <w:rPr>
                <w:b/>
                <w:color w:val="000000"/>
              </w:rPr>
              <w:lastRenderedPageBreak/>
              <w:t>CP-02</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F60282F" w14:textId="77777777" w:rsidR="0092620E" w:rsidRDefault="00000000">
            <w:pPr>
              <w:spacing w:before="20" w:after="20"/>
              <w:jc w:val="center"/>
            </w:pPr>
            <w:r>
              <w:rPr>
                <w:color w:val="000000"/>
              </w:rPr>
              <w:t>HU-01</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6F297C6" w14:textId="77777777" w:rsidR="0092620E" w:rsidRDefault="00000000">
            <w:pPr>
              <w:spacing w:before="20" w:after="20"/>
            </w:pPr>
            <w:r>
              <w:rPr>
                <w:color w:val="000000"/>
              </w:rPr>
              <w:t>Registro con correo inválido</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43B554C8" w14:textId="77777777" w:rsidR="0092620E" w:rsidRDefault="00000000">
            <w:pPr>
              <w:spacing w:before="20" w:after="20"/>
            </w:pPr>
            <w:r>
              <w:rPr>
                <w:color w:val="000000"/>
              </w:rPr>
              <w:t>Enviar el formulario con el correo "no-es-correo".</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1E824BEF" w14:textId="77777777" w:rsidR="0092620E" w:rsidRDefault="00000000">
            <w:pPr>
              <w:spacing w:before="20" w:after="20"/>
            </w:pPr>
            <w:r>
              <w:rPr>
                <w:color w:val="000000"/>
              </w:rPr>
              <w:t>El registro se rechaza con un mensaje de error.</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7A7CA0C" w14:textId="77777777" w:rsidR="0092620E" w:rsidRDefault="00000000">
            <w:pPr>
              <w:spacing w:before="20" w:after="20"/>
            </w:pPr>
            <w:r>
              <w:rPr>
                <w:color w:val="000000"/>
              </w:rPr>
              <w:t>Aprobado</w:t>
            </w:r>
          </w:p>
        </w:tc>
      </w:tr>
      <w:tr w:rsidR="0092620E" w14:paraId="14C359A8"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FF0F77E" w14:textId="77777777" w:rsidR="0092620E" w:rsidRDefault="00000000">
            <w:pPr>
              <w:spacing w:before="20" w:after="20"/>
            </w:pPr>
            <w:r>
              <w:rPr>
                <w:b/>
                <w:color w:val="000000"/>
              </w:rPr>
              <w:t>CP-03</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A53665A" w14:textId="77777777" w:rsidR="0092620E" w:rsidRDefault="00000000">
            <w:pPr>
              <w:spacing w:before="20" w:after="20"/>
              <w:jc w:val="center"/>
            </w:pPr>
            <w:r>
              <w:rPr>
                <w:color w:val="000000"/>
              </w:rPr>
              <w:t>HU-01</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C8A72C4" w14:textId="77777777" w:rsidR="0092620E" w:rsidRDefault="00000000">
            <w:pPr>
              <w:spacing w:before="20" w:after="20"/>
            </w:pPr>
            <w:r>
              <w:rPr>
                <w:color w:val="000000"/>
              </w:rPr>
              <w:t>Registro con RUT inválido</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6661D4DE" w14:textId="77777777" w:rsidR="0092620E" w:rsidRDefault="00000000">
            <w:pPr>
              <w:spacing w:before="20" w:after="20"/>
            </w:pPr>
            <w:r>
              <w:rPr>
                <w:color w:val="000000"/>
              </w:rPr>
              <w:t>Enviar el formulario con el RUT "abc".</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523038AA" w14:textId="77777777" w:rsidR="0092620E" w:rsidRDefault="00000000">
            <w:pPr>
              <w:spacing w:before="20" w:after="20"/>
            </w:pPr>
            <w:r>
              <w:rPr>
                <w:color w:val="000000"/>
              </w:rPr>
              <w:t>El registro se rechaza por formato de RUT.</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EFAC0CE" w14:textId="77777777" w:rsidR="0092620E" w:rsidRDefault="00000000">
            <w:pPr>
              <w:spacing w:before="20" w:after="20"/>
            </w:pPr>
            <w:r>
              <w:rPr>
                <w:color w:val="000000"/>
              </w:rPr>
              <w:t>Fallido (INC-08)</w:t>
            </w:r>
          </w:p>
        </w:tc>
      </w:tr>
      <w:tr w:rsidR="0092620E" w14:paraId="085CD070"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5534C10" w14:textId="77777777" w:rsidR="0092620E" w:rsidRDefault="00000000">
            <w:pPr>
              <w:spacing w:before="20" w:after="20"/>
            </w:pPr>
            <w:r>
              <w:rPr>
                <w:b/>
                <w:color w:val="000000"/>
              </w:rPr>
              <w:t>CP-04</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799C6FA" w14:textId="77777777" w:rsidR="0092620E" w:rsidRDefault="00000000">
            <w:pPr>
              <w:spacing w:before="20" w:after="20"/>
              <w:jc w:val="center"/>
            </w:pPr>
            <w:r>
              <w:rPr>
                <w:color w:val="000000"/>
              </w:rPr>
              <w:t>HU-01</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1730B09" w14:textId="77777777" w:rsidR="0092620E" w:rsidRDefault="00000000">
            <w:pPr>
              <w:spacing w:before="20" w:after="20"/>
            </w:pPr>
            <w:r>
              <w:rPr>
                <w:color w:val="000000"/>
              </w:rPr>
              <w:t>Registro con RUT duplicado</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257B242D" w14:textId="77777777" w:rsidR="0092620E" w:rsidRDefault="00000000">
            <w:pPr>
              <w:spacing w:before="20" w:after="20"/>
            </w:pPr>
            <w:r>
              <w:rPr>
                <w:color w:val="000000"/>
              </w:rPr>
              <w:t>Registrar dos veces el mismo RUT.</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002785E7" w14:textId="77777777" w:rsidR="0092620E" w:rsidRDefault="00000000">
            <w:pPr>
              <w:spacing w:before="20" w:after="20"/>
            </w:pPr>
            <w:r>
              <w:rPr>
                <w:color w:val="000000"/>
              </w:rPr>
              <w:t>El segundo registro se rechaza.</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748A133" w14:textId="77777777" w:rsidR="0092620E" w:rsidRDefault="00000000">
            <w:pPr>
              <w:spacing w:before="20" w:after="20"/>
            </w:pPr>
            <w:r>
              <w:rPr>
                <w:color w:val="000000"/>
              </w:rPr>
              <w:t>Fallido (INC-08)</w:t>
            </w:r>
          </w:p>
        </w:tc>
      </w:tr>
      <w:tr w:rsidR="0092620E" w14:paraId="5278B2D4"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BB50F4C" w14:textId="77777777" w:rsidR="0092620E" w:rsidRDefault="00000000">
            <w:pPr>
              <w:spacing w:before="20" w:after="20"/>
            </w:pPr>
            <w:r>
              <w:rPr>
                <w:b/>
                <w:color w:val="000000"/>
              </w:rPr>
              <w:t>CP-05</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C18D784" w14:textId="77777777" w:rsidR="0092620E" w:rsidRDefault="00000000">
            <w:pPr>
              <w:spacing w:before="20" w:after="20"/>
              <w:jc w:val="center"/>
            </w:pPr>
            <w:r>
              <w:rPr>
                <w:color w:val="000000"/>
              </w:rPr>
              <w:t>HU-02</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010ADF6" w14:textId="77777777" w:rsidR="0092620E" w:rsidRDefault="00000000">
            <w:pPr>
              <w:spacing w:before="20" w:after="20"/>
            </w:pPr>
            <w:r>
              <w:rPr>
                <w:color w:val="000000"/>
              </w:rPr>
              <w:t>Registro de profesor con datos válidos</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1AEE6307" w14:textId="77777777" w:rsidR="0092620E" w:rsidRDefault="00000000">
            <w:pPr>
              <w:spacing w:before="20" w:after="20"/>
            </w:pPr>
            <w:r>
              <w:rPr>
                <w:color w:val="000000"/>
              </w:rPr>
              <w:t>Completar /profesor/registro_profesor y abrir /profesor/panel.</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4659C0E9" w14:textId="77777777" w:rsidR="0092620E" w:rsidRDefault="00000000">
            <w:pPr>
              <w:spacing w:before="20" w:after="20"/>
            </w:pPr>
            <w:r>
              <w:rPr>
                <w:color w:val="000000"/>
              </w:rPr>
              <w:t>Profesor creado y acceso a su panel.</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C4A890D" w14:textId="77777777" w:rsidR="0092620E" w:rsidRDefault="00000000">
            <w:pPr>
              <w:spacing w:before="20" w:after="20"/>
            </w:pPr>
            <w:r>
              <w:rPr>
                <w:color w:val="000000"/>
              </w:rPr>
              <w:t>Aprobado</w:t>
            </w:r>
          </w:p>
        </w:tc>
      </w:tr>
      <w:tr w:rsidR="0092620E" w14:paraId="5507181A"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B7159A3" w14:textId="77777777" w:rsidR="0092620E" w:rsidRDefault="00000000">
            <w:pPr>
              <w:spacing w:before="20" w:after="20"/>
            </w:pPr>
            <w:r>
              <w:rPr>
                <w:b/>
                <w:color w:val="000000"/>
              </w:rPr>
              <w:t>CP-06</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688AE43" w14:textId="77777777" w:rsidR="0092620E" w:rsidRDefault="00000000">
            <w:pPr>
              <w:spacing w:before="20" w:after="20"/>
              <w:jc w:val="center"/>
            </w:pPr>
            <w:r>
              <w:rPr>
                <w:color w:val="000000"/>
              </w:rPr>
              <w:t>HU-02</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4921756" w14:textId="77777777" w:rsidR="0092620E" w:rsidRDefault="00000000">
            <w:pPr>
              <w:spacing w:before="20" w:after="20"/>
            </w:pPr>
            <w:r>
              <w:rPr>
                <w:color w:val="000000"/>
              </w:rPr>
              <w:t>Registro de profesor incompleto</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7395ED4B" w14:textId="77777777" w:rsidR="0092620E" w:rsidRDefault="00000000">
            <w:pPr>
              <w:spacing w:before="20" w:after="20"/>
            </w:pPr>
            <w:r>
              <w:rPr>
                <w:color w:val="000000"/>
              </w:rPr>
              <w:t>Enviar el formulario sin nombre.</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59BD5925" w14:textId="77777777" w:rsidR="0092620E" w:rsidRDefault="00000000">
            <w:pPr>
              <w:spacing w:before="20" w:after="20"/>
            </w:pPr>
            <w:r>
              <w:rPr>
                <w:color w:val="000000"/>
              </w:rPr>
              <w:t>El registro se rechaza indicando los campos obligatorios.</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011C6DE" w14:textId="77777777" w:rsidR="0092620E" w:rsidRDefault="00000000">
            <w:pPr>
              <w:spacing w:before="20" w:after="20"/>
            </w:pPr>
            <w:r>
              <w:rPr>
                <w:color w:val="000000"/>
              </w:rPr>
              <w:t>Aprobado</w:t>
            </w:r>
          </w:p>
        </w:tc>
      </w:tr>
      <w:tr w:rsidR="0092620E" w14:paraId="365C79BE"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C34750A" w14:textId="77777777" w:rsidR="0092620E" w:rsidRDefault="00000000">
            <w:pPr>
              <w:spacing w:before="20" w:after="20"/>
            </w:pPr>
            <w:r>
              <w:rPr>
                <w:b/>
                <w:color w:val="000000"/>
              </w:rPr>
              <w:t>CP-07</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37AC112" w14:textId="77777777" w:rsidR="0092620E" w:rsidRDefault="00000000">
            <w:pPr>
              <w:spacing w:before="20" w:after="20"/>
              <w:jc w:val="center"/>
            </w:pPr>
            <w:r>
              <w:rPr>
                <w:color w:val="000000"/>
              </w:rPr>
              <w:t>HU-03</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74DB179" w14:textId="77777777" w:rsidR="0092620E" w:rsidRDefault="00000000">
            <w:pPr>
              <w:spacing w:before="20" w:after="20"/>
            </w:pPr>
            <w:r>
              <w:rPr>
                <w:color w:val="000000"/>
              </w:rPr>
              <w:t>Acceso de profesor sin contraseña</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6A9E31F1" w14:textId="77777777" w:rsidR="0092620E" w:rsidRDefault="00000000">
            <w:pPr>
              <w:spacing w:before="20" w:after="20"/>
            </w:pPr>
            <w:r>
              <w:rPr>
                <w:color w:val="000000"/>
              </w:rPr>
              <w:t>Ingresar solo el correo de un profesor en /profesor/login_profesor.</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51EED33A" w14:textId="77777777" w:rsidR="0092620E" w:rsidRDefault="00000000">
            <w:pPr>
              <w:spacing w:before="20" w:after="20"/>
            </w:pPr>
            <w:r>
              <w:rPr>
                <w:color w:val="000000"/>
              </w:rPr>
              <w:t>El sistema exige contraseña y no concede acceso.</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22A2865" w14:textId="77777777" w:rsidR="0092620E" w:rsidRDefault="00000000">
            <w:pPr>
              <w:spacing w:before="20" w:after="20"/>
            </w:pPr>
            <w:r>
              <w:rPr>
                <w:color w:val="000000"/>
              </w:rPr>
              <w:t>Fallido (INC-01)</w:t>
            </w:r>
          </w:p>
        </w:tc>
      </w:tr>
      <w:tr w:rsidR="0092620E" w14:paraId="1DE22987"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4B739B4" w14:textId="77777777" w:rsidR="0092620E" w:rsidRDefault="00000000">
            <w:pPr>
              <w:spacing w:before="20" w:after="20"/>
            </w:pPr>
            <w:r>
              <w:rPr>
                <w:b/>
                <w:color w:val="000000"/>
              </w:rPr>
              <w:t>CP-08</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42D7366" w14:textId="77777777" w:rsidR="0092620E" w:rsidRDefault="00000000">
            <w:pPr>
              <w:spacing w:before="20" w:after="20"/>
              <w:jc w:val="center"/>
            </w:pPr>
            <w:r>
              <w:rPr>
                <w:color w:val="000000"/>
              </w:rPr>
              <w:t>HU-03</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EB0F50E" w14:textId="77777777" w:rsidR="0092620E" w:rsidRDefault="00000000">
            <w:pPr>
              <w:spacing w:before="20" w:after="20"/>
            </w:pPr>
            <w:r>
              <w:rPr>
                <w:color w:val="000000"/>
              </w:rPr>
              <w:t>Acceso de administrador sin contraseña</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15B61499" w14:textId="77777777" w:rsidR="0092620E" w:rsidRDefault="00000000">
            <w:pPr>
              <w:spacing w:before="20" w:after="20"/>
            </w:pPr>
            <w:r>
              <w:rPr>
                <w:color w:val="000000"/>
              </w:rPr>
              <w:t>Ingresar solo el correo de un administrador en /profesor/login_admin.</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0540E476" w14:textId="77777777" w:rsidR="0092620E" w:rsidRDefault="00000000">
            <w:pPr>
              <w:spacing w:before="20" w:after="20"/>
            </w:pPr>
            <w:r>
              <w:rPr>
                <w:color w:val="000000"/>
              </w:rPr>
              <w:t>El sistema exige contraseña y no concede acceso.</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5894328" w14:textId="77777777" w:rsidR="0092620E" w:rsidRDefault="00000000">
            <w:pPr>
              <w:spacing w:before="20" w:after="20"/>
            </w:pPr>
            <w:r>
              <w:rPr>
                <w:color w:val="000000"/>
              </w:rPr>
              <w:t>Fallido (INC-01)</w:t>
            </w:r>
          </w:p>
        </w:tc>
      </w:tr>
      <w:tr w:rsidR="0092620E" w14:paraId="21D5B133"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85FEB46" w14:textId="77777777" w:rsidR="0092620E" w:rsidRDefault="00000000">
            <w:pPr>
              <w:spacing w:before="20" w:after="20"/>
            </w:pPr>
            <w:r>
              <w:rPr>
                <w:b/>
                <w:color w:val="000000"/>
              </w:rPr>
              <w:t>CP-09</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2D19DFD" w14:textId="77777777" w:rsidR="0092620E" w:rsidRDefault="00000000">
            <w:pPr>
              <w:spacing w:before="20" w:after="20"/>
              <w:jc w:val="center"/>
            </w:pPr>
            <w:r>
              <w:rPr>
                <w:color w:val="000000"/>
              </w:rPr>
              <w:t>HU-03</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EA6F0A4" w14:textId="77777777" w:rsidR="0092620E" w:rsidRDefault="00000000">
            <w:pPr>
              <w:spacing w:before="20" w:after="20"/>
            </w:pPr>
            <w:r>
              <w:rPr>
                <w:color w:val="000000"/>
              </w:rPr>
              <w:t>Acceso con usuario inexistente</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056A957B" w14:textId="77777777" w:rsidR="0092620E" w:rsidRDefault="00000000">
            <w:pPr>
              <w:spacing w:before="20" w:after="20"/>
            </w:pPr>
            <w:r>
              <w:rPr>
                <w:color w:val="000000"/>
              </w:rPr>
              <w:t>Ingresar un correo no registrado en /profesor/login_admin.</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64F53140" w14:textId="77777777" w:rsidR="0092620E" w:rsidRDefault="00000000">
            <w:pPr>
              <w:spacing w:before="20" w:after="20"/>
            </w:pPr>
            <w:r>
              <w:rPr>
                <w:color w:val="000000"/>
              </w:rPr>
              <w:t>Se rechaza el acceso con un mensaje genérico.</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D6F4C7A" w14:textId="77777777" w:rsidR="0092620E" w:rsidRDefault="00000000">
            <w:pPr>
              <w:spacing w:before="20" w:after="20"/>
            </w:pPr>
            <w:r>
              <w:rPr>
                <w:color w:val="000000"/>
              </w:rPr>
              <w:t>Aprobado</w:t>
            </w:r>
          </w:p>
        </w:tc>
      </w:tr>
      <w:tr w:rsidR="0092620E" w14:paraId="021271F2"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DFBB2F1" w14:textId="77777777" w:rsidR="0092620E" w:rsidRDefault="00000000">
            <w:pPr>
              <w:spacing w:before="20" w:after="20"/>
            </w:pPr>
            <w:r>
              <w:rPr>
                <w:b/>
                <w:color w:val="000000"/>
              </w:rPr>
              <w:lastRenderedPageBreak/>
              <w:t>CP-10</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C0C90FB" w14:textId="77777777" w:rsidR="0092620E" w:rsidRDefault="00000000">
            <w:pPr>
              <w:spacing w:before="20" w:after="20"/>
              <w:jc w:val="center"/>
            </w:pPr>
            <w:r>
              <w:rPr>
                <w:color w:val="000000"/>
              </w:rPr>
              <w:t>HU-04</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922C752" w14:textId="77777777" w:rsidR="0092620E" w:rsidRDefault="00000000">
            <w:pPr>
              <w:spacing w:before="20" w:after="20"/>
            </w:pPr>
            <w:r>
              <w:rPr>
                <w:color w:val="000000"/>
              </w:rPr>
              <w:t>Cierre de sesión del profesor</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76458255" w14:textId="77777777" w:rsidR="0092620E" w:rsidRDefault="00000000">
            <w:pPr>
              <w:spacing w:before="20" w:after="20"/>
            </w:pPr>
            <w:r>
              <w:rPr>
                <w:color w:val="000000"/>
              </w:rPr>
              <w:t>Cerrar sesión y abrir /profesor/panel.</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63A5E625" w14:textId="77777777" w:rsidR="0092620E" w:rsidRDefault="00000000">
            <w:pPr>
              <w:spacing w:before="20" w:after="20"/>
            </w:pPr>
            <w:r>
              <w:rPr>
                <w:color w:val="000000"/>
              </w:rPr>
              <w:t>Redirección al registro o inicio de sesión.</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E7B0F9A" w14:textId="77777777" w:rsidR="0092620E" w:rsidRDefault="00000000">
            <w:pPr>
              <w:spacing w:before="20" w:after="20"/>
            </w:pPr>
            <w:r>
              <w:rPr>
                <w:color w:val="000000"/>
              </w:rPr>
              <w:t>Aprobado</w:t>
            </w:r>
          </w:p>
        </w:tc>
      </w:tr>
      <w:tr w:rsidR="0092620E" w14:paraId="5EB81A91"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8AA1314" w14:textId="77777777" w:rsidR="0092620E" w:rsidRDefault="00000000">
            <w:pPr>
              <w:spacing w:before="20" w:after="20"/>
            </w:pPr>
            <w:r>
              <w:rPr>
                <w:b/>
                <w:color w:val="000000"/>
              </w:rPr>
              <w:t>CP-11</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FAAA8A7" w14:textId="77777777" w:rsidR="0092620E" w:rsidRDefault="00000000">
            <w:pPr>
              <w:spacing w:before="20" w:after="20"/>
              <w:jc w:val="center"/>
            </w:pPr>
            <w:r>
              <w:rPr>
                <w:color w:val="000000"/>
              </w:rPr>
              <w:t>HU-05</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114FCF6" w14:textId="77777777" w:rsidR="0092620E" w:rsidRDefault="00000000">
            <w:pPr>
              <w:spacing w:before="20" w:after="20"/>
            </w:pPr>
            <w:r>
              <w:rPr>
                <w:color w:val="000000"/>
              </w:rPr>
              <w:t>Actualización del perfil del profesor</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7D395197" w14:textId="77777777" w:rsidR="0092620E" w:rsidRDefault="00000000">
            <w:pPr>
              <w:spacing w:before="20" w:after="20"/>
            </w:pPr>
            <w:r>
              <w:rPr>
                <w:color w:val="000000"/>
              </w:rPr>
              <w:t>Con sesión iniciada, cambiar la especialidad en el perfil.</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1AFC0119" w14:textId="77777777" w:rsidR="0092620E" w:rsidRDefault="00000000">
            <w:pPr>
              <w:spacing w:before="20" w:after="20"/>
            </w:pPr>
            <w:r>
              <w:rPr>
                <w:color w:val="000000"/>
              </w:rPr>
              <w:t>Cambio guardado y mensaje de confirmación.</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0C2DD7E" w14:textId="77777777" w:rsidR="0092620E" w:rsidRDefault="00000000">
            <w:pPr>
              <w:spacing w:before="20" w:after="20"/>
            </w:pPr>
            <w:r>
              <w:rPr>
                <w:color w:val="000000"/>
              </w:rPr>
              <w:t>Aprobado</w:t>
            </w:r>
          </w:p>
        </w:tc>
      </w:tr>
      <w:tr w:rsidR="0092620E" w14:paraId="44E5EBC1"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7E006D0" w14:textId="77777777" w:rsidR="0092620E" w:rsidRDefault="00000000">
            <w:pPr>
              <w:spacing w:before="20" w:after="20"/>
            </w:pPr>
            <w:r>
              <w:rPr>
                <w:b/>
                <w:color w:val="000000"/>
              </w:rPr>
              <w:t>CP-12</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872471C" w14:textId="77777777" w:rsidR="0092620E" w:rsidRDefault="00000000">
            <w:pPr>
              <w:spacing w:before="20" w:after="20"/>
              <w:jc w:val="center"/>
            </w:pPr>
            <w:r>
              <w:rPr>
                <w:color w:val="000000"/>
              </w:rPr>
              <w:t>HU-25</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31EC613" w14:textId="77777777" w:rsidR="0092620E" w:rsidRDefault="00000000">
            <w:pPr>
              <w:spacing w:before="20" w:after="20"/>
            </w:pPr>
            <w:r>
              <w:rPr>
                <w:color w:val="000000"/>
              </w:rPr>
              <w:t>Panel del profesor sin sesión</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2EA1BCFE" w14:textId="77777777" w:rsidR="0092620E" w:rsidRDefault="00000000">
            <w:pPr>
              <w:spacing w:before="20" w:after="20"/>
            </w:pPr>
            <w:r>
              <w:rPr>
                <w:color w:val="000000"/>
              </w:rPr>
              <w:t>Abrir /profesor/panel sin iniciar sesión.</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0DDC19F1" w14:textId="77777777" w:rsidR="0092620E" w:rsidRDefault="00000000">
            <w:pPr>
              <w:spacing w:before="20" w:after="20"/>
            </w:pPr>
            <w:r>
              <w:rPr>
                <w:color w:val="000000"/>
              </w:rPr>
              <w:t>Redirección (código 302).</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FDBF8D5" w14:textId="77777777" w:rsidR="0092620E" w:rsidRDefault="00000000">
            <w:pPr>
              <w:spacing w:before="20" w:after="20"/>
            </w:pPr>
            <w:r>
              <w:rPr>
                <w:color w:val="000000"/>
              </w:rPr>
              <w:t>Aprobado</w:t>
            </w:r>
          </w:p>
        </w:tc>
      </w:tr>
      <w:tr w:rsidR="0092620E" w14:paraId="65F0A614"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39225ED" w14:textId="77777777" w:rsidR="0092620E" w:rsidRDefault="00000000">
            <w:pPr>
              <w:spacing w:before="20" w:after="20"/>
            </w:pPr>
            <w:r>
              <w:rPr>
                <w:b/>
                <w:color w:val="000000"/>
              </w:rPr>
              <w:t>CP-13</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8C5D4A1" w14:textId="77777777" w:rsidR="0092620E" w:rsidRDefault="00000000">
            <w:pPr>
              <w:spacing w:before="20" w:after="20"/>
              <w:jc w:val="center"/>
            </w:pPr>
            <w:r>
              <w:rPr>
                <w:color w:val="000000"/>
              </w:rPr>
              <w:t>HU-25</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87B1508" w14:textId="77777777" w:rsidR="0092620E" w:rsidRDefault="00000000">
            <w:pPr>
              <w:spacing w:before="20" w:after="20"/>
            </w:pPr>
            <w:r>
              <w:rPr>
                <w:color w:val="000000"/>
              </w:rPr>
              <w:t>Dashboard de administración sin sesión</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64E2A700" w14:textId="77777777" w:rsidR="0092620E" w:rsidRDefault="00000000">
            <w:pPr>
              <w:spacing w:before="20" w:after="20"/>
            </w:pPr>
            <w:r>
              <w:rPr>
                <w:color w:val="000000"/>
              </w:rPr>
              <w:t>Abrir /admin_portal/dashboard/ sin iniciar sesión.</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662D95B2" w14:textId="77777777" w:rsidR="0092620E" w:rsidRDefault="00000000">
            <w:pPr>
              <w:spacing w:before="20" w:after="20"/>
            </w:pPr>
            <w:r>
              <w:rPr>
                <w:color w:val="000000"/>
              </w:rPr>
              <w:t>Redirección (código 302).</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DD4C0AD" w14:textId="77777777" w:rsidR="0092620E" w:rsidRDefault="00000000">
            <w:pPr>
              <w:spacing w:before="20" w:after="20"/>
            </w:pPr>
            <w:r>
              <w:rPr>
                <w:color w:val="000000"/>
              </w:rPr>
              <w:t>Aprobado</w:t>
            </w:r>
          </w:p>
        </w:tc>
      </w:tr>
      <w:tr w:rsidR="0092620E" w14:paraId="52E3909F"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C20496C" w14:textId="77777777" w:rsidR="0092620E" w:rsidRDefault="00000000">
            <w:pPr>
              <w:spacing w:before="20" w:after="20"/>
            </w:pPr>
            <w:r>
              <w:rPr>
                <w:b/>
                <w:color w:val="000000"/>
              </w:rPr>
              <w:t>CP-14</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DAD8D3F" w14:textId="77777777" w:rsidR="0092620E" w:rsidRDefault="00000000">
            <w:pPr>
              <w:spacing w:before="20" w:after="20"/>
              <w:jc w:val="center"/>
            </w:pPr>
            <w:r>
              <w:rPr>
                <w:color w:val="000000"/>
              </w:rPr>
              <w:t>HU-25</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610A1FF" w14:textId="77777777" w:rsidR="0092620E" w:rsidRDefault="00000000">
            <w:pPr>
              <w:spacing w:before="20" w:after="20"/>
            </w:pPr>
            <w:r>
              <w:rPr>
                <w:color w:val="000000"/>
              </w:rPr>
              <w:t>CRUD de alumnos sin sesión</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272393FF" w14:textId="77777777" w:rsidR="0092620E" w:rsidRDefault="00000000">
            <w:pPr>
              <w:spacing w:before="20" w:after="20"/>
            </w:pPr>
            <w:r>
              <w:rPr>
                <w:color w:val="000000"/>
              </w:rPr>
              <w:t>Abrir /admin_portal/crud/ sin iniciar sesión.</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1AF167BE" w14:textId="77777777" w:rsidR="0092620E" w:rsidRDefault="00000000">
            <w:pPr>
              <w:spacing w:before="20" w:after="20"/>
            </w:pPr>
            <w:r>
              <w:rPr>
                <w:color w:val="000000"/>
              </w:rPr>
              <w:t>Redirección al inicio de sesión; no se muestran datos.</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A25B027" w14:textId="77777777" w:rsidR="0092620E" w:rsidRDefault="00000000">
            <w:pPr>
              <w:spacing w:before="20" w:after="20"/>
            </w:pPr>
            <w:r>
              <w:rPr>
                <w:color w:val="000000"/>
              </w:rPr>
              <w:t>Fallido (INC-03, INC-04)</w:t>
            </w:r>
          </w:p>
        </w:tc>
      </w:tr>
      <w:tr w:rsidR="0092620E" w14:paraId="2A99F0E0"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F301666" w14:textId="77777777" w:rsidR="0092620E" w:rsidRDefault="00000000">
            <w:pPr>
              <w:spacing w:before="20" w:after="20"/>
            </w:pPr>
            <w:r>
              <w:rPr>
                <w:b/>
                <w:color w:val="000000"/>
              </w:rPr>
              <w:t>CP-15</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2D843CF" w14:textId="77777777" w:rsidR="0092620E" w:rsidRDefault="00000000">
            <w:pPr>
              <w:spacing w:before="20" w:after="20"/>
              <w:jc w:val="center"/>
            </w:pPr>
            <w:r>
              <w:rPr>
                <w:color w:val="000000"/>
              </w:rPr>
              <w:t>HU-22</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DAE46AB" w14:textId="77777777" w:rsidR="0092620E" w:rsidRDefault="00000000">
            <w:pPr>
              <w:spacing w:before="20" w:after="20"/>
            </w:pPr>
            <w:r>
              <w:rPr>
                <w:color w:val="000000"/>
              </w:rPr>
              <w:t>Eliminación de alumno mediante GET</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51DA12AB" w14:textId="77777777" w:rsidR="0092620E" w:rsidRDefault="00000000">
            <w:pPr>
              <w:spacing w:before="20" w:after="20"/>
            </w:pPr>
            <w:r>
              <w:rPr>
                <w:color w:val="000000"/>
              </w:rPr>
              <w:t>Sin sesión, abrir /admin_portal/alumnos_del/&lt;id&gt;/.</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360B1066" w14:textId="77777777" w:rsidR="0092620E" w:rsidRDefault="00000000">
            <w:pPr>
              <w:spacing w:before="20" w:after="20"/>
            </w:pPr>
            <w:r>
              <w:rPr>
                <w:color w:val="000000"/>
              </w:rPr>
              <w:t>Solicitud rechazada; el alumno no se elimina.</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180F092" w14:textId="77777777" w:rsidR="0092620E" w:rsidRDefault="00000000">
            <w:pPr>
              <w:spacing w:before="20" w:after="20"/>
            </w:pPr>
            <w:r>
              <w:rPr>
                <w:color w:val="000000"/>
              </w:rPr>
              <w:t>Fallido (INC-03)</w:t>
            </w:r>
          </w:p>
        </w:tc>
      </w:tr>
      <w:tr w:rsidR="0092620E" w14:paraId="4D12C214"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EBA8110" w14:textId="77777777" w:rsidR="0092620E" w:rsidRDefault="00000000">
            <w:pPr>
              <w:spacing w:before="20" w:after="20"/>
            </w:pPr>
            <w:r>
              <w:rPr>
                <w:b/>
                <w:color w:val="000000"/>
              </w:rPr>
              <w:t>CP-16</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3F62BCB" w14:textId="77777777" w:rsidR="0092620E" w:rsidRDefault="00000000">
            <w:pPr>
              <w:spacing w:before="20" w:after="20"/>
              <w:jc w:val="center"/>
            </w:pPr>
            <w:r>
              <w:rPr>
                <w:color w:val="000000"/>
              </w:rPr>
              <w:t>HU-25</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5FAAA4B" w14:textId="77777777" w:rsidR="0092620E" w:rsidRDefault="00000000">
            <w:pPr>
              <w:spacing w:before="20" w:after="20"/>
            </w:pPr>
            <w:r>
              <w:rPr>
                <w:color w:val="000000"/>
              </w:rPr>
              <w:t>Registro público de administrador</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4C63C4C7" w14:textId="77777777" w:rsidR="0092620E" w:rsidRDefault="00000000">
            <w:pPr>
              <w:spacing w:before="20" w:after="20"/>
            </w:pPr>
            <w:r>
              <w:rPr>
                <w:color w:val="000000"/>
              </w:rPr>
              <w:t>Completar /profesor/registro_tutor como visitante.</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2A80F5B7" w14:textId="77777777" w:rsidR="0092620E" w:rsidRDefault="00000000">
            <w:pPr>
              <w:spacing w:before="20" w:after="20"/>
            </w:pPr>
            <w:r>
              <w:rPr>
                <w:color w:val="000000"/>
              </w:rPr>
              <w:t>La ruta no está disponible para visitantes.</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05F24C7" w14:textId="77777777" w:rsidR="0092620E" w:rsidRDefault="00000000">
            <w:pPr>
              <w:spacing w:before="20" w:after="20"/>
            </w:pPr>
            <w:r>
              <w:rPr>
                <w:color w:val="000000"/>
              </w:rPr>
              <w:t>Fallido (INC-02)</w:t>
            </w:r>
          </w:p>
        </w:tc>
      </w:tr>
      <w:tr w:rsidR="0092620E" w14:paraId="185BFE33"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3AC66A9" w14:textId="77777777" w:rsidR="0092620E" w:rsidRDefault="00000000">
            <w:pPr>
              <w:spacing w:before="20" w:after="20"/>
            </w:pPr>
            <w:r>
              <w:rPr>
                <w:b/>
                <w:color w:val="000000"/>
              </w:rPr>
              <w:t>CP-17</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7EB42B9" w14:textId="77777777" w:rsidR="0092620E" w:rsidRDefault="00000000">
            <w:pPr>
              <w:spacing w:before="20" w:after="20"/>
              <w:jc w:val="center"/>
            </w:pPr>
            <w:r>
              <w:rPr>
                <w:color w:val="000000"/>
              </w:rPr>
              <w:t>HU-19</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76BB189" w14:textId="77777777" w:rsidR="0092620E" w:rsidRDefault="00000000">
            <w:pPr>
              <w:spacing w:before="20" w:after="20"/>
            </w:pPr>
            <w:r>
              <w:rPr>
                <w:color w:val="000000"/>
              </w:rPr>
              <w:t>Resolver reporte sin sesión</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0986B80E" w14:textId="77777777" w:rsidR="0092620E" w:rsidRDefault="00000000">
            <w:pPr>
              <w:spacing w:before="20" w:after="20"/>
            </w:pPr>
            <w:r>
              <w:rPr>
                <w:color w:val="000000"/>
              </w:rPr>
              <w:t>Abrir /admin_portal/resolver_reporte/&lt;id&gt;/ sin sesión.</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104F980D" w14:textId="77777777" w:rsidR="0092620E" w:rsidRDefault="00000000">
            <w:pPr>
              <w:spacing w:before="20" w:after="20"/>
            </w:pPr>
            <w:r>
              <w:rPr>
                <w:color w:val="000000"/>
              </w:rPr>
              <w:t>Redirección; el reporte sigue pendiente.</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888EF95" w14:textId="77777777" w:rsidR="0092620E" w:rsidRDefault="00000000">
            <w:pPr>
              <w:spacing w:before="20" w:after="20"/>
            </w:pPr>
            <w:r>
              <w:rPr>
                <w:color w:val="000000"/>
              </w:rPr>
              <w:t>Aprobado</w:t>
            </w:r>
          </w:p>
        </w:tc>
      </w:tr>
      <w:tr w:rsidR="0092620E" w14:paraId="1887AB78"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C33A08E" w14:textId="77777777" w:rsidR="0092620E" w:rsidRDefault="00000000">
            <w:pPr>
              <w:spacing w:before="20" w:after="20"/>
            </w:pPr>
            <w:r>
              <w:rPr>
                <w:b/>
                <w:color w:val="000000"/>
              </w:rPr>
              <w:lastRenderedPageBreak/>
              <w:t>CP-18</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3A319A4" w14:textId="77777777" w:rsidR="0092620E" w:rsidRDefault="00000000">
            <w:pPr>
              <w:spacing w:before="20" w:after="20"/>
              <w:jc w:val="center"/>
            </w:pPr>
            <w:r>
              <w:rPr>
                <w:color w:val="000000"/>
              </w:rPr>
              <w:t>HU-19</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31B68F2" w14:textId="77777777" w:rsidR="0092620E" w:rsidRDefault="00000000">
            <w:pPr>
              <w:spacing w:before="20" w:after="20"/>
            </w:pPr>
            <w:r>
              <w:rPr>
                <w:color w:val="000000"/>
              </w:rPr>
              <w:t>Resolver reporte como administrador</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6D95C083" w14:textId="77777777" w:rsidR="0092620E" w:rsidRDefault="00000000">
            <w:pPr>
              <w:spacing w:before="20" w:after="20"/>
            </w:pPr>
            <w:r>
              <w:rPr>
                <w:color w:val="000000"/>
              </w:rPr>
              <w:t>Con sesión de administrador, resolver un reporte pendiente.</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25074F10" w14:textId="77777777" w:rsidR="0092620E" w:rsidRDefault="00000000">
            <w:pPr>
              <w:spacing w:before="20" w:after="20"/>
            </w:pPr>
            <w:r>
              <w:rPr>
                <w:color w:val="000000"/>
              </w:rPr>
              <w:t>El reporte cambia a estado "resuelto".</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470DAD4" w14:textId="77777777" w:rsidR="0092620E" w:rsidRDefault="00000000">
            <w:pPr>
              <w:spacing w:before="20" w:after="20"/>
            </w:pPr>
            <w:r>
              <w:rPr>
                <w:color w:val="000000"/>
              </w:rPr>
              <w:t>Aprobado</w:t>
            </w:r>
          </w:p>
        </w:tc>
      </w:tr>
      <w:tr w:rsidR="0092620E" w14:paraId="777CB39C"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7C9D3C4" w14:textId="77777777" w:rsidR="0092620E" w:rsidRDefault="00000000">
            <w:pPr>
              <w:spacing w:before="20" w:after="20"/>
            </w:pPr>
            <w:r>
              <w:rPr>
                <w:b/>
                <w:color w:val="000000"/>
              </w:rPr>
              <w:t>CP-19</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4CDD063" w14:textId="77777777" w:rsidR="0092620E" w:rsidRDefault="00000000">
            <w:pPr>
              <w:spacing w:before="20" w:after="20"/>
              <w:jc w:val="center"/>
            </w:pPr>
            <w:r>
              <w:rPr>
                <w:color w:val="000000"/>
              </w:rPr>
              <w:t>HU-23</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6C012B2" w14:textId="77777777" w:rsidR="0092620E" w:rsidRDefault="00000000">
            <w:pPr>
              <w:spacing w:before="20" w:after="20"/>
            </w:pPr>
            <w:r>
              <w:rPr>
                <w:color w:val="000000"/>
              </w:rPr>
              <w:t>Reporte de alumnos</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719A215C" w14:textId="77777777" w:rsidR="0092620E" w:rsidRDefault="00000000">
            <w:pPr>
              <w:spacing w:before="20" w:after="20"/>
            </w:pPr>
            <w:r>
              <w:rPr>
                <w:color w:val="000000"/>
              </w:rPr>
              <w:t>Abrir /admin_portal/reporte_alumnos.</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40FEB970" w14:textId="77777777" w:rsidR="0092620E" w:rsidRDefault="00000000">
            <w:pPr>
              <w:spacing w:before="20" w:after="20"/>
            </w:pPr>
            <w:r>
              <w:rPr>
                <w:color w:val="000000"/>
              </w:rPr>
              <w:t>Se muestra el listado de alumnos.</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71CD0A3" w14:textId="77777777" w:rsidR="0092620E" w:rsidRDefault="00000000">
            <w:pPr>
              <w:spacing w:before="20" w:after="20"/>
            </w:pPr>
            <w:r>
              <w:rPr>
                <w:color w:val="000000"/>
              </w:rPr>
              <w:t>Fallido (INC-09)</w:t>
            </w:r>
          </w:p>
        </w:tc>
      </w:tr>
      <w:tr w:rsidR="0092620E" w14:paraId="0AFAE5D6"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60362EF" w14:textId="77777777" w:rsidR="0092620E" w:rsidRDefault="00000000">
            <w:pPr>
              <w:spacing w:before="20" w:after="20"/>
            </w:pPr>
            <w:r>
              <w:rPr>
                <w:b/>
                <w:color w:val="000000"/>
              </w:rPr>
              <w:t>CP-20</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AF716A8" w14:textId="77777777" w:rsidR="0092620E" w:rsidRDefault="00000000">
            <w:pPr>
              <w:spacing w:before="20" w:after="20"/>
              <w:jc w:val="center"/>
            </w:pPr>
            <w:r>
              <w:rPr>
                <w:color w:val="000000"/>
              </w:rPr>
              <w:t>HU-20</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42D0ED7" w14:textId="77777777" w:rsidR="0092620E" w:rsidRDefault="00000000">
            <w:pPr>
              <w:spacing w:before="20" w:after="20"/>
            </w:pPr>
            <w:r>
              <w:rPr>
                <w:color w:val="000000"/>
              </w:rPr>
              <w:t>Inicio de pago mediante GET</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4F9EFF7C" w14:textId="77777777" w:rsidR="0092620E" w:rsidRDefault="00000000">
            <w:pPr>
              <w:spacing w:before="20" w:after="20"/>
            </w:pPr>
            <w:r>
              <w:rPr>
                <w:color w:val="000000"/>
              </w:rPr>
              <w:t>Abrir /alumnos/iniciar-webpay/ directamente.</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21BC066D" w14:textId="77777777" w:rsidR="0092620E" w:rsidRDefault="00000000">
            <w:pPr>
              <w:spacing w:before="20" w:after="20"/>
            </w:pPr>
            <w:r>
              <w:rPr>
                <w:color w:val="000000"/>
              </w:rPr>
              <w:t>Redirección a la página de planes.</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54F36EC" w14:textId="77777777" w:rsidR="0092620E" w:rsidRDefault="00000000">
            <w:pPr>
              <w:spacing w:before="20" w:after="20"/>
            </w:pPr>
            <w:r>
              <w:rPr>
                <w:color w:val="000000"/>
              </w:rPr>
              <w:t>Aprobado</w:t>
            </w:r>
          </w:p>
        </w:tc>
      </w:tr>
      <w:tr w:rsidR="0092620E" w14:paraId="1D35A3C8"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64FFE02" w14:textId="77777777" w:rsidR="0092620E" w:rsidRDefault="00000000">
            <w:pPr>
              <w:spacing w:before="20" w:after="20"/>
            </w:pPr>
            <w:r>
              <w:rPr>
                <w:b/>
                <w:color w:val="000000"/>
              </w:rPr>
              <w:t>CP-21</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5D08691" w14:textId="77777777" w:rsidR="0092620E" w:rsidRDefault="00000000">
            <w:pPr>
              <w:spacing w:before="20" w:after="20"/>
              <w:jc w:val="center"/>
            </w:pPr>
            <w:r>
              <w:rPr>
                <w:color w:val="000000"/>
              </w:rPr>
              <w:t>HU-20</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BC73B79" w14:textId="77777777" w:rsidR="0092620E" w:rsidRDefault="00000000">
            <w:pPr>
              <w:spacing w:before="20" w:after="20"/>
            </w:pPr>
            <w:r>
              <w:rPr>
                <w:color w:val="000000"/>
              </w:rPr>
              <w:t>Pago con monto bajo el mínimo</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65415FC8" w14:textId="77777777" w:rsidR="0092620E" w:rsidRDefault="00000000">
            <w:pPr>
              <w:spacing w:before="20" w:after="20"/>
            </w:pPr>
            <w:r>
              <w:rPr>
                <w:color w:val="000000"/>
              </w:rPr>
              <w:t>Enviar un pago de $100.</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180458CB" w14:textId="77777777" w:rsidR="0092620E" w:rsidRDefault="00000000">
            <w:pPr>
              <w:spacing w:before="20" w:after="20"/>
            </w:pPr>
            <w:r>
              <w:rPr>
                <w:color w:val="000000"/>
              </w:rPr>
              <w:t>Redirección a la página de planes.</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9CF351D" w14:textId="77777777" w:rsidR="0092620E" w:rsidRDefault="00000000">
            <w:pPr>
              <w:spacing w:before="20" w:after="20"/>
            </w:pPr>
            <w:r>
              <w:rPr>
                <w:color w:val="000000"/>
              </w:rPr>
              <w:t>Aprobado</w:t>
            </w:r>
          </w:p>
        </w:tc>
      </w:tr>
      <w:tr w:rsidR="0092620E" w14:paraId="394F2943"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DD8E814" w14:textId="77777777" w:rsidR="0092620E" w:rsidRDefault="00000000">
            <w:pPr>
              <w:spacing w:before="20" w:after="20"/>
            </w:pPr>
            <w:r>
              <w:rPr>
                <w:b/>
                <w:color w:val="000000"/>
              </w:rPr>
              <w:t>CP-22</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54C187C" w14:textId="77777777" w:rsidR="0092620E" w:rsidRDefault="00000000">
            <w:pPr>
              <w:spacing w:before="20" w:after="20"/>
              <w:jc w:val="center"/>
            </w:pPr>
            <w:r>
              <w:rPr>
                <w:color w:val="000000"/>
              </w:rPr>
              <w:t>HU-20</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354495B" w14:textId="77777777" w:rsidR="0092620E" w:rsidRDefault="00000000">
            <w:pPr>
              <w:spacing w:before="20" w:after="20"/>
            </w:pPr>
            <w:r>
              <w:rPr>
                <w:color w:val="000000"/>
              </w:rPr>
              <w:t>Pago con monto manipulado</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538EE8B9" w14:textId="77777777" w:rsidR="0092620E" w:rsidRDefault="00000000">
            <w:pPr>
              <w:spacing w:before="20" w:after="20"/>
            </w:pPr>
            <w:r>
              <w:rPr>
                <w:color w:val="000000"/>
              </w:rPr>
              <w:t>Modificar el monto del formulario antes de enviarlo.</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2C82D1AF" w14:textId="77777777" w:rsidR="0092620E" w:rsidRDefault="00000000">
            <w:pPr>
              <w:spacing w:before="20" w:after="20"/>
            </w:pPr>
            <w:r>
              <w:rPr>
                <w:color w:val="000000"/>
              </w:rPr>
              <w:t>El servidor calcula el monto real y descarta el enviado.</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1B2F433" w14:textId="77777777" w:rsidR="0092620E" w:rsidRDefault="00000000">
            <w:pPr>
              <w:spacing w:before="20" w:after="20"/>
            </w:pPr>
            <w:r>
              <w:rPr>
                <w:color w:val="000000"/>
              </w:rPr>
              <w:t>Fallido (INC-07, revisión de código)</w:t>
            </w:r>
          </w:p>
        </w:tc>
      </w:tr>
      <w:tr w:rsidR="0092620E" w14:paraId="2FAB260B"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CEEB5EC" w14:textId="77777777" w:rsidR="0092620E" w:rsidRDefault="00000000">
            <w:pPr>
              <w:spacing w:before="20" w:after="20"/>
            </w:pPr>
            <w:r>
              <w:rPr>
                <w:b/>
                <w:color w:val="000000"/>
              </w:rPr>
              <w:t>CP-23</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CC5FC9E" w14:textId="77777777" w:rsidR="0092620E" w:rsidRDefault="00000000">
            <w:pPr>
              <w:spacing w:before="20" w:after="20"/>
              <w:jc w:val="center"/>
            </w:pPr>
            <w:r>
              <w:rPr>
                <w:color w:val="000000"/>
              </w:rPr>
              <w:t>HU-20</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2792A17" w14:textId="77777777" w:rsidR="0092620E" w:rsidRDefault="00000000">
            <w:pPr>
              <w:spacing w:before="20" w:after="20"/>
            </w:pPr>
            <w:r>
              <w:rPr>
                <w:color w:val="000000"/>
              </w:rPr>
              <w:t>Retorno de Webpay sin token</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6D509563" w14:textId="77777777" w:rsidR="0092620E" w:rsidRDefault="00000000">
            <w:pPr>
              <w:spacing w:before="20" w:after="20"/>
            </w:pPr>
            <w:r>
              <w:rPr>
                <w:color w:val="000000"/>
              </w:rPr>
              <w:t>Abrir /alumnos/confirmacion sin parámetros.</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477FD96C" w14:textId="77777777" w:rsidR="0092620E" w:rsidRDefault="00000000">
            <w:pPr>
              <w:spacing w:before="20" w:after="20"/>
            </w:pPr>
            <w:r>
              <w:rPr>
                <w:color w:val="000000"/>
              </w:rPr>
              <w:t>Redirección a la página de planes.</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EC4D1A3" w14:textId="77777777" w:rsidR="0092620E" w:rsidRDefault="00000000">
            <w:pPr>
              <w:spacing w:before="20" w:after="20"/>
            </w:pPr>
            <w:r>
              <w:rPr>
                <w:color w:val="000000"/>
              </w:rPr>
              <w:t>Aprobado</w:t>
            </w:r>
          </w:p>
        </w:tc>
      </w:tr>
      <w:tr w:rsidR="0092620E" w14:paraId="089B53CF"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3DF46F1" w14:textId="77777777" w:rsidR="0092620E" w:rsidRDefault="00000000">
            <w:pPr>
              <w:spacing w:before="20" w:after="20"/>
            </w:pPr>
            <w:r>
              <w:rPr>
                <w:b/>
                <w:color w:val="000000"/>
              </w:rPr>
              <w:t>CP-24</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7B16850" w14:textId="77777777" w:rsidR="0092620E" w:rsidRDefault="00000000">
            <w:pPr>
              <w:spacing w:before="20" w:after="20"/>
              <w:jc w:val="center"/>
            </w:pPr>
            <w:r>
              <w:rPr>
                <w:color w:val="000000"/>
              </w:rPr>
              <w:t>HU-20</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BFB99F5" w14:textId="77777777" w:rsidR="0092620E" w:rsidRDefault="00000000">
            <w:pPr>
              <w:spacing w:before="20" w:after="20"/>
            </w:pPr>
            <w:r>
              <w:rPr>
                <w:color w:val="000000"/>
              </w:rPr>
              <w:t>Pago aprobado en ambiente de integración</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6E4E1E1F" w14:textId="77777777" w:rsidR="0092620E" w:rsidRDefault="00000000">
            <w:pPr>
              <w:spacing w:before="20" w:after="20"/>
            </w:pPr>
            <w:r>
              <w:rPr>
                <w:color w:val="000000"/>
              </w:rPr>
              <w:t>Pagar un plan con una tarjeta de prueba publicada por Transbank.</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45E68E76" w14:textId="77777777" w:rsidR="0092620E" w:rsidRDefault="00000000">
            <w:pPr>
              <w:spacing w:before="20" w:after="20"/>
            </w:pPr>
            <w:r>
              <w:rPr>
                <w:color w:val="000000"/>
              </w:rPr>
              <w:t>Confirmación con orden, monto y código de autorización.</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8F420CE" w14:textId="77777777" w:rsidR="0092620E" w:rsidRDefault="00000000">
            <w:pPr>
              <w:spacing w:before="20" w:after="20"/>
            </w:pPr>
            <w:r>
              <w:rPr>
                <w:color w:val="000000"/>
              </w:rPr>
              <w:t>Pendiente de ejecución manual</w:t>
            </w:r>
          </w:p>
        </w:tc>
      </w:tr>
      <w:tr w:rsidR="0092620E" w14:paraId="7B90EE98"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9EADEED" w14:textId="77777777" w:rsidR="0092620E" w:rsidRDefault="00000000">
            <w:pPr>
              <w:spacing w:before="20" w:after="20"/>
            </w:pPr>
            <w:r>
              <w:rPr>
                <w:b/>
                <w:color w:val="000000"/>
              </w:rPr>
              <w:t>CP-25</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27702D0" w14:textId="77777777" w:rsidR="0092620E" w:rsidRDefault="00000000">
            <w:pPr>
              <w:spacing w:before="20" w:after="20"/>
              <w:jc w:val="center"/>
            </w:pPr>
            <w:r>
              <w:rPr>
                <w:color w:val="000000"/>
              </w:rPr>
              <w:t>HU-26</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AB3C1CD" w14:textId="77777777" w:rsidR="0092620E" w:rsidRDefault="00000000">
            <w:pPr>
              <w:spacing w:before="20" w:after="20"/>
            </w:pPr>
            <w:r>
              <w:rPr>
                <w:color w:val="000000"/>
              </w:rPr>
              <w:t>Verificación de despliegue</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1D1E9FF4" w14:textId="77777777" w:rsidR="0092620E" w:rsidRDefault="00000000">
            <w:pPr>
              <w:spacing w:before="20" w:after="20"/>
            </w:pPr>
            <w:r>
              <w:rPr>
                <w:color w:val="000000"/>
              </w:rPr>
              <w:t>Ejecutar python manage.py check --deploy con la configuración de producción.</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3AEB1C3F" w14:textId="77777777" w:rsidR="0092620E" w:rsidRDefault="00000000">
            <w:pPr>
              <w:spacing w:before="20" w:after="20"/>
            </w:pPr>
            <w:r>
              <w:rPr>
                <w:color w:val="000000"/>
              </w:rPr>
              <w:t>Sin advertencias de seguridad.</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8A77719" w14:textId="77777777" w:rsidR="0092620E" w:rsidRDefault="00000000">
            <w:pPr>
              <w:spacing w:before="20" w:after="20"/>
            </w:pPr>
            <w:r>
              <w:rPr>
                <w:color w:val="000000"/>
              </w:rPr>
              <w:t>Fallido (INC-12)</w:t>
            </w:r>
          </w:p>
        </w:tc>
      </w:tr>
      <w:tr w:rsidR="0092620E" w14:paraId="46880AA4" w14:textId="77777777">
        <w:trPr>
          <w:gridAfter w:val="1"/>
          <w:wAfter w:w="71" w:type="dxa"/>
          <w:cantSplit/>
          <w:jc w:val="center"/>
        </w:trPr>
        <w:tc>
          <w:tcPr>
            <w:tcW w:w="7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21E285F" w14:textId="77777777" w:rsidR="0092620E" w:rsidRDefault="00000000">
            <w:pPr>
              <w:spacing w:before="20" w:after="20"/>
            </w:pPr>
            <w:r>
              <w:rPr>
                <w:b/>
                <w:color w:val="000000"/>
              </w:rPr>
              <w:lastRenderedPageBreak/>
              <w:t>CP-26</w:t>
            </w:r>
          </w:p>
        </w:tc>
        <w:tc>
          <w:tcPr>
            <w:tcW w:w="7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9FF6E3F" w14:textId="77777777" w:rsidR="0092620E" w:rsidRDefault="00000000">
            <w:pPr>
              <w:spacing w:before="20" w:after="20"/>
              <w:jc w:val="center"/>
            </w:pPr>
            <w:r>
              <w:rPr>
                <w:color w:val="000000"/>
              </w:rPr>
              <w:t>—</w:t>
            </w:r>
          </w:p>
        </w:tc>
        <w:tc>
          <w:tcPr>
            <w:tcW w:w="18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7354766" w14:textId="77777777" w:rsidR="0092620E" w:rsidRDefault="00000000">
            <w:pPr>
              <w:spacing w:before="20" w:after="20"/>
            </w:pPr>
            <w:r>
              <w:rPr>
                <w:color w:val="000000"/>
              </w:rPr>
              <w:t>Páginas públicas</w:t>
            </w:r>
          </w:p>
        </w:tc>
        <w:tc>
          <w:tcPr>
            <w:tcW w:w="24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1200DCBD" w14:textId="77777777" w:rsidR="0092620E" w:rsidRDefault="00000000">
            <w:pPr>
              <w:spacing w:before="20" w:after="20"/>
            </w:pPr>
            <w:r>
              <w:rPr>
                <w:color w:val="000000"/>
              </w:rPr>
              <w:t>Abrir inicio, planes, simulador, selección de usuario, pago y registro de profesor.</w:t>
            </w:r>
          </w:p>
        </w:tc>
        <w:tc>
          <w:tcPr>
            <w:tcW w:w="2100" w:type="dxa"/>
            <w:gridSpan w:val="2"/>
            <w:tcBorders>
              <w:top w:val="single" w:sz="4" w:space="0" w:color="B7C9D3"/>
              <w:left w:val="single" w:sz="4" w:space="0" w:color="B7C9D3"/>
              <w:bottom w:val="single" w:sz="4" w:space="0" w:color="B7C9D3"/>
              <w:right w:val="single" w:sz="4" w:space="0" w:color="B7C9D3"/>
            </w:tcBorders>
            <w:shd w:val="clear" w:color="auto" w:fill="FFFFFF"/>
            <w:vAlign w:val="center"/>
          </w:tcPr>
          <w:p w14:paraId="4620F97B" w14:textId="77777777" w:rsidR="0092620E" w:rsidRDefault="00000000">
            <w:pPr>
              <w:spacing w:before="20" w:after="20"/>
            </w:pPr>
            <w:r>
              <w:rPr>
                <w:color w:val="000000"/>
              </w:rPr>
              <w:t>Todas responden correctamente (código 200).</w:t>
            </w:r>
          </w:p>
        </w:tc>
        <w:tc>
          <w:tcPr>
            <w:tcW w:w="13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A0FADB6" w14:textId="77777777" w:rsidR="0092620E" w:rsidRDefault="00000000">
            <w:pPr>
              <w:spacing w:before="20" w:after="20"/>
            </w:pPr>
            <w:r>
              <w:rPr>
                <w:color w:val="000000"/>
              </w:rPr>
              <w:t>Aprobado</w:t>
            </w:r>
          </w:p>
        </w:tc>
      </w:tr>
      <w:tr w:rsidR="0092620E" w14:paraId="347DE11C" w14:textId="77777777">
        <w:tblPrEx>
          <w:tblBorders>
            <w:top w:val="single" w:sz="3" w:space="0" w:color="CAD7DE"/>
            <w:left w:val="single" w:sz="3" w:space="0" w:color="CAD7DE"/>
            <w:bottom w:val="single" w:sz="3" w:space="0" w:color="CAD7DE"/>
            <w:right w:val="single" w:sz="3" w:space="0" w:color="CAD7DE"/>
            <w:insideH w:val="single" w:sz="3" w:space="0" w:color="CAD7DE"/>
            <w:insideV w:val="single" w:sz="3" w:space="0" w:color="CAD7DE"/>
          </w:tblBorders>
          <w:tblCellMar>
            <w:left w:w="108" w:type="dxa"/>
            <w:right w:w="108" w:type="dxa"/>
          </w:tblCellMar>
        </w:tblPrEx>
        <w:trPr>
          <w:tblHeader/>
          <w:jc w:val="center"/>
        </w:trPr>
        <w:tc>
          <w:tcPr>
            <w:tcW w:w="1320" w:type="dxa"/>
            <w:gridSpan w:val="2"/>
            <w:shd w:val="clear" w:color="auto" w:fill="123D50"/>
            <w:vAlign w:val="center"/>
          </w:tcPr>
          <w:p w14:paraId="6C0D023A" w14:textId="77777777" w:rsidR="0092620E" w:rsidRDefault="00000000">
            <w:pPr>
              <w:jc w:val="center"/>
            </w:pPr>
            <w:r>
              <w:rPr>
                <w:b/>
                <w:color w:val="FFFFFF"/>
              </w:rPr>
              <w:t>Casos</w:t>
            </w:r>
          </w:p>
        </w:tc>
        <w:tc>
          <w:tcPr>
            <w:tcW w:w="2075" w:type="dxa"/>
            <w:gridSpan w:val="2"/>
            <w:shd w:val="clear" w:color="auto" w:fill="123D50"/>
            <w:vAlign w:val="center"/>
          </w:tcPr>
          <w:p w14:paraId="4A1B644E" w14:textId="77777777" w:rsidR="0092620E" w:rsidRDefault="00000000">
            <w:pPr>
              <w:jc w:val="center"/>
            </w:pPr>
            <w:r>
              <w:rPr>
                <w:b/>
                <w:color w:val="FFFFFF"/>
              </w:rPr>
              <w:t>Área verificada</w:t>
            </w:r>
          </w:p>
        </w:tc>
        <w:tc>
          <w:tcPr>
            <w:tcW w:w="2735" w:type="dxa"/>
            <w:gridSpan w:val="2"/>
            <w:shd w:val="clear" w:color="auto" w:fill="123D50"/>
            <w:vAlign w:val="center"/>
          </w:tcPr>
          <w:p w14:paraId="17E3DA22" w14:textId="77777777" w:rsidR="0092620E" w:rsidRDefault="00000000">
            <w:pPr>
              <w:jc w:val="center"/>
            </w:pPr>
            <w:r>
              <w:rPr>
                <w:b/>
                <w:color w:val="FFFFFF"/>
              </w:rPr>
              <w:t>Referencia Jira a confirmar</w:t>
            </w:r>
          </w:p>
        </w:tc>
        <w:tc>
          <w:tcPr>
            <w:tcW w:w="3301" w:type="dxa"/>
            <w:gridSpan w:val="3"/>
            <w:shd w:val="clear" w:color="auto" w:fill="123D50"/>
            <w:vAlign w:val="center"/>
          </w:tcPr>
          <w:p w14:paraId="1B33FD01" w14:textId="77777777" w:rsidR="0092620E" w:rsidRDefault="00000000">
            <w:pPr>
              <w:jc w:val="center"/>
            </w:pPr>
            <w:r>
              <w:rPr>
                <w:b/>
                <w:color w:val="FFFFFF"/>
              </w:rPr>
              <w:t>Acción sobre la vigencia</w:t>
            </w:r>
          </w:p>
        </w:tc>
      </w:tr>
      <w:tr w:rsidR="0092620E" w14:paraId="1762D054" w14:textId="77777777">
        <w:tblPrEx>
          <w:tblBorders>
            <w:top w:val="single" w:sz="3" w:space="0" w:color="CAD7DE"/>
            <w:left w:val="single" w:sz="3" w:space="0" w:color="CAD7DE"/>
            <w:bottom w:val="single" w:sz="3" w:space="0" w:color="CAD7DE"/>
            <w:right w:val="single" w:sz="3" w:space="0" w:color="CAD7DE"/>
            <w:insideH w:val="single" w:sz="3" w:space="0" w:color="CAD7DE"/>
            <w:insideV w:val="single" w:sz="3" w:space="0" w:color="CAD7DE"/>
          </w:tblBorders>
          <w:tblCellMar>
            <w:left w:w="108" w:type="dxa"/>
            <w:right w:w="108" w:type="dxa"/>
          </w:tblCellMar>
        </w:tblPrEx>
        <w:trPr>
          <w:cantSplit/>
          <w:jc w:val="center"/>
        </w:trPr>
        <w:tc>
          <w:tcPr>
            <w:tcW w:w="1320" w:type="dxa"/>
            <w:gridSpan w:val="2"/>
            <w:shd w:val="clear" w:color="auto" w:fill="F1F5F7"/>
            <w:vAlign w:val="center"/>
          </w:tcPr>
          <w:p w14:paraId="5C31CF87" w14:textId="77777777" w:rsidR="0092620E" w:rsidRDefault="00000000">
            <w:pPr>
              <w:spacing w:after="0"/>
            </w:pPr>
            <w:r>
              <w:rPr>
                <w:b/>
              </w:rPr>
              <w:t>CP-01 a CP-06</w:t>
            </w:r>
          </w:p>
        </w:tc>
        <w:tc>
          <w:tcPr>
            <w:tcW w:w="2075" w:type="dxa"/>
            <w:gridSpan w:val="2"/>
            <w:shd w:val="clear" w:color="auto" w:fill="F1F5F7"/>
            <w:vAlign w:val="center"/>
          </w:tcPr>
          <w:p w14:paraId="7DF35E82" w14:textId="77777777" w:rsidR="0092620E" w:rsidRDefault="00000000">
            <w:pPr>
              <w:spacing w:after="0"/>
            </w:pPr>
            <w:r>
              <w:t>Registro de estudiantes y profesores</w:t>
            </w:r>
          </w:p>
        </w:tc>
        <w:tc>
          <w:tcPr>
            <w:tcW w:w="2735" w:type="dxa"/>
            <w:gridSpan w:val="2"/>
            <w:shd w:val="clear" w:color="auto" w:fill="F1F5F7"/>
            <w:vAlign w:val="center"/>
          </w:tcPr>
          <w:p w14:paraId="7C7D93B7" w14:textId="77777777" w:rsidR="0092620E" w:rsidRDefault="00000000">
            <w:pPr>
              <w:spacing w:after="0"/>
            </w:pPr>
            <w:r>
              <w:t>SCRUM-25, SCRUM-26; registro profesional pendiente de confirmar</w:t>
            </w:r>
          </w:p>
        </w:tc>
        <w:tc>
          <w:tcPr>
            <w:tcW w:w="3301" w:type="dxa"/>
            <w:gridSpan w:val="3"/>
            <w:shd w:val="clear" w:color="auto" w:fill="F1F5F7"/>
            <w:vAlign w:val="center"/>
          </w:tcPr>
          <w:p w14:paraId="7898C24C" w14:textId="77777777" w:rsidR="0092620E" w:rsidRDefault="00000000">
            <w:pPr>
              <w:spacing w:after="0"/>
            </w:pPr>
            <w:r>
              <w:t>Revalidar modelo CustomUser, campos obligatorios y reglas RUT.</w:t>
            </w:r>
          </w:p>
        </w:tc>
      </w:tr>
      <w:tr w:rsidR="0092620E" w14:paraId="50E1DAC7" w14:textId="77777777">
        <w:tblPrEx>
          <w:tblBorders>
            <w:top w:val="single" w:sz="3" w:space="0" w:color="CAD7DE"/>
            <w:left w:val="single" w:sz="3" w:space="0" w:color="CAD7DE"/>
            <w:bottom w:val="single" w:sz="3" w:space="0" w:color="CAD7DE"/>
            <w:right w:val="single" w:sz="3" w:space="0" w:color="CAD7DE"/>
            <w:insideH w:val="single" w:sz="3" w:space="0" w:color="CAD7DE"/>
            <w:insideV w:val="single" w:sz="3" w:space="0" w:color="CAD7DE"/>
          </w:tblBorders>
          <w:tblCellMar>
            <w:left w:w="108" w:type="dxa"/>
            <w:right w:w="108" w:type="dxa"/>
          </w:tblCellMar>
        </w:tblPrEx>
        <w:trPr>
          <w:cantSplit/>
          <w:jc w:val="center"/>
        </w:trPr>
        <w:tc>
          <w:tcPr>
            <w:tcW w:w="1320" w:type="dxa"/>
            <w:gridSpan w:val="2"/>
            <w:shd w:val="clear" w:color="auto" w:fill="FFFFFF"/>
            <w:vAlign w:val="center"/>
          </w:tcPr>
          <w:p w14:paraId="44DEDD97" w14:textId="77777777" w:rsidR="0092620E" w:rsidRDefault="00000000">
            <w:pPr>
              <w:spacing w:after="0"/>
            </w:pPr>
            <w:r>
              <w:rPr>
                <w:b/>
              </w:rPr>
              <w:t>CP-07 a CP-10</w:t>
            </w:r>
          </w:p>
        </w:tc>
        <w:tc>
          <w:tcPr>
            <w:tcW w:w="2075" w:type="dxa"/>
            <w:gridSpan w:val="2"/>
            <w:shd w:val="clear" w:color="auto" w:fill="FFFFFF"/>
            <w:vAlign w:val="center"/>
          </w:tcPr>
          <w:p w14:paraId="34E7B0BD" w14:textId="77777777" w:rsidR="0092620E" w:rsidRDefault="00000000">
            <w:pPr>
              <w:spacing w:after="0"/>
            </w:pPr>
            <w:r>
              <w:t>Acceso, sesiones y logout</w:t>
            </w:r>
          </w:p>
        </w:tc>
        <w:tc>
          <w:tcPr>
            <w:tcW w:w="2735" w:type="dxa"/>
            <w:gridSpan w:val="2"/>
            <w:shd w:val="clear" w:color="auto" w:fill="FFFFFF"/>
            <w:vAlign w:val="center"/>
          </w:tcPr>
          <w:p w14:paraId="3774160E" w14:textId="77777777" w:rsidR="0092620E" w:rsidRDefault="00000000">
            <w:pPr>
              <w:spacing w:after="0"/>
            </w:pPr>
            <w:r>
              <w:t>SCRUM-24, SCRUM-25, SCRUM-27</w:t>
            </w:r>
          </w:p>
        </w:tc>
        <w:tc>
          <w:tcPr>
            <w:tcW w:w="3301" w:type="dxa"/>
            <w:gridSpan w:val="3"/>
            <w:shd w:val="clear" w:color="auto" w:fill="FFFFFF"/>
            <w:vAlign w:val="center"/>
          </w:tcPr>
          <w:p w14:paraId="7B7EF74A" w14:textId="77777777" w:rsidR="0092620E" w:rsidRDefault="00000000">
            <w:pPr>
              <w:spacing w:after="0"/>
            </w:pPr>
            <w:r>
              <w:t>Contrastar autenticación actual frente a rutas históricas.</w:t>
            </w:r>
          </w:p>
        </w:tc>
      </w:tr>
      <w:tr w:rsidR="0092620E" w14:paraId="4A9EC3E3" w14:textId="77777777">
        <w:tblPrEx>
          <w:tblBorders>
            <w:top w:val="single" w:sz="3" w:space="0" w:color="CAD7DE"/>
            <w:left w:val="single" w:sz="3" w:space="0" w:color="CAD7DE"/>
            <w:bottom w:val="single" w:sz="3" w:space="0" w:color="CAD7DE"/>
            <w:right w:val="single" w:sz="3" w:space="0" w:color="CAD7DE"/>
            <w:insideH w:val="single" w:sz="3" w:space="0" w:color="CAD7DE"/>
            <w:insideV w:val="single" w:sz="3" w:space="0" w:color="CAD7DE"/>
          </w:tblBorders>
          <w:tblCellMar>
            <w:left w:w="108" w:type="dxa"/>
            <w:right w:w="108" w:type="dxa"/>
          </w:tblCellMar>
        </w:tblPrEx>
        <w:trPr>
          <w:cantSplit/>
          <w:jc w:val="center"/>
        </w:trPr>
        <w:tc>
          <w:tcPr>
            <w:tcW w:w="1320" w:type="dxa"/>
            <w:gridSpan w:val="2"/>
            <w:shd w:val="clear" w:color="auto" w:fill="F1F5F7"/>
            <w:vAlign w:val="center"/>
          </w:tcPr>
          <w:p w14:paraId="0392D8BE" w14:textId="77777777" w:rsidR="0092620E" w:rsidRDefault="00000000">
            <w:pPr>
              <w:spacing w:after="0"/>
            </w:pPr>
            <w:r>
              <w:rPr>
                <w:b/>
              </w:rPr>
              <w:t>CP-11 a CP-16</w:t>
            </w:r>
          </w:p>
        </w:tc>
        <w:tc>
          <w:tcPr>
            <w:tcW w:w="2075" w:type="dxa"/>
            <w:gridSpan w:val="2"/>
            <w:shd w:val="clear" w:color="auto" w:fill="F1F5F7"/>
            <w:vAlign w:val="center"/>
          </w:tcPr>
          <w:p w14:paraId="33919956" w14:textId="77777777" w:rsidR="0092620E" w:rsidRDefault="00000000">
            <w:pPr>
              <w:spacing w:after="0"/>
            </w:pPr>
            <w:r>
              <w:t>Perfiles y control de acceso</w:t>
            </w:r>
          </w:p>
        </w:tc>
        <w:tc>
          <w:tcPr>
            <w:tcW w:w="2735" w:type="dxa"/>
            <w:gridSpan w:val="2"/>
            <w:shd w:val="clear" w:color="auto" w:fill="F1F5F7"/>
            <w:vAlign w:val="center"/>
          </w:tcPr>
          <w:p w14:paraId="73B44770" w14:textId="77777777" w:rsidR="0092620E" w:rsidRDefault="00000000">
            <w:pPr>
              <w:spacing w:after="0"/>
            </w:pPr>
            <w:r>
              <w:t>SCRUM-24, SCRUM-27, SCRUM-28</w:t>
            </w:r>
          </w:p>
        </w:tc>
        <w:tc>
          <w:tcPr>
            <w:tcW w:w="3301" w:type="dxa"/>
            <w:gridSpan w:val="3"/>
            <w:shd w:val="clear" w:color="auto" w:fill="F1F5F7"/>
            <w:vAlign w:val="center"/>
          </w:tcPr>
          <w:p w14:paraId="662593AA" w14:textId="77777777" w:rsidR="0092620E" w:rsidRDefault="00000000">
            <w:pPr>
              <w:spacing w:after="0"/>
            </w:pPr>
            <w:r>
              <w:t>Revisar roles, permisos, métodos HTTP y rutas vigentes.</w:t>
            </w:r>
          </w:p>
        </w:tc>
      </w:tr>
      <w:tr w:rsidR="0092620E" w14:paraId="41DD790C" w14:textId="77777777">
        <w:tblPrEx>
          <w:tblBorders>
            <w:top w:val="single" w:sz="3" w:space="0" w:color="CAD7DE"/>
            <w:left w:val="single" w:sz="3" w:space="0" w:color="CAD7DE"/>
            <w:bottom w:val="single" w:sz="3" w:space="0" w:color="CAD7DE"/>
            <w:right w:val="single" w:sz="3" w:space="0" w:color="CAD7DE"/>
            <w:insideH w:val="single" w:sz="3" w:space="0" w:color="CAD7DE"/>
            <w:insideV w:val="single" w:sz="3" w:space="0" w:color="CAD7DE"/>
          </w:tblBorders>
          <w:tblCellMar>
            <w:left w:w="108" w:type="dxa"/>
            <w:right w:w="108" w:type="dxa"/>
          </w:tblCellMar>
        </w:tblPrEx>
        <w:trPr>
          <w:cantSplit/>
          <w:jc w:val="center"/>
        </w:trPr>
        <w:tc>
          <w:tcPr>
            <w:tcW w:w="1320" w:type="dxa"/>
            <w:gridSpan w:val="2"/>
            <w:shd w:val="clear" w:color="auto" w:fill="FFFFFF"/>
            <w:vAlign w:val="center"/>
          </w:tcPr>
          <w:p w14:paraId="47CDC138" w14:textId="77777777" w:rsidR="0092620E" w:rsidRDefault="00000000">
            <w:pPr>
              <w:spacing w:after="0"/>
            </w:pPr>
            <w:r>
              <w:rPr>
                <w:b/>
              </w:rPr>
              <w:t>CP-17 a CP-19</w:t>
            </w:r>
          </w:p>
        </w:tc>
        <w:tc>
          <w:tcPr>
            <w:tcW w:w="2075" w:type="dxa"/>
            <w:gridSpan w:val="2"/>
            <w:shd w:val="clear" w:color="auto" w:fill="FFFFFF"/>
            <w:vAlign w:val="center"/>
          </w:tcPr>
          <w:p w14:paraId="3B7A4E72" w14:textId="77777777" w:rsidR="0092620E" w:rsidRDefault="00000000">
            <w:pPr>
              <w:spacing w:after="0"/>
            </w:pPr>
            <w:r>
              <w:t>Reportes y administración</w:t>
            </w:r>
          </w:p>
        </w:tc>
        <w:tc>
          <w:tcPr>
            <w:tcW w:w="2735" w:type="dxa"/>
            <w:gridSpan w:val="2"/>
            <w:shd w:val="clear" w:color="auto" w:fill="FFFFFF"/>
            <w:vAlign w:val="center"/>
          </w:tcPr>
          <w:p w14:paraId="5E2041BB" w14:textId="77777777" w:rsidR="0092620E" w:rsidRDefault="00000000">
            <w:pPr>
              <w:spacing w:after="0"/>
            </w:pPr>
            <w:r>
              <w:t>SCRUM-28 (relación técnica referencial)</w:t>
            </w:r>
          </w:p>
        </w:tc>
        <w:tc>
          <w:tcPr>
            <w:tcW w:w="3301" w:type="dxa"/>
            <w:gridSpan w:val="3"/>
            <w:shd w:val="clear" w:color="auto" w:fill="FFFFFF"/>
            <w:vAlign w:val="center"/>
          </w:tcPr>
          <w:p w14:paraId="1686865E" w14:textId="77777777" w:rsidR="0092620E" w:rsidRDefault="00000000">
            <w:pPr>
              <w:spacing w:after="0"/>
            </w:pPr>
            <w:r>
              <w:t>Confirmar funcionalidad y correspondencia Jira.</w:t>
            </w:r>
          </w:p>
        </w:tc>
      </w:tr>
      <w:tr w:rsidR="0092620E" w14:paraId="49942B5A" w14:textId="77777777">
        <w:tblPrEx>
          <w:tblBorders>
            <w:top w:val="single" w:sz="3" w:space="0" w:color="CAD7DE"/>
            <w:left w:val="single" w:sz="3" w:space="0" w:color="CAD7DE"/>
            <w:bottom w:val="single" w:sz="3" w:space="0" w:color="CAD7DE"/>
            <w:right w:val="single" w:sz="3" w:space="0" w:color="CAD7DE"/>
            <w:insideH w:val="single" w:sz="3" w:space="0" w:color="CAD7DE"/>
            <w:insideV w:val="single" w:sz="3" w:space="0" w:color="CAD7DE"/>
          </w:tblBorders>
          <w:tblCellMar>
            <w:left w:w="108" w:type="dxa"/>
            <w:right w:w="108" w:type="dxa"/>
          </w:tblCellMar>
        </w:tblPrEx>
        <w:trPr>
          <w:cantSplit/>
          <w:jc w:val="center"/>
        </w:trPr>
        <w:tc>
          <w:tcPr>
            <w:tcW w:w="1320" w:type="dxa"/>
            <w:gridSpan w:val="2"/>
            <w:shd w:val="clear" w:color="auto" w:fill="F1F5F7"/>
            <w:vAlign w:val="center"/>
          </w:tcPr>
          <w:p w14:paraId="6879A456" w14:textId="77777777" w:rsidR="0092620E" w:rsidRDefault="00000000">
            <w:pPr>
              <w:spacing w:after="0"/>
            </w:pPr>
            <w:r>
              <w:rPr>
                <w:b/>
              </w:rPr>
              <w:t>CP-20 a CP-24</w:t>
            </w:r>
          </w:p>
        </w:tc>
        <w:tc>
          <w:tcPr>
            <w:tcW w:w="2075" w:type="dxa"/>
            <w:gridSpan w:val="2"/>
            <w:shd w:val="clear" w:color="auto" w:fill="F1F5F7"/>
            <w:vAlign w:val="center"/>
          </w:tcPr>
          <w:p w14:paraId="1DA2756D" w14:textId="77777777" w:rsidR="0092620E" w:rsidRDefault="00000000">
            <w:pPr>
              <w:spacing w:after="0"/>
            </w:pPr>
            <w:r>
              <w:t>Webpay/Transbank</w:t>
            </w:r>
          </w:p>
        </w:tc>
        <w:tc>
          <w:tcPr>
            <w:tcW w:w="2735" w:type="dxa"/>
            <w:gridSpan w:val="2"/>
            <w:shd w:val="clear" w:color="auto" w:fill="F1F5F7"/>
            <w:vAlign w:val="center"/>
          </w:tcPr>
          <w:p w14:paraId="7C7F8593" w14:textId="77777777" w:rsidR="0092620E" w:rsidRDefault="00000000">
            <w:pPr>
              <w:spacing w:after="0"/>
            </w:pPr>
            <w:r>
              <w:t>SCRUM-35, SCRUM-48 (trabajo no comprometido en Sprint)</w:t>
            </w:r>
          </w:p>
        </w:tc>
        <w:tc>
          <w:tcPr>
            <w:tcW w:w="3301" w:type="dxa"/>
            <w:gridSpan w:val="3"/>
            <w:shd w:val="clear" w:color="auto" w:fill="F1F5F7"/>
            <w:vAlign w:val="center"/>
          </w:tcPr>
          <w:p w14:paraId="43345455" w14:textId="77777777" w:rsidR="0092620E" w:rsidRDefault="00000000">
            <w:pPr>
              <w:spacing w:after="0"/>
            </w:pPr>
            <w:r>
              <w:t>Pruebas futuras condicionadas al flujo implementado.</w:t>
            </w:r>
          </w:p>
        </w:tc>
      </w:tr>
      <w:tr w:rsidR="0092620E" w14:paraId="68D5D6A7" w14:textId="77777777">
        <w:tblPrEx>
          <w:tblBorders>
            <w:top w:val="single" w:sz="3" w:space="0" w:color="CAD7DE"/>
            <w:left w:val="single" w:sz="3" w:space="0" w:color="CAD7DE"/>
            <w:bottom w:val="single" w:sz="3" w:space="0" w:color="CAD7DE"/>
            <w:right w:val="single" w:sz="3" w:space="0" w:color="CAD7DE"/>
            <w:insideH w:val="single" w:sz="3" w:space="0" w:color="CAD7DE"/>
            <w:insideV w:val="single" w:sz="3" w:space="0" w:color="CAD7DE"/>
          </w:tblBorders>
          <w:tblCellMar>
            <w:left w:w="108" w:type="dxa"/>
            <w:right w:w="108" w:type="dxa"/>
          </w:tblCellMar>
        </w:tblPrEx>
        <w:trPr>
          <w:cantSplit/>
          <w:jc w:val="center"/>
        </w:trPr>
        <w:tc>
          <w:tcPr>
            <w:tcW w:w="1320" w:type="dxa"/>
            <w:gridSpan w:val="2"/>
            <w:shd w:val="clear" w:color="auto" w:fill="FFFFFF"/>
            <w:vAlign w:val="center"/>
          </w:tcPr>
          <w:p w14:paraId="544FF9CE" w14:textId="77777777" w:rsidR="0092620E" w:rsidRDefault="00000000">
            <w:pPr>
              <w:spacing w:after="0"/>
            </w:pPr>
            <w:r>
              <w:rPr>
                <w:b/>
              </w:rPr>
              <w:t>CP-25 y CP-26</w:t>
            </w:r>
          </w:p>
        </w:tc>
        <w:tc>
          <w:tcPr>
            <w:tcW w:w="2075" w:type="dxa"/>
            <w:gridSpan w:val="2"/>
            <w:shd w:val="clear" w:color="auto" w:fill="FFFFFF"/>
            <w:vAlign w:val="center"/>
          </w:tcPr>
          <w:p w14:paraId="1B2F3313" w14:textId="77777777" w:rsidR="0092620E" w:rsidRDefault="00000000">
            <w:pPr>
              <w:spacing w:after="0"/>
            </w:pPr>
            <w:r>
              <w:t>Configuración segura y navegación</w:t>
            </w:r>
          </w:p>
        </w:tc>
        <w:tc>
          <w:tcPr>
            <w:tcW w:w="2735" w:type="dxa"/>
            <w:gridSpan w:val="2"/>
            <w:shd w:val="clear" w:color="auto" w:fill="FFFFFF"/>
            <w:vAlign w:val="center"/>
          </w:tcPr>
          <w:p w14:paraId="7CC70E34" w14:textId="77777777" w:rsidR="0092620E" w:rsidRDefault="00000000">
            <w:pPr>
              <w:spacing w:after="0"/>
            </w:pPr>
            <w:r>
              <w:t>SCRUM-45, SCRUM-46; SCRUM-19</w:t>
            </w:r>
          </w:p>
        </w:tc>
        <w:tc>
          <w:tcPr>
            <w:tcW w:w="3301" w:type="dxa"/>
            <w:gridSpan w:val="3"/>
            <w:shd w:val="clear" w:color="auto" w:fill="FFFFFF"/>
            <w:vAlign w:val="center"/>
          </w:tcPr>
          <w:p w14:paraId="7B78EAD5" w14:textId="77777777" w:rsidR="0092620E" w:rsidRDefault="00000000">
            <w:pPr>
              <w:spacing w:after="0"/>
            </w:pPr>
            <w:r>
              <w:t>Validar entorno y rutas tras despliegue.</w:t>
            </w:r>
          </w:p>
        </w:tc>
      </w:tr>
    </w:tbl>
    <w:p w14:paraId="6E98A672" w14:textId="77777777" w:rsidR="0092620E" w:rsidRDefault="00000000">
      <w:pPr>
        <w:spacing w:after="120"/>
        <w:jc w:val="both"/>
      </w:pPr>
      <w:r>
        <w:t>Nota de trazabilidad: los vínculos Jira son referencias técnicas para revisión del equipo. No se asignaron estos casos a Sprints futuros y no se sustituyeron retroactivamente los códigos HU del registro histórico.</w:t>
      </w:r>
    </w:p>
    <w:p w14:paraId="71366530" w14:textId="77777777" w:rsidR="0092620E" w:rsidRDefault="0092620E"/>
    <w:p w14:paraId="4ED4D35B" w14:textId="77777777" w:rsidR="0092620E" w:rsidRDefault="00000000">
      <w:pPr>
        <w:pStyle w:val="Ttulo2"/>
        <w:spacing w:before="240" w:after="120"/>
      </w:pPr>
      <w:bookmarkStart w:id="7" w:name="_Toc242722859"/>
      <w:r>
        <w:rPr>
          <w:rFonts w:eastAsia="Arial" w:cs="Arial"/>
          <w:color w:val="0F4761"/>
        </w:rPr>
        <w:t>2.6 Resultados de la ejecución inicial</w:t>
      </w:r>
      <w:bookmarkEnd w:id="7"/>
    </w:p>
    <w:p w14:paraId="55BD19B5" w14:textId="77777777" w:rsidR="0092620E" w:rsidRDefault="00000000">
      <w:pPr>
        <w:spacing w:after="100"/>
        <w:ind w:firstLine="709"/>
        <w:jc w:val="both"/>
      </w:pPr>
      <w:r>
        <w:t xml:space="preserve">En el documento original se consignan 26 casos de la ejecución del 4 de octubre: 15 aprobados (58 %), 10 fallidos (38 %) y 1 pendiente (4 %). En particular, CP-22 figura como </w:t>
      </w:r>
      <w:r>
        <w:lastRenderedPageBreak/>
        <w:t>hallazgo derivado de revisión de código; CP-24 no tiene evidencia de pago manual ejecutado. Por tanto, estos indicadores corresponden a la línea base histórica declarada y no deben interpretarse como resultados de una nueva suite automatizada.</w:t>
      </w:r>
    </w:p>
    <w:tbl>
      <w:tblPr>
        <w:tblW w:w="9000" w:type="dxa"/>
        <w:jc w:val="center"/>
        <w:tblLayout w:type="fixed"/>
        <w:tblCellMar>
          <w:left w:w="80" w:type="dxa"/>
          <w:right w:w="80" w:type="dxa"/>
        </w:tblCellMar>
        <w:tblLook w:val="04A0" w:firstRow="1" w:lastRow="0" w:firstColumn="1" w:lastColumn="0" w:noHBand="0" w:noVBand="1"/>
      </w:tblPr>
      <w:tblGrid>
        <w:gridCol w:w="3000"/>
        <w:gridCol w:w="3000"/>
        <w:gridCol w:w="3000"/>
      </w:tblGrid>
      <w:tr w:rsidR="0092620E" w14:paraId="337DBD4A" w14:textId="77777777">
        <w:trPr>
          <w:cantSplit/>
          <w:tblHeader/>
          <w:jc w:val="center"/>
        </w:trPr>
        <w:tc>
          <w:tcPr>
            <w:tcW w:w="300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529011D0" w14:textId="77777777" w:rsidR="0092620E" w:rsidRDefault="00000000">
            <w:pPr>
              <w:spacing w:before="20" w:after="20"/>
              <w:jc w:val="center"/>
            </w:pPr>
            <w:r>
              <w:rPr>
                <w:b/>
                <w:color w:val="FFFFFF"/>
              </w:rPr>
              <w:t>Resultado</w:t>
            </w:r>
          </w:p>
        </w:tc>
        <w:tc>
          <w:tcPr>
            <w:tcW w:w="300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7C084954" w14:textId="77777777" w:rsidR="0092620E" w:rsidRDefault="00000000">
            <w:pPr>
              <w:spacing w:before="20" w:after="20"/>
              <w:jc w:val="center"/>
            </w:pPr>
            <w:r>
              <w:rPr>
                <w:b/>
                <w:color w:val="FFFFFF"/>
              </w:rPr>
              <w:t>Casos</w:t>
            </w:r>
          </w:p>
        </w:tc>
        <w:tc>
          <w:tcPr>
            <w:tcW w:w="300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64F20384" w14:textId="77777777" w:rsidR="0092620E" w:rsidRDefault="00000000">
            <w:pPr>
              <w:spacing w:before="20" w:after="20"/>
              <w:jc w:val="center"/>
            </w:pPr>
            <w:r>
              <w:rPr>
                <w:b/>
                <w:color w:val="FFFFFF"/>
              </w:rPr>
              <w:t>Porcentaje</w:t>
            </w:r>
          </w:p>
        </w:tc>
      </w:tr>
      <w:tr w:rsidR="0092620E" w14:paraId="53E73370" w14:textId="77777777">
        <w:trPr>
          <w:cantSplit/>
          <w:jc w:val="center"/>
        </w:trPr>
        <w:tc>
          <w:tcPr>
            <w:tcW w:w="30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9D38DA8" w14:textId="77777777" w:rsidR="0092620E" w:rsidRDefault="00000000">
            <w:pPr>
              <w:spacing w:before="20" w:after="20"/>
            </w:pPr>
            <w:r>
              <w:rPr>
                <w:b/>
                <w:color w:val="000000"/>
              </w:rPr>
              <w:t>Aprobado</w:t>
            </w:r>
          </w:p>
        </w:tc>
        <w:tc>
          <w:tcPr>
            <w:tcW w:w="30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3EE54B3" w14:textId="77777777" w:rsidR="0092620E" w:rsidRDefault="00000000">
            <w:pPr>
              <w:spacing w:before="20" w:after="20"/>
              <w:jc w:val="center"/>
            </w:pPr>
            <w:r>
              <w:rPr>
                <w:color w:val="000000"/>
              </w:rPr>
              <w:t>15</w:t>
            </w:r>
          </w:p>
        </w:tc>
        <w:tc>
          <w:tcPr>
            <w:tcW w:w="30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9343BCF" w14:textId="77777777" w:rsidR="0092620E" w:rsidRDefault="00000000">
            <w:pPr>
              <w:spacing w:before="20" w:after="20"/>
              <w:jc w:val="center"/>
            </w:pPr>
            <w:r>
              <w:rPr>
                <w:color w:val="000000"/>
              </w:rPr>
              <w:t>58 %</w:t>
            </w:r>
          </w:p>
        </w:tc>
      </w:tr>
      <w:tr w:rsidR="0092620E" w14:paraId="35C662F2" w14:textId="77777777">
        <w:trPr>
          <w:cantSplit/>
          <w:jc w:val="center"/>
        </w:trPr>
        <w:tc>
          <w:tcPr>
            <w:tcW w:w="30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7AD3537" w14:textId="77777777" w:rsidR="0092620E" w:rsidRDefault="00000000">
            <w:pPr>
              <w:spacing w:before="20" w:after="20"/>
            </w:pPr>
            <w:r>
              <w:rPr>
                <w:b/>
                <w:color w:val="000000"/>
              </w:rPr>
              <w:t>Fallido</w:t>
            </w:r>
          </w:p>
        </w:tc>
        <w:tc>
          <w:tcPr>
            <w:tcW w:w="30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ADF5D89" w14:textId="77777777" w:rsidR="0092620E" w:rsidRDefault="00000000">
            <w:pPr>
              <w:spacing w:before="20" w:after="20"/>
              <w:jc w:val="center"/>
            </w:pPr>
            <w:r>
              <w:rPr>
                <w:color w:val="000000"/>
              </w:rPr>
              <w:t>10</w:t>
            </w:r>
          </w:p>
        </w:tc>
        <w:tc>
          <w:tcPr>
            <w:tcW w:w="30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61459D0" w14:textId="77777777" w:rsidR="0092620E" w:rsidRDefault="00000000">
            <w:pPr>
              <w:spacing w:before="20" w:after="20"/>
              <w:jc w:val="center"/>
            </w:pPr>
            <w:r>
              <w:rPr>
                <w:color w:val="000000"/>
              </w:rPr>
              <w:t>38 %</w:t>
            </w:r>
          </w:p>
        </w:tc>
      </w:tr>
      <w:tr w:rsidR="0092620E" w14:paraId="71A375DA" w14:textId="77777777">
        <w:trPr>
          <w:cantSplit/>
          <w:jc w:val="center"/>
        </w:trPr>
        <w:tc>
          <w:tcPr>
            <w:tcW w:w="30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6CEA459" w14:textId="77777777" w:rsidR="0092620E" w:rsidRDefault="00000000">
            <w:pPr>
              <w:spacing w:before="20" w:after="20"/>
            </w:pPr>
            <w:r>
              <w:rPr>
                <w:b/>
                <w:color w:val="000000"/>
              </w:rPr>
              <w:t>Pendiente</w:t>
            </w:r>
          </w:p>
        </w:tc>
        <w:tc>
          <w:tcPr>
            <w:tcW w:w="30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083BA49" w14:textId="77777777" w:rsidR="0092620E" w:rsidRDefault="00000000">
            <w:pPr>
              <w:spacing w:before="20" w:after="20"/>
              <w:jc w:val="center"/>
            </w:pPr>
            <w:r>
              <w:rPr>
                <w:color w:val="000000"/>
              </w:rPr>
              <w:t>1</w:t>
            </w:r>
          </w:p>
        </w:tc>
        <w:tc>
          <w:tcPr>
            <w:tcW w:w="30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88E2EBB" w14:textId="77777777" w:rsidR="0092620E" w:rsidRDefault="00000000">
            <w:pPr>
              <w:spacing w:before="20" w:after="20"/>
              <w:jc w:val="center"/>
            </w:pPr>
            <w:r>
              <w:rPr>
                <w:color w:val="000000"/>
              </w:rPr>
              <w:t>4 %</w:t>
            </w:r>
          </w:p>
        </w:tc>
      </w:tr>
      <w:tr w:rsidR="0092620E" w14:paraId="5C3DDC27" w14:textId="77777777">
        <w:trPr>
          <w:cantSplit/>
          <w:jc w:val="center"/>
        </w:trPr>
        <w:tc>
          <w:tcPr>
            <w:tcW w:w="300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6ED15B2" w14:textId="77777777" w:rsidR="0092620E" w:rsidRDefault="00000000">
            <w:pPr>
              <w:spacing w:before="20" w:after="20"/>
            </w:pPr>
            <w:r>
              <w:rPr>
                <w:b/>
                <w:color w:val="000000"/>
              </w:rPr>
              <w:t>Total</w:t>
            </w:r>
          </w:p>
        </w:tc>
        <w:tc>
          <w:tcPr>
            <w:tcW w:w="30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0661DE9" w14:textId="77777777" w:rsidR="0092620E" w:rsidRDefault="00000000">
            <w:pPr>
              <w:spacing w:before="20" w:after="20"/>
              <w:jc w:val="center"/>
            </w:pPr>
            <w:r>
              <w:rPr>
                <w:color w:val="000000"/>
              </w:rPr>
              <w:t>26</w:t>
            </w:r>
          </w:p>
        </w:tc>
        <w:tc>
          <w:tcPr>
            <w:tcW w:w="3000"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18966217" w14:textId="77777777" w:rsidR="0092620E" w:rsidRDefault="00000000">
            <w:pPr>
              <w:spacing w:before="20" w:after="20"/>
              <w:jc w:val="center"/>
            </w:pPr>
            <w:r>
              <w:rPr>
                <w:color w:val="000000"/>
              </w:rPr>
              <w:t>100 %</w:t>
            </w:r>
          </w:p>
        </w:tc>
      </w:tr>
    </w:tbl>
    <w:p w14:paraId="4C33AF2A" w14:textId="77777777" w:rsidR="0092620E" w:rsidRDefault="0092620E"/>
    <w:p w14:paraId="75D3C6C8" w14:textId="77777777" w:rsidR="0092620E" w:rsidRDefault="00000000">
      <w:pPr>
        <w:spacing w:after="100"/>
        <w:ind w:firstLine="709"/>
        <w:jc w:val="both"/>
      </w:pPr>
      <w:r>
        <w:t>Los defectos históricos se concentran en validaciones, autenticación y permisos, administración, pagos y configuración. Es necesario volver a probarlos frente a la versión actual antes de calificar cualquier incidencia como abierta o resuelta. Tampoco corresponde reabrir o invalidar automáticamente work items que aparecen Finalizados en Jira: cualquier discrepancia entre estado y prueba se documentará y resolverá con el equipo conforme al DoD.</w:t>
      </w:r>
    </w:p>
    <w:p w14:paraId="587DCF68" w14:textId="77777777" w:rsidR="0092620E" w:rsidRDefault="00000000">
      <w:pPr>
        <w:pStyle w:val="Ttulo2"/>
        <w:spacing w:before="240" w:after="120"/>
      </w:pPr>
      <w:bookmarkStart w:id="8" w:name="_Toc242722860"/>
      <w:r>
        <w:rPr>
          <w:rFonts w:eastAsia="Arial" w:cs="Arial"/>
          <w:color w:val="0F4761"/>
        </w:rPr>
        <w:t>2.7 Pruebas automatizadas</w:t>
      </w:r>
      <w:bookmarkEnd w:id="8"/>
    </w:p>
    <w:p w14:paraId="6D8AA012" w14:textId="77777777" w:rsidR="0092620E" w:rsidRDefault="00000000">
      <w:pPr>
        <w:spacing w:after="100"/>
        <w:ind w:firstLine="709"/>
        <w:jc w:val="both"/>
      </w:pPr>
      <w:r>
        <w:t>Las herramientas de Django permiten automatizar comprobaciones de vistas, permisos, modelos y regresión. No obstante, el código de ejemplo de la versión anterior usaba campos del modelo de Alumno que ya no corresponden al modelo actualizado centrado en CustomUser; por ello se retira del plan. En los materiales recibidos no existe evidencia suficiente para afirmar que la suite propuesta haya sido incorporada al repositorio o ejecutada exitosamente. Los siguientes casos constituyen una especificación de automatización, no resultados.</w:t>
      </w:r>
    </w:p>
    <w:tbl>
      <w:tblPr>
        <w:tblW w:w="9005" w:type="dxa"/>
        <w:jc w:val="center"/>
        <w:tblBorders>
          <w:top w:val="single" w:sz="3" w:space="0" w:color="CAD7DE"/>
          <w:left w:val="single" w:sz="3" w:space="0" w:color="CAD7DE"/>
          <w:bottom w:val="single" w:sz="3" w:space="0" w:color="CAD7DE"/>
          <w:right w:val="single" w:sz="3" w:space="0" w:color="CAD7DE"/>
          <w:insideH w:val="single" w:sz="3" w:space="0" w:color="CAD7DE"/>
          <w:insideV w:val="single" w:sz="3" w:space="0" w:color="CAD7DE"/>
        </w:tblBorders>
        <w:tblLayout w:type="fixed"/>
        <w:tblLook w:val="04A0" w:firstRow="1" w:lastRow="0" w:firstColumn="1" w:lastColumn="0" w:noHBand="0" w:noVBand="1"/>
      </w:tblPr>
      <w:tblGrid>
        <w:gridCol w:w="1080"/>
        <w:gridCol w:w="2071"/>
        <w:gridCol w:w="3873"/>
        <w:gridCol w:w="1981"/>
      </w:tblGrid>
      <w:tr w:rsidR="0092620E" w14:paraId="4DE7AD25" w14:textId="77777777" w:rsidTr="007F7F09">
        <w:trPr>
          <w:trHeight w:val="893"/>
          <w:tblHeader/>
          <w:jc w:val="center"/>
        </w:trPr>
        <w:tc>
          <w:tcPr>
            <w:tcW w:w="1080" w:type="dxa"/>
            <w:shd w:val="clear" w:color="auto" w:fill="123D50"/>
            <w:vAlign w:val="center"/>
          </w:tcPr>
          <w:p w14:paraId="7A2BC3D4" w14:textId="77777777" w:rsidR="0092620E" w:rsidRDefault="00000000">
            <w:pPr>
              <w:jc w:val="center"/>
            </w:pPr>
            <w:r>
              <w:rPr>
                <w:b/>
                <w:color w:val="FFFFFF"/>
              </w:rPr>
              <w:t>Casos</w:t>
            </w:r>
          </w:p>
        </w:tc>
        <w:tc>
          <w:tcPr>
            <w:tcW w:w="2071" w:type="dxa"/>
            <w:shd w:val="clear" w:color="auto" w:fill="123D50"/>
            <w:vAlign w:val="center"/>
          </w:tcPr>
          <w:p w14:paraId="7C048E6E" w14:textId="77777777" w:rsidR="0092620E" w:rsidRDefault="00000000">
            <w:pPr>
              <w:jc w:val="center"/>
            </w:pPr>
            <w:r>
              <w:rPr>
                <w:b/>
                <w:color w:val="FFFFFF"/>
              </w:rPr>
              <w:t>Propósito</w:t>
            </w:r>
          </w:p>
        </w:tc>
        <w:tc>
          <w:tcPr>
            <w:tcW w:w="3873" w:type="dxa"/>
            <w:shd w:val="clear" w:color="auto" w:fill="123D50"/>
            <w:vAlign w:val="center"/>
          </w:tcPr>
          <w:p w14:paraId="55D8F9E3" w14:textId="77777777" w:rsidR="0092620E" w:rsidRDefault="00000000">
            <w:pPr>
              <w:jc w:val="center"/>
            </w:pPr>
            <w:r>
              <w:rPr>
                <w:b/>
                <w:color w:val="FFFFFF"/>
              </w:rPr>
              <w:t>Diseño de verificación</w:t>
            </w:r>
          </w:p>
        </w:tc>
        <w:tc>
          <w:tcPr>
            <w:tcW w:w="1981" w:type="dxa"/>
            <w:shd w:val="clear" w:color="auto" w:fill="123D50"/>
            <w:vAlign w:val="center"/>
          </w:tcPr>
          <w:p w14:paraId="7FF750E7" w14:textId="77777777" w:rsidR="0092620E" w:rsidRDefault="00000000">
            <w:pPr>
              <w:jc w:val="center"/>
            </w:pPr>
            <w:r>
              <w:rPr>
                <w:b/>
                <w:color w:val="FFFFFF"/>
              </w:rPr>
              <w:t>Situación</w:t>
            </w:r>
          </w:p>
        </w:tc>
      </w:tr>
      <w:tr w:rsidR="0092620E" w14:paraId="2B9A65CB" w14:textId="77777777" w:rsidTr="007F7F09">
        <w:trPr>
          <w:cantSplit/>
          <w:trHeight w:val="1914"/>
          <w:jc w:val="center"/>
        </w:trPr>
        <w:tc>
          <w:tcPr>
            <w:tcW w:w="1080" w:type="dxa"/>
            <w:shd w:val="clear" w:color="auto" w:fill="F1F5F7"/>
            <w:vAlign w:val="center"/>
          </w:tcPr>
          <w:p w14:paraId="4BEA4E9D" w14:textId="77777777" w:rsidR="0092620E" w:rsidRDefault="00000000">
            <w:pPr>
              <w:spacing w:after="0"/>
            </w:pPr>
            <w:r>
              <w:rPr>
                <w:b/>
              </w:rPr>
              <w:t>CP-03/CP-04</w:t>
            </w:r>
          </w:p>
        </w:tc>
        <w:tc>
          <w:tcPr>
            <w:tcW w:w="2071" w:type="dxa"/>
            <w:shd w:val="clear" w:color="auto" w:fill="F1F5F7"/>
            <w:vAlign w:val="center"/>
          </w:tcPr>
          <w:p w14:paraId="76D6C5A2" w14:textId="77777777" w:rsidR="0092620E" w:rsidRDefault="00000000">
            <w:pPr>
              <w:spacing w:after="0"/>
            </w:pPr>
            <w:r>
              <w:t>Validación y unicidad de RUT</w:t>
            </w:r>
          </w:p>
        </w:tc>
        <w:tc>
          <w:tcPr>
            <w:tcW w:w="3873" w:type="dxa"/>
            <w:shd w:val="clear" w:color="auto" w:fill="F1F5F7"/>
            <w:vAlign w:val="center"/>
          </w:tcPr>
          <w:p w14:paraId="2868C792" w14:textId="77777777" w:rsidR="0092620E" w:rsidRDefault="00000000">
            <w:pPr>
              <w:spacing w:after="0"/>
            </w:pPr>
            <w:r>
              <w:t>Test de formulario/modelo con CustomUser y datos sintéticos</w:t>
            </w:r>
          </w:p>
        </w:tc>
        <w:tc>
          <w:tcPr>
            <w:tcW w:w="1981" w:type="dxa"/>
            <w:shd w:val="clear" w:color="auto" w:fill="F1F5F7"/>
            <w:vAlign w:val="center"/>
          </w:tcPr>
          <w:p w14:paraId="56BCFF49" w14:textId="77777777" w:rsidR="0092620E" w:rsidRDefault="00000000">
            <w:pPr>
              <w:spacing w:after="0"/>
            </w:pPr>
            <w:r>
              <w:t>Diseñada; sin ejecución acreditada</w:t>
            </w:r>
          </w:p>
        </w:tc>
      </w:tr>
      <w:tr w:rsidR="0092620E" w14:paraId="43D53D92" w14:textId="77777777" w:rsidTr="007F7F09">
        <w:trPr>
          <w:cantSplit/>
          <w:trHeight w:val="1914"/>
          <w:jc w:val="center"/>
        </w:trPr>
        <w:tc>
          <w:tcPr>
            <w:tcW w:w="1080" w:type="dxa"/>
            <w:shd w:val="clear" w:color="auto" w:fill="FFFFFF"/>
            <w:vAlign w:val="center"/>
          </w:tcPr>
          <w:p w14:paraId="5D3FE127" w14:textId="77777777" w:rsidR="0092620E" w:rsidRDefault="00000000">
            <w:pPr>
              <w:spacing w:after="0"/>
            </w:pPr>
            <w:r>
              <w:rPr>
                <w:b/>
              </w:rPr>
              <w:lastRenderedPageBreak/>
              <w:t>CP-07/CP-08</w:t>
            </w:r>
          </w:p>
        </w:tc>
        <w:tc>
          <w:tcPr>
            <w:tcW w:w="2071" w:type="dxa"/>
            <w:shd w:val="clear" w:color="auto" w:fill="FFFFFF"/>
            <w:vAlign w:val="center"/>
          </w:tcPr>
          <w:p w14:paraId="76AD8F26" w14:textId="77777777" w:rsidR="0092620E" w:rsidRDefault="00000000">
            <w:pPr>
              <w:spacing w:after="0"/>
            </w:pPr>
            <w:r>
              <w:t>Autenticación sin credenciales</w:t>
            </w:r>
          </w:p>
        </w:tc>
        <w:tc>
          <w:tcPr>
            <w:tcW w:w="3873" w:type="dxa"/>
            <w:shd w:val="clear" w:color="auto" w:fill="FFFFFF"/>
            <w:vAlign w:val="center"/>
          </w:tcPr>
          <w:p w14:paraId="7B5999EA" w14:textId="77777777" w:rsidR="0092620E" w:rsidRDefault="00000000">
            <w:pPr>
              <w:spacing w:after="0"/>
            </w:pPr>
            <w:r>
              <w:t>Cliente Django: acceso denegado al rol sin autenticación</w:t>
            </w:r>
          </w:p>
        </w:tc>
        <w:tc>
          <w:tcPr>
            <w:tcW w:w="1981" w:type="dxa"/>
            <w:shd w:val="clear" w:color="auto" w:fill="FFFFFF"/>
            <w:vAlign w:val="center"/>
          </w:tcPr>
          <w:p w14:paraId="3772A29D" w14:textId="77777777" w:rsidR="0092620E" w:rsidRDefault="00000000">
            <w:pPr>
              <w:spacing w:after="0"/>
            </w:pPr>
            <w:r>
              <w:t>Diseñada; sin ejecución acreditada</w:t>
            </w:r>
          </w:p>
        </w:tc>
      </w:tr>
      <w:tr w:rsidR="0092620E" w14:paraId="53A15F03" w14:textId="77777777" w:rsidTr="007F7F09">
        <w:trPr>
          <w:cantSplit/>
          <w:trHeight w:val="1914"/>
          <w:jc w:val="center"/>
        </w:trPr>
        <w:tc>
          <w:tcPr>
            <w:tcW w:w="1080" w:type="dxa"/>
            <w:shd w:val="clear" w:color="auto" w:fill="F1F5F7"/>
            <w:vAlign w:val="center"/>
          </w:tcPr>
          <w:p w14:paraId="66A7F064" w14:textId="77777777" w:rsidR="0092620E" w:rsidRDefault="00000000">
            <w:pPr>
              <w:spacing w:after="0"/>
            </w:pPr>
            <w:r>
              <w:rPr>
                <w:b/>
              </w:rPr>
              <w:t>CP-14/CP-15</w:t>
            </w:r>
          </w:p>
        </w:tc>
        <w:tc>
          <w:tcPr>
            <w:tcW w:w="2071" w:type="dxa"/>
            <w:shd w:val="clear" w:color="auto" w:fill="F1F5F7"/>
            <w:vAlign w:val="center"/>
          </w:tcPr>
          <w:p w14:paraId="53BE0AD0" w14:textId="77777777" w:rsidR="0092620E" w:rsidRDefault="00000000">
            <w:pPr>
              <w:spacing w:after="0"/>
            </w:pPr>
            <w:r>
              <w:t>Acceso a CRUD y borrado HTTP</w:t>
            </w:r>
          </w:p>
        </w:tc>
        <w:tc>
          <w:tcPr>
            <w:tcW w:w="3873" w:type="dxa"/>
            <w:shd w:val="clear" w:color="auto" w:fill="F1F5F7"/>
            <w:vAlign w:val="center"/>
          </w:tcPr>
          <w:p w14:paraId="3CB1A946" w14:textId="77777777" w:rsidR="0092620E" w:rsidRDefault="00000000">
            <w:pPr>
              <w:spacing w:after="0"/>
            </w:pPr>
            <w:r>
              <w:t>Cliente Django: usuario anónimo y GET no destructivo</w:t>
            </w:r>
          </w:p>
        </w:tc>
        <w:tc>
          <w:tcPr>
            <w:tcW w:w="1981" w:type="dxa"/>
            <w:shd w:val="clear" w:color="auto" w:fill="F1F5F7"/>
            <w:vAlign w:val="center"/>
          </w:tcPr>
          <w:p w14:paraId="06B7C8DC" w14:textId="77777777" w:rsidR="0092620E" w:rsidRDefault="00000000">
            <w:pPr>
              <w:spacing w:after="0"/>
            </w:pPr>
            <w:r>
              <w:t>Diseñada; sin ejecución acreditada</w:t>
            </w:r>
          </w:p>
        </w:tc>
      </w:tr>
      <w:tr w:rsidR="0092620E" w14:paraId="2E3394EF" w14:textId="77777777" w:rsidTr="007F7F09">
        <w:trPr>
          <w:cantSplit/>
          <w:trHeight w:val="1276"/>
          <w:jc w:val="center"/>
        </w:trPr>
        <w:tc>
          <w:tcPr>
            <w:tcW w:w="1080" w:type="dxa"/>
            <w:shd w:val="clear" w:color="auto" w:fill="FFFFFF"/>
            <w:vAlign w:val="center"/>
          </w:tcPr>
          <w:p w14:paraId="70C6CDAE" w14:textId="77777777" w:rsidR="0092620E" w:rsidRDefault="00000000">
            <w:pPr>
              <w:spacing w:after="0"/>
            </w:pPr>
            <w:r>
              <w:rPr>
                <w:b/>
              </w:rPr>
              <w:t>CP-22</w:t>
            </w:r>
          </w:p>
        </w:tc>
        <w:tc>
          <w:tcPr>
            <w:tcW w:w="2071" w:type="dxa"/>
            <w:shd w:val="clear" w:color="auto" w:fill="FFFFFF"/>
            <w:vAlign w:val="center"/>
          </w:tcPr>
          <w:p w14:paraId="15CD7304" w14:textId="77777777" w:rsidR="0092620E" w:rsidRDefault="00000000">
            <w:pPr>
              <w:spacing w:after="0"/>
            </w:pPr>
            <w:r>
              <w:t>Monto enviado por cliente</w:t>
            </w:r>
          </w:p>
        </w:tc>
        <w:tc>
          <w:tcPr>
            <w:tcW w:w="3873" w:type="dxa"/>
            <w:shd w:val="clear" w:color="auto" w:fill="FFFFFF"/>
            <w:vAlign w:val="center"/>
          </w:tcPr>
          <w:p w14:paraId="05C21C06" w14:textId="77777777" w:rsidR="0092620E" w:rsidRDefault="00000000">
            <w:pPr>
              <w:spacing w:after="0"/>
            </w:pPr>
            <w:r>
              <w:t>Integración: el monto del servidor prevalece sobre el del navegador</w:t>
            </w:r>
          </w:p>
        </w:tc>
        <w:tc>
          <w:tcPr>
            <w:tcW w:w="1981" w:type="dxa"/>
            <w:shd w:val="clear" w:color="auto" w:fill="FFFFFF"/>
            <w:vAlign w:val="center"/>
          </w:tcPr>
          <w:p w14:paraId="02B9D52B" w14:textId="77777777" w:rsidR="0092620E" w:rsidRDefault="00000000">
            <w:pPr>
              <w:spacing w:after="0"/>
            </w:pPr>
            <w:r>
              <w:t>Revisión estática histórica; revalidar</w:t>
            </w:r>
          </w:p>
        </w:tc>
      </w:tr>
      <w:tr w:rsidR="0092620E" w14:paraId="6B2643BE" w14:textId="77777777" w:rsidTr="007F7F09">
        <w:trPr>
          <w:cantSplit/>
          <w:trHeight w:val="1276"/>
          <w:jc w:val="center"/>
        </w:trPr>
        <w:tc>
          <w:tcPr>
            <w:tcW w:w="1080" w:type="dxa"/>
            <w:shd w:val="clear" w:color="auto" w:fill="F1F5F7"/>
            <w:vAlign w:val="center"/>
          </w:tcPr>
          <w:p w14:paraId="0BE56527" w14:textId="77777777" w:rsidR="0092620E" w:rsidRDefault="00000000">
            <w:pPr>
              <w:spacing w:after="0"/>
            </w:pPr>
            <w:r>
              <w:rPr>
                <w:b/>
              </w:rPr>
              <w:t>CP-25</w:t>
            </w:r>
          </w:p>
        </w:tc>
        <w:tc>
          <w:tcPr>
            <w:tcW w:w="2071" w:type="dxa"/>
            <w:shd w:val="clear" w:color="auto" w:fill="F1F5F7"/>
            <w:vAlign w:val="center"/>
          </w:tcPr>
          <w:p w14:paraId="7A6648DB" w14:textId="77777777" w:rsidR="0092620E" w:rsidRDefault="00000000">
            <w:pPr>
              <w:spacing w:after="0"/>
            </w:pPr>
            <w:r>
              <w:t>Configuración de despliegue</w:t>
            </w:r>
          </w:p>
        </w:tc>
        <w:tc>
          <w:tcPr>
            <w:tcW w:w="3873" w:type="dxa"/>
            <w:shd w:val="clear" w:color="auto" w:fill="F1F5F7"/>
            <w:vAlign w:val="center"/>
          </w:tcPr>
          <w:p w14:paraId="4105E289" w14:textId="77777777" w:rsidR="0092620E" w:rsidRDefault="00000000">
            <w:pPr>
              <w:spacing w:after="0"/>
            </w:pPr>
            <w:r>
              <w:t>python manage.py check --deploy con configuración objetivo</w:t>
            </w:r>
          </w:p>
        </w:tc>
        <w:tc>
          <w:tcPr>
            <w:tcW w:w="1981" w:type="dxa"/>
            <w:shd w:val="clear" w:color="auto" w:fill="F1F5F7"/>
            <w:vAlign w:val="center"/>
          </w:tcPr>
          <w:p w14:paraId="19D067AE" w14:textId="77777777" w:rsidR="0092620E" w:rsidRDefault="00000000">
            <w:pPr>
              <w:spacing w:after="0"/>
            </w:pPr>
            <w:r>
              <w:t>Fallido histórico; revalidar</w:t>
            </w:r>
          </w:p>
        </w:tc>
      </w:tr>
    </w:tbl>
    <w:p w14:paraId="0C0CF4D0" w14:textId="77777777" w:rsidR="007F7F09" w:rsidRDefault="007F7F09">
      <w:pPr>
        <w:spacing w:after="100"/>
        <w:ind w:firstLine="709"/>
        <w:jc w:val="both"/>
      </w:pPr>
    </w:p>
    <w:p w14:paraId="3601BF71" w14:textId="6D0C4DAE" w:rsidR="0092620E" w:rsidRDefault="00000000">
      <w:pPr>
        <w:spacing w:after="100"/>
        <w:ind w:firstLine="709"/>
        <w:jc w:val="both"/>
      </w:pPr>
      <w:r>
        <w:t>Para certificar una prueba automatizada se deberá conservar la ruta del archivo de prueba en el repositorio, el commit, la orden utilizada (por ejemplo, python manage.py test), la fecha, la salida de ejecución y la incidencia o requisito validado. Una suite vacía o un ejemplo ilustrativo no se contabilizan como prueba ejecutada.</w:t>
      </w:r>
    </w:p>
    <w:p w14:paraId="7C1A2FC8" w14:textId="77777777" w:rsidR="0092620E" w:rsidRDefault="00000000">
      <w:pPr>
        <w:pStyle w:val="Ttulo2"/>
        <w:spacing w:before="240" w:after="120"/>
      </w:pPr>
      <w:bookmarkStart w:id="9" w:name="_Toc242722861"/>
      <w:r>
        <w:rPr>
          <w:rFonts w:eastAsia="Arial" w:cs="Arial"/>
          <w:color w:val="0F4761"/>
        </w:rPr>
        <w:t>2.8 Pruebas de usabilidad</w:t>
      </w:r>
      <w:bookmarkEnd w:id="9"/>
    </w:p>
    <w:p w14:paraId="13A814C7" w14:textId="77777777" w:rsidR="0092620E" w:rsidRDefault="00000000">
      <w:pPr>
        <w:spacing w:after="100"/>
        <w:ind w:firstLine="709"/>
        <w:jc w:val="both"/>
      </w:pPr>
      <w:r>
        <w:t>La estrategia de usabilidad contempla sesiones con participantes representativos de estudiantes y profesionales, utilizando tareas observables y un cuestionario SUS. Como criterio de planificación se propone reclutar al menos cinco personas por perfil cuando el flujo esté disponible. Esta edición no acredita que dichas sesiones se hayan efectuado: la selección de participantes, autorizaciones, resultados y evidencias deberán registrarse al ejecutarlas.</w:t>
      </w:r>
    </w:p>
    <w:p w14:paraId="12AF428B" w14:textId="77777777" w:rsidR="007F7F09" w:rsidRDefault="007F7F09">
      <w:pPr>
        <w:spacing w:after="100"/>
        <w:ind w:firstLine="709"/>
        <w:jc w:val="both"/>
      </w:pPr>
    </w:p>
    <w:tbl>
      <w:tblPr>
        <w:tblW w:w="8921" w:type="dxa"/>
        <w:jc w:val="center"/>
        <w:tblLayout w:type="fixed"/>
        <w:tblCellMar>
          <w:left w:w="80" w:type="dxa"/>
          <w:right w:w="80" w:type="dxa"/>
        </w:tblCellMar>
        <w:tblLook w:val="04A0" w:firstRow="1" w:lastRow="0" w:firstColumn="1" w:lastColumn="0" w:noHBand="0" w:noVBand="1"/>
      </w:tblPr>
      <w:tblGrid>
        <w:gridCol w:w="1982"/>
        <w:gridCol w:w="4461"/>
        <w:gridCol w:w="2478"/>
      </w:tblGrid>
      <w:tr w:rsidR="0092620E" w14:paraId="678F9E37" w14:textId="77777777" w:rsidTr="007F7F09">
        <w:trPr>
          <w:cantSplit/>
          <w:trHeight w:val="401"/>
          <w:tblHeader/>
          <w:jc w:val="center"/>
        </w:trPr>
        <w:tc>
          <w:tcPr>
            <w:tcW w:w="1982"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231D935" w14:textId="77777777" w:rsidR="0092620E" w:rsidRDefault="00000000">
            <w:pPr>
              <w:spacing w:before="20" w:after="20"/>
              <w:jc w:val="center"/>
            </w:pPr>
            <w:r>
              <w:rPr>
                <w:b/>
                <w:color w:val="FFFFFF"/>
              </w:rPr>
              <w:t>Métrica</w:t>
            </w:r>
          </w:p>
        </w:tc>
        <w:tc>
          <w:tcPr>
            <w:tcW w:w="4461"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D668199" w14:textId="77777777" w:rsidR="0092620E" w:rsidRDefault="00000000">
            <w:pPr>
              <w:spacing w:before="20" w:after="20"/>
              <w:jc w:val="center"/>
            </w:pPr>
            <w:r>
              <w:rPr>
                <w:b/>
                <w:color w:val="FFFFFF"/>
              </w:rPr>
              <w:t>Cómo se mide</w:t>
            </w:r>
          </w:p>
        </w:tc>
        <w:tc>
          <w:tcPr>
            <w:tcW w:w="2478"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0869F07" w14:textId="77777777" w:rsidR="0092620E" w:rsidRDefault="00000000">
            <w:pPr>
              <w:spacing w:before="20" w:after="20"/>
              <w:jc w:val="center"/>
            </w:pPr>
            <w:r>
              <w:rPr>
                <w:b/>
                <w:color w:val="FFFFFF"/>
              </w:rPr>
              <w:t>Meta</w:t>
            </w:r>
          </w:p>
        </w:tc>
      </w:tr>
      <w:tr w:rsidR="0092620E" w14:paraId="2B66ABBA" w14:textId="77777777" w:rsidTr="007F7F09">
        <w:trPr>
          <w:cantSplit/>
          <w:trHeight w:val="783"/>
          <w:jc w:val="center"/>
        </w:trPr>
        <w:tc>
          <w:tcPr>
            <w:tcW w:w="198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BB5998C" w14:textId="77777777" w:rsidR="0092620E" w:rsidRDefault="00000000">
            <w:pPr>
              <w:spacing w:before="20" w:after="20"/>
            </w:pPr>
            <w:r>
              <w:rPr>
                <w:b/>
                <w:color w:val="000000"/>
              </w:rPr>
              <w:t>Tasa de éxito</w:t>
            </w:r>
          </w:p>
        </w:tc>
        <w:tc>
          <w:tcPr>
            <w:tcW w:w="446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0D0431C" w14:textId="77777777" w:rsidR="0092620E" w:rsidRDefault="00000000">
            <w:pPr>
              <w:spacing w:before="20" w:after="20"/>
            </w:pPr>
            <w:r>
              <w:rPr>
                <w:color w:val="000000"/>
              </w:rPr>
              <w:t>Porcentaje de tareas completadas sin ayuda.</w:t>
            </w:r>
          </w:p>
        </w:tc>
        <w:tc>
          <w:tcPr>
            <w:tcW w:w="247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0AB6C4D" w14:textId="77777777" w:rsidR="0092620E" w:rsidRDefault="00000000">
            <w:pPr>
              <w:spacing w:before="20" w:after="20"/>
            </w:pPr>
            <w:r>
              <w:rPr>
                <w:color w:val="000000"/>
              </w:rPr>
              <w:t>80 % o más</w:t>
            </w:r>
          </w:p>
        </w:tc>
      </w:tr>
      <w:tr w:rsidR="0092620E" w14:paraId="594F3B41" w14:textId="77777777" w:rsidTr="007F7F09">
        <w:trPr>
          <w:cantSplit/>
          <w:trHeight w:val="783"/>
          <w:jc w:val="center"/>
        </w:trPr>
        <w:tc>
          <w:tcPr>
            <w:tcW w:w="198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CD6CBAD" w14:textId="77777777" w:rsidR="0092620E" w:rsidRDefault="00000000">
            <w:pPr>
              <w:spacing w:before="20" w:after="20"/>
            </w:pPr>
            <w:r>
              <w:rPr>
                <w:b/>
                <w:color w:val="000000"/>
              </w:rPr>
              <w:lastRenderedPageBreak/>
              <w:t>Tiempo por tarea</w:t>
            </w:r>
          </w:p>
        </w:tc>
        <w:tc>
          <w:tcPr>
            <w:tcW w:w="446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7505BCC" w14:textId="77777777" w:rsidR="0092620E" w:rsidRDefault="00000000">
            <w:pPr>
              <w:spacing w:before="20" w:after="20"/>
            </w:pPr>
            <w:r>
              <w:rPr>
                <w:color w:val="000000"/>
              </w:rPr>
              <w:t>Tiempo desde el inicio hasta el término de cada tarea.</w:t>
            </w:r>
          </w:p>
        </w:tc>
        <w:tc>
          <w:tcPr>
            <w:tcW w:w="247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0DEAAE7" w14:textId="77777777" w:rsidR="0092620E" w:rsidRDefault="00000000">
            <w:pPr>
              <w:spacing w:before="20" w:after="20"/>
            </w:pPr>
            <w:r>
              <w:rPr>
                <w:color w:val="000000"/>
              </w:rPr>
              <w:t>Reducción entre iteraciones</w:t>
            </w:r>
          </w:p>
        </w:tc>
      </w:tr>
      <w:tr w:rsidR="0092620E" w14:paraId="38105776" w14:textId="77777777" w:rsidTr="007F7F09">
        <w:trPr>
          <w:cantSplit/>
          <w:trHeight w:val="783"/>
          <w:jc w:val="center"/>
        </w:trPr>
        <w:tc>
          <w:tcPr>
            <w:tcW w:w="198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FA11690" w14:textId="77777777" w:rsidR="0092620E" w:rsidRDefault="00000000">
            <w:pPr>
              <w:spacing w:before="20" w:after="20"/>
            </w:pPr>
            <w:r>
              <w:rPr>
                <w:b/>
                <w:color w:val="000000"/>
              </w:rPr>
              <w:t>Errores</w:t>
            </w:r>
          </w:p>
        </w:tc>
        <w:tc>
          <w:tcPr>
            <w:tcW w:w="446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1EB6601" w14:textId="77777777" w:rsidR="0092620E" w:rsidRDefault="00000000">
            <w:pPr>
              <w:spacing w:before="20" w:after="20"/>
            </w:pPr>
            <w:r>
              <w:rPr>
                <w:color w:val="000000"/>
              </w:rPr>
              <w:t>Cantidad de acciones incorrectas o pasos repetidos por tarea.</w:t>
            </w:r>
          </w:p>
        </w:tc>
        <w:tc>
          <w:tcPr>
            <w:tcW w:w="247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EB53071" w14:textId="77777777" w:rsidR="0092620E" w:rsidRDefault="00000000">
            <w:pPr>
              <w:spacing w:before="20" w:after="20"/>
            </w:pPr>
            <w:r>
              <w:rPr>
                <w:color w:val="000000"/>
              </w:rPr>
              <w:t>Reducción entre iteraciones</w:t>
            </w:r>
          </w:p>
        </w:tc>
      </w:tr>
      <w:tr w:rsidR="0092620E" w14:paraId="6E9A0BAA" w14:textId="77777777" w:rsidTr="007F7F09">
        <w:trPr>
          <w:cantSplit/>
          <w:trHeight w:val="783"/>
          <w:jc w:val="center"/>
        </w:trPr>
        <w:tc>
          <w:tcPr>
            <w:tcW w:w="198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5F81FCF" w14:textId="77777777" w:rsidR="0092620E" w:rsidRDefault="00000000">
            <w:pPr>
              <w:spacing w:before="20" w:after="20"/>
            </w:pPr>
            <w:r>
              <w:rPr>
                <w:b/>
                <w:color w:val="000000"/>
              </w:rPr>
              <w:t>Satisfacción</w:t>
            </w:r>
          </w:p>
        </w:tc>
        <w:tc>
          <w:tcPr>
            <w:tcW w:w="4461"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AE92F26" w14:textId="77777777" w:rsidR="0092620E" w:rsidRDefault="00000000">
            <w:pPr>
              <w:spacing w:before="20" w:after="20"/>
            </w:pPr>
            <w:r>
              <w:rPr>
                <w:color w:val="000000"/>
              </w:rPr>
              <w:t>Cuestionario System Usability Scale (SUS), de 0 a 100.</w:t>
            </w:r>
          </w:p>
        </w:tc>
        <w:tc>
          <w:tcPr>
            <w:tcW w:w="2478"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5EC2B4AC" w14:textId="77777777" w:rsidR="0092620E" w:rsidRDefault="00000000">
            <w:pPr>
              <w:spacing w:before="20" w:after="20"/>
            </w:pPr>
            <w:r>
              <w:rPr>
                <w:color w:val="000000"/>
              </w:rPr>
              <w:t>68 puntos o más</w:t>
            </w:r>
          </w:p>
        </w:tc>
      </w:tr>
    </w:tbl>
    <w:p w14:paraId="26BE6927" w14:textId="77777777" w:rsidR="0092620E" w:rsidRDefault="0092620E"/>
    <w:p w14:paraId="0669BD9B" w14:textId="5DC1C2BF" w:rsidR="007F7F09" w:rsidRDefault="00000000" w:rsidP="00160D35">
      <w:pPr>
        <w:spacing w:after="100"/>
        <w:ind w:firstLine="709"/>
        <w:jc w:val="both"/>
      </w:pPr>
      <w:r>
        <w:t>Las metas indicadas en la tabla son criterios propuestos, no métricas obtenidas. Los hallazgos futuros se documentarán con tarea, rol, tasa de éxito, tiempo, errores y retroalimentación, y se incorporarán al Product Backlog para su priorización sin asignar automáticamente un Sprint.</w:t>
      </w:r>
    </w:p>
    <w:p w14:paraId="0C1DFFB7" w14:textId="77777777" w:rsidR="00160D35" w:rsidRDefault="00160D35" w:rsidP="00160D35">
      <w:pPr>
        <w:spacing w:after="100"/>
        <w:ind w:firstLine="709"/>
        <w:jc w:val="both"/>
      </w:pPr>
    </w:p>
    <w:p w14:paraId="0A2FDD19" w14:textId="77777777" w:rsidR="0092620E" w:rsidRDefault="00000000">
      <w:pPr>
        <w:pStyle w:val="Ttulo2"/>
        <w:spacing w:before="240" w:after="120"/>
      </w:pPr>
      <w:bookmarkStart w:id="10" w:name="_Toc242722862"/>
      <w:r>
        <w:rPr>
          <w:rFonts w:eastAsia="Arial" w:cs="Arial"/>
          <w:color w:val="0F4761"/>
        </w:rPr>
        <w:t>2.9 Registro de resultados y gestión de defectos</w:t>
      </w:r>
      <w:bookmarkEnd w:id="10"/>
    </w:p>
    <w:p w14:paraId="6941AD9E" w14:textId="77777777" w:rsidR="0092620E" w:rsidRDefault="00000000">
      <w:pPr>
        <w:spacing w:after="100"/>
        <w:ind w:firstLine="709"/>
        <w:jc w:val="both"/>
      </w:pPr>
      <w:r>
        <w:t>Cada defecto identificado durante una ejecución deberá tener un registro verificable (Jira o matriz equivalente). Para reconstruir la línea base histórica sin riesgo de confusión, su registro debe distinguir el diagnóstico original del 4 de octubre de las revalidaciones posteriores.</w:t>
      </w:r>
    </w:p>
    <w:p w14:paraId="0186C8A2" w14:textId="77777777" w:rsidR="007F7F09" w:rsidRDefault="007F7F09">
      <w:pPr>
        <w:spacing w:after="100"/>
        <w:ind w:firstLine="709"/>
        <w:jc w:val="both"/>
      </w:pPr>
    </w:p>
    <w:tbl>
      <w:tblPr>
        <w:tblW w:w="8197" w:type="dxa"/>
        <w:tblLayout w:type="fixed"/>
        <w:tblCellMar>
          <w:left w:w="80" w:type="dxa"/>
          <w:right w:w="80" w:type="dxa"/>
        </w:tblCellMar>
        <w:tblLook w:val="04A0" w:firstRow="1" w:lastRow="0" w:firstColumn="1" w:lastColumn="0" w:noHBand="0" w:noVBand="1"/>
      </w:tblPr>
      <w:tblGrid>
        <w:gridCol w:w="2740"/>
        <w:gridCol w:w="5457"/>
      </w:tblGrid>
      <w:tr w:rsidR="0092620E" w14:paraId="246857AE" w14:textId="77777777" w:rsidTr="00160D35">
        <w:trPr>
          <w:cantSplit/>
          <w:tblHeader/>
        </w:trPr>
        <w:tc>
          <w:tcPr>
            <w:tcW w:w="274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17AE86AE" w14:textId="77777777" w:rsidR="0092620E" w:rsidRDefault="00000000">
            <w:pPr>
              <w:spacing w:before="20" w:after="20"/>
              <w:jc w:val="center"/>
            </w:pPr>
            <w:r>
              <w:rPr>
                <w:b/>
                <w:color w:val="FFFFFF"/>
              </w:rPr>
              <w:t>Campo</w:t>
            </w:r>
          </w:p>
        </w:tc>
        <w:tc>
          <w:tcPr>
            <w:tcW w:w="5457"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1D71737E" w14:textId="77777777" w:rsidR="0092620E" w:rsidRDefault="00000000">
            <w:pPr>
              <w:spacing w:before="20" w:after="20"/>
              <w:jc w:val="center"/>
            </w:pPr>
            <w:r>
              <w:rPr>
                <w:b/>
                <w:color w:val="FFFFFF"/>
              </w:rPr>
              <w:t>Descripción</w:t>
            </w:r>
          </w:p>
        </w:tc>
      </w:tr>
      <w:tr w:rsidR="0092620E" w14:paraId="53D9EC7B" w14:textId="77777777" w:rsidTr="00160D35">
        <w:trPr>
          <w:cantSplit/>
        </w:trPr>
        <w:tc>
          <w:tcPr>
            <w:tcW w:w="27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1F87CCF" w14:textId="77777777" w:rsidR="0092620E" w:rsidRDefault="00000000">
            <w:pPr>
              <w:spacing w:before="20" w:after="20"/>
            </w:pPr>
            <w:r>
              <w:rPr>
                <w:b/>
                <w:color w:val="000000"/>
              </w:rPr>
              <w:t>Identificador y título</w:t>
            </w:r>
          </w:p>
        </w:tc>
        <w:tc>
          <w:tcPr>
            <w:tcW w:w="545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44D8FFCB" w14:textId="77777777" w:rsidR="0092620E" w:rsidRDefault="00000000">
            <w:pPr>
              <w:spacing w:before="20" w:after="20"/>
            </w:pPr>
            <w:r>
              <w:rPr>
                <w:color w:val="000000"/>
              </w:rPr>
              <w:t>Clave de Jira y resumen breve del problema.</w:t>
            </w:r>
          </w:p>
        </w:tc>
      </w:tr>
      <w:tr w:rsidR="0092620E" w14:paraId="1E464113" w14:textId="77777777" w:rsidTr="00160D35">
        <w:trPr>
          <w:cantSplit/>
        </w:trPr>
        <w:tc>
          <w:tcPr>
            <w:tcW w:w="27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A520D70" w14:textId="77777777" w:rsidR="0092620E" w:rsidRDefault="00000000">
            <w:pPr>
              <w:spacing w:before="20" w:after="20"/>
            </w:pPr>
            <w:r>
              <w:rPr>
                <w:b/>
                <w:color w:val="000000"/>
              </w:rPr>
              <w:t>Historia y caso asociados</w:t>
            </w:r>
          </w:p>
        </w:tc>
        <w:tc>
          <w:tcPr>
            <w:tcW w:w="545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8DA6AF6" w14:textId="77777777" w:rsidR="0092620E" w:rsidRDefault="00000000">
            <w:pPr>
              <w:spacing w:before="20" w:after="20"/>
            </w:pPr>
            <w:r>
              <w:rPr>
                <w:color w:val="000000"/>
              </w:rPr>
              <w:t>Historia de usuario (HU) y caso de prueba (CP) en que se detectó.</w:t>
            </w:r>
          </w:p>
        </w:tc>
      </w:tr>
      <w:tr w:rsidR="0092620E" w14:paraId="4739A6ED" w14:textId="77777777" w:rsidTr="00160D35">
        <w:trPr>
          <w:cantSplit/>
        </w:trPr>
        <w:tc>
          <w:tcPr>
            <w:tcW w:w="27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83B4A5A" w14:textId="77777777" w:rsidR="0092620E" w:rsidRDefault="00000000">
            <w:pPr>
              <w:spacing w:before="20" w:after="20"/>
            </w:pPr>
            <w:r>
              <w:rPr>
                <w:b/>
                <w:color w:val="000000"/>
              </w:rPr>
              <w:t>Severidad</w:t>
            </w:r>
          </w:p>
        </w:tc>
        <w:tc>
          <w:tcPr>
            <w:tcW w:w="545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65A00701" w14:textId="77777777" w:rsidR="0092620E" w:rsidRDefault="00000000">
            <w:pPr>
              <w:spacing w:before="20" w:after="20"/>
            </w:pPr>
            <w:r>
              <w:rPr>
                <w:color w:val="000000"/>
              </w:rPr>
              <w:t>Crítica, alta, media o baja, con los mismos criterios del diagnóstico.</w:t>
            </w:r>
          </w:p>
        </w:tc>
      </w:tr>
      <w:tr w:rsidR="0092620E" w14:paraId="1F357EA4" w14:textId="77777777" w:rsidTr="00160D35">
        <w:trPr>
          <w:cantSplit/>
        </w:trPr>
        <w:tc>
          <w:tcPr>
            <w:tcW w:w="27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09C5ABB7" w14:textId="77777777" w:rsidR="0092620E" w:rsidRDefault="00000000">
            <w:pPr>
              <w:spacing w:before="20" w:after="20"/>
            </w:pPr>
            <w:r>
              <w:rPr>
                <w:b/>
                <w:color w:val="000000"/>
              </w:rPr>
              <w:t>Pasos para reproducir</w:t>
            </w:r>
          </w:p>
        </w:tc>
        <w:tc>
          <w:tcPr>
            <w:tcW w:w="545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7F59483E" w14:textId="77777777" w:rsidR="0092620E" w:rsidRDefault="00000000">
            <w:pPr>
              <w:spacing w:before="20" w:after="20"/>
            </w:pPr>
            <w:r>
              <w:rPr>
                <w:color w:val="000000"/>
              </w:rPr>
              <w:t>Secuencia exacta de acciones y datos utilizados.</w:t>
            </w:r>
          </w:p>
        </w:tc>
      </w:tr>
      <w:tr w:rsidR="0092620E" w14:paraId="078D997A" w14:textId="77777777" w:rsidTr="00160D35">
        <w:trPr>
          <w:cantSplit/>
        </w:trPr>
        <w:tc>
          <w:tcPr>
            <w:tcW w:w="27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24826AD" w14:textId="77777777" w:rsidR="0092620E" w:rsidRDefault="00000000">
            <w:pPr>
              <w:spacing w:before="20" w:after="20"/>
            </w:pPr>
            <w:r>
              <w:rPr>
                <w:b/>
                <w:color w:val="000000"/>
              </w:rPr>
              <w:t>Resultado esperado y obtenido</w:t>
            </w:r>
          </w:p>
        </w:tc>
        <w:tc>
          <w:tcPr>
            <w:tcW w:w="545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0500B788" w14:textId="77777777" w:rsidR="0092620E" w:rsidRDefault="00000000">
            <w:pPr>
              <w:spacing w:before="20" w:after="20"/>
            </w:pPr>
            <w:r>
              <w:rPr>
                <w:color w:val="000000"/>
              </w:rPr>
              <w:t>Comparación entre el comportamiento esperado y el observado.</w:t>
            </w:r>
          </w:p>
        </w:tc>
      </w:tr>
      <w:tr w:rsidR="0092620E" w14:paraId="69C7B4F7" w14:textId="77777777" w:rsidTr="00160D35">
        <w:trPr>
          <w:cantSplit/>
        </w:trPr>
        <w:tc>
          <w:tcPr>
            <w:tcW w:w="27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E459238" w14:textId="77777777" w:rsidR="0092620E" w:rsidRDefault="00000000">
            <w:pPr>
              <w:spacing w:before="20" w:after="20"/>
            </w:pPr>
            <w:r>
              <w:rPr>
                <w:b/>
                <w:color w:val="000000"/>
              </w:rPr>
              <w:t>Evidencia</w:t>
            </w:r>
          </w:p>
        </w:tc>
        <w:tc>
          <w:tcPr>
            <w:tcW w:w="545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2E075153" w14:textId="77777777" w:rsidR="0092620E" w:rsidRDefault="00000000">
            <w:pPr>
              <w:spacing w:before="20" w:after="20"/>
            </w:pPr>
            <w:r>
              <w:rPr>
                <w:color w:val="000000"/>
              </w:rPr>
              <w:t>Capturas de pantalla, mensajes de error o salida de las pruebas.</w:t>
            </w:r>
          </w:p>
        </w:tc>
      </w:tr>
      <w:tr w:rsidR="0092620E" w14:paraId="5057C916" w14:textId="77777777" w:rsidTr="00160D35">
        <w:trPr>
          <w:cantSplit/>
        </w:trPr>
        <w:tc>
          <w:tcPr>
            <w:tcW w:w="2740"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2D766370" w14:textId="77777777" w:rsidR="0092620E" w:rsidRDefault="00000000">
            <w:pPr>
              <w:spacing w:before="20" w:after="20"/>
            </w:pPr>
            <w:r>
              <w:rPr>
                <w:b/>
                <w:color w:val="000000"/>
              </w:rPr>
              <w:t>Estado</w:t>
            </w:r>
          </w:p>
        </w:tc>
        <w:tc>
          <w:tcPr>
            <w:tcW w:w="5457" w:type="dxa"/>
            <w:tcBorders>
              <w:top w:val="single" w:sz="4" w:space="0" w:color="B7C9D3"/>
              <w:left w:val="single" w:sz="4" w:space="0" w:color="B7C9D3"/>
              <w:bottom w:val="single" w:sz="4" w:space="0" w:color="B7C9D3"/>
              <w:right w:val="single" w:sz="4" w:space="0" w:color="B7C9D3"/>
            </w:tcBorders>
            <w:shd w:val="clear" w:color="auto" w:fill="FFFFFF"/>
            <w:vAlign w:val="center"/>
          </w:tcPr>
          <w:p w14:paraId="31D19542" w14:textId="77777777" w:rsidR="0092620E" w:rsidRDefault="00000000">
            <w:pPr>
              <w:spacing w:before="20" w:after="20"/>
            </w:pPr>
            <w:r>
              <w:rPr>
                <w:color w:val="000000"/>
              </w:rPr>
              <w:t>Abierto, en corrección, en verificación o cerrado.</w:t>
            </w:r>
          </w:p>
        </w:tc>
      </w:tr>
    </w:tbl>
    <w:p w14:paraId="3197EF98" w14:textId="77777777" w:rsidR="007F7F09" w:rsidRDefault="007F7F09">
      <w:pPr>
        <w:spacing w:after="120"/>
        <w:jc w:val="both"/>
      </w:pPr>
    </w:p>
    <w:p w14:paraId="35595711" w14:textId="77777777" w:rsidR="00160D35" w:rsidRDefault="00160D35" w:rsidP="00160D35">
      <w:pPr>
        <w:spacing w:after="120"/>
        <w:jc w:val="both"/>
      </w:pPr>
    </w:p>
    <w:tbl>
      <w:tblPr>
        <w:tblW w:w="9000" w:type="dxa"/>
        <w:jc w:val="center"/>
        <w:tblBorders>
          <w:top w:val="single" w:sz="3" w:space="0" w:color="CAD7DE"/>
          <w:left w:val="single" w:sz="3" w:space="0" w:color="CAD7DE"/>
          <w:bottom w:val="single" w:sz="3" w:space="0" w:color="CAD7DE"/>
          <w:right w:val="single" w:sz="3" w:space="0" w:color="CAD7DE"/>
          <w:insideH w:val="single" w:sz="3" w:space="0" w:color="CAD7DE"/>
          <w:insideV w:val="single" w:sz="3" w:space="0" w:color="CAD7DE"/>
        </w:tblBorders>
        <w:tblLayout w:type="fixed"/>
        <w:tblLook w:val="04A0" w:firstRow="1" w:lastRow="0" w:firstColumn="1" w:lastColumn="0" w:noHBand="0" w:noVBand="1"/>
      </w:tblPr>
      <w:tblGrid>
        <w:gridCol w:w="2740"/>
        <w:gridCol w:w="6260"/>
      </w:tblGrid>
      <w:tr w:rsidR="00160D35" w14:paraId="4F328685" w14:textId="77777777" w:rsidTr="00A20848">
        <w:trPr>
          <w:tblHeader/>
          <w:jc w:val="center"/>
        </w:trPr>
        <w:tc>
          <w:tcPr>
            <w:tcW w:w="2740" w:type="dxa"/>
            <w:shd w:val="clear" w:color="auto" w:fill="123D50"/>
            <w:vAlign w:val="center"/>
          </w:tcPr>
          <w:p w14:paraId="5B5EEA2F" w14:textId="77777777" w:rsidR="00160D35" w:rsidRDefault="00160D35" w:rsidP="00A20848">
            <w:pPr>
              <w:jc w:val="center"/>
            </w:pPr>
            <w:r>
              <w:rPr>
                <w:b/>
                <w:color w:val="FFFFFF"/>
              </w:rPr>
              <w:t>Información mínima</w:t>
            </w:r>
          </w:p>
        </w:tc>
        <w:tc>
          <w:tcPr>
            <w:tcW w:w="6260" w:type="dxa"/>
            <w:shd w:val="clear" w:color="auto" w:fill="123D50"/>
            <w:vAlign w:val="center"/>
          </w:tcPr>
          <w:p w14:paraId="634AFF57" w14:textId="77777777" w:rsidR="00160D35" w:rsidRDefault="00160D35" w:rsidP="00A20848">
            <w:pPr>
              <w:jc w:val="center"/>
            </w:pPr>
            <w:r>
              <w:rPr>
                <w:b/>
                <w:color w:val="FFFFFF"/>
              </w:rPr>
              <w:t>Evidencia que se registra</w:t>
            </w:r>
          </w:p>
        </w:tc>
      </w:tr>
      <w:tr w:rsidR="00160D35" w14:paraId="06753C09" w14:textId="77777777" w:rsidTr="00A20848">
        <w:trPr>
          <w:cantSplit/>
          <w:jc w:val="center"/>
        </w:trPr>
        <w:tc>
          <w:tcPr>
            <w:tcW w:w="2740" w:type="dxa"/>
            <w:shd w:val="clear" w:color="auto" w:fill="F1F5F7"/>
            <w:vAlign w:val="center"/>
          </w:tcPr>
          <w:p w14:paraId="605F74F4" w14:textId="77777777" w:rsidR="00160D35" w:rsidRDefault="00160D35" w:rsidP="00A20848">
            <w:pPr>
              <w:spacing w:after="0"/>
            </w:pPr>
            <w:r>
              <w:rPr>
                <w:b/>
              </w:rPr>
              <w:t>Identificación</w:t>
            </w:r>
          </w:p>
        </w:tc>
        <w:tc>
          <w:tcPr>
            <w:tcW w:w="6260" w:type="dxa"/>
            <w:shd w:val="clear" w:color="auto" w:fill="F1F5F7"/>
            <w:vAlign w:val="center"/>
          </w:tcPr>
          <w:p w14:paraId="4916B046" w14:textId="77777777" w:rsidR="00160D35" w:rsidRDefault="00160D35" w:rsidP="00A20848">
            <w:pPr>
              <w:spacing w:after="0"/>
            </w:pPr>
            <w:r>
              <w:t xml:space="preserve">CP, </w:t>
            </w:r>
            <w:proofErr w:type="spellStart"/>
            <w:r>
              <w:t>work</w:t>
            </w:r>
            <w:proofErr w:type="spellEnd"/>
            <w:r>
              <w:t xml:space="preserve"> </w:t>
            </w:r>
            <w:proofErr w:type="spellStart"/>
            <w:r>
              <w:t>item</w:t>
            </w:r>
            <w:proofErr w:type="spellEnd"/>
            <w:r>
              <w:t xml:space="preserve"> Jira, historia vigente si corresponde, versión/</w:t>
            </w:r>
            <w:proofErr w:type="spellStart"/>
            <w:r>
              <w:t>commit</w:t>
            </w:r>
            <w:proofErr w:type="spellEnd"/>
            <w:r>
              <w:t>.</w:t>
            </w:r>
          </w:p>
        </w:tc>
      </w:tr>
      <w:tr w:rsidR="00160D35" w14:paraId="214D8989" w14:textId="77777777" w:rsidTr="00A20848">
        <w:trPr>
          <w:cantSplit/>
          <w:jc w:val="center"/>
        </w:trPr>
        <w:tc>
          <w:tcPr>
            <w:tcW w:w="2740" w:type="dxa"/>
            <w:shd w:val="clear" w:color="auto" w:fill="FFFFFF"/>
            <w:vAlign w:val="center"/>
          </w:tcPr>
          <w:p w14:paraId="5A8CC723" w14:textId="77777777" w:rsidR="00160D35" w:rsidRDefault="00160D35" w:rsidP="00A20848">
            <w:pPr>
              <w:spacing w:after="0"/>
            </w:pPr>
            <w:r>
              <w:rPr>
                <w:b/>
              </w:rPr>
              <w:t>Condiciones</w:t>
            </w:r>
          </w:p>
        </w:tc>
        <w:tc>
          <w:tcPr>
            <w:tcW w:w="6260" w:type="dxa"/>
            <w:shd w:val="clear" w:color="auto" w:fill="FFFFFF"/>
            <w:vAlign w:val="center"/>
          </w:tcPr>
          <w:p w14:paraId="65C06773" w14:textId="77777777" w:rsidR="00160D35" w:rsidRDefault="00160D35" w:rsidP="00A20848">
            <w:pPr>
              <w:spacing w:after="0"/>
            </w:pPr>
            <w:r>
              <w:t>Fecha y hora, ejecutor, sistema operativo, BD de prueba, navegador, dependencias.</w:t>
            </w:r>
          </w:p>
        </w:tc>
      </w:tr>
      <w:tr w:rsidR="00160D35" w14:paraId="7BDF76D0" w14:textId="77777777" w:rsidTr="00A20848">
        <w:trPr>
          <w:cantSplit/>
          <w:jc w:val="center"/>
        </w:trPr>
        <w:tc>
          <w:tcPr>
            <w:tcW w:w="2740" w:type="dxa"/>
            <w:shd w:val="clear" w:color="auto" w:fill="F1F5F7"/>
            <w:vAlign w:val="center"/>
          </w:tcPr>
          <w:p w14:paraId="36A20FAE" w14:textId="77777777" w:rsidR="00160D35" w:rsidRDefault="00160D35" w:rsidP="00A20848">
            <w:pPr>
              <w:spacing w:after="0"/>
            </w:pPr>
            <w:r>
              <w:rPr>
                <w:b/>
              </w:rPr>
              <w:t>Ejecución</w:t>
            </w:r>
          </w:p>
        </w:tc>
        <w:tc>
          <w:tcPr>
            <w:tcW w:w="6260" w:type="dxa"/>
            <w:shd w:val="clear" w:color="auto" w:fill="F1F5F7"/>
            <w:vAlign w:val="center"/>
          </w:tcPr>
          <w:p w14:paraId="024067EC" w14:textId="77777777" w:rsidR="00160D35" w:rsidRDefault="00160D35" w:rsidP="00A20848">
            <w:pPr>
              <w:spacing w:after="0"/>
            </w:pPr>
            <w:r>
              <w:t>Entrada, pasos reproducibles, resultado esperado, obtenido y estado.</w:t>
            </w:r>
          </w:p>
        </w:tc>
      </w:tr>
      <w:tr w:rsidR="00160D35" w14:paraId="590FE27B" w14:textId="77777777" w:rsidTr="00A20848">
        <w:trPr>
          <w:cantSplit/>
          <w:jc w:val="center"/>
        </w:trPr>
        <w:tc>
          <w:tcPr>
            <w:tcW w:w="2740" w:type="dxa"/>
            <w:shd w:val="clear" w:color="auto" w:fill="FFFFFF"/>
            <w:vAlign w:val="center"/>
          </w:tcPr>
          <w:p w14:paraId="46DDFE9A" w14:textId="77777777" w:rsidR="00160D35" w:rsidRDefault="00160D35" w:rsidP="00A20848">
            <w:pPr>
              <w:spacing w:after="0"/>
            </w:pPr>
            <w:r>
              <w:rPr>
                <w:b/>
              </w:rPr>
              <w:t>Respaldo</w:t>
            </w:r>
          </w:p>
        </w:tc>
        <w:tc>
          <w:tcPr>
            <w:tcW w:w="6260" w:type="dxa"/>
            <w:shd w:val="clear" w:color="auto" w:fill="FFFFFF"/>
            <w:vAlign w:val="center"/>
          </w:tcPr>
          <w:p w14:paraId="4D7D4012" w14:textId="77777777" w:rsidR="00160D35" w:rsidRDefault="00160D35" w:rsidP="00A20848">
            <w:pPr>
              <w:spacing w:after="0"/>
            </w:pPr>
            <w:r>
              <w:t xml:space="preserve">Log </w:t>
            </w:r>
            <w:proofErr w:type="gramStart"/>
            <w:r>
              <w:t>de test</w:t>
            </w:r>
            <w:proofErr w:type="gramEnd"/>
            <w:r>
              <w:t xml:space="preserve">/CI, captura fechada, reporte o enlace a </w:t>
            </w:r>
            <w:proofErr w:type="spellStart"/>
            <w:r>
              <w:t>commit</w:t>
            </w:r>
            <w:proofErr w:type="spellEnd"/>
            <w:r>
              <w:t>/PR; nunca contraseñas.</w:t>
            </w:r>
          </w:p>
        </w:tc>
      </w:tr>
      <w:tr w:rsidR="00160D35" w14:paraId="380B6D50" w14:textId="77777777" w:rsidTr="00A20848">
        <w:trPr>
          <w:cantSplit/>
          <w:jc w:val="center"/>
        </w:trPr>
        <w:tc>
          <w:tcPr>
            <w:tcW w:w="2740" w:type="dxa"/>
            <w:shd w:val="clear" w:color="auto" w:fill="F1F5F7"/>
            <w:vAlign w:val="center"/>
          </w:tcPr>
          <w:p w14:paraId="517070C2" w14:textId="77777777" w:rsidR="00160D35" w:rsidRDefault="00160D35" w:rsidP="00A20848">
            <w:pPr>
              <w:spacing w:after="0"/>
            </w:pPr>
            <w:r>
              <w:rPr>
                <w:b/>
              </w:rPr>
              <w:t>Seguimiento</w:t>
            </w:r>
          </w:p>
        </w:tc>
        <w:tc>
          <w:tcPr>
            <w:tcW w:w="6260" w:type="dxa"/>
            <w:shd w:val="clear" w:color="auto" w:fill="F1F5F7"/>
            <w:vAlign w:val="center"/>
          </w:tcPr>
          <w:p w14:paraId="61A2A7C7" w14:textId="77777777" w:rsidR="00160D35" w:rsidRDefault="00160D35" w:rsidP="00A20848">
            <w:pPr>
              <w:spacing w:after="0"/>
            </w:pPr>
            <w:r>
              <w:t xml:space="preserve">ID de incidencia, severidad, responsable, corrección y </w:t>
            </w:r>
            <w:proofErr w:type="spellStart"/>
            <w:r>
              <w:t>reejecución</w:t>
            </w:r>
            <w:proofErr w:type="spellEnd"/>
            <w:r>
              <w:t xml:space="preserve"> documentada.</w:t>
            </w:r>
          </w:p>
        </w:tc>
      </w:tr>
    </w:tbl>
    <w:p w14:paraId="0C42024D" w14:textId="77777777" w:rsidR="00160D35" w:rsidRDefault="00160D35" w:rsidP="00160D35">
      <w:pPr>
        <w:spacing w:after="120"/>
        <w:jc w:val="both"/>
      </w:pPr>
    </w:p>
    <w:p w14:paraId="14256EF9" w14:textId="627DB97E" w:rsidR="007F7F09" w:rsidRDefault="00000000" w:rsidP="00160D35">
      <w:pPr>
        <w:spacing w:after="120"/>
        <w:jc w:val="both"/>
      </w:pPr>
      <w:r>
        <w:t>Estado de evidencias al 12 de octubre: se dispone del plan y sus resultados históricos declarados. No se adjuntaron en esta revisión logs de la corrida, capturas de reejecución, reportes de CI ni una matriz firmada de defectos. Esos respaldos deben incorporarse cuando existan.</w:t>
      </w:r>
    </w:p>
    <w:p w14:paraId="013A6778" w14:textId="77777777" w:rsidR="0092620E" w:rsidRDefault="00000000">
      <w:pPr>
        <w:spacing w:after="100"/>
        <w:ind w:firstLine="709"/>
        <w:jc w:val="both"/>
      </w:pPr>
      <w:r>
        <w:t>La revisión o cierre de una incidencia requiere repetir la prueba que reveló el problema y obtener el resultado esperado, con evidencia y versión identificada. Un fallo crítico impide declarar terminado el incremento afectado hasta su resolución o tratamiento conforme al criterio de aceptación y al DoD aplicables.</w:t>
      </w:r>
    </w:p>
    <w:p w14:paraId="38A0199F" w14:textId="77777777" w:rsidR="0092620E" w:rsidRDefault="00000000">
      <w:pPr>
        <w:pStyle w:val="Ttulo2"/>
      </w:pPr>
      <w:bookmarkStart w:id="11" w:name="_Toc242722863"/>
      <w:r>
        <w:rPr>
          <w:rFonts w:eastAsia="Arial" w:cs="Arial"/>
        </w:rPr>
        <w:t>2.10 Revalidación y cobertura pendiente</w:t>
      </w:r>
      <w:bookmarkEnd w:id="11"/>
    </w:p>
    <w:p w14:paraId="7103B6FC" w14:textId="77777777" w:rsidR="0092620E" w:rsidRDefault="00000000">
      <w:pPr>
        <w:jc w:val="both"/>
      </w:pPr>
      <w:r>
        <w:t>La evolución de los componentes de LBWUS desde el 4 de octubre exige revisar la aplicabilidad de los casos históricos. Se deberá contrastar el modelo centrado en CustomUser y los perfiles Alumno/Profesor/Tutor, la persistencia PostgreSQL, las colecciones de MongoDB descritas y el flujo de títulos profesionales. Las siguientes verificaciones representan cobertura propuesta, no pruebas ejecutadas ni tareas asignadas a un Sprint.</w:t>
      </w:r>
    </w:p>
    <w:tbl>
      <w:tblPr>
        <w:tblW w:w="8927" w:type="dxa"/>
        <w:jc w:val="center"/>
        <w:tblBorders>
          <w:top w:val="single" w:sz="3" w:space="0" w:color="CAD7DE"/>
          <w:left w:val="single" w:sz="3" w:space="0" w:color="CAD7DE"/>
          <w:bottom w:val="single" w:sz="3" w:space="0" w:color="CAD7DE"/>
          <w:right w:val="single" w:sz="3" w:space="0" w:color="CAD7DE"/>
          <w:insideH w:val="single" w:sz="3" w:space="0" w:color="CAD7DE"/>
          <w:insideV w:val="single" w:sz="3" w:space="0" w:color="CAD7DE"/>
        </w:tblBorders>
        <w:tblLayout w:type="fixed"/>
        <w:tblLook w:val="04A0" w:firstRow="1" w:lastRow="0" w:firstColumn="1" w:lastColumn="0" w:noHBand="0" w:noVBand="1"/>
      </w:tblPr>
      <w:tblGrid>
        <w:gridCol w:w="1785"/>
        <w:gridCol w:w="4286"/>
        <w:gridCol w:w="1160"/>
        <w:gridCol w:w="1696"/>
      </w:tblGrid>
      <w:tr w:rsidR="0092620E" w14:paraId="3FA26A89" w14:textId="77777777" w:rsidTr="007F7F09">
        <w:trPr>
          <w:trHeight w:val="903"/>
          <w:tblHeader/>
          <w:jc w:val="center"/>
        </w:trPr>
        <w:tc>
          <w:tcPr>
            <w:tcW w:w="1785" w:type="dxa"/>
            <w:shd w:val="clear" w:color="auto" w:fill="123D50"/>
            <w:vAlign w:val="center"/>
          </w:tcPr>
          <w:p w14:paraId="368FDF21" w14:textId="77777777" w:rsidR="0092620E" w:rsidRDefault="00000000">
            <w:pPr>
              <w:jc w:val="center"/>
            </w:pPr>
            <w:r>
              <w:rPr>
                <w:b/>
                <w:color w:val="FFFFFF"/>
              </w:rPr>
              <w:t>Área</w:t>
            </w:r>
          </w:p>
        </w:tc>
        <w:tc>
          <w:tcPr>
            <w:tcW w:w="4286" w:type="dxa"/>
            <w:shd w:val="clear" w:color="auto" w:fill="123D50"/>
            <w:vAlign w:val="center"/>
          </w:tcPr>
          <w:p w14:paraId="486FB8F3" w14:textId="77777777" w:rsidR="0092620E" w:rsidRDefault="00000000">
            <w:pPr>
              <w:jc w:val="center"/>
            </w:pPr>
            <w:r>
              <w:rPr>
                <w:b/>
                <w:color w:val="FFFFFF"/>
              </w:rPr>
              <w:t>Comprobación propuesta</w:t>
            </w:r>
          </w:p>
        </w:tc>
        <w:tc>
          <w:tcPr>
            <w:tcW w:w="1160" w:type="dxa"/>
            <w:shd w:val="clear" w:color="auto" w:fill="123D50"/>
            <w:vAlign w:val="center"/>
          </w:tcPr>
          <w:p w14:paraId="01171274" w14:textId="77777777" w:rsidR="0092620E" w:rsidRDefault="00000000">
            <w:pPr>
              <w:jc w:val="center"/>
            </w:pPr>
            <w:r>
              <w:rPr>
                <w:b/>
                <w:color w:val="FFFFFF"/>
              </w:rPr>
              <w:t>Criticidad</w:t>
            </w:r>
          </w:p>
        </w:tc>
        <w:tc>
          <w:tcPr>
            <w:tcW w:w="1696" w:type="dxa"/>
            <w:shd w:val="clear" w:color="auto" w:fill="123D50"/>
            <w:vAlign w:val="center"/>
          </w:tcPr>
          <w:p w14:paraId="6D2BAD40" w14:textId="77777777" w:rsidR="0092620E" w:rsidRDefault="00000000">
            <w:pPr>
              <w:jc w:val="center"/>
            </w:pPr>
            <w:r>
              <w:rPr>
                <w:b/>
                <w:color w:val="FFFFFF"/>
              </w:rPr>
              <w:t>Cuándo aplica</w:t>
            </w:r>
          </w:p>
        </w:tc>
      </w:tr>
      <w:tr w:rsidR="0092620E" w14:paraId="195E299D" w14:textId="77777777" w:rsidTr="007F7F09">
        <w:trPr>
          <w:cantSplit/>
          <w:trHeight w:val="1505"/>
          <w:jc w:val="center"/>
        </w:trPr>
        <w:tc>
          <w:tcPr>
            <w:tcW w:w="1785" w:type="dxa"/>
            <w:shd w:val="clear" w:color="auto" w:fill="F1F5F7"/>
            <w:vAlign w:val="center"/>
          </w:tcPr>
          <w:p w14:paraId="54DDD991" w14:textId="77777777" w:rsidR="0092620E" w:rsidRDefault="00000000">
            <w:pPr>
              <w:spacing w:after="0"/>
            </w:pPr>
            <w:r>
              <w:rPr>
                <w:b/>
              </w:rPr>
              <w:t>Autenticación y roles</w:t>
            </w:r>
          </w:p>
        </w:tc>
        <w:tc>
          <w:tcPr>
            <w:tcW w:w="4286" w:type="dxa"/>
            <w:shd w:val="clear" w:color="auto" w:fill="F1F5F7"/>
            <w:vAlign w:val="center"/>
          </w:tcPr>
          <w:p w14:paraId="5DF07AAC" w14:textId="77777777" w:rsidR="0092620E" w:rsidRDefault="00000000">
            <w:pPr>
              <w:spacing w:after="0"/>
            </w:pPr>
            <w:r>
              <w:t>Unicidad de usuarios, acceso autorizado y bloqueo de rutas restringidas.</w:t>
            </w:r>
          </w:p>
        </w:tc>
        <w:tc>
          <w:tcPr>
            <w:tcW w:w="1160" w:type="dxa"/>
            <w:shd w:val="clear" w:color="auto" w:fill="F1F5F7"/>
            <w:vAlign w:val="center"/>
          </w:tcPr>
          <w:p w14:paraId="6D9F0102" w14:textId="77777777" w:rsidR="0092620E" w:rsidRDefault="00000000">
            <w:pPr>
              <w:spacing w:after="0"/>
            </w:pPr>
            <w:r>
              <w:t>CRÍTICA</w:t>
            </w:r>
          </w:p>
        </w:tc>
        <w:tc>
          <w:tcPr>
            <w:tcW w:w="1696" w:type="dxa"/>
            <w:shd w:val="clear" w:color="auto" w:fill="F1F5F7"/>
            <w:vAlign w:val="center"/>
          </w:tcPr>
          <w:p w14:paraId="07F6927B" w14:textId="77777777" w:rsidR="0092620E" w:rsidRDefault="00000000">
            <w:pPr>
              <w:spacing w:after="0"/>
            </w:pPr>
            <w:r>
              <w:t>Casos pertinentes del Sprint seleccionado</w:t>
            </w:r>
          </w:p>
        </w:tc>
      </w:tr>
      <w:tr w:rsidR="0092620E" w14:paraId="51421024" w14:textId="77777777" w:rsidTr="007F7F09">
        <w:trPr>
          <w:cantSplit/>
          <w:trHeight w:val="1109"/>
          <w:jc w:val="center"/>
        </w:trPr>
        <w:tc>
          <w:tcPr>
            <w:tcW w:w="1785" w:type="dxa"/>
            <w:shd w:val="clear" w:color="auto" w:fill="FFFFFF"/>
            <w:vAlign w:val="center"/>
          </w:tcPr>
          <w:p w14:paraId="4C6F36F7" w14:textId="77777777" w:rsidR="0092620E" w:rsidRDefault="00000000">
            <w:pPr>
              <w:spacing w:after="0"/>
            </w:pPr>
            <w:r>
              <w:rPr>
                <w:b/>
              </w:rPr>
              <w:lastRenderedPageBreak/>
              <w:t>Títulos profesionales</w:t>
            </w:r>
          </w:p>
        </w:tc>
        <w:tc>
          <w:tcPr>
            <w:tcW w:w="4286" w:type="dxa"/>
            <w:shd w:val="clear" w:color="auto" w:fill="FFFFFF"/>
            <w:vAlign w:val="center"/>
          </w:tcPr>
          <w:p w14:paraId="619C6DC8" w14:textId="77777777" w:rsidR="0092620E" w:rsidRDefault="00000000">
            <w:pPr>
              <w:spacing w:after="0"/>
            </w:pPr>
            <w:r>
              <w:t>Adjunto privado, estados pendiente/en revisión/aprobado/rechazado; habilitación docente al aprobar.</w:t>
            </w:r>
          </w:p>
        </w:tc>
        <w:tc>
          <w:tcPr>
            <w:tcW w:w="1160" w:type="dxa"/>
            <w:shd w:val="clear" w:color="auto" w:fill="FFFFFF"/>
            <w:vAlign w:val="center"/>
          </w:tcPr>
          <w:p w14:paraId="492C7982" w14:textId="77777777" w:rsidR="0092620E" w:rsidRDefault="00000000">
            <w:pPr>
              <w:spacing w:after="0"/>
            </w:pPr>
            <w:r>
              <w:t>ALTA</w:t>
            </w:r>
          </w:p>
        </w:tc>
        <w:tc>
          <w:tcPr>
            <w:tcW w:w="1696" w:type="dxa"/>
            <w:shd w:val="clear" w:color="auto" w:fill="FFFFFF"/>
            <w:vAlign w:val="center"/>
          </w:tcPr>
          <w:p w14:paraId="4A3E40A0" w14:textId="77777777" w:rsidR="0092620E" w:rsidRDefault="00000000">
            <w:pPr>
              <w:spacing w:after="0"/>
            </w:pPr>
            <w:r>
              <w:t>Al estar disponible el flujo</w:t>
            </w:r>
          </w:p>
        </w:tc>
      </w:tr>
      <w:tr w:rsidR="0092620E" w14:paraId="7AB48071" w14:textId="77777777" w:rsidTr="007F7F09">
        <w:trPr>
          <w:cantSplit/>
          <w:trHeight w:val="1128"/>
          <w:jc w:val="center"/>
        </w:trPr>
        <w:tc>
          <w:tcPr>
            <w:tcW w:w="1785" w:type="dxa"/>
            <w:shd w:val="clear" w:color="auto" w:fill="F1F5F7"/>
            <w:vAlign w:val="center"/>
          </w:tcPr>
          <w:p w14:paraId="6E7222FF" w14:textId="77777777" w:rsidR="0092620E" w:rsidRDefault="00000000">
            <w:pPr>
              <w:spacing w:after="0"/>
            </w:pPr>
            <w:r>
              <w:rPr>
                <w:b/>
              </w:rPr>
              <w:t>Inscripción y clase</w:t>
            </w:r>
          </w:p>
        </w:tc>
        <w:tc>
          <w:tcPr>
            <w:tcW w:w="4286" w:type="dxa"/>
            <w:shd w:val="clear" w:color="auto" w:fill="F1F5F7"/>
            <w:vAlign w:val="center"/>
          </w:tcPr>
          <w:p w14:paraId="2BB57C63" w14:textId="77777777" w:rsidR="0092620E" w:rsidRDefault="00000000">
            <w:pPr>
              <w:spacing w:after="0"/>
            </w:pPr>
            <w:r>
              <w:t>Evitar inscripciones duplicadas; validar clase, alumno y disponibilidad.</w:t>
            </w:r>
          </w:p>
        </w:tc>
        <w:tc>
          <w:tcPr>
            <w:tcW w:w="1160" w:type="dxa"/>
            <w:shd w:val="clear" w:color="auto" w:fill="F1F5F7"/>
            <w:vAlign w:val="center"/>
          </w:tcPr>
          <w:p w14:paraId="6C719D15" w14:textId="77777777" w:rsidR="0092620E" w:rsidRDefault="00000000">
            <w:pPr>
              <w:spacing w:after="0"/>
            </w:pPr>
            <w:r>
              <w:t>ALTA</w:t>
            </w:r>
          </w:p>
        </w:tc>
        <w:tc>
          <w:tcPr>
            <w:tcW w:w="1696" w:type="dxa"/>
            <w:shd w:val="clear" w:color="auto" w:fill="F1F5F7"/>
            <w:vAlign w:val="center"/>
          </w:tcPr>
          <w:p w14:paraId="5DA41488" w14:textId="77777777" w:rsidR="0092620E" w:rsidRDefault="00000000">
            <w:pPr>
              <w:spacing w:after="0"/>
            </w:pPr>
            <w:r>
              <w:t>Al implementarse la regla</w:t>
            </w:r>
          </w:p>
        </w:tc>
      </w:tr>
      <w:tr w:rsidR="0092620E" w14:paraId="74677E97" w14:textId="77777777" w:rsidTr="007F7F09">
        <w:trPr>
          <w:cantSplit/>
          <w:trHeight w:val="752"/>
          <w:jc w:val="center"/>
        </w:trPr>
        <w:tc>
          <w:tcPr>
            <w:tcW w:w="1785" w:type="dxa"/>
            <w:shd w:val="clear" w:color="auto" w:fill="FFFFFF"/>
            <w:vAlign w:val="center"/>
          </w:tcPr>
          <w:p w14:paraId="79B0637C" w14:textId="77777777" w:rsidR="0092620E" w:rsidRDefault="00000000">
            <w:pPr>
              <w:spacing w:after="0"/>
            </w:pPr>
            <w:r>
              <w:rPr>
                <w:b/>
              </w:rPr>
              <w:t>Pagos</w:t>
            </w:r>
          </w:p>
        </w:tc>
        <w:tc>
          <w:tcPr>
            <w:tcW w:w="4286" w:type="dxa"/>
            <w:shd w:val="clear" w:color="auto" w:fill="FFFFFF"/>
            <w:vAlign w:val="center"/>
          </w:tcPr>
          <w:p w14:paraId="7EE59696" w14:textId="77777777" w:rsidR="0092620E" w:rsidRDefault="00000000">
            <w:pPr>
              <w:spacing w:after="0"/>
            </w:pPr>
            <w:r>
              <w:t>Monto calculado en servidor, confirmación idempotente y trazabilidad de transacción.</w:t>
            </w:r>
          </w:p>
        </w:tc>
        <w:tc>
          <w:tcPr>
            <w:tcW w:w="1160" w:type="dxa"/>
            <w:shd w:val="clear" w:color="auto" w:fill="FFFFFF"/>
            <w:vAlign w:val="center"/>
          </w:tcPr>
          <w:p w14:paraId="48CEF326" w14:textId="77777777" w:rsidR="0092620E" w:rsidRDefault="00000000">
            <w:pPr>
              <w:spacing w:after="0"/>
            </w:pPr>
            <w:r>
              <w:t>CRÍTICA</w:t>
            </w:r>
          </w:p>
        </w:tc>
        <w:tc>
          <w:tcPr>
            <w:tcW w:w="1696" w:type="dxa"/>
            <w:shd w:val="clear" w:color="auto" w:fill="FFFFFF"/>
            <w:vAlign w:val="center"/>
          </w:tcPr>
          <w:p w14:paraId="4652DFFB" w14:textId="77777777" w:rsidR="0092620E" w:rsidRDefault="00000000">
            <w:pPr>
              <w:spacing w:after="0"/>
            </w:pPr>
            <w:r>
              <w:t>Antes de operar pagos reales</w:t>
            </w:r>
          </w:p>
        </w:tc>
      </w:tr>
      <w:tr w:rsidR="0092620E" w14:paraId="5882960E" w14:textId="77777777" w:rsidTr="007F7F09">
        <w:trPr>
          <w:cantSplit/>
          <w:trHeight w:val="1128"/>
          <w:jc w:val="center"/>
        </w:trPr>
        <w:tc>
          <w:tcPr>
            <w:tcW w:w="1785" w:type="dxa"/>
            <w:shd w:val="clear" w:color="auto" w:fill="F1F5F7"/>
            <w:vAlign w:val="center"/>
          </w:tcPr>
          <w:p w14:paraId="417061F7" w14:textId="77777777" w:rsidR="0092620E" w:rsidRDefault="00000000">
            <w:pPr>
              <w:spacing w:after="0"/>
            </w:pPr>
            <w:r>
              <w:rPr>
                <w:b/>
              </w:rPr>
              <w:t>Persistencia híbrida</w:t>
            </w:r>
          </w:p>
        </w:tc>
        <w:tc>
          <w:tcPr>
            <w:tcW w:w="4286" w:type="dxa"/>
            <w:shd w:val="clear" w:color="auto" w:fill="F1F5F7"/>
            <w:vAlign w:val="center"/>
          </w:tcPr>
          <w:p w14:paraId="0F6B04FE" w14:textId="77777777" w:rsidR="0092620E" w:rsidRDefault="00000000">
            <w:pPr>
              <w:spacing w:after="0"/>
            </w:pPr>
            <w:r>
              <w:t>Validación de referencias PostgreSQL ↔ MongoDB; errores y recuperación.</w:t>
            </w:r>
          </w:p>
        </w:tc>
        <w:tc>
          <w:tcPr>
            <w:tcW w:w="1160" w:type="dxa"/>
            <w:shd w:val="clear" w:color="auto" w:fill="F1F5F7"/>
            <w:vAlign w:val="center"/>
          </w:tcPr>
          <w:p w14:paraId="17AB49F6" w14:textId="77777777" w:rsidR="0092620E" w:rsidRDefault="00000000">
            <w:pPr>
              <w:spacing w:after="0"/>
            </w:pPr>
            <w:r>
              <w:t>ALTA</w:t>
            </w:r>
          </w:p>
        </w:tc>
        <w:tc>
          <w:tcPr>
            <w:tcW w:w="1696" w:type="dxa"/>
            <w:shd w:val="clear" w:color="auto" w:fill="F1F5F7"/>
            <w:vAlign w:val="center"/>
          </w:tcPr>
          <w:p w14:paraId="214112FF" w14:textId="77777777" w:rsidR="0092620E" w:rsidRDefault="00000000">
            <w:pPr>
              <w:spacing w:after="0"/>
            </w:pPr>
            <w:r>
              <w:t>Cuando las colecciones estén en uso</w:t>
            </w:r>
          </w:p>
        </w:tc>
      </w:tr>
      <w:tr w:rsidR="0092620E" w14:paraId="01140458" w14:textId="77777777" w:rsidTr="007F7F09">
        <w:trPr>
          <w:cantSplit/>
          <w:trHeight w:val="1128"/>
          <w:jc w:val="center"/>
        </w:trPr>
        <w:tc>
          <w:tcPr>
            <w:tcW w:w="1785" w:type="dxa"/>
            <w:shd w:val="clear" w:color="auto" w:fill="FFFFFF"/>
            <w:vAlign w:val="center"/>
          </w:tcPr>
          <w:p w14:paraId="24C373A0" w14:textId="77777777" w:rsidR="0092620E" w:rsidRDefault="00000000">
            <w:pPr>
              <w:spacing w:after="0"/>
            </w:pPr>
            <w:r>
              <w:rPr>
                <w:b/>
              </w:rPr>
              <w:t>Privacidad</w:t>
            </w:r>
          </w:p>
        </w:tc>
        <w:tc>
          <w:tcPr>
            <w:tcW w:w="4286" w:type="dxa"/>
            <w:shd w:val="clear" w:color="auto" w:fill="FFFFFF"/>
            <w:vAlign w:val="center"/>
          </w:tcPr>
          <w:p w14:paraId="7937811C" w14:textId="77777777" w:rsidR="0092620E" w:rsidRDefault="00000000">
            <w:pPr>
              <w:spacing w:after="0"/>
            </w:pPr>
            <w:r>
              <w:t>Permisos de datos personales, manejo de título y credenciales; logs sin secretos.</w:t>
            </w:r>
          </w:p>
        </w:tc>
        <w:tc>
          <w:tcPr>
            <w:tcW w:w="1160" w:type="dxa"/>
            <w:shd w:val="clear" w:color="auto" w:fill="FFFFFF"/>
            <w:vAlign w:val="center"/>
          </w:tcPr>
          <w:p w14:paraId="61611405" w14:textId="77777777" w:rsidR="0092620E" w:rsidRDefault="00000000">
            <w:pPr>
              <w:spacing w:after="0"/>
            </w:pPr>
            <w:r>
              <w:t>CRÍTICA</w:t>
            </w:r>
          </w:p>
        </w:tc>
        <w:tc>
          <w:tcPr>
            <w:tcW w:w="1696" w:type="dxa"/>
            <w:shd w:val="clear" w:color="auto" w:fill="FFFFFF"/>
            <w:vAlign w:val="center"/>
          </w:tcPr>
          <w:p w14:paraId="6449DF9A" w14:textId="77777777" w:rsidR="0092620E" w:rsidRDefault="00000000">
            <w:pPr>
              <w:spacing w:after="0"/>
            </w:pPr>
            <w:r>
              <w:t>En cada incremento aplicable</w:t>
            </w:r>
          </w:p>
        </w:tc>
      </w:tr>
    </w:tbl>
    <w:p w14:paraId="03F47AFE" w14:textId="77777777" w:rsidR="007F7F09" w:rsidRDefault="007F7F09">
      <w:pPr>
        <w:spacing w:after="120"/>
        <w:jc w:val="both"/>
      </w:pPr>
    </w:p>
    <w:p w14:paraId="77F75EEF" w14:textId="1D634255" w:rsidR="0092620E" w:rsidRDefault="00000000">
      <w:pPr>
        <w:spacing w:after="120"/>
        <w:jc w:val="both"/>
      </w:pPr>
      <w:r>
        <w:t>Nota: esta cobertura no supone que las funcionalidades anteriores estén completas o que su prueba ya haya sido ejecutada. La selección de actividades y casos concretos corresponde a la planificación del incremento correspondiente.</w:t>
      </w:r>
    </w:p>
    <w:p w14:paraId="33605ADE" w14:textId="77777777" w:rsidR="007F7F09" w:rsidRDefault="007F7F09">
      <w:pPr>
        <w:spacing w:after="120"/>
        <w:jc w:val="both"/>
      </w:pPr>
    </w:p>
    <w:p w14:paraId="700E985E" w14:textId="77777777" w:rsidR="007F7F09" w:rsidRDefault="007F7F09">
      <w:pPr>
        <w:spacing w:after="120"/>
        <w:jc w:val="both"/>
      </w:pPr>
    </w:p>
    <w:p w14:paraId="738787AD" w14:textId="77777777" w:rsidR="007F7F09" w:rsidRDefault="007F7F09">
      <w:pPr>
        <w:spacing w:after="120"/>
        <w:jc w:val="both"/>
      </w:pPr>
    </w:p>
    <w:p w14:paraId="65B9F90E" w14:textId="77777777" w:rsidR="007F7F09" w:rsidRDefault="007F7F09">
      <w:pPr>
        <w:spacing w:after="120"/>
        <w:jc w:val="both"/>
      </w:pPr>
    </w:p>
    <w:p w14:paraId="4F941B8B" w14:textId="77777777" w:rsidR="007F7F09" w:rsidRDefault="007F7F09">
      <w:pPr>
        <w:spacing w:after="120"/>
        <w:jc w:val="both"/>
      </w:pPr>
    </w:p>
    <w:p w14:paraId="6801F527" w14:textId="77777777" w:rsidR="0092620E" w:rsidRDefault="00000000">
      <w:pPr>
        <w:pStyle w:val="Ttulo1"/>
        <w:pageBreakBefore/>
        <w:spacing w:before="160" w:after="200"/>
        <w:jc w:val="center"/>
      </w:pPr>
      <w:bookmarkStart w:id="12" w:name="_Toc242722864"/>
      <w:r>
        <w:rPr>
          <w:rFonts w:eastAsia="Arial" w:cs="Arial"/>
          <w:color w:val="0F4761"/>
        </w:rPr>
        <w:lastRenderedPageBreak/>
        <w:t>3. Conclusión</w:t>
      </w:r>
      <w:bookmarkEnd w:id="12"/>
    </w:p>
    <w:p w14:paraId="2E26C7FD" w14:textId="77777777" w:rsidR="0092620E" w:rsidRDefault="00000000">
      <w:pPr>
        <w:spacing w:after="100"/>
        <w:ind w:firstLine="709"/>
        <w:jc w:val="both"/>
      </w:pPr>
      <w:r>
        <w:t>El Plan de Pruebas de LBWUS reúne una metodología de verificación útil y una línea base histórica de 26 casos. Su valor para la calidad del proyecto depende de contar con criterios medibles, ejecutar las comprobaciones sobre versiones identificadas y conservar evidencia reproducible. La documentación del plan cumple la función de definir y organizar pruebas, mientras que la demostración de pruebas ejecutadas requiere registros adicionales.</w:t>
      </w:r>
    </w:p>
    <w:p w14:paraId="20D30130" w14:textId="77777777" w:rsidR="0092620E" w:rsidRDefault="00000000">
      <w:pPr>
        <w:spacing w:after="100"/>
        <w:ind w:firstLine="709"/>
        <w:jc w:val="both"/>
      </w:pPr>
      <w:r>
        <w:t>La revisión del 12 de octubre mantiene la distribución original de 15 aprobados, 10 fallidos y 1 pendiente, pero no extrapola esos resultados al estado actual del sistema. Las modificaciones del modelo de datos, la autenticación y los componentes del producto exigen revalidar los casos antiguos y actualizar su trazabilidad respecto del Product Backlog y de los work items Jira vigentes.</w:t>
      </w:r>
    </w:p>
    <w:p w14:paraId="59E164D4" w14:textId="77777777" w:rsidR="0092620E" w:rsidRDefault="00000000">
      <w:pPr>
        <w:spacing w:after="100"/>
        <w:ind w:firstLine="709"/>
        <w:jc w:val="both"/>
      </w:pPr>
      <w:r>
        <w:t>Se recomienda iniciar la siguiente revisión por permisos, registro/autenticación, validación de datos, cambios en CustomUser y perfiles, integridad de inscripciones y seguridad del flujo de pagos. Las pruebas nuevas se definirán cuando sean necesarias para el trabajo seleccionado, documentando siempre lo planeado, lo ejecutado y lo verificado como estados distintos.</w:t>
      </w:r>
    </w:p>
    <w:p w14:paraId="5345F0C2" w14:textId="77777777" w:rsidR="007F7F09" w:rsidRDefault="007F7F09">
      <w:pPr>
        <w:spacing w:after="100"/>
        <w:ind w:firstLine="709"/>
        <w:jc w:val="both"/>
      </w:pPr>
    </w:p>
    <w:p w14:paraId="4846CC26" w14:textId="77777777" w:rsidR="007F7F09" w:rsidRDefault="007F7F09">
      <w:pPr>
        <w:spacing w:after="100"/>
        <w:ind w:firstLine="709"/>
        <w:jc w:val="both"/>
      </w:pPr>
    </w:p>
    <w:p w14:paraId="43B7D501" w14:textId="77777777" w:rsidR="007F7F09" w:rsidRDefault="007F7F09">
      <w:pPr>
        <w:spacing w:after="100"/>
        <w:ind w:firstLine="709"/>
        <w:jc w:val="both"/>
      </w:pPr>
    </w:p>
    <w:p w14:paraId="219BAAF2" w14:textId="77777777" w:rsidR="007F7F09" w:rsidRDefault="007F7F09">
      <w:pPr>
        <w:spacing w:after="100"/>
        <w:ind w:firstLine="709"/>
        <w:jc w:val="both"/>
      </w:pPr>
    </w:p>
    <w:p w14:paraId="289632B4" w14:textId="77777777" w:rsidR="007F7F09" w:rsidRDefault="007F7F09">
      <w:pPr>
        <w:spacing w:after="100"/>
        <w:ind w:firstLine="709"/>
        <w:jc w:val="both"/>
      </w:pPr>
    </w:p>
    <w:p w14:paraId="39DA5923" w14:textId="77777777" w:rsidR="007F7F09" w:rsidRDefault="007F7F09">
      <w:pPr>
        <w:spacing w:after="100"/>
        <w:ind w:firstLine="709"/>
        <w:jc w:val="both"/>
      </w:pPr>
    </w:p>
    <w:p w14:paraId="648DFA01" w14:textId="77777777" w:rsidR="007F7F09" w:rsidRDefault="007F7F09">
      <w:pPr>
        <w:spacing w:after="100"/>
        <w:ind w:firstLine="709"/>
        <w:jc w:val="both"/>
      </w:pPr>
    </w:p>
    <w:p w14:paraId="4B679A8C" w14:textId="77777777" w:rsidR="007F7F09" w:rsidRDefault="007F7F09">
      <w:pPr>
        <w:spacing w:after="100"/>
        <w:ind w:firstLine="709"/>
        <w:jc w:val="both"/>
      </w:pPr>
    </w:p>
    <w:p w14:paraId="1C3D10D6" w14:textId="77777777" w:rsidR="007F7F09" w:rsidRDefault="007F7F09">
      <w:pPr>
        <w:spacing w:after="100"/>
        <w:ind w:firstLine="709"/>
        <w:jc w:val="both"/>
      </w:pPr>
    </w:p>
    <w:p w14:paraId="5BEDAC5A" w14:textId="77777777" w:rsidR="007F7F09" w:rsidRDefault="007F7F09">
      <w:pPr>
        <w:spacing w:after="100"/>
        <w:ind w:firstLine="709"/>
        <w:jc w:val="both"/>
      </w:pPr>
    </w:p>
    <w:p w14:paraId="0CD834E5" w14:textId="77777777" w:rsidR="007F7F09" w:rsidRDefault="007F7F09">
      <w:pPr>
        <w:spacing w:after="100"/>
        <w:ind w:firstLine="709"/>
        <w:jc w:val="both"/>
      </w:pPr>
    </w:p>
    <w:p w14:paraId="0C4160A8" w14:textId="77777777" w:rsidR="007F7F09" w:rsidRDefault="007F7F09">
      <w:pPr>
        <w:spacing w:after="100"/>
        <w:ind w:firstLine="709"/>
        <w:jc w:val="both"/>
      </w:pPr>
    </w:p>
    <w:p w14:paraId="33118367" w14:textId="77777777" w:rsidR="007F7F09" w:rsidRDefault="007F7F09">
      <w:pPr>
        <w:spacing w:after="100"/>
        <w:ind w:firstLine="709"/>
        <w:jc w:val="both"/>
      </w:pPr>
    </w:p>
    <w:p w14:paraId="3F12DBE6" w14:textId="77777777" w:rsidR="007F7F09" w:rsidRDefault="007F7F09">
      <w:pPr>
        <w:spacing w:after="100"/>
        <w:ind w:firstLine="709"/>
        <w:jc w:val="both"/>
      </w:pPr>
    </w:p>
    <w:p w14:paraId="5597F12B" w14:textId="77777777" w:rsidR="002C684A" w:rsidRDefault="002C684A">
      <w:pPr>
        <w:spacing w:after="100"/>
        <w:ind w:firstLine="709"/>
        <w:jc w:val="both"/>
      </w:pPr>
    </w:p>
    <w:p w14:paraId="36E6036A" w14:textId="77777777" w:rsidR="0092620E" w:rsidRDefault="00000000">
      <w:pPr>
        <w:pStyle w:val="Ttulo1"/>
        <w:pageBreakBefore/>
        <w:spacing w:before="160" w:after="200"/>
        <w:jc w:val="center"/>
      </w:pPr>
      <w:bookmarkStart w:id="13" w:name="_Toc242722865"/>
      <w:r>
        <w:rPr>
          <w:rFonts w:eastAsia="Arial" w:cs="Arial"/>
          <w:color w:val="0F4761"/>
        </w:rPr>
        <w:lastRenderedPageBreak/>
        <w:t>4. Referencias</w:t>
      </w:r>
      <w:bookmarkEnd w:id="13"/>
    </w:p>
    <w:p w14:paraId="311DD0A7" w14:textId="77777777" w:rsidR="0092620E" w:rsidRDefault="00000000">
      <w:pPr>
        <w:ind w:left="709" w:hanging="709"/>
      </w:pPr>
      <w:r>
        <w:t>Brooke, J. (1996). SUS: A "quick and dirty" usability scale. En P. W. Jordan, B. Thomas, B. A. Weerdmeester y I. L. McClelland (Eds.), Usability evaluation in industry (pp. 189–194). Taylor &amp; Francis.</w:t>
      </w:r>
    </w:p>
    <w:p w14:paraId="5FDA53A8" w14:textId="77777777" w:rsidR="0092620E" w:rsidRDefault="00000000">
      <w:pPr>
        <w:ind w:left="709" w:hanging="709"/>
      </w:pPr>
      <w:r>
        <w:t>Django Software Foundation. (s. f.). Testing in Django. Django documentation. https://docs.djangoproject.com/en/5.2/topics/testing/</w:t>
      </w:r>
    </w:p>
    <w:p w14:paraId="55C84EB0" w14:textId="77777777" w:rsidR="0092620E" w:rsidRDefault="00000000">
      <w:pPr>
        <w:ind w:left="709" w:hanging="709"/>
      </w:pPr>
      <w:r>
        <w:t>OWASP Foundation. (2021). OWASP Top 10:2021. https://owasp.org/Top10/</w:t>
      </w:r>
    </w:p>
    <w:p w14:paraId="007F9D0B" w14:textId="77777777" w:rsidR="0092620E" w:rsidRDefault="00000000">
      <w:pPr>
        <w:ind w:left="709" w:hanging="709"/>
      </w:pPr>
      <w:r>
        <w:t>Schwaber, K., &amp; Sutherland, J. (2020). The Scrum Guide: The definitive guide to Scrum: The rules of the game. Scrum.org.</w:t>
      </w:r>
    </w:p>
    <w:p w14:paraId="1DC701D8" w14:textId="58E6B93A" w:rsidR="0092620E" w:rsidRDefault="0092620E">
      <w:pPr>
        <w:spacing w:after="100"/>
        <w:jc w:val="both"/>
      </w:pPr>
    </w:p>
    <w:sectPr w:rsidR="0092620E">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E162BB" w14:textId="77777777" w:rsidR="005F412E" w:rsidRDefault="005F412E" w:rsidP="000B689B">
      <w:pPr>
        <w:spacing w:after="0" w:line="240" w:lineRule="auto"/>
      </w:pPr>
      <w:r>
        <w:separator/>
      </w:r>
    </w:p>
  </w:endnote>
  <w:endnote w:type="continuationSeparator" w:id="0">
    <w:p w14:paraId="457B4F6D" w14:textId="77777777" w:rsidR="005F412E" w:rsidRDefault="005F412E" w:rsidP="000B6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D6D380" w14:textId="77777777" w:rsidR="005F412E" w:rsidRDefault="005F412E" w:rsidP="000B689B">
      <w:pPr>
        <w:spacing w:after="0" w:line="240" w:lineRule="auto"/>
      </w:pPr>
      <w:r>
        <w:separator/>
      </w:r>
    </w:p>
  </w:footnote>
  <w:footnote w:type="continuationSeparator" w:id="0">
    <w:p w14:paraId="1581ECBA" w14:textId="77777777" w:rsidR="005F412E" w:rsidRDefault="005F412E" w:rsidP="000B6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83243202"/>
      <w:docPartObj>
        <w:docPartGallery w:val="Page Numbers (Top of Page)"/>
        <w:docPartUnique/>
      </w:docPartObj>
    </w:sdtPr>
    <w:sdtContent>
      <w:p w14:paraId="228613A1" w14:textId="77777777" w:rsidR="000B689B" w:rsidRDefault="004247BA">
        <w:pPr>
          <w:pStyle w:val="Encabezado"/>
          <w:jc w:val="right"/>
        </w:pPr>
        <w:r>
          <w:rPr>
            <w:noProof/>
            <w:bdr w:val="none" w:sz="0" w:space="0" w:color="auto" w:frame="1"/>
          </w:rPr>
          <w:drawing>
            <wp:anchor distT="0" distB="0" distL="114300" distR="114300" simplePos="0" relativeHeight="251658240" behindDoc="0" locked="0" layoutInCell="1" allowOverlap="1" wp14:anchorId="0AAC76CE" wp14:editId="28FD6D9F">
              <wp:simplePos x="0" y="0"/>
              <wp:positionH relativeFrom="column">
                <wp:posOffset>-453898</wp:posOffset>
              </wp:positionH>
              <wp:positionV relativeFrom="paragraph">
                <wp:posOffset>-80010</wp:posOffset>
              </wp:positionV>
              <wp:extent cx="1283335" cy="279400"/>
              <wp:effectExtent l="0" t="0" r="0" b="0"/>
              <wp:wrapThrough wrapText="bothSides">
                <wp:wrapPolygon edited="0">
                  <wp:start x="18810" y="0"/>
                  <wp:lineTo x="0" y="1964"/>
                  <wp:lineTo x="0" y="20618"/>
                  <wp:lineTo x="21162" y="20618"/>
                  <wp:lineTo x="21376" y="18655"/>
                  <wp:lineTo x="21376" y="2945"/>
                  <wp:lineTo x="20307" y="0"/>
                  <wp:lineTo x="18810" y="0"/>
                </wp:wrapPolygon>
              </wp:wrapThrough>
              <wp:docPr id="103147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335"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B689B">
          <w:fldChar w:fldCharType="begin"/>
        </w:r>
        <w:r w:rsidR="000B689B">
          <w:instrText>PAGE   \* MERGEFORMAT</w:instrText>
        </w:r>
        <w:r w:rsidR="000B689B">
          <w:fldChar w:fldCharType="separate"/>
        </w:r>
        <w:r w:rsidR="000B689B">
          <w:t>2</w:t>
        </w:r>
        <w:r w:rsidR="000B689B">
          <w:fldChar w:fldCharType="end"/>
        </w:r>
      </w:p>
    </w:sdtContent>
  </w:sdt>
  <w:p w14:paraId="0CABCCA7" w14:textId="77777777" w:rsidR="000B689B" w:rsidRDefault="000B68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86252"/>
    <w:multiLevelType w:val="multilevel"/>
    <w:tmpl w:val="7598BC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D202D8"/>
    <w:multiLevelType w:val="hybridMultilevel"/>
    <w:tmpl w:val="91760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CA5404"/>
    <w:multiLevelType w:val="hybridMultilevel"/>
    <w:tmpl w:val="E72658E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F0B469B"/>
    <w:multiLevelType w:val="multilevel"/>
    <w:tmpl w:val="D71258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B654CB"/>
    <w:multiLevelType w:val="hybridMultilevel"/>
    <w:tmpl w:val="66A2EA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21C07F7D"/>
    <w:multiLevelType w:val="multilevel"/>
    <w:tmpl w:val="81F89F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4C5511C"/>
    <w:multiLevelType w:val="multilevel"/>
    <w:tmpl w:val="EC08AC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15D7A6F"/>
    <w:multiLevelType w:val="hybridMultilevel"/>
    <w:tmpl w:val="BC3AA54E"/>
    <w:lvl w:ilvl="0" w:tplc="74A2DCFE">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3B152B3"/>
    <w:multiLevelType w:val="multilevel"/>
    <w:tmpl w:val="A78E86C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1741DA"/>
    <w:multiLevelType w:val="multilevel"/>
    <w:tmpl w:val="F16095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C413FBD"/>
    <w:multiLevelType w:val="multilevel"/>
    <w:tmpl w:val="D14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25959"/>
    <w:multiLevelType w:val="multilevel"/>
    <w:tmpl w:val="070C96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DA56D42"/>
    <w:multiLevelType w:val="multilevel"/>
    <w:tmpl w:val="B52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C3D7B"/>
    <w:multiLevelType w:val="multilevel"/>
    <w:tmpl w:val="A3C098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05E74CF"/>
    <w:multiLevelType w:val="multilevel"/>
    <w:tmpl w:val="FE2436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9D74FB3"/>
    <w:multiLevelType w:val="multilevel"/>
    <w:tmpl w:val="A76A16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CE2057D"/>
    <w:multiLevelType w:val="multilevel"/>
    <w:tmpl w:val="6A9A282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CD74A7D"/>
    <w:multiLevelType w:val="multilevel"/>
    <w:tmpl w:val="D4D22C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1E82ADF"/>
    <w:multiLevelType w:val="multilevel"/>
    <w:tmpl w:val="D084D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6850B8D"/>
    <w:multiLevelType w:val="multilevel"/>
    <w:tmpl w:val="C64E1660"/>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A0552E1"/>
    <w:multiLevelType w:val="multilevel"/>
    <w:tmpl w:val="A44CA4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A4B6CE9"/>
    <w:multiLevelType w:val="multilevel"/>
    <w:tmpl w:val="10866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C4C3980"/>
    <w:multiLevelType w:val="hybridMultilevel"/>
    <w:tmpl w:val="46D24F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CB86C07"/>
    <w:multiLevelType w:val="multilevel"/>
    <w:tmpl w:val="520C3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D074902"/>
    <w:multiLevelType w:val="multilevel"/>
    <w:tmpl w:val="11BA61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54673377">
    <w:abstractNumId w:val="12"/>
  </w:num>
  <w:num w:numId="2" w16cid:durableId="49883872">
    <w:abstractNumId w:val="22"/>
  </w:num>
  <w:num w:numId="3" w16cid:durableId="164172401">
    <w:abstractNumId w:val="17"/>
  </w:num>
  <w:num w:numId="4" w16cid:durableId="1300066964">
    <w:abstractNumId w:val="9"/>
  </w:num>
  <w:num w:numId="5" w16cid:durableId="2139643934">
    <w:abstractNumId w:val="15"/>
  </w:num>
  <w:num w:numId="6" w16cid:durableId="1594053180">
    <w:abstractNumId w:val="2"/>
  </w:num>
  <w:num w:numId="7" w16cid:durableId="812719306">
    <w:abstractNumId w:val="4"/>
  </w:num>
  <w:num w:numId="8" w16cid:durableId="1658069055">
    <w:abstractNumId w:val="0"/>
  </w:num>
  <w:num w:numId="9" w16cid:durableId="817385203">
    <w:abstractNumId w:val="14"/>
  </w:num>
  <w:num w:numId="10" w16cid:durableId="1460538143">
    <w:abstractNumId w:val="19"/>
  </w:num>
  <w:num w:numId="11" w16cid:durableId="2087534699">
    <w:abstractNumId w:val="1"/>
  </w:num>
  <w:num w:numId="12" w16cid:durableId="788276534">
    <w:abstractNumId w:val="11"/>
  </w:num>
  <w:num w:numId="13" w16cid:durableId="201209449">
    <w:abstractNumId w:val="13"/>
  </w:num>
  <w:num w:numId="14" w16cid:durableId="380593983">
    <w:abstractNumId w:val="6"/>
  </w:num>
  <w:num w:numId="15" w16cid:durableId="1184780023">
    <w:abstractNumId w:val="8"/>
  </w:num>
  <w:num w:numId="16" w16cid:durableId="1342507037">
    <w:abstractNumId w:val="16"/>
  </w:num>
  <w:num w:numId="17" w16cid:durableId="1431242307">
    <w:abstractNumId w:val="5"/>
  </w:num>
  <w:num w:numId="18" w16cid:durableId="1358701848">
    <w:abstractNumId w:val="7"/>
  </w:num>
  <w:num w:numId="19" w16cid:durableId="1207911034">
    <w:abstractNumId w:val="20"/>
  </w:num>
  <w:num w:numId="20" w16cid:durableId="1862090902">
    <w:abstractNumId w:val="3"/>
  </w:num>
  <w:num w:numId="21" w16cid:durableId="1661303040">
    <w:abstractNumId w:val="23"/>
  </w:num>
  <w:num w:numId="22" w16cid:durableId="2065063953">
    <w:abstractNumId w:val="21"/>
  </w:num>
  <w:num w:numId="23" w16cid:durableId="1882549235">
    <w:abstractNumId w:val="10"/>
  </w:num>
  <w:num w:numId="24" w16cid:durableId="1503667559">
    <w:abstractNumId w:val="18"/>
  </w:num>
  <w:num w:numId="25" w16cid:durableId="2022078146">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76"/>
    <w:rsid w:val="00006696"/>
    <w:rsid w:val="00010611"/>
    <w:rsid w:val="000160B9"/>
    <w:rsid w:val="0001792B"/>
    <w:rsid w:val="00020700"/>
    <w:rsid w:val="00027639"/>
    <w:rsid w:val="00034AEC"/>
    <w:rsid w:val="00035D7E"/>
    <w:rsid w:val="00041D0B"/>
    <w:rsid w:val="0005583B"/>
    <w:rsid w:val="00064B14"/>
    <w:rsid w:val="00070749"/>
    <w:rsid w:val="00073455"/>
    <w:rsid w:val="00073929"/>
    <w:rsid w:val="000875E3"/>
    <w:rsid w:val="00090BC4"/>
    <w:rsid w:val="0009528B"/>
    <w:rsid w:val="000A63FE"/>
    <w:rsid w:val="000B3510"/>
    <w:rsid w:val="000B689B"/>
    <w:rsid w:val="000D1C09"/>
    <w:rsid w:val="000E3D95"/>
    <w:rsid w:val="000F0530"/>
    <w:rsid w:val="000F3F2B"/>
    <w:rsid w:val="000F692A"/>
    <w:rsid w:val="00104706"/>
    <w:rsid w:val="00115F1A"/>
    <w:rsid w:val="00136473"/>
    <w:rsid w:val="0014054E"/>
    <w:rsid w:val="00142F5C"/>
    <w:rsid w:val="00144D21"/>
    <w:rsid w:val="00156E9C"/>
    <w:rsid w:val="00160D35"/>
    <w:rsid w:val="00174983"/>
    <w:rsid w:val="00185524"/>
    <w:rsid w:val="00192ACA"/>
    <w:rsid w:val="001A3E12"/>
    <w:rsid w:val="001B15B6"/>
    <w:rsid w:val="001B1637"/>
    <w:rsid w:val="001C735B"/>
    <w:rsid w:val="001D0A3F"/>
    <w:rsid w:val="001E59C6"/>
    <w:rsid w:val="001F1283"/>
    <w:rsid w:val="001F5FB4"/>
    <w:rsid w:val="00211E39"/>
    <w:rsid w:val="002166DF"/>
    <w:rsid w:val="002340E5"/>
    <w:rsid w:val="00237AED"/>
    <w:rsid w:val="00251F25"/>
    <w:rsid w:val="00254F7C"/>
    <w:rsid w:val="002638E0"/>
    <w:rsid w:val="0028110F"/>
    <w:rsid w:val="002828BA"/>
    <w:rsid w:val="00284B6D"/>
    <w:rsid w:val="002C0008"/>
    <w:rsid w:val="002C3520"/>
    <w:rsid w:val="002C3980"/>
    <w:rsid w:val="002C4036"/>
    <w:rsid w:val="002C684A"/>
    <w:rsid w:val="002D7741"/>
    <w:rsid w:val="002E1370"/>
    <w:rsid w:val="002E23A0"/>
    <w:rsid w:val="002E3E0C"/>
    <w:rsid w:val="002F062B"/>
    <w:rsid w:val="0030345E"/>
    <w:rsid w:val="00311349"/>
    <w:rsid w:val="00317354"/>
    <w:rsid w:val="00326FB8"/>
    <w:rsid w:val="00330831"/>
    <w:rsid w:val="003309AD"/>
    <w:rsid w:val="00333D61"/>
    <w:rsid w:val="00343CDC"/>
    <w:rsid w:val="003559BB"/>
    <w:rsid w:val="003560BA"/>
    <w:rsid w:val="00361F42"/>
    <w:rsid w:val="00363891"/>
    <w:rsid w:val="00363975"/>
    <w:rsid w:val="003662EA"/>
    <w:rsid w:val="003668F7"/>
    <w:rsid w:val="00376D33"/>
    <w:rsid w:val="003C7828"/>
    <w:rsid w:val="003D3B82"/>
    <w:rsid w:val="003D5957"/>
    <w:rsid w:val="003F4244"/>
    <w:rsid w:val="00405EE1"/>
    <w:rsid w:val="004079C7"/>
    <w:rsid w:val="00410474"/>
    <w:rsid w:val="00417CD5"/>
    <w:rsid w:val="00422621"/>
    <w:rsid w:val="004247BA"/>
    <w:rsid w:val="00425CFA"/>
    <w:rsid w:val="00434E6B"/>
    <w:rsid w:val="00435A31"/>
    <w:rsid w:val="00442353"/>
    <w:rsid w:val="00457664"/>
    <w:rsid w:val="00462AA2"/>
    <w:rsid w:val="004D0CF7"/>
    <w:rsid w:val="004D612C"/>
    <w:rsid w:val="004E31BC"/>
    <w:rsid w:val="004E4031"/>
    <w:rsid w:val="004F3170"/>
    <w:rsid w:val="004F32B9"/>
    <w:rsid w:val="004F343B"/>
    <w:rsid w:val="005111D0"/>
    <w:rsid w:val="00517D1C"/>
    <w:rsid w:val="0053417A"/>
    <w:rsid w:val="0054095F"/>
    <w:rsid w:val="0055156F"/>
    <w:rsid w:val="0056406C"/>
    <w:rsid w:val="00564B76"/>
    <w:rsid w:val="00571065"/>
    <w:rsid w:val="00580F4B"/>
    <w:rsid w:val="00596FB4"/>
    <w:rsid w:val="005B08FA"/>
    <w:rsid w:val="005D6D0B"/>
    <w:rsid w:val="005D7A65"/>
    <w:rsid w:val="005E63D1"/>
    <w:rsid w:val="005F2993"/>
    <w:rsid w:val="005F412E"/>
    <w:rsid w:val="005F4182"/>
    <w:rsid w:val="005F5952"/>
    <w:rsid w:val="00601AAE"/>
    <w:rsid w:val="006043F9"/>
    <w:rsid w:val="00610048"/>
    <w:rsid w:val="006145DD"/>
    <w:rsid w:val="00623B8E"/>
    <w:rsid w:val="00626881"/>
    <w:rsid w:val="00627BDE"/>
    <w:rsid w:val="00630B10"/>
    <w:rsid w:val="00647040"/>
    <w:rsid w:val="00653186"/>
    <w:rsid w:val="006562C2"/>
    <w:rsid w:val="00656491"/>
    <w:rsid w:val="006658DE"/>
    <w:rsid w:val="00674AA3"/>
    <w:rsid w:val="00675875"/>
    <w:rsid w:val="00681784"/>
    <w:rsid w:val="00683C84"/>
    <w:rsid w:val="00685F09"/>
    <w:rsid w:val="00695E49"/>
    <w:rsid w:val="006A5A17"/>
    <w:rsid w:val="006A5E6E"/>
    <w:rsid w:val="006C162B"/>
    <w:rsid w:val="006C5FC8"/>
    <w:rsid w:val="006D419F"/>
    <w:rsid w:val="006D5002"/>
    <w:rsid w:val="006E37A5"/>
    <w:rsid w:val="006E3AB7"/>
    <w:rsid w:val="006F01AC"/>
    <w:rsid w:val="006F56FA"/>
    <w:rsid w:val="00702D09"/>
    <w:rsid w:val="00707B94"/>
    <w:rsid w:val="00724B09"/>
    <w:rsid w:val="007265CD"/>
    <w:rsid w:val="00731CD5"/>
    <w:rsid w:val="00732E7E"/>
    <w:rsid w:val="007454A6"/>
    <w:rsid w:val="0076122D"/>
    <w:rsid w:val="00777667"/>
    <w:rsid w:val="0079261E"/>
    <w:rsid w:val="00792DA5"/>
    <w:rsid w:val="007B1BB2"/>
    <w:rsid w:val="007B49DA"/>
    <w:rsid w:val="007D5390"/>
    <w:rsid w:val="007E0A2A"/>
    <w:rsid w:val="007E0DDD"/>
    <w:rsid w:val="007E2975"/>
    <w:rsid w:val="007E3E88"/>
    <w:rsid w:val="007E4676"/>
    <w:rsid w:val="007F7F09"/>
    <w:rsid w:val="00800DC8"/>
    <w:rsid w:val="008046CB"/>
    <w:rsid w:val="008067D6"/>
    <w:rsid w:val="0081467C"/>
    <w:rsid w:val="008271AB"/>
    <w:rsid w:val="0083529B"/>
    <w:rsid w:val="00842A9F"/>
    <w:rsid w:val="008457CB"/>
    <w:rsid w:val="008467C0"/>
    <w:rsid w:val="00860439"/>
    <w:rsid w:val="00863057"/>
    <w:rsid w:val="0089794D"/>
    <w:rsid w:val="008D0AF5"/>
    <w:rsid w:val="008D5835"/>
    <w:rsid w:val="008E0129"/>
    <w:rsid w:val="008E02DB"/>
    <w:rsid w:val="008E288B"/>
    <w:rsid w:val="008E3F1A"/>
    <w:rsid w:val="008F21B5"/>
    <w:rsid w:val="008F4A93"/>
    <w:rsid w:val="009151A1"/>
    <w:rsid w:val="00915AD5"/>
    <w:rsid w:val="00920DB7"/>
    <w:rsid w:val="0092620E"/>
    <w:rsid w:val="00930BE0"/>
    <w:rsid w:val="00940733"/>
    <w:rsid w:val="00941D20"/>
    <w:rsid w:val="0094443E"/>
    <w:rsid w:val="00955572"/>
    <w:rsid w:val="00955A33"/>
    <w:rsid w:val="00982085"/>
    <w:rsid w:val="00986430"/>
    <w:rsid w:val="0099127A"/>
    <w:rsid w:val="00991F4B"/>
    <w:rsid w:val="009A017D"/>
    <w:rsid w:val="009A3230"/>
    <w:rsid w:val="009A4A66"/>
    <w:rsid w:val="009A599A"/>
    <w:rsid w:val="009A74AC"/>
    <w:rsid w:val="009D0B20"/>
    <w:rsid w:val="00A00487"/>
    <w:rsid w:val="00A02355"/>
    <w:rsid w:val="00A058CC"/>
    <w:rsid w:val="00A36C08"/>
    <w:rsid w:val="00A51FF1"/>
    <w:rsid w:val="00A579A0"/>
    <w:rsid w:val="00A70363"/>
    <w:rsid w:val="00A73356"/>
    <w:rsid w:val="00A903CC"/>
    <w:rsid w:val="00AB2985"/>
    <w:rsid w:val="00AB2CB1"/>
    <w:rsid w:val="00AB5277"/>
    <w:rsid w:val="00AC3F26"/>
    <w:rsid w:val="00AC5509"/>
    <w:rsid w:val="00AD1397"/>
    <w:rsid w:val="00AD3B08"/>
    <w:rsid w:val="00AE4590"/>
    <w:rsid w:val="00B0193C"/>
    <w:rsid w:val="00B02C3A"/>
    <w:rsid w:val="00B05FF7"/>
    <w:rsid w:val="00B12CED"/>
    <w:rsid w:val="00B151A2"/>
    <w:rsid w:val="00B30071"/>
    <w:rsid w:val="00B50D15"/>
    <w:rsid w:val="00B56295"/>
    <w:rsid w:val="00B678C6"/>
    <w:rsid w:val="00B7709D"/>
    <w:rsid w:val="00B77DD0"/>
    <w:rsid w:val="00B850A1"/>
    <w:rsid w:val="00B856EF"/>
    <w:rsid w:val="00B93950"/>
    <w:rsid w:val="00B94B24"/>
    <w:rsid w:val="00BA7064"/>
    <w:rsid w:val="00BB152C"/>
    <w:rsid w:val="00BB6FA5"/>
    <w:rsid w:val="00BC070A"/>
    <w:rsid w:val="00BD7F59"/>
    <w:rsid w:val="00BE0709"/>
    <w:rsid w:val="00BE3699"/>
    <w:rsid w:val="00C3087B"/>
    <w:rsid w:val="00C41265"/>
    <w:rsid w:val="00C53CB2"/>
    <w:rsid w:val="00C71F74"/>
    <w:rsid w:val="00C81269"/>
    <w:rsid w:val="00C96C71"/>
    <w:rsid w:val="00C9777A"/>
    <w:rsid w:val="00CA091A"/>
    <w:rsid w:val="00CC09A3"/>
    <w:rsid w:val="00CD6D2E"/>
    <w:rsid w:val="00CE6FF1"/>
    <w:rsid w:val="00CE75E0"/>
    <w:rsid w:val="00CF0AEA"/>
    <w:rsid w:val="00D03CC2"/>
    <w:rsid w:val="00D2779F"/>
    <w:rsid w:val="00D705B8"/>
    <w:rsid w:val="00D80F50"/>
    <w:rsid w:val="00D92F7B"/>
    <w:rsid w:val="00D94040"/>
    <w:rsid w:val="00DC158E"/>
    <w:rsid w:val="00DD007B"/>
    <w:rsid w:val="00DF1C9B"/>
    <w:rsid w:val="00E057DC"/>
    <w:rsid w:val="00E07517"/>
    <w:rsid w:val="00E15537"/>
    <w:rsid w:val="00E20EB7"/>
    <w:rsid w:val="00E22D12"/>
    <w:rsid w:val="00E338BF"/>
    <w:rsid w:val="00E47756"/>
    <w:rsid w:val="00E638FF"/>
    <w:rsid w:val="00E76B46"/>
    <w:rsid w:val="00E845C8"/>
    <w:rsid w:val="00E97F69"/>
    <w:rsid w:val="00EA447D"/>
    <w:rsid w:val="00EA7395"/>
    <w:rsid w:val="00EB0F08"/>
    <w:rsid w:val="00EC1B08"/>
    <w:rsid w:val="00EC428A"/>
    <w:rsid w:val="00EC5D0E"/>
    <w:rsid w:val="00ED4D3D"/>
    <w:rsid w:val="00ED5399"/>
    <w:rsid w:val="00EE4EE0"/>
    <w:rsid w:val="00EF201F"/>
    <w:rsid w:val="00EF2351"/>
    <w:rsid w:val="00F03B58"/>
    <w:rsid w:val="00F0721C"/>
    <w:rsid w:val="00F1108E"/>
    <w:rsid w:val="00F13CE1"/>
    <w:rsid w:val="00F34DA5"/>
    <w:rsid w:val="00F451E9"/>
    <w:rsid w:val="00F6338A"/>
    <w:rsid w:val="00F76482"/>
    <w:rsid w:val="00F929E6"/>
    <w:rsid w:val="00FA4D6C"/>
    <w:rsid w:val="00FA5B5D"/>
    <w:rsid w:val="00FB07AA"/>
    <w:rsid w:val="00FD3ED4"/>
    <w:rsid w:val="00FF31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7FEB0"/>
  <w15:chartTrackingRefBased/>
  <w15:docId w15:val="{7C940618-BCE3-43C1-990B-A42D25F93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Arial" w:eastAsia="Arial" w:hAnsi="Arial" w:cs="Arial"/>
      <w:sz w:val="22"/>
      <w:szCs w:val="22"/>
    </w:rPr>
  </w:style>
  <w:style w:type="paragraph" w:styleId="Ttulo1">
    <w:name w:val="heading 1"/>
    <w:basedOn w:val="Normal"/>
    <w:next w:val="Normal"/>
    <w:link w:val="Ttulo1Car"/>
    <w:uiPriority w:val="9"/>
    <w:qFormat/>
    <w:rsid w:val="00B30071"/>
    <w:pPr>
      <w:keepNext/>
      <w:keepLines/>
      <w:spacing w:before="360" w:after="80"/>
      <w:outlineLvl w:val="0"/>
    </w:pPr>
    <w:rPr>
      <w:rFonts w:eastAsiaTheme="majorEastAsia" w:cstheme="majorBidi"/>
      <w:b/>
      <w:color w:val="0F4761" w:themeColor="accent1" w:themeShade="BF"/>
    </w:rPr>
  </w:style>
  <w:style w:type="paragraph" w:styleId="Ttulo2">
    <w:name w:val="heading 2"/>
    <w:basedOn w:val="Normal"/>
    <w:next w:val="Normal"/>
    <w:link w:val="Ttulo2Car"/>
    <w:uiPriority w:val="9"/>
    <w:unhideWhenUsed/>
    <w:qFormat/>
    <w:rsid w:val="00073455"/>
    <w:pPr>
      <w:keepNext/>
      <w:keepLines/>
      <w:spacing w:before="160" w:after="80"/>
      <w:outlineLvl w:val="1"/>
    </w:pPr>
    <w:rPr>
      <w:rFonts w:eastAsiaTheme="majorEastAsia" w:cstheme="majorBidi"/>
      <w:b/>
      <w:color w:val="0F4761" w:themeColor="accent1" w:themeShade="BF"/>
    </w:rPr>
  </w:style>
  <w:style w:type="paragraph" w:styleId="Ttulo3">
    <w:name w:val="heading 3"/>
    <w:basedOn w:val="Normal"/>
    <w:next w:val="Normal"/>
    <w:link w:val="Ttulo3Car"/>
    <w:uiPriority w:val="9"/>
    <w:unhideWhenUsed/>
    <w:qFormat/>
    <w:rsid w:val="007E4676"/>
    <w:pPr>
      <w:keepNext/>
      <w:keepLines/>
      <w:spacing w:before="160" w:after="80"/>
      <w:outlineLvl w:val="2"/>
    </w:pPr>
    <w:rPr>
      <w:rFonts w:eastAsiaTheme="majorEastAsia" w:cstheme="majorBidi"/>
      <w:color w:val="0F4761" w:themeColor="accent1" w:themeShade="BF"/>
    </w:rPr>
  </w:style>
  <w:style w:type="paragraph" w:styleId="Ttulo4">
    <w:name w:val="heading 4"/>
    <w:basedOn w:val="Normal"/>
    <w:next w:val="Normal"/>
    <w:link w:val="Ttulo4Car"/>
    <w:uiPriority w:val="9"/>
    <w:semiHidden/>
    <w:unhideWhenUsed/>
    <w:qFormat/>
    <w:rsid w:val="007E46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46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46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46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46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46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0071"/>
    <w:rPr>
      <w:rFonts w:ascii="Arial" w:eastAsiaTheme="majorEastAsia" w:hAnsi="Arial" w:cstheme="majorBidi"/>
      <w:b/>
      <w:color w:val="0F4761" w:themeColor="accent1" w:themeShade="BF"/>
      <w:sz w:val="22"/>
      <w:szCs w:val="22"/>
    </w:rPr>
  </w:style>
  <w:style w:type="character" w:customStyle="1" w:styleId="Ttulo2Car">
    <w:name w:val="Título 2 Car"/>
    <w:basedOn w:val="Fuentedeprrafopredeter"/>
    <w:link w:val="Ttulo2"/>
    <w:uiPriority w:val="9"/>
    <w:rsid w:val="00073455"/>
    <w:rPr>
      <w:rFonts w:ascii="Arial" w:eastAsiaTheme="majorEastAsia" w:hAnsi="Arial" w:cstheme="majorBidi"/>
      <w:b/>
      <w:color w:val="0F4761" w:themeColor="accent1" w:themeShade="BF"/>
      <w:sz w:val="22"/>
      <w:szCs w:val="22"/>
    </w:rPr>
  </w:style>
  <w:style w:type="character" w:customStyle="1" w:styleId="Ttulo3Car">
    <w:name w:val="Título 3 Car"/>
    <w:basedOn w:val="Fuentedeprrafopredeter"/>
    <w:link w:val="Ttulo3"/>
    <w:uiPriority w:val="9"/>
    <w:rsid w:val="007E4676"/>
    <w:rPr>
      <w:rFonts w:ascii="Arial" w:eastAsiaTheme="majorEastAsia" w:hAnsi="Arial" w:cstheme="majorBidi"/>
      <w:color w:val="0F4761" w:themeColor="accent1" w:themeShade="BF"/>
      <w:sz w:val="22"/>
      <w:szCs w:val="22"/>
    </w:rPr>
  </w:style>
  <w:style w:type="character" w:customStyle="1" w:styleId="Ttulo4Car">
    <w:name w:val="Título 4 Car"/>
    <w:basedOn w:val="Fuentedeprrafopredeter"/>
    <w:link w:val="Ttulo4"/>
    <w:uiPriority w:val="9"/>
    <w:semiHidden/>
    <w:rsid w:val="007E4676"/>
    <w:rPr>
      <w:rFonts w:ascii="Arial" w:eastAsiaTheme="majorEastAsia" w:hAnsi="Arial" w:cstheme="majorBidi"/>
      <w:i/>
      <w:iCs/>
      <w:color w:val="0F4761" w:themeColor="accent1" w:themeShade="BF"/>
      <w:sz w:val="22"/>
      <w:szCs w:val="22"/>
    </w:rPr>
  </w:style>
  <w:style w:type="character" w:customStyle="1" w:styleId="Ttulo5Car">
    <w:name w:val="Título 5 Car"/>
    <w:basedOn w:val="Fuentedeprrafopredeter"/>
    <w:link w:val="Ttulo5"/>
    <w:uiPriority w:val="9"/>
    <w:semiHidden/>
    <w:rsid w:val="007E4676"/>
    <w:rPr>
      <w:rFonts w:ascii="Arial" w:eastAsiaTheme="majorEastAsia" w:hAnsi="Arial" w:cstheme="majorBidi"/>
      <w:color w:val="0F4761" w:themeColor="accent1" w:themeShade="BF"/>
      <w:sz w:val="22"/>
      <w:szCs w:val="22"/>
    </w:rPr>
  </w:style>
  <w:style w:type="character" w:customStyle="1" w:styleId="Ttulo6Car">
    <w:name w:val="Título 6 Car"/>
    <w:basedOn w:val="Fuentedeprrafopredeter"/>
    <w:link w:val="Ttulo6"/>
    <w:uiPriority w:val="9"/>
    <w:semiHidden/>
    <w:rsid w:val="007E4676"/>
    <w:rPr>
      <w:rFonts w:ascii="Arial" w:eastAsiaTheme="majorEastAsia" w:hAnsi="Arial" w:cstheme="majorBidi"/>
      <w:i/>
      <w:iCs/>
      <w:color w:val="595959" w:themeColor="text1" w:themeTint="A6"/>
      <w:sz w:val="22"/>
      <w:szCs w:val="22"/>
    </w:rPr>
  </w:style>
  <w:style w:type="character" w:customStyle="1" w:styleId="Ttulo7Car">
    <w:name w:val="Título 7 Car"/>
    <w:basedOn w:val="Fuentedeprrafopredeter"/>
    <w:link w:val="Ttulo7"/>
    <w:uiPriority w:val="9"/>
    <w:semiHidden/>
    <w:rsid w:val="007E4676"/>
    <w:rPr>
      <w:rFonts w:ascii="Arial" w:eastAsiaTheme="majorEastAsia" w:hAnsi="Arial" w:cstheme="majorBidi"/>
      <w:color w:val="595959" w:themeColor="text1" w:themeTint="A6"/>
      <w:sz w:val="22"/>
      <w:szCs w:val="22"/>
    </w:rPr>
  </w:style>
  <w:style w:type="character" w:customStyle="1" w:styleId="Ttulo8Car">
    <w:name w:val="Título 8 Car"/>
    <w:basedOn w:val="Fuentedeprrafopredeter"/>
    <w:link w:val="Ttulo8"/>
    <w:uiPriority w:val="9"/>
    <w:semiHidden/>
    <w:rsid w:val="007E4676"/>
    <w:rPr>
      <w:rFonts w:ascii="Arial" w:eastAsiaTheme="majorEastAsia" w:hAnsi="Arial" w:cstheme="majorBidi"/>
      <w:i/>
      <w:iCs/>
      <w:color w:val="272727" w:themeColor="text1" w:themeTint="D8"/>
      <w:sz w:val="22"/>
      <w:szCs w:val="22"/>
    </w:rPr>
  </w:style>
  <w:style w:type="character" w:customStyle="1" w:styleId="Ttulo9Car">
    <w:name w:val="Título 9 Car"/>
    <w:basedOn w:val="Fuentedeprrafopredeter"/>
    <w:link w:val="Ttulo9"/>
    <w:uiPriority w:val="9"/>
    <w:semiHidden/>
    <w:rsid w:val="007E4676"/>
    <w:rPr>
      <w:rFonts w:ascii="Arial" w:eastAsiaTheme="majorEastAsia" w:hAnsi="Arial" w:cstheme="majorBidi"/>
      <w:color w:val="272727" w:themeColor="text1" w:themeTint="D8"/>
      <w:sz w:val="22"/>
      <w:szCs w:val="22"/>
    </w:rPr>
  </w:style>
  <w:style w:type="paragraph" w:styleId="Ttulo">
    <w:name w:val="Title"/>
    <w:basedOn w:val="Normal"/>
    <w:next w:val="Normal"/>
    <w:link w:val="TtuloCar"/>
    <w:uiPriority w:val="10"/>
    <w:qFormat/>
    <w:rsid w:val="007E4676"/>
    <w:pPr>
      <w:spacing w:after="80"/>
      <w:contextualSpacing/>
    </w:pPr>
    <w:rPr>
      <w:rFonts w:asciiTheme="majorHAnsi" w:eastAsiaTheme="majorEastAsia" w:hAnsiTheme="majorHAnsi" w:cstheme="majorBidi"/>
      <w:spacing w:val="-10"/>
      <w:kern w:val="28"/>
    </w:rPr>
  </w:style>
  <w:style w:type="character" w:customStyle="1" w:styleId="TtuloCar">
    <w:name w:val="Título Car"/>
    <w:basedOn w:val="Fuentedeprrafopredeter"/>
    <w:link w:val="Ttulo"/>
    <w:uiPriority w:val="10"/>
    <w:rsid w:val="007E4676"/>
    <w:rPr>
      <w:rFonts w:asciiTheme="majorHAnsi" w:eastAsiaTheme="majorEastAsia" w:hAnsiTheme="majorHAnsi" w:cstheme="majorBidi"/>
      <w:spacing w:val="-10"/>
      <w:kern w:val="28"/>
      <w:sz w:val="22"/>
      <w:szCs w:val="22"/>
    </w:rPr>
  </w:style>
  <w:style w:type="paragraph" w:styleId="Subttulo">
    <w:name w:val="Subtitle"/>
    <w:basedOn w:val="Normal"/>
    <w:next w:val="Normal"/>
    <w:link w:val="SubttuloCar"/>
    <w:uiPriority w:val="11"/>
    <w:qFormat/>
    <w:rsid w:val="007E4676"/>
    <w:pPr>
      <w:numPr>
        <w:ilvl w:val="1"/>
      </w:numPr>
    </w:pPr>
    <w:rPr>
      <w:rFonts w:eastAsiaTheme="majorEastAsia" w:cstheme="majorBidi"/>
      <w:color w:val="595959" w:themeColor="text1" w:themeTint="A6"/>
      <w:spacing w:val="15"/>
    </w:rPr>
  </w:style>
  <w:style w:type="character" w:customStyle="1" w:styleId="SubttuloCar">
    <w:name w:val="Subtítulo Car"/>
    <w:basedOn w:val="Fuentedeprrafopredeter"/>
    <w:link w:val="Subttulo"/>
    <w:uiPriority w:val="11"/>
    <w:rsid w:val="007E4676"/>
    <w:rPr>
      <w:rFonts w:ascii="Arial" w:eastAsiaTheme="majorEastAsia" w:hAnsi="Arial" w:cstheme="majorBidi"/>
      <w:color w:val="595959" w:themeColor="text1" w:themeTint="A6"/>
      <w:spacing w:val="15"/>
      <w:sz w:val="22"/>
      <w:szCs w:val="22"/>
    </w:rPr>
  </w:style>
  <w:style w:type="paragraph" w:styleId="Cita">
    <w:name w:val="Quote"/>
    <w:basedOn w:val="Normal"/>
    <w:next w:val="Normal"/>
    <w:link w:val="CitaCar"/>
    <w:uiPriority w:val="29"/>
    <w:qFormat/>
    <w:rsid w:val="007E4676"/>
    <w:pPr>
      <w:spacing w:before="160"/>
      <w:jc w:val="center"/>
    </w:pPr>
    <w:rPr>
      <w:i/>
      <w:iCs/>
      <w:color w:val="404040" w:themeColor="text1" w:themeTint="BF"/>
    </w:rPr>
  </w:style>
  <w:style w:type="character" w:customStyle="1" w:styleId="CitaCar">
    <w:name w:val="Cita Car"/>
    <w:basedOn w:val="Fuentedeprrafopredeter"/>
    <w:link w:val="Cita"/>
    <w:uiPriority w:val="29"/>
    <w:rsid w:val="007E4676"/>
    <w:rPr>
      <w:rFonts w:ascii="Arial" w:eastAsia="Arial" w:hAnsi="Arial" w:cs="Arial"/>
      <w:i/>
      <w:iCs/>
      <w:color w:val="404040" w:themeColor="text1" w:themeTint="BF"/>
      <w:sz w:val="22"/>
      <w:szCs w:val="22"/>
    </w:rPr>
  </w:style>
  <w:style w:type="paragraph" w:styleId="Prrafodelista">
    <w:name w:val="List Paragraph"/>
    <w:basedOn w:val="Normal"/>
    <w:uiPriority w:val="34"/>
    <w:qFormat/>
    <w:rsid w:val="007E4676"/>
    <w:pPr>
      <w:ind w:left="720"/>
      <w:contextualSpacing/>
    </w:pPr>
  </w:style>
  <w:style w:type="character" w:styleId="nfasisintenso">
    <w:name w:val="Intense Emphasis"/>
    <w:basedOn w:val="Fuentedeprrafopredeter"/>
    <w:uiPriority w:val="21"/>
    <w:qFormat/>
    <w:rsid w:val="007E4676"/>
    <w:rPr>
      <w:rFonts w:ascii="Arial" w:eastAsia="Arial" w:hAnsi="Arial" w:cs="Arial"/>
      <w:i/>
      <w:iCs/>
      <w:color w:val="0F4761" w:themeColor="accent1" w:themeShade="BF"/>
      <w:sz w:val="22"/>
      <w:szCs w:val="22"/>
    </w:rPr>
  </w:style>
  <w:style w:type="paragraph" w:styleId="Citadestacada">
    <w:name w:val="Intense Quote"/>
    <w:basedOn w:val="Normal"/>
    <w:next w:val="Normal"/>
    <w:link w:val="CitadestacadaCar"/>
    <w:uiPriority w:val="30"/>
    <w:qFormat/>
    <w:rsid w:val="007E4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4676"/>
    <w:rPr>
      <w:rFonts w:ascii="Arial" w:eastAsia="Arial" w:hAnsi="Arial" w:cs="Arial"/>
      <w:i/>
      <w:iCs/>
      <w:color w:val="0F4761" w:themeColor="accent1" w:themeShade="BF"/>
      <w:sz w:val="22"/>
      <w:szCs w:val="22"/>
    </w:rPr>
  </w:style>
  <w:style w:type="character" w:styleId="Referenciaintensa">
    <w:name w:val="Intense Reference"/>
    <w:basedOn w:val="Fuentedeprrafopredeter"/>
    <w:uiPriority w:val="32"/>
    <w:qFormat/>
    <w:rsid w:val="007E4676"/>
    <w:rPr>
      <w:rFonts w:ascii="Arial" w:eastAsia="Arial" w:hAnsi="Arial" w:cs="Arial"/>
      <w:b/>
      <w:bCs/>
      <w:smallCaps/>
      <w:color w:val="0F4761" w:themeColor="accent1" w:themeShade="BF"/>
      <w:spacing w:val="5"/>
      <w:sz w:val="22"/>
      <w:szCs w:val="22"/>
    </w:rPr>
  </w:style>
  <w:style w:type="paragraph" w:styleId="Encabezado">
    <w:name w:val="header"/>
    <w:basedOn w:val="Normal"/>
    <w:link w:val="EncabezadoCar"/>
    <w:uiPriority w:val="99"/>
    <w:unhideWhenUsed/>
    <w:rsid w:val="000B689B"/>
    <w:pPr>
      <w:tabs>
        <w:tab w:val="center" w:pos="4252"/>
        <w:tab w:val="right" w:pos="8504"/>
      </w:tabs>
      <w:spacing w:after="0"/>
    </w:pPr>
  </w:style>
  <w:style w:type="character" w:customStyle="1" w:styleId="EncabezadoCar">
    <w:name w:val="Encabezado Car"/>
    <w:basedOn w:val="Fuentedeprrafopredeter"/>
    <w:link w:val="Encabezado"/>
    <w:uiPriority w:val="99"/>
    <w:rsid w:val="000B689B"/>
    <w:rPr>
      <w:rFonts w:ascii="Arial" w:eastAsia="Arial" w:hAnsi="Arial" w:cs="Arial"/>
      <w:sz w:val="22"/>
      <w:szCs w:val="22"/>
    </w:rPr>
  </w:style>
  <w:style w:type="paragraph" w:styleId="Piedepgina">
    <w:name w:val="footer"/>
    <w:basedOn w:val="Normal"/>
    <w:link w:val="PiedepginaCar"/>
    <w:uiPriority w:val="99"/>
    <w:unhideWhenUsed/>
    <w:rsid w:val="000B689B"/>
    <w:pPr>
      <w:tabs>
        <w:tab w:val="center" w:pos="4252"/>
        <w:tab w:val="right" w:pos="8504"/>
      </w:tabs>
      <w:spacing w:after="0"/>
    </w:pPr>
  </w:style>
  <w:style w:type="character" w:customStyle="1" w:styleId="PiedepginaCar">
    <w:name w:val="Pie de página Car"/>
    <w:basedOn w:val="Fuentedeprrafopredeter"/>
    <w:link w:val="Piedepgina"/>
    <w:uiPriority w:val="99"/>
    <w:rsid w:val="000B689B"/>
    <w:rPr>
      <w:rFonts w:ascii="Arial" w:eastAsia="Arial" w:hAnsi="Arial" w:cs="Arial"/>
      <w:sz w:val="22"/>
      <w:szCs w:val="22"/>
    </w:rPr>
  </w:style>
  <w:style w:type="character" w:styleId="Hipervnculo">
    <w:name w:val="Hyperlink"/>
    <w:basedOn w:val="Fuentedeprrafopredeter"/>
    <w:uiPriority w:val="99"/>
    <w:unhideWhenUsed/>
    <w:rsid w:val="00B93950"/>
    <w:rPr>
      <w:rFonts w:ascii="Arial" w:eastAsia="Arial" w:hAnsi="Arial" w:cs="Arial"/>
      <w:color w:val="467886" w:themeColor="hyperlink"/>
      <w:sz w:val="22"/>
      <w:szCs w:val="22"/>
      <w:u w:val="single"/>
    </w:rPr>
  </w:style>
  <w:style w:type="character" w:styleId="Mencinsinresolver">
    <w:name w:val="Unresolved Mention"/>
    <w:basedOn w:val="Fuentedeprrafopredeter"/>
    <w:uiPriority w:val="99"/>
    <w:semiHidden/>
    <w:unhideWhenUsed/>
    <w:rsid w:val="00B93950"/>
    <w:rPr>
      <w:rFonts w:ascii="Arial" w:eastAsia="Arial" w:hAnsi="Arial" w:cs="Arial"/>
      <w:color w:val="605E5C"/>
      <w:sz w:val="22"/>
      <w:szCs w:val="22"/>
      <w:shd w:val="clear" w:color="auto" w:fill="E1DFDD"/>
    </w:rPr>
  </w:style>
  <w:style w:type="paragraph" w:styleId="TtuloTDC">
    <w:name w:val="TOC Heading"/>
    <w:basedOn w:val="Ttulo1"/>
    <w:next w:val="Normal"/>
    <w:uiPriority w:val="39"/>
    <w:unhideWhenUsed/>
    <w:qFormat/>
    <w:rsid w:val="001D0A3F"/>
    <w:pPr>
      <w:spacing w:before="240" w:after="0"/>
      <w:outlineLvl w:val="9"/>
    </w:pPr>
    <w:rPr>
      <w:rFonts w:asciiTheme="majorHAnsi" w:eastAsia="Arial" w:hAnsiTheme="majorHAnsi" w:cs="Arial"/>
      <w:b w:val="0"/>
      <w:kern w:val="0"/>
      <w:lang w:eastAsia="es-ES"/>
      <w14:ligatures w14:val="none"/>
    </w:rPr>
  </w:style>
  <w:style w:type="paragraph" w:styleId="TDC1">
    <w:name w:val="toc 1"/>
    <w:basedOn w:val="Normal"/>
    <w:next w:val="Normal"/>
    <w:autoRedefine/>
    <w:uiPriority w:val="39"/>
    <w:unhideWhenUsed/>
    <w:rsid w:val="001D0A3F"/>
    <w:pPr>
      <w:spacing w:before="120" w:after="0"/>
    </w:pPr>
    <w:rPr>
      <w:rFonts w:asciiTheme="minorHAnsi" w:hAnsiTheme="minorHAnsi"/>
      <w:b/>
      <w:bCs/>
      <w:i/>
      <w:iCs/>
    </w:rPr>
  </w:style>
  <w:style w:type="paragraph" w:styleId="TDC2">
    <w:name w:val="toc 2"/>
    <w:basedOn w:val="Normal"/>
    <w:next w:val="Normal"/>
    <w:autoRedefine/>
    <w:uiPriority w:val="39"/>
    <w:unhideWhenUsed/>
    <w:rsid w:val="001D0A3F"/>
    <w:pPr>
      <w:spacing w:before="120" w:after="0"/>
      <w:ind w:left="220"/>
    </w:pPr>
    <w:rPr>
      <w:rFonts w:asciiTheme="minorHAnsi" w:hAnsiTheme="minorHAnsi"/>
      <w:b/>
      <w:bCs/>
    </w:rPr>
  </w:style>
  <w:style w:type="character" w:styleId="Hipervnculovisitado">
    <w:name w:val="FollowedHyperlink"/>
    <w:basedOn w:val="Fuentedeprrafopredeter"/>
    <w:uiPriority w:val="99"/>
    <w:semiHidden/>
    <w:unhideWhenUsed/>
    <w:rsid w:val="00A36C08"/>
    <w:rPr>
      <w:rFonts w:ascii="Arial" w:eastAsia="Arial" w:hAnsi="Arial" w:cs="Arial"/>
      <w:color w:val="96607D" w:themeColor="followedHyperlink"/>
      <w:sz w:val="22"/>
      <w:szCs w:val="22"/>
      <w:u w:val="single"/>
    </w:rPr>
  </w:style>
  <w:style w:type="character" w:styleId="nfasis">
    <w:name w:val="Emphasis"/>
    <w:basedOn w:val="Fuentedeprrafopredeter"/>
    <w:uiPriority w:val="20"/>
    <w:qFormat/>
    <w:rsid w:val="00462AA2"/>
    <w:rPr>
      <w:rFonts w:ascii="Arial" w:eastAsia="Arial" w:hAnsi="Arial" w:cs="Arial"/>
      <w:i/>
      <w:iCs/>
      <w:sz w:val="22"/>
      <w:szCs w:val="22"/>
    </w:rPr>
  </w:style>
  <w:style w:type="paragraph" w:styleId="NormalWeb">
    <w:name w:val="Normal (Web)"/>
    <w:basedOn w:val="Normal"/>
    <w:uiPriority w:val="99"/>
    <w:unhideWhenUsed/>
    <w:rsid w:val="00330831"/>
    <w:pPr>
      <w:spacing w:before="100" w:beforeAutospacing="1" w:after="100" w:afterAutospacing="1"/>
    </w:pPr>
    <w:rPr>
      <w:kern w:val="0"/>
      <w:lang w:val="es-CL" w:eastAsia="es-MX"/>
      <w14:ligatures w14:val="none"/>
    </w:rPr>
  </w:style>
  <w:style w:type="character" w:styleId="Fuerte">
    <w:name w:val="Strong"/>
    <w:basedOn w:val="Fuentedeprrafopredeter"/>
    <w:uiPriority w:val="22"/>
    <w:qFormat/>
    <w:rsid w:val="00330831"/>
    <w:rPr>
      <w:rFonts w:ascii="Arial" w:eastAsia="Arial" w:hAnsi="Arial" w:cs="Arial"/>
      <w:b/>
      <w:bCs/>
      <w:sz w:val="22"/>
      <w:szCs w:val="22"/>
    </w:rPr>
  </w:style>
  <w:style w:type="paragraph" w:styleId="TDC3">
    <w:name w:val="toc 3"/>
    <w:basedOn w:val="Normal"/>
    <w:next w:val="Normal"/>
    <w:autoRedefine/>
    <w:uiPriority w:val="39"/>
    <w:unhideWhenUsed/>
    <w:rsid w:val="00237AED"/>
    <w:pPr>
      <w:spacing w:after="0"/>
      <w:ind w:left="440"/>
    </w:pPr>
    <w:rPr>
      <w:rFonts w:asciiTheme="minorHAnsi" w:hAnsiTheme="minorHAnsi"/>
    </w:rPr>
  </w:style>
  <w:style w:type="paragraph" w:customStyle="1" w:styleId="pdq2pgselectionanchorcontainer">
    <w:name w:val="pdq2pg_selectionanchorcontainer"/>
    <w:basedOn w:val="Normal"/>
    <w:rsid w:val="00920DB7"/>
    <w:pPr>
      <w:spacing w:before="100" w:beforeAutospacing="1" w:after="100" w:afterAutospacing="1"/>
    </w:pPr>
    <w:rPr>
      <w:kern w:val="0"/>
      <w:lang w:val="es-CL" w:eastAsia="es-MX"/>
      <w14:ligatures w14:val="none"/>
    </w:rPr>
  </w:style>
  <w:style w:type="paragraph" w:styleId="TDC4">
    <w:name w:val="toc 4"/>
    <w:basedOn w:val="Normal"/>
    <w:next w:val="Normal"/>
    <w:autoRedefine/>
    <w:uiPriority w:val="39"/>
    <w:semiHidden/>
    <w:unhideWhenUsed/>
    <w:rsid w:val="00610048"/>
    <w:pPr>
      <w:spacing w:after="0"/>
      <w:ind w:left="660"/>
    </w:pPr>
    <w:rPr>
      <w:rFonts w:asciiTheme="minorHAnsi" w:hAnsiTheme="minorHAnsi"/>
    </w:rPr>
  </w:style>
  <w:style w:type="paragraph" w:styleId="TDC5">
    <w:name w:val="toc 5"/>
    <w:basedOn w:val="Normal"/>
    <w:next w:val="Normal"/>
    <w:autoRedefine/>
    <w:uiPriority w:val="39"/>
    <w:semiHidden/>
    <w:unhideWhenUsed/>
    <w:rsid w:val="00610048"/>
    <w:pPr>
      <w:spacing w:after="0"/>
      <w:ind w:left="880"/>
    </w:pPr>
    <w:rPr>
      <w:rFonts w:asciiTheme="minorHAnsi" w:hAnsiTheme="minorHAnsi"/>
    </w:rPr>
  </w:style>
  <w:style w:type="paragraph" w:styleId="TDC6">
    <w:name w:val="toc 6"/>
    <w:basedOn w:val="Normal"/>
    <w:next w:val="Normal"/>
    <w:autoRedefine/>
    <w:uiPriority w:val="39"/>
    <w:semiHidden/>
    <w:unhideWhenUsed/>
    <w:rsid w:val="00610048"/>
    <w:pPr>
      <w:spacing w:after="0"/>
      <w:ind w:left="1100"/>
    </w:pPr>
    <w:rPr>
      <w:rFonts w:asciiTheme="minorHAnsi" w:hAnsiTheme="minorHAnsi"/>
    </w:rPr>
  </w:style>
  <w:style w:type="paragraph" w:styleId="TDC7">
    <w:name w:val="toc 7"/>
    <w:basedOn w:val="Normal"/>
    <w:next w:val="Normal"/>
    <w:autoRedefine/>
    <w:uiPriority w:val="39"/>
    <w:semiHidden/>
    <w:unhideWhenUsed/>
    <w:rsid w:val="00610048"/>
    <w:pPr>
      <w:spacing w:after="0"/>
      <w:ind w:left="1320"/>
    </w:pPr>
    <w:rPr>
      <w:rFonts w:asciiTheme="minorHAnsi" w:hAnsiTheme="minorHAnsi"/>
    </w:rPr>
  </w:style>
  <w:style w:type="paragraph" w:styleId="TDC8">
    <w:name w:val="toc 8"/>
    <w:basedOn w:val="Normal"/>
    <w:next w:val="Normal"/>
    <w:autoRedefine/>
    <w:uiPriority w:val="39"/>
    <w:semiHidden/>
    <w:unhideWhenUsed/>
    <w:rsid w:val="00610048"/>
    <w:pPr>
      <w:spacing w:after="0"/>
      <w:ind w:left="1540"/>
    </w:pPr>
    <w:rPr>
      <w:rFonts w:asciiTheme="minorHAnsi" w:hAnsiTheme="minorHAnsi"/>
    </w:rPr>
  </w:style>
  <w:style w:type="paragraph" w:styleId="TDC9">
    <w:name w:val="toc 9"/>
    <w:basedOn w:val="Normal"/>
    <w:next w:val="Normal"/>
    <w:autoRedefine/>
    <w:uiPriority w:val="39"/>
    <w:semiHidden/>
    <w:unhideWhenUsed/>
    <w:rsid w:val="00610048"/>
    <w:pPr>
      <w:spacing w:after="0"/>
      <w:ind w:left="1760"/>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9F20-CA10-4905-B6CB-7CADAD206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1538</TotalTime>
  <Pages>17</Pages>
  <Words>3435</Words>
  <Characters>18893</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Proyecto APT: LBWUS – Learn Better With Us</dc:title>
  <dc:subject/>
  <dc:creator>Benjamín J. Nicovani, Franco E. Sáez y Francheska A. Cisterna</dc:creator>
  <cp:keywords/>
  <dc:description/>
  <cp:lastModifiedBy>FRANCHESKA . CISTERNA PORRAS</cp:lastModifiedBy>
  <cp:revision>299</cp:revision>
  <dcterms:created xsi:type="dcterms:W3CDTF">2025-10-01T00:04:00Z</dcterms:created>
  <dcterms:modified xsi:type="dcterms:W3CDTF">2026-10-13T03:20:00Z</dcterms:modified>
</cp:coreProperties>
</file>