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90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6B1574" w:rsidRDefault="006B1574"/>
        <w:p w:rsidR="006B1574" w:rsidRDefault="00851C61">
          <w:r>
            <w:rPr>
              <w:noProof/>
              <w:lang w:eastAsia="zh-TW"/>
            </w:rPr>
            <w:pict>
              <v:group id="_x0000_s1041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3" style="position:absolute;left:-6;top:3717;width:12189;height:3550" coordorigin="18,7468" coordsize="12189,3550">
                    <v:shape id="_x0000_s1044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45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6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7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8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9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0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51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52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53" style="position:absolute;left:1800;top:1440;width:8638;height:59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3;mso-fit-shape-to-text:t">
                    <w:txbxContent>
                      <w:p w:rsidR="006B1574" w:rsidRDefault="006B157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54" style="position:absolute;left:6494;top:11160;width:4998;height:1692;mso-position-horizontal-relative:margin;mso-position-vertical-relative:margin" filled="f" stroked="f">
                  <v:textbox style="mso-next-textbox:#_x0000_s1054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062F3899A90B4BA1AFB161BD688031FB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B1574" w:rsidRDefault="006B157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5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B1574" w:rsidRDefault="006B157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6B1574" w:rsidRDefault="006B157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Requirements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6B1574" w:rsidRDefault="006B1574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Roland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Heintze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B43D71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John Gibbons, 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Tim Elam and Chris Lansing</w:t>
                            </w:r>
                          </w:p>
                        </w:sdtContent>
                      </w:sdt>
                      <w:p w:rsidR="006B1574" w:rsidRDefault="006B157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6B1574" w:rsidRDefault="006B1574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420324"/>
        <w:docPartObj>
          <w:docPartGallery w:val="Table of Contents"/>
          <w:docPartUnique/>
        </w:docPartObj>
      </w:sdtPr>
      <w:sdtContent>
        <w:p w:rsidR="00D879D3" w:rsidRDefault="00D879D3">
          <w:pPr>
            <w:pStyle w:val="TOCHeading"/>
          </w:pPr>
          <w:r>
            <w:t>Contents</w:t>
          </w:r>
        </w:p>
        <w:p w:rsidR="00D879D3" w:rsidRDefault="00851C6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D879D3">
            <w:instrText xml:space="preserve"> TOC \o "1-3" \h \z \u </w:instrText>
          </w:r>
          <w:r>
            <w:fldChar w:fldCharType="separate"/>
          </w:r>
          <w:hyperlink w:anchor="_Toc354173616" w:history="1">
            <w:r w:rsidR="00D879D3" w:rsidRPr="00277D9C">
              <w:rPr>
                <w:rStyle w:val="Hyperlink"/>
                <w:noProof/>
              </w:rPr>
              <w:t>Documentation Standards:</w:t>
            </w:r>
            <w:r w:rsidR="00D8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79D3">
              <w:rPr>
                <w:noProof/>
                <w:webHidden/>
              </w:rPr>
              <w:instrText xml:space="preserve"> PAGEREF _Toc354173616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9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D3" w:rsidRDefault="00851C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3617" w:history="1">
            <w:r w:rsidR="00D879D3" w:rsidRPr="00277D9C">
              <w:rPr>
                <w:rStyle w:val="Hyperlink"/>
                <w:noProof/>
              </w:rPr>
              <w:t>Feasibility:</w:t>
            </w:r>
            <w:r w:rsidR="00D8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79D3">
              <w:rPr>
                <w:noProof/>
                <w:webHidden/>
              </w:rPr>
              <w:instrText xml:space="preserve"> PAGEREF _Toc354173617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9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D3" w:rsidRDefault="00851C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3618" w:history="1">
            <w:r w:rsidR="00D879D3" w:rsidRPr="00277D9C">
              <w:rPr>
                <w:rStyle w:val="Hyperlink"/>
                <w:noProof/>
              </w:rPr>
              <w:t>SRS:</w:t>
            </w:r>
            <w:r w:rsidR="00D8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79D3">
              <w:rPr>
                <w:noProof/>
                <w:webHidden/>
              </w:rPr>
              <w:instrText xml:space="preserve"> PAGEREF _Toc354173618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9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D3" w:rsidRDefault="00851C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3619" w:history="1">
            <w:r w:rsidR="00D879D3" w:rsidRPr="00277D9C">
              <w:rPr>
                <w:rStyle w:val="Hyperlink"/>
                <w:noProof/>
              </w:rPr>
              <w:t>Management:</w:t>
            </w:r>
            <w:r w:rsidR="00D8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79D3">
              <w:rPr>
                <w:noProof/>
                <w:webHidden/>
              </w:rPr>
              <w:instrText xml:space="preserve"> PAGEREF _Toc354173619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9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9D3" w:rsidRDefault="00851C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3620" w:history="1">
            <w:r w:rsidR="00D879D3" w:rsidRPr="00277D9C">
              <w:rPr>
                <w:rStyle w:val="Hyperlink"/>
                <w:noProof/>
              </w:rPr>
              <w:t>Support Material:</w:t>
            </w:r>
            <w:r w:rsidR="00D879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79D3">
              <w:rPr>
                <w:noProof/>
                <w:webHidden/>
              </w:rPr>
              <w:instrText xml:space="preserve"> PAGEREF _Toc354173620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9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630" w:rsidRDefault="00851C6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tbl>
      <w:tblPr>
        <w:tblStyle w:val="TableGrid"/>
        <w:tblW w:w="0" w:type="auto"/>
        <w:tblLook w:val="04A0"/>
      </w:tblPr>
      <w:tblGrid>
        <w:gridCol w:w="1098"/>
        <w:gridCol w:w="1710"/>
        <w:gridCol w:w="2610"/>
        <w:gridCol w:w="4158"/>
      </w:tblGrid>
      <w:tr w:rsidR="00D86B7E" w:rsidTr="00D86B7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pPr>
              <w:jc w:val="center"/>
              <w:rPr>
                <w:b/>
              </w:rPr>
            </w:pPr>
            <w:r>
              <w:rPr>
                <w:b/>
              </w:rPr>
              <w:t>Revision 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pPr>
              <w:jc w:val="center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pPr>
              <w:jc w:val="center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D86B7E" w:rsidTr="00D86B7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r>
              <w:t>4-17-2013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r>
              <w:t>John Gibbons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r>
              <w:t>Initial creation of document and draft.</w:t>
            </w:r>
          </w:p>
        </w:tc>
      </w:tr>
      <w:tr w:rsidR="00D86B7E" w:rsidTr="00D86B7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r>
              <w:t>4-19-2013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r>
              <w:t>John Gibbons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B7E" w:rsidRDefault="00D86B7E">
            <w:r>
              <w:t>Second revision of draft and added additional items.</w:t>
            </w:r>
          </w:p>
        </w:tc>
      </w:tr>
      <w:tr w:rsidR="00D86B7E" w:rsidTr="00D86B7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7E" w:rsidRDefault="00D86B7E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7E" w:rsidRDefault="00D86B7E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7E" w:rsidRDefault="00D86B7E"/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7E" w:rsidRDefault="00D86B7E"/>
        </w:tc>
      </w:tr>
    </w:tbl>
    <w:p w:rsidR="00C20630" w:rsidRDefault="00C20630">
      <w:pPr>
        <w:rPr>
          <w:rFonts w:ascii="Times New Roman" w:hAnsi="Times New Roman" w:cs="Times New Roman"/>
          <w:sz w:val="24"/>
          <w:szCs w:val="24"/>
        </w:rPr>
      </w:pPr>
    </w:p>
    <w:p w:rsidR="00C20630" w:rsidRDefault="00C20630" w:rsidP="003F377E">
      <w:pPr>
        <w:pStyle w:val="Heading1"/>
      </w:pPr>
      <w:bookmarkStart w:id="0" w:name="_Toc354173616"/>
      <w:r>
        <w:t>Documentation Standards:</w:t>
      </w:r>
      <w:bookmarkEnd w:id="0"/>
    </w:p>
    <w:p w:rsidR="00C20630" w:rsidRPr="00C20630" w:rsidRDefault="00C20630" w:rsidP="00C20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Were the documents prepared in accordance with Object Oriented Design principles?</w:t>
      </w:r>
    </w:p>
    <w:p w:rsidR="00C20630" w:rsidRPr="00C20630" w:rsidRDefault="00C20630" w:rsidP="00C20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there a cover sheet and table of contents?</w:t>
      </w:r>
    </w:p>
    <w:p w:rsidR="00C20630" w:rsidRPr="00C20630" w:rsidRDefault="00C20630" w:rsidP="00C20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there revision control?</w:t>
      </w:r>
    </w:p>
    <w:p w:rsidR="00C20630" w:rsidRDefault="00C20630" w:rsidP="003F377E">
      <w:pPr>
        <w:pStyle w:val="Heading1"/>
      </w:pPr>
      <w:bookmarkStart w:id="1" w:name="_Toc354173617"/>
      <w:r>
        <w:t>Feasibility:</w:t>
      </w:r>
      <w:bookmarkEnd w:id="1"/>
    </w:p>
    <w:p w:rsidR="00C20630" w:rsidRPr="00C20630" w:rsidRDefault="00C20630" w:rsidP="00C20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Have the client been met with and proper contact information exchanged?</w:t>
      </w:r>
    </w:p>
    <w:p w:rsidR="00C20630" w:rsidRPr="00C20630" w:rsidRDefault="00C20630" w:rsidP="00C20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Have a domain analysis been done?</w:t>
      </w:r>
    </w:p>
    <w:p w:rsidR="00C20630" w:rsidRPr="00C20630" w:rsidRDefault="00C20630" w:rsidP="00C20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Have features from similar software been identified?</w:t>
      </w:r>
    </w:p>
    <w:p w:rsidR="00C20630" w:rsidRPr="00C20630" w:rsidRDefault="00C20630" w:rsidP="00C20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an appropriate development cycle been decided upon?</w:t>
      </w:r>
    </w:p>
    <w:p w:rsidR="00C20630" w:rsidRPr="00C20630" w:rsidRDefault="00C20630" w:rsidP="00C20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proposed milestones realistic?</w:t>
      </w:r>
    </w:p>
    <w:p w:rsidR="00C20630" w:rsidRPr="00C20630" w:rsidRDefault="00C20630" w:rsidP="00C20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a list of deliverables been made?</w:t>
      </w:r>
    </w:p>
    <w:p w:rsidR="00C20630" w:rsidRPr="00C20630" w:rsidRDefault="00C20630" w:rsidP="00C20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the customer signed off on the list of deliverables and it satisfied with them?</w:t>
      </w:r>
    </w:p>
    <w:p w:rsidR="00C20630" w:rsidRPr="00C20630" w:rsidRDefault="00C20630" w:rsidP="00C20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list of deliverables reasonable for the time constraints?</w:t>
      </w:r>
    </w:p>
    <w:p w:rsidR="00C20630" w:rsidRDefault="00C20630" w:rsidP="003F377E">
      <w:pPr>
        <w:pStyle w:val="Heading1"/>
      </w:pPr>
      <w:bookmarkStart w:id="2" w:name="_Toc354173618"/>
      <w:r>
        <w:t>SRS:</w:t>
      </w:r>
      <w:bookmarkEnd w:id="2"/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all requirements in the SRS requirements document been fully documented?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the customer signed off on all requirements in the SRS document?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Are all requirements properly incorporated into the program design?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Were there any models submitted with the requirements from the customer?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Were those models complete and relatable?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 all requirements function according to the customers' models?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domain analysis show other programs with these requirements?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work breakdown structure and timeline reasonable?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there any risks with the requirements being changed?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there any risks with the deliverables being changed?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research done into the machines this program would be running on?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research done on the operating systems this program will be running on?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research done on the minimum requirements needed to run this program?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research done in I/O devices needed for this program to function properly with?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research done on what is needed to upgrade the software/hardware on the machines if there were unsatisfactory?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program run properly on systems containing the minimum set requirements?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storing results of the program address?</w:t>
      </w:r>
    </w:p>
    <w:p w:rsidR="00C20630" w:rsidRPr="00C20630" w:rsidRDefault="00C20630" w:rsidP="00C206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security of the data generated by the program addressed?</w:t>
      </w:r>
    </w:p>
    <w:p w:rsidR="00C20630" w:rsidRDefault="00C20630" w:rsidP="003F377E">
      <w:pPr>
        <w:pStyle w:val="Heading1"/>
      </w:pPr>
      <w:bookmarkStart w:id="3" w:name="_Toc354173619"/>
      <w:r>
        <w:t>Management:</w:t>
      </w:r>
      <w:bookmarkEnd w:id="3"/>
    </w:p>
    <w:p w:rsidR="00C20630" w:rsidRPr="001D64EB" w:rsidRDefault="001D64EB" w:rsidP="00C20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there a plan in place to ensure requirements are developed to the customers' requirements?</w:t>
      </w:r>
    </w:p>
    <w:p w:rsidR="001D64EB" w:rsidRPr="001D64EB" w:rsidRDefault="001D64EB" w:rsidP="00C20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there a plan in place to handle changes in requirements/deliverables during the project?</w:t>
      </w:r>
    </w:p>
    <w:p w:rsidR="001D64EB" w:rsidRPr="001D64EB" w:rsidRDefault="001D64EB" w:rsidP="00C20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Can the development team change requirements or deliverables without consulting the client?</w:t>
      </w:r>
    </w:p>
    <w:p w:rsidR="001D64EB" w:rsidRDefault="001D64EB" w:rsidP="003F377E">
      <w:pPr>
        <w:pStyle w:val="Heading1"/>
      </w:pPr>
      <w:bookmarkStart w:id="4" w:name="_Toc354173620"/>
      <w:r>
        <w:t>Support Material:</w:t>
      </w:r>
      <w:bookmarkEnd w:id="4"/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all use cases accounted for and adequately represent the requirements?</w:t>
      </w:r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each use case have at least one use case scenario?</w:t>
      </w:r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code in </w:t>
      </w:r>
      <w:r w:rsidR="00975539">
        <w:rPr>
          <w:rFonts w:ascii="Times New Roman" w:hAnsi="Times New Roman" w:cs="Times New Roman"/>
          <w:sz w:val="24"/>
          <w:szCs w:val="24"/>
        </w:rPr>
        <w:t xml:space="preserve">Python 3 generate the animation </w:t>
      </w:r>
      <w:r>
        <w:rPr>
          <w:rFonts w:ascii="Times New Roman" w:hAnsi="Times New Roman" w:cs="Times New Roman"/>
          <w:sz w:val="24"/>
          <w:szCs w:val="24"/>
        </w:rPr>
        <w:t>as intended?</w:t>
      </w:r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UML clearly show the relationships between each class?</w:t>
      </w:r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the general user population been determined?</w:t>
      </w:r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 the design of the GUI and features taken this into account?</w:t>
      </w:r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any and all text seen by the user been written in terms the user will easily understand?</w:t>
      </w:r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 external interfaces function as intended?</w:t>
      </w:r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system reliable?</w:t>
      </w:r>
    </w:p>
    <w:p w:rsidR="001D64EB" w:rsidRPr="001D64EB" w:rsidRDefault="001D64EB" w:rsidP="001D6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program meet the requirements set by the client?</w:t>
      </w:r>
    </w:p>
    <w:sectPr w:rsidR="001D64EB" w:rsidRPr="001D64EB" w:rsidSect="006B157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4363A"/>
    <w:multiLevelType w:val="hybridMultilevel"/>
    <w:tmpl w:val="02C8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D0789"/>
    <w:multiLevelType w:val="hybridMultilevel"/>
    <w:tmpl w:val="9E9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C7DA0"/>
    <w:multiLevelType w:val="hybridMultilevel"/>
    <w:tmpl w:val="756C31E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6DF80DD8"/>
    <w:multiLevelType w:val="hybridMultilevel"/>
    <w:tmpl w:val="AB3A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C2223"/>
    <w:multiLevelType w:val="hybridMultilevel"/>
    <w:tmpl w:val="C4E8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20630"/>
    <w:rsid w:val="000437C0"/>
    <w:rsid w:val="000F649C"/>
    <w:rsid w:val="001D64EB"/>
    <w:rsid w:val="003F377E"/>
    <w:rsid w:val="00495CCE"/>
    <w:rsid w:val="006B1574"/>
    <w:rsid w:val="007B2581"/>
    <w:rsid w:val="00851C61"/>
    <w:rsid w:val="00873C62"/>
    <w:rsid w:val="00975539"/>
    <w:rsid w:val="009B2ACE"/>
    <w:rsid w:val="00AA43FF"/>
    <w:rsid w:val="00B43D71"/>
    <w:rsid w:val="00B43F6C"/>
    <w:rsid w:val="00C20630"/>
    <w:rsid w:val="00D86B7E"/>
    <w:rsid w:val="00D879D3"/>
    <w:rsid w:val="00F02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62"/>
  </w:style>
  <w:style w:type="paragraph" w:styleId="Heading1">
    <w:name w:val="heading 1"/>
    <w:basedOn w:val="Normal"/>
    <w:next w:val="Normal"/>
    <w:link w:val="Heading1Char"/>
    <w:uiPriority w:val="9"/>
    <w:qFormat/>
    <w:rsid w:val="003F3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630"/>
    <w:pPr>
      <w:ind w:left="720"/>
      <w:contextualSpacing/>
    </w:pPr>
  </w:style>
  <w:style w:type="table" w:styleId="TableGrid">
    <w:name w:val="Table Grid"/>
    <w:basedOn w:val="TableNormal"/>
    <w:uiPriority w:val="59"/>
    <w:rsid w:val="00D86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3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79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79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79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1C66"/>
    <w:rsid w:val="00075A08"/>
    <w:rsid w:val="002F2EAF"/>
    <w:rsid w:val="00CF6435"/>
    <w:rsid w:val="00D91C66"/>
    <w:rsid w:val="00FA4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97EBB98D87496B9D5B0700DC01DF81">
    <w:name w:val="E297EBB98D87496B9D5B0700DC01DF81"/>
    <w:rsid w:val="00D91C66"/>
  </w:style>
  <w:style w:type="paragraph" w:customStyle="1" w:styleId="E146EFCC47BB4F1EB4A64D808FCFD18C">
    <w:name w:val="E146EFCC47BB4F1EB4A64D808FCFD18C"/>
    <w:rsid w:val="00D91C66"/>
  </w:style>
  <w:style w:type="paragraph" w:customStyle="1" w:styleId="972D2ACE6D7540FEA56B6785D9BBB9F5">
    <w:name w:val="972D2ACE6D7540FEA56B6785D9BBB9F5"/>
    <w:rsid w:val="00D91C66"/>
  </w:style>
  <w:style w:type="paragraph" w:customStyle="1" w:styleId="5FD26BD0AAD84663B3DFD41426DA16F0">
    <w:name w:val="5FD26BD0AAD84663B3DFD41426DA16F0"/>
    <w:rsid w:val="00D91C66"/>
  </w:style>
  <w:style w:type="paragraph" w:customStyle="1" w:styleId="197E07E67AC14FBD8A05E3468C359391">
    <w:name w:val="197E07E67AC14FBD8A05E3468C359391"/>
    <w:rsid w:val="00D91C66"/>
  </w:style>
  <w:style w:type="paragraph" w:customStyle="1" w:styleId="062F3899A90B4BA1AFB161BD688031FB">
    <w:name w:val="062F3899A90B4BA1AFB161BD688031FB"/>
    <w:rsid w:val="00D91C66"/>
  </w:style>
  <w:style w:type="paragraph" w:customStyle="1" w:styleId="D2EB21FAE1F14275AA246E199DB710FB">
    <w:name w:val="D2EB21FAE1F14275AA246E199DB710FB"/>
    <w:rsid w:val="00D91C66"/>
  </w:style>
  <w:style w:type="paragraph" w:customStyle="1" w:styleId="8A02E4AD92394E3CBFE49948E5DB0AC7">
    <w:name w:val="8A02E4AD92394E3CBFE49948E5DB0AC7"/>
    <w:rsid w:val="00D91C66"/>
  </w:style>
  <w:style w:type="paragraph" w:customStyle="1" w:styleId="E7308B52048A401AB476A39FA77B2312">
    <w:name w:val="E7308B52048A401AB476A39FA77B2312"/>
    <w:rsid w:val="00D91C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D6CA6F-29BA-4733-B25F-344D24C9B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Requirements</dc:subject>
  <dc:creator>Roland Heintze, John Gibbons, Tim Elam and Chris Lansing</dc:creator>
  <cp:lastModifiedBy>john</cp:lastModifiedBy>
  <cp:revision>8</cp:revision>
  <dcterms:created xsi:type="dcterms:W3CDTF">2013-04-17T18:56:00Z</dcterms:created>
  <dcterms:modified xsi:type="dcterms:W3CDTF">2013-04-26T07:31:00Z</dcterms:modified>
</cp:coreProperties>
</file>