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page" w:tblpX="3005" w:tblpY="61"/>
        <w:tblW w:w="7972" w:type="dxa"/>
        <w:tblLook w:val="04A0" w:firstRow="1" w:lastRow="0" w:firstColumn="1" w:lastColumn="0" w:noHBand="0" w:noVBand="1"/>
      </w:tblPr>
      <w:tblGrid>
        <w:gridCol w:w="7972"/>
      </w:tblGrid>
      <w:tr w:rsidR="00510305" w14:paraId="407A81B0" w14:textId="77777777" w:rsidTr="00510305">
        <w:trPr>
          <w:trHeight w:val="557"/>
        </w:trPr>
        <w:tc>
          <w:tcPr>
            <w:tcW w:w="7972" w:type="dxa"/>
            <w:vAlign w:val="top"/>
            <w:tcMar>
              <w:top w:w="100" w:type="dxa"/>
              <w:left w:w="100" w:type="dxa"/>
              <w:bottom w:w="100" w:type="dxa"/>
              <w:right w:w="100" w:type="dxa"/>
            </w:tcMar>
          </w:tcPr>
          <w:p>
            <w:pPr>
              <w:spacing w:before="0" w:after="40" w:line="240" w:lineRule="auto"/>
            </w:pPr>
            <w:r/>
            <w:r>
              <w:rPr>
                <w:rFonts w:ascii="Calibri" w:hAnsi="Calibri"/>
                <w:sz w:val="22"/>
              </w:rPr>
              <w:t>Emmanuel Fru</w:t>
            </w:r>
          </w:p>
        </w:tc>
      </w:tr>
    </w:tbl>
    <w:p w14:paraId="627840D9" w14:textId="44E8A8BF" w:rsidR="00BA3BA4" w:rsidRDefault="00BA3BA4">
      <w:pPr>
        <w:pStyle w:val="BodyText"/>
        <w:rPr>
          <w:rFonts w:ascii="Times New Roman"/>
        </w:rPr>
      </w:pPr>
    </w:p>
    <w:p w14:paraId="551B9EE9" w14:textId="77777777" w:rsidR="00510305" w:rsidRDefault="00000000" w:rsidP="00510305">
      <w:pPr>
        <w:pStyle w:val="BodyText"/>
      </w:pPr>
      <w:r>
        <w:rPr>
          <w:spacing w:val="-2"/>
        </w:rPr>
        <w:t>Learner</w:t>
      </w:r>
      <w:r>
        <w:rPr>
          <w:spacing w:val="-8"/>
        </w:rPr>
        <w:t xml:space="preserve"> </w:t>
      </w:r>
      <w:r>
        <w:rPr>
          <w:spacing w:val="-4"/>
        </w:rPr>
        <w:t>Name</w:t>
      </w:r>
    </w:p>
    <w:p w14:paraId="12B24AF2" w14:textId="77777777" w:rsidR="00BA3BA4" w:rsidRDefault="00BA3BA4">
      <w:pPr>
        <w:pStyle w:val="BodyText"/>
        <w:spacing w:before="157"/>
      </w:pPr>
    </w:p>
    <w:p w14:paraId="5B606E72" w14:textId="3E0BFA18" w:rsidR="00510305" w:rsidRPr="00510305" w:rsidRDefault="004A7B09" w:rsidP="00510305">
      <w:pPr>
        <w:pStyle w:val="ListParagraph"/>
        <w:numPr>
          <w:ilvl w:val="0"/>
          <w:numId w:val="1"/>
        </w:numPr>
        <w:tabs>
          <w:tab w:val="left" w:pos="688"/>
          <w:tab w:val="left" w:pos="1046"/>
        </w:tabs>
        <w:spacing w:line="439" w:lineRule="auto"/>
        <w:ind w:right="5433" w:hanging="716"/>
        <w:jc w:val="left"/>
        <w:rPr>
          <w:sz w:val="24"/>
        </w:rPr>
      </w:pPr>
      <w:r>
        <w:rPr>
          <w:sz w:val="24"/>
        </w:rPr>
        <w:t>Did</w:t>
      </w:r>
      <w:r>
        <w:rPr>
          <w:spacing w:val="-6"/>
          <w:sz w:val="24"/>
        </w:rPr>
        <w:t xml:space="preserve"> </w:t>
      </w:r>
      <w:r>
        <w:rPr>
          <w:sz w:val="24"/>
        </w:rPr>
        <w:t>you</w:t>
      </w:r>
      <w:r>
        <w:rPr>
          <w:spacing w:val="-6"/>
          <w:sz w:val="24"/>
        </w:rPr>
        <w:t xml:space="preserve"> </w:t>
      </w:r>
      <w:r>
        <w:rPr>
          <w:sz w:val="24"/>
        </w:rPr>
        <w:t>use</w:t>
      </w:r>
      <w:r>
        <w:rPr>
          <w:spacing w:val="-7"/>
          <w:sz w:val="24"/>
        </w:rPr>
        <w:t xml:space="preserve"> </w:t>
      </w:r>
      <w:r>
        <w:rPr>
          <w:sz w:val="24"/>
        </w:rPr>
        <w:t>any</w:t>
      </w:r>
      <w:r>
        <w:rPr>
          <w:spacing w:val="-6"/>
          <w:sz w:val="24"/>
        </w:rPr>
        <w:t xml:space="preserve"> </w:t>
      </w:r>
      <w:r>
        <w:rPr>
          <w:sz w:val="24"/>
        </w:rPr>
        <w:t>AI</w:t>
      </w:r>
      <w:r>
        <w:rPr>
          <w:spacing w:val="-6"/>
          <w:sz w:val="24"/>
        </w:rPr>
        <w:t xml:space="preserve"> </w:t>
      </w:r>
      <w:r>
        <w:rPr>
          <w:sz w:val="24"/>
        </w:rPr>
        <w:t>tool(s)</w:t>
      </w:r>
      <w:r>
        <w:rPr>
          <w:spacing w:val="-6"/>
          <w:sz w:val="24"/>
        </w:rPr>
        <w:t xml:space="preserve"> </w:t>
      </w:r>
      <w:r>
        <w:rPr>
          <w:sz w:val="24"/>
        </w:rPr>
        <w:t>to</w:t>
      </w:r>
      <w:r>
        <w:rPr>
          <w:spacing w:val="-6"/>
          <w:sz w:val="24"/>
        </w:rPr>
        <w:t xml:space="preserve"> </w:t>
      </w:r>
      <w:r>
        <w:rPr>
          <w:sz w:val="24"/>
        </w:rPr>
        <w:t>assist</w:t>
      </w:r>
      <w:r>
        <w:rPr>
          <w:spacing w:val="-6"/>
          <w:sz w:val="24"/>
        </w:rPr>
        <w:t xml:space="preserve"> </w:t>
      </w:r>
      <w:r>
        <w:rPr>
          <w:sz w:val="24"/>
        </w:rPr>
        <w:t>with</w:t>
      </w:r>
      <w:r>
        <w:rPr>
          <w:spacing w:val="-6"/>
          <w:sz w:val="24"/>
        </w:rPr>
        <w:t xml:space="preserve"> </w:t>
      </w:r>
      <w:r>
        <w:rPr>
          <w:sz w:val="24"/>
        </w:rPr>
        <w:t xml:space="preserve">this </w:t>
      </w:r>
      <w:r>
        <w:rPr>
          <w:rFonts w:ascii="DejaVu Sans" w:hAnsi="DejaVu Sans"/>
          <w:sz w:val="22"/>
        </w:rPr>
        <w:t>☐</w:t>
      </w:r>
      <w:r>
        <w:rPr>
          <w:sz w:val="24"/>
        </w:rPr>
        <w:t>No. Why not?</w:t>
      </w:r>
    </w:p>
    <w:tbl>
      <w:tblPr>
        <w:tblStyle w:val="TableGrid"/>
        <w:tblW w:w="9355" w:type="dxa"/>
        <w:tblInd w:w="1101" w:type="dxa"/>
        <w:tblLook w:val="04A0" w:firstRow="1" w:lastRow="0" w:firstColumn="1" w:lastColumn="0" w:noHBand="0" w:noVBand="1"/>
      </w:tblPr>
      <w:tblGrid>
        <w:gridCol w:w="9355"/>
      </w:tblGrid>
      <w:tr w:rsidR="00510305" w14:paraId="6B7BDC55" w14:textId="77777777" w:rsidTr="00510305">
        <w:trPr>
          <w:trHeight w:val="2083"/>
        </w:trPr>
        <w:tc>
          <w:tcPr>
            <w:tcW w:w="9355" w:type="dxa"/>
            <w:vAlign w:val="top"/>
            <w:tcMar>
              <w:top w:w="100" w:type="dxa"/>
              <w:left w:w="100" w:type="dxa"/>
              <w:bottom w:w="100" w:type="dxa"/>
              <w:right w:w="100" w:type="dxa"/>
            </w:tcMar>
          </w:tcPr>
          <w:p>
            <w:pPr>
              <w:spacing w:before="0" w:after="40" w:line="240" w:lineRule="auto"/>
            </w:pPr>
            <w:r/>
            <w:r>
              <w:rPr>
                <w:rFonts w:ascii="Calibri" w:hAnsi="Calibri"/>
                <w:sz w:val="19"/>
              </w:rPr>
            </w:r>
          </w:p>
        </w:tc>
      </w:tr>
    </w:tbl>
    <w:p w14:paraId="3038BBD1" w14:textId="572E7A66" w:rsidR="00BA3BA4" w:rsidRDefault="00BA3BA4">
      <w:pPr>
        <w:pStyle w:val="BodyText"/>
        <w:spacing w:before="85"/>
      </w:pPr>
    </w:p>
    <w:p w14:paraId="0B8A1A52" w14:textId="71EE2DFB" w:rsidR="00BA3BA4" w:rsidRDefault="00CB5B19">
      <w:pPr>
        <w:spacing w:before="1" w:line="256" w:lineRule="auto"/>
        <w:ind w:left="1052" w:hanging="397"/>
        <w:rPr>
          <w:rFonts w:ascii="Calibri"/>
          <w:i/>
          <w:position w:val="2"/>
        </w:rPr>
      </w:pPr>
      <w:r>
        <w:rPr>
          <w:rFonts w:ascii="DejaVu Sans" w:hAnsi="DejaVu Sans"/>
          <w:sz w:val="22"/>
        </w:rPr>
        <w:t>☒</w:t>
      </w:r>
      <w:r w:rsidR="004A7B09">
        <w:rPr>
          <w:rFonts w:ascii="Times New Roman"/>
          <w:spacing w:val="40"/>
          <w:sz w:val="20"/>
        </w:rPr>
        <w:t xml:space="preserve"> </w:t>
      </w:r>
      <w:r w:rsidR="004A7B09">
        <w:rPr>
          <w:sz w:val="24"/>
        </w:rPr>
        <w:t>Yes.</w:t>
      </w:r>
      <w:r w:rsidR="004A7B09">
        <w:rPr>
          <w:spacing w:val="-14"/>
          <w:sz w:val="24"/>
        </w:rPr>
        <w:t xml:space="preserve"> </w:t>
      </w:r>
      <w:r w:rsidR="004A7B09">
        <w:rPr>
          <w:sz w:val="24"/>
        </w:rPr>
        <w:t>List</w:t>
      </w:r>
      <w:r w:rsidR="004A7B09">
        <w:rPr>
          <w:spacing w:val="-15"/>
          <w:sz w:val="24"/>
        </w:rPr>
        <w:t xml:space="preserve"> </w:t>
      </w:r>
      <w:r w:rsidR="004A7B09">
        <w:rPr>
          <w:sz w:val="24"/>
        </w:rPr>
        <w:t>the</w:t>
      </w:r>
      <w:r w:rsidR="004A7B09">
        <w:rPr>
          <w:spacing w:val="-15"/>
          <w:sz w:val="24"/>
        </w:rPr>
        <w:t xml:space="preserve"> </w:t>
      </w:r>
      <w:r w:rsidR="004A7B09">
        <w:rPr>
          <w:sz w:val="24"/>
        </w:rPr>
        <w:t>AI</w:t>
      </w:r>
      <w:r w:rsidR="004A7B09">
        <w:rPr>
          <w:spacing w:val="-16"/>
          <w:sz w:val="24"/>
        </w:rPr>
        <w:t xml:space="preserve"> </w:t>
      </w:r>
      <w:r w:rsidR="004A7B09">
        <w:rPr>
          <w:sz w:val="24"/>
        </w:rPr>
        <w:t>tool(s)</w:t>
      </w:r>
      <w:r w:rsidR="004A7B09">
        <w:rPr>
          <w:spacing w:val="-15"/>
          <w:sz w:val="24"/>
        </w:rPr>
        <w:t xml:space="preserve"> </w:t>
      </w:r>
      <w:r w:rsidR="004A7B09">
        <w:rPr>
          <w:sz w:val="24"/>
        </w:rPr>
        <w:t>you</w:t>
      </w:r>
      <w:r w:rsidR="004A7B09">
        <w:rPr>
          <w:spacing w:val="-15"/>
          <w:sz w:val="24"/>
        </w:rPr>
        <w:t xml:space="preserve"> </w:t>
      </w:r>
      <w:r w:rsidR="004A7B09">
        <w:rPr>
          <w:sz w:val="24"/>
        </w:rPr>
        <w:t>used</w:t>
      </w:r>
      <w:r w:rsidR="004A7B09">
        <w:rPr>
          <w:spacing w:val="-15"/>
          <w:sz w:val="24"/>
        </w:rPr>
        <w:t xml:space="preserve"> </w:t>
      </w:r>
      <w:r w:rsidR="004A7B09">
        <w:rPr>
          <w:sz w:val="24"/>
        </w:rPr>
        <w:t>and</w:t>
      </w:r>
      <w:r w:rsidR="004A7B09">
        <w:rPr>
          <w:spacing w:val="-15"/>
          <w:sz w:val="24"/>
        </w:rPr>
        <w:t xml:space="preserve"> </w:t>
      </w:r>
      <w:r w:rsidR="004A7B09">
        <w:rPr>
          <w:sz w:val="24"/>
        </w:rPr>
        <w:t>briefly</w:t>
      </w:r>
      <w:r w:rsidR="004A7B09">
        <w:rPr>
          <w:spacing w:val="-15"/>
          <w:sz w:val="24"/>
        </w:rPr>
        <w:t xml:space="preserve"> </w:t>
      </w:r>
      <w:r w:rsidR="004A7B09">
        <w:rPr>
          <w:sz w:val="24"/>
        </w:rPr>
        <w:t>describe</w:t>
      </w:r>
      <w:r w:rsidR="004A7B09">
        <w:rPr>
          <w:spacing w:val="-15"/>
          <w:sz w:val="24"/>
        </w:rPr>
        <w:t xml:space="preserve"> </w:t>
      </w:r>
      <w:r w:rsidR="004A7B09">
        <w:rPr>
          <w:sz w:val="24"/>
        </w:rPr>
        <w:t>the</w:t>
      </w:r>
      <w:r w:rsidR="004A7B09">
        <w:rPr>
          <w:spacing w:val="-15"/>
          <w:sz w:val="24"/>
        </w:rPr>
        <w:t xml:space="preserve"> </w:t>
      </w:r>
      <w:r w:rsidR="004A7B09">
        <w:rPr>
          <w:sz w:val="24"/>
        </w:rPr>
        <w:t>purpose</w:t>
      </w:r>
      <w:r w:rsidR="004A7B09">
        <w:rPr>
          <w:spacing w:val="-15"/>
          <w:sz w:val="24"/>
        </w:rPr>
        <w:t xml:space="preserve"> </w:t>
      </w:r>
      <w:r w:rsidR="004A7B09">
        <w:rPr>
          <w:sz w:val="24"/>
        </w:rPr>
        <w:t>for</w:t>
      </w:r>
      <w:r w:rsidR="004A7B09">
        <w:rPr>
          <w:spacing w:val="-15"/>
          <w:sz w:val="24"/>
        </w:rPr>
        <w:t xml:space="preserve"> </w:t>
      </w:r>
      <w:r w:rsidR="004A7B09">
        <w:rPr>
          <w:sz w:val="24"/>
        </w:rPr>
        <w:t>which</w:t>
      </w:r>
      <w:r w:rsidR="004A7B09">
        <w:rPr>
          <w:spacing w:val="-15"/>
          <w:sz w:val="24"/>
        </w:rPr>
        <w:t xml:space="preserve"> </w:t>
      </w:r>
      <w:r w:rsidR="004A7B09">
        <w:rPr>
          <w:sz w:val="24"/>
        </w:rPr>
        <w:t>you</w:t>
      </w:r>
      <w:r w:rsidR="004A7B09">
        <w:rPr>
          <w:spacing w:val="-17"/>
          <w:sz w:val="24"/>
        </w:rPr>
        <w:t xml:space="preserve"> </w:t>
      </w:r>
      <w:r w:rsidR="004A7B09">
        <w:rPr>
          <w:sz w:val="24"/>
        </w:rPr>
        <w:t>used</w:t>
      </w:r>
      <w:r w:rsidR="004A7B09">
        <w:rPr>
          <w:spacing w:val="-15"/>
          <w:sz w:val="24"/>
        </w:rPr>
        <w:t xml:space="preserve"> </w:t>
      </w:r>
      <w:r w:rsidR="004A7B09">
        <w:rPr>
          <w:sz w:val="24"/>
        </w:rPr>
        <w:t xml:space="preserve">the tool(s). </w:t>
      </w:r>
      <w:r w:rsidR="004A7B09">
        <w:rPr>
          <w:rFonts w:ascii="Calibri"/>
          <w:i/>
          <w:position w:val="2"/>
        </w:rPr>
        <w:t>(e.g., brainstorming, research, drafting content)</w:t>
      </w:r>
    </w:p>
    <w:p w14:paraId="246AFC1E" w14:textId="77777777" w:rsidR="00510305" w:rsidRDefault="00510305" w:rsidP="00510305">
      <w:pPr>
        <w:pStyle w:val="BodyText"/>
      </w:pPr>
    </w:p>
    <w:tbl>
      <w:tblPr>
        <w:tblStyle w:val="TableGrid"/>
        <w:tblW w:w="9355" w:type="dxa"/>
        <w:tblInd w:w="1101" w:type="dxa"/>
        <w:tblLook w:val="04A0" w:firstRow="1" w:lastRow="0" w:firstColumn="1" w:lastColumn="0" w:noHBand="0" w:noVBand="1"/>
      </w:tblPr>
      <w:tblGrid>
        <w:gridCol w:w="9355"/>
      </w:tblGrid>
      <w:tr w:rsidR="00510305" w14:paraId="19DD0BFE" w14:textId="77777777" w:rsidTr="00C233F6">
        <w:trPr>
          <w:trHeight w:val="1406"/>
        </w:trPr>
        <w:tc>
          <w:tcPr>
            <w:tcW w:w="9355" w:type="dxa"/>
            <w:vAlign w:val="top"/>
            <w:tcMar>
              <w:top w:w="100" w:type="dxa"/>
              <w:left w:w="100" w:type="dxa"/>
              <w:bottom w:w="100" w:type="dxa"/>
              <w:right w:w="100" w:type="dxa"/>
            </w:tcMar>
          </w:tcPr>
          <w:p>
            <w:pPr>
              <w:spacing w:before="0" w:after="40" w:line="240" w:lineRule="auto"/>
            </w:pPr>
            <w:r/>
            <w:r>
              <w:rPr>
                <w:rFonts w:ascii="Calibri" w:hAnsi="Calibri"/>
                <w:sz w:val="18"/>
              </w:rPr>
              <w:t>ChatGPT was used as a methodological reviewer, coding and debugging assistant, result interpreter, architecture-design assistant, and drafting aid. I used it to review the project protocol, generate and review Python code, interpret locally produced model/calibration/fairness outputs, design the Azure architecture, and help structure the report, Model Card, README, and AI disclosure. ChatGPT image generation was also used for the architecture diagram. All experiments and final evaluation were executed locally.</w:t>
            </w:r>
          </w:p>
        </w:tc>
      </w:tr>
    </w:tbl>
    <w:p w14:paraId="4C2063A7" w14:textId="77777777" w:rsidR="00BA3BA4" w:rsidRDefault="00BA3BA4">
      <w:pPr>
        <w:pStyle w:val="BodyText"/>
        <w:spacing w:before="179"/>
        <w:rPr>
          <w:rFonts w:ascii="Calibri"/>
          <w:i/>
        </w:rPr>
      </w:pPr>
    </w:p>
    <w:p w14:paraId="119BC96C" w14:textId="05A2B2BA" w:rsidR="00BA3BA4" w:rsidRDefault="004A7B09">
      <w:pPr>
        <w:pStyle w:val="ListParagraph"/>
        <w:numPr>
          <w:ilvl w:val="0"/>
          <w:numId w:val="1"/>
        </w:numPr>
        <w:tabs>
          <w:tab w:val="left" w:pos="720"/>
          <w:tab w:val="left" w:pos="722"/>
        </w:tabs>
        <w:spacing w:line="288" w:lineRule="auto"/>
        <w:ind w:left="722" w:right="1479"/>
        <w:jc w:val="left"/>
        <w:rPr>
          <w:sz w:val="24"/>
        </w:rPr>
      </w:pPr>
      <w:r>
        <w:rPr>
          <w:spacing w:val="-2"/>
          <w:sz w:val="24"/>
        </w:rPr>
        <w:t>To</w:t>
      </w:r>
      <w:r>
        <w:rPr>
          <w:spacing w:val="-9"/>
          <w:sz w:val="24"/>
        </w:rPr>
        <w:t xml:space="preserve"> </w:t>
      </w:r>
      <w:r>
        <w:rPr>
          <w:spacing w:val="-2"/>
          <w:sz w:val="24"/>
        </w:rPr>
        <w:t>demonstrate</w:t>
      </w:r>
      <w:r>
        <w:rPr>
          <w:spacing w:val="-9"/>
          <w:sz w:val="24"/>
        </w:rPr>
        <w:t xml:space="preserve"> </w:t>
      </w:r>
      <w:r>
        <w:rPr>
          <w:spacing w:val="-2"/>
          <w:sz w:val="24"/>
        </w:rPr>
        <w:t>effective</w:t>
      </w:r>
      <w:r>
        <w:rPr>
          <w:spacing w:val="-9"/>
          <w:sz w:val="24"/>
        </w:rPr>
        <w:t xml:space="preserve"> </w:t>
      </w:r>
      <w:r>
        <w:rPr>
          <w:spacing w:val="-2"/>
          <w:sz w:val="24"/>
        </w:rPr>
        <w:t>AI</w:t>
      </w:r>
      <w:r>
        <w:rPr>
          <w:spacing w:val="-8"/>
          <w:sz w:val="24"/>
        </w:rPr>
        <w:t xml:space="preserve"> </w:t>
      </w:r>
      <w:r>
        <w:rPr>
          <w:spacing w:val="-2"/>
          <w:sz w:val="24"/>
        </w:rPr>
        <w:t>use,</w:t>
      </w:r>
      <w:r>
        <w:rPr>
          <w:spacing w:val="-11"/>
          <w:sz w:val="24"/>
        </w:rPr>
        <w:t xml:space="preserve"> </w:t>
      </w:r>
      <w:r>
        <w:rPr>
          <w:spacing w:val="-2"/>
          <w:sz w:val="24"/>
        </w:rPr>
        <w:t>please</w:t>
      </w:r>
      <w:r>
        <w:rPr>
          <w:spacing w:val="-9"/>
          <w:sz w:val="24"/>
        </w:rPr>
        <w:t xml:space="preserve"> </w:t>
      </w:r>
      <w:r>
        <w:rPr>
          <w:spacing w:val="-2"/>
          <w:sz w:val="24"/>
        </w:rPr>
        <w:t>provide</w:t>
      </w:r>
      <w:r>
        <w:rPr>
          <w:spacing w:val="-9"/>
          <w:sz w:val="24"/>
        </w:rPr>
        <w:t xml:space="preserve"> </w:t>
      </w:r>
      <w:r>
        <w:rPr>
          <w:spacing w:val="-2"/>
          <w:sz w:val="24"/>
        </w:rPr>
        <w:t>your</w:t>
      </w:r>
      <w:r>
        <w:rPr>
          <w:spacing w:val="-9"/>
          <w:sz w:val="24"/>
        </w:rPr>
        <w:t xml:space="preserve"> </w:t>
      </w:r>
      <w:r>
        <w:rPr>
          <w:spacing w:val="-2"/>
          <w:sz w:val="24"/>
        </w:rPr>
        <w:t>initial</w:t>
      </w:r>
      <w:r>
        <w:rPr>
          <w:spacing w:val="-9"/>
          <w:sz w:val="24"/>
        </w:rPr>
        <w:t xml:space="preserve"> </w:t>
      </w:r>
      <w:r>
        <w:rPr>
          <w:spacing w:val="-2"/>
          <w:sz w:val="24"/>
        </w:rPr>
        <w:t>prompt(s)</w:t>
      </w:r>
      <w:r>
        <w:rPr>
          <w:spacing w:val="-9"/>
          <w:sz w:val="24"/>
        </w:rPr>
        <w:t xml:space="preserve"> </w:t>
      </w:r>
      <w:r>
        <w:rPr>
          <w:spacing w:val="-2"/>
          <w:sz w:val="24"/>
        </w:rPr>
        <w:t>and</w:t>
      </w:r>
      <w:r>
        <w:rPr>
          <w:spacing w:val="-9"/>
          <w:sz w:val="24"/>
        </w:rPr>
        <w:t xml:space="preserve"> </w:t>
      </w:r>
      <w:r>
        <w:rPr>
          <w:spacing w:val="-2"/>
          <w:sz w:val="24"/>
        </w:rPr>
        <w:t>a</w:t>
      </w:r>
      <w:r>
        <w:rPr>
          <w:spacing w:val="-9"/>
          <w:sz w:val="24"/>
        </w:rPr>
        <w:t xml:space="preserve"> </w:t>
      </w:r>
      <w:r>
        <w:rPr>
          <w:spacing w:val="-2"/>
          <w:sz w:val="24"/>
        </w:rPr>
        <w:t xml:space="preserve">brief </w:t>
      </w:r>
      <w:r>
        <w:rPr>
          <w:sz w:val="24"/>
        </w:rPr>
        <w:t>description</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steps</w:t>
      </w:r>
      <w:r>
        <w:rPr>
          <w:spacing w:val="-9"/>
          <w:sz w:val="24"/>
        </w:rPr>
        <w:t xml:space="preserve"> </w:t>
      </w:r>
      <w:r>
        <w:rPr>
          <w:sz w:val="24"/>
        </w:rPr>
        <w:t>you</w:t>
      </w:r>
      <w:r>
        <w:rPr>
          <w:spacing w:val="-9"/>
          <w:sz w:val="24"/>
        </w:rPr>
        <w:t xml:space="preserve"> </w:t>
      </w:r>
      <w:r>
        <w:rPr>
          <w:sz w:val="24"/>
        </w:rPr>
        <w:t>took</w:t>
      </w:r>
      <w:r>
        <w:rPr>
          <w:spacing w:val="-9"/>
          <w:sz w:val="24"/>
        </w:rPr>
        <w:t xml:space="preserve"> </w:t>
      </w:r>
      <w:r>
        <w:rPr>
          <w:sz w:val="24"/>
        </w:rPr>
        <w:t>to</w:t>
      </w:r>
      <w:r>
        <w:rPr>
          <w:spacing w:val="-9"/>
          <w:sz w:val="24"/>
        </w:rPr>
        <w:t xml:space="preserve"> </w:t>
      </w:r>
      <w:r>
        <w:rPr>
          <w:sz w:val="24"/>
        </w:rPr>
        <w:t>refine</w:t>
      </w:r>
      <w:r>
        <w:rPr>
          <w:spacing w:val="-10"/>
          <w:sz w:val="24"/>
        </w:rPr>
        <w:t xml:space="preserve"> </w:t>
      </w:r>
      <w:r>
        <w:rPr>
          <w:sz w:val="24"/>
        </w:rPr>
        <w:t>and</w:t>
      </w:r>
      <w:r>
        <w:rPr>
          <w:spacing w:val="-9"/>
          <w:sz w:val="24"/>
        </w:rPr>
        <w:t xml:space="preserve"> </w:t>
      </w:r>
      <w:r>
        <w:rPr>
          <w:sz w:val="24"/>
        </w:rPr>
        <w:t>iterate</w:t>
      </w:r>
      <w:r>
        <w:rPr>
          <w:spacing w:val="-9"/>
          <w:sz w:val="24"/>
        </w:rPr>
        <w:t xml:space="preserve"> </w:t>
      </w:r>
      <w:r>
        <w:rPr>
          <w:sz w:val="24"/>
        </w:rPr>
        <w:t>on</w:t>
      </w:r>
      <w:r>
        <w:rPr>
          <w:spacing w:val="-11"/>
          <w:sz w:val="24"/>
        </w:rPr>
        <w:t xml:space="preserve"> </w:t>
      </w:r>
      <w:r>
        <w:rPr>
          <w:sz w:val="24"/>
        </w:rPr>
        <w:t>the</w:t>
      </w:r>
      <w:r>
        <w:rPr>
          <w:spacing w:val="-9"/>
          <w:sz w:val="24"/>
        </w:rPr>
        <w:t xml:space="preserve"> </w:t>
      </w:r>
      <w:r>
        <w:rPr>
          <w:sz w:val="24"/>
        </w:rPr>
        <w:t>AI’s</w:t>
      </w:r>
      <w:r>
        <w:rPr>
          <w:spacing w:val="-10"/>
          <w:sz w:val="24"/>
        </w:rPr>
        <w:t xml:space="preserve"> </w:t>
      </w:r>
      <w:r>
        <w:rPr>
          <w:sz w:val="24"/>
        </w:rPr>
        <w:t>output</w:t>
      </w:r>
      <w:r>
        <w:rPr>
          <w:spacing w:val="-9"/>
          <w:sz w:val="24"/>
        </w:rPr>
        <w:t xml:space="preserve"> </w:t>
      </w:r>
      <w:r>
        <w:rPr>
          <w:sz w:val="24"/>
        </w:rPr>
        <w:t>for</w:t>
      </w:r>
      <w:r>
        <w:rPr>
          <w:spacing w:val="-9"/>
          <w:sz w:val="24"/>
        </w:rPr>
        <w:t xml:space="preserve"> </w:t>
      </w:r>
      <w:r>
        <w:rPr>
          <w:sz w:val="24"/>
        </w:rPr>
        <w:t>this</w:t>
      </w:r>
    </w:p>
    <w:p w14:paraId="23A657AB" w14:textId="77777777" w:rsidR="00510305" w:rsidRDefault="00510305" w:rsidP="00510305">
      <w:pPr>
        <w:pStyle w:val="BodyText"/>
        <w:numPr>
          <w:ilvl w:val="0"/>
          <w:numId w:val="1"/>
        </w:numPr>
      </w:pPr>
    </w:p>
    <w:tbl>
      <w:tblPr>
        <w:tblStyle w:val="TableGrid"/>
        <w:tblW w:w="9355" w:type="dxa"/>
        <w:tblInd w:w="1101" w:type="dxa"/>
        <w:tblLook w:val="04A0" w:firstRow="1" w:lastRow="0" w:firstColumn="1" w:lastColumn="0" w:noHBand="0" w:noVBand="1"/>
      </w:tblPr>
      <w:tblGrid>
        <w:gridCol w:w="9355"/>
      </w:tblGrid>
      <w:tr w:rsidR="00510305" w14:paraId="60A6CDAE" w14:textId="77777777" w:rsidTr="00510305">
        <w:trPr>
          <w:trHeight w:val="5687"/>
        </w:trPr>
        <w:tc>
          <w:tcPr>
            <w:tcW w:w="9355" w:type="dxa"/>
            <w:vAlign w:val="top"/>
            <w:tcMar>
              <w:top w:w="100" w:type="dxa"/>
              <w:left w:w="100" w:type="dxa"/>
              <w:bottom w:w="100" w:type="dxa"/>
              <w:right w:w="100" w:type="dxa"/>
            </w:tcMar>
          </w:tcPr>
          <w:p>
            <w:pPr>
              <w:spacing w:before="0" w:after="40" w:line="240" w:lineRule="auto"/>
            </w:pPr>
            <w:r/>
            <w:r>
              <w:rPr>
                <w:rFonts w:ascii="Calibri" w:hAnsi="Calibri"/>
                <w:b/>
                <w:sz w:val="17"/>
              </w:rPr>
              <w:t xml:space="preserve">Initial prompt 1: </w:t>
            </w:r>
            <w:r>
              <w:rPr>
                <w:rFonts w:ascii="Calibri" w:hAnsi="Calibri"/>
                <w:sz w:val="17"/>
              </w:rPr>
              <w:t>“I've attached my final project and a brief I'd like to stick to in drafting this. Review both documents and flag any anomaly before we start drafting the final project.”</w:t>
            </w:r>
          </w:p>
          <w:p>
            <w:pPr>
              <w:spacing w:before="0" w:after="40" w:line="240" w:lineRule="auto"/>
            </w:pPr>
            <w:r>
              <w:rPr>
                <w:rFonts w:ascii="Calibri" w:hAnsi="Calibri"/>
                <w:b/>
                <w:sz w:val="17"/>
              </w:rPr>
              <w:t xml:space="preserve">Refinement: </w:t>
            </w:r>
            <w:r>
              <w:rPr>
                <w:rFonts w:ascii="Calibri" w:hAnsi="Calibri"/>
                <w:sz w:val="17"/>
              </w:rPr>
              <w:t>The review identified that the Module 6 test set had already been inspected and should not be treated as an untouched final-project holdout. I revised the protocol before experimentation, created a new stratified 80/20 split with seed 20260920, restricted model selection/calibration/ablation to development data, and froze the pipeline before opening the 1,409-row holdout.</w:t>
            </w:r>
          </w:p>
          <w:p>
            <w:pPr>
              <w:spacing w:before="0" w:after="40" w:line="240" w:lineRule="auto"/>
            </w:pPr>
            <w:r>
              <w:rPr>
                <w:rFonts w:ascii="Calibri" w:hAnsi="Calibri"/>
                <w:b/>
                <w:sz w:val="17"/>
              </w:rPr>
              <w:t xml:space="preserve">Model and calibration iteration: </w:t>
            </w:r>
            <w:r>
              <w:rPr>
                <w:rFonts w:ascii="Calibri" w:hAnsi="Calibri"/>
                <w:sz w:val="17"/>
              </w:rPr>
              <w:t>I shared locally generated terminal outputs and screenshots rather than reconstructing detailed prompts after the fact. AI helped interpret the results against pre-defined rules. Logistic regression, gradient boosting, and the ANN were practically tied on development PR-AUC, so I kept the simpler logistic model. The calibration hypothesis was not supported, so I reported the negative result instead of trying alternative methods post hoc.</w:t>
            </w:r>
          </w:p>
          <w:p>
            <w:pPr>
              <w:spacing w:before="0" w:after="40" w:line="240" w:lineRule="auto"/>
            </w:pPr>
            <w:r>
              <w:rPr>
                <w:rFonts w:ascii="Calibri" w:hAnsi="Calibri"/>
                <w:b/>
                <w:sz w:val="17"/>
              </w:rPr>
              <w:t xml:space="preserve">Fairness iteration: </w:t>
            </w:r>
            <w:r>
              <w:rPr>
                <w:rFonts w:ascii="Calibri" w:hAnsi="Calibri"/>
                <w:sz w:val="17"/>
              </w:rPr>
              <w:t>After the protected-attribute ablation, AI helped separate the question of predictive value from the question of fairness. gender and SeniorCitizen were removed from predictive inputs because performance remained practically tied, but both were retained for group-level auditing.</w:t>
            </w:r>
          </w:p>
          <w:p>
            <w:pPr>
              <w:spacing w:before="0" w:after="40" w:line="240" w:lineRule="auto"/>
            </w:pPr>
            <w:r>
              <w:rPr>
                <w:rFonts w:ascii="Calibri" w:hAnsi="Calibri"/>
                <w:b/>
                <w:sz w:val="17"/>
              </w:rPr>
              <w:t xml:space="preserve">Post-holdout refinement: </w:t>
            </w:r>
            <w:r>
              <w:rPr>
                <w:rFonts w:ascii="Calibri" w:hAnsi="Calibri"/>
                <w:sz w:val="17"/>
              </w:rPr>
              <w:t>After I supplied the final holdout output, AI noticed that the printed business summary used the exact threshold 0.398860 while the frozen operational rule was 0.40. I did not retrain or rerun the holdout. I recalculated the business result from the saved immutable probabilities at 0.40 and preserved the original evaluation artifact.</w:t>
            </w:r>
          </w:p>
          <w:p>
            <w:pPr>
              <w:spacing w:before="0" w:after="40" w:line="240" w:lineRule="auto"/>
            </w:pPr>
            <w:r>
              <w:rPr>
                <w:rFonts w:ascii="Calibri" w:hAnsi="Calibri"/>
                <w:b/>
                <w:sz w:val="17"/>
              </w:rPr>
              <w:t xml:space="preserve">Initial prompt 2: </w:t>
            </w:r>
            <w:r>
              <w:rPr>
                <w:rFonts w:ascii="Calibri" w:hAnsi="Calibri"/>
                <w:sz w:val="17"/>
              </w:rPr>
              <w:t>“architecture diagram looks too noisy. I need a standard scientific paper type diagram that is academically acceptable. Not AI slop.” The first visual was rejected and replaced with a simpler academic systems diagram.</w:t>
            </w:r>
          </w:p>
        </w:tc>
      </w:tr>
    </w:tbl>
    <w:p w14:paraId="208B0037" w14:textId="77777777" w:rsidR="00BA3BA4" w:rsidRPr="00510305" w:rsidRDefault="00BA3BA4" w:rsidP="00510305">
      <w:pPr>
        <w:spacing w:line="288" w:lineRule="auto"/>
        <w:rPr>
          <w:sz w:val="24"/>
        </w:rPr>
        <w:sectPr w:rsidR="00BA3BA4" w:rsidRPr="00510305">
          <w:headerReference w:type="default" r:id="rId8"/>
          <w:type w:val="continuous"/>
          <w:pgSz w:w="12240" w:h="15840"/>
          <w:pgMar w:top="1640" w:right="720" w:bottom="280" w:left="720" w:header="17" w:footer="0" w:gutter="0"/>
          <w:pgNumType w:start="1"/>
          <w:cols w:space="720"/>
        </w:sectPr>
      </w:pPr>
    </w:p>
    <w:p w14:paraId="0F93F881" w14:textId="0FE8D467" w:rsidR="00BA3BA4" w:rsidRDefault="00000000">
      <w:pPr>
        <w:pStyle w:val="ListParagraph"/>
        <w:numPr>
          <w:ilvl w:val="0"/>
          <w:numId w:val="1"/>
        </w:numPr>
        <w:tabs>
          <w:tab w:val="left" w:pos="750"/>
        </w:tabs>
        <w:spacing w:before="201"/>
        <w:ind w:left="750" w:hanging="358"/>
        <w:jc w:val="left"/>
        <w:rPr>
          <w:sz w:val="24"/>
        </w:rPr>
      </w:pPr>
      <w:r>
        <w:rPr>
          <w:spacing w:val="-2"/>
          <w:sz w:val="24"/>
        </w:rPr>
        <w:lastRenderedPageBreak/>
        <w:t>Reflect</w:t>
      </w:r>
      <w:r>
        <w:rPr>
          <w:spacing w:val="-10"/>
          <w:sz w:val="24"/>
        </w:rPr>
        <w:t xml:space="preserve"> </w:t>
      </w:r>
      <w:r>
        <w:rPr>
          <w:spacing w:val="-2"/>
          <w:sz w:val="24"/>
        </w:rPr>
        <w:t>on</w:t>
      </w:r>
      <w:r>
        <w:rPr>
          <w:spacing w:val="-9"/>
          <w:sz w:val="24"/>
        </w:rPr>
        <w:t xml:space="preserve"> </w:t>
      </w:r>
      <w:r>
        <w:rPr>
          <w:spacing w:val="-2"/>
          <w:sz w:val="24"/>
        </w:rPr>
        <w:t>the</w:t>
      </w:r>
      <w:r>
        <w:rPr>
          <w:spacing w:val="-9"/>
          <w:sz w:val="24"/>
        </w:rPr>
        <w:t xml:space="preserve"> </w:t>
      </w:r>
      <w:r>
        <w:rPr>
          <w:spacing w:val="-2"/>
          <w:sz w:val="24"/>
        </w:rPr>
        <w:t>AI-generated</w:t>
      </w:r>
      <w:r>
        <w:rPr>
          <w:spacing w:val="-9"/>
          <w:sz w:val="24"/>
        </w:rPr>
        <w:t xml:space="preserve"> </w:t>
      </w:r>
      <w:r>
        <w:rPr>
          <w:spacing w:val="-2"/>
          <w:sz w:val="24"/>
        </w:rPr>
        <w:t>content</w:t>
      </w:r>
      <w:r>
        <w:rPr>
          <w:spacing w:val="-9"/>
          <w:sz w:val="24"/>
        </w:rPr>
        <w:t xml:space="preserve"> </w:t>
      </w:r>
      <w:r>
        <w:rPr>
          <w:spacing w:val="-2"/>
          <w:sz w:val="24"/>
        </w:rPr>
        <w:t>used</w:t>
      </w:r>
      <w:r>
        <w:rPr>
          <w:spacing w:val="-9"/>
          <w:sz w:val="24"/>
        </w:rPr>
        <w:t xml:space="preserve"> </w:t>
      </w:r>
      <w:r>
        <w:rPr>
          <w:spacing w:val="-2"/>
          <w:sz w:val="24"/>
        </w:rPr>
        <w:t>in</w:t>
      </w:r>
      <w:r>
        <w:rPr>
          <w:spacing w:val="-9"/>
          <w:sz w:val="24"/>
        </w:rPr>
        <w:t xml:space="preserve"> </w:t>
      </w:r>
      <w:r>
        <w:rPr>
          <w:spacing w:val="-2"/>
          <w:sz w:val="24"/>
        </w:rPr>
        <w:t>your</w:t>
      </w:r>
      <w:r>
        <w:rPr>
          <w:spacing w:val="-9"/>
          <w:sz w:val="24"/>
        </w:rPr>
        <w:t xml:space="preserve"> </w:t>
      </w:r>
      <w:r>
        <w:rPr>
          <w:spacing w:val="-2"/>
          <w:sz w:val="24"/>
        </w:rPr>
        <w:t>submission:</w:t>
      </w:r>
    </w:p>
    <w:p w14:paraId="3AB11B05" w14:textId="6F2290B2" w:rsidR="00BA3BA4" w:rsidRDefault="00000000">
      <w:pPr>
        <w:pStyle w:val="BodyText"/>
        <w:spacing w:before="109"/>
        <w:ind w:left="734"/>
      </w:pPr>
      <w:r>
        <w:t>What</w:t>
      </w:r>
      <w:r>
        <w:rPr>
          <w:spacing w:val="-19"/>
        </w:rPr>
        <w:t xml:space="preserve"> </w:t>
      </w:r>
      <w:r>
        <w:t>were</w:t>
      </w:r>
      <w:r>
        <w:rPr>
          <w:spacing w:val="-18"/>
        </w:rPr>
        <w:t xml:space="preserve"> </w:t>
      </w:r>
      <w:r>
        <w:t>its</w:t>
      </w:r>
      <w:r>
        <w:rPr>
          <w:spacing w:val="-18"/>
        </w:rPr>
        <w:t xml:space="preserve"> </w:t>
      </w:r>
      <w:r>
        <w:t>key</w:t>
      </w:r>
      <w:r>
        <w:rPr>
          <w:spacing w:val="-18"/>
        </w:rPr>
        <w:t xml:space="preserve"> </w:t>
      </w:r>
      <w:r>
        <w:t>strengths</w:t>
      </w:r>
      <w:r>
        <w:rPr>
          <w:spacing w:val="-18"/>
        </w:rPr>
        <w:t xml:space="preserve"> </w:t>
      </w:r>
      <w:r>
        <w:t>and</w:t>
      </w:r>
      <w:r>
        <w:rPr>
          <w:spacing w:val="-18"/>
        </w:rPr>
        <w:t xml:space="preserve"> </w:t>
      </w:r>
      <w:r>
        <w:rPr>
          <w:spacing w:val="-2"/>
        </w:rPr>
        <w:t>weaknesses?</w:t>
      </w:r>
    </w:p>
    <w:p w14:paraId="126DD2B3" w14:textId="77777777" w:rsidR="00510305" w:rsidRDefault="00510305" w:rsidP="00510305">
      <w:pPr>
        <w:pStyle w:val="BodyText"/>
      </w:pPr>
    </w:p>
    <w:tbl>
      <w:tblPr>
        <w:tblStyle w:val="TableGrid"/>
        <w:tblW w:w="9355" w:type="dxa"/>
        <w:tblInd w:w="1101" w:type="dxa"/>
        <w:tblLook w:val="04A0" w:firstRow="1" w:lastRow="0" w:firstColumn="1" w:lastColumn="0" w:noHBand="0" w:noVBand="1"/>
      </w:tblPr>
      <w:tblGrid>
        <w:gridCol w:w="9355"/>
      </w:tblGrid>
      <w:tr w:rsidR="00510305" w14:paraId="1389552C" w14:textId="77777777" w:rsidTr="00C233F6">
        <w:trPr>
          <w:trHeight w:val="1406"/>
        </w:trPr>
        <w:tc>
          <w:tcPr>
            <w:tcW w:w="9355" w:type="dxa"/>
            <w:vAlign w:val="top"/>
            <w:tcMar>
              <w:top w:w="100" w:type="dxa"/>
              <w:left w:w="100" w:type="dxa"/>
              <w:bottom w:w="100" w:type="dxa"/>
              <w:right w:w="100" w:type="dxa"/>
            </w:tcMar>
          </w:tcPr>
          <w:p>
            <w:pPr>
              <w:spacing w:before="0" w:after="40" w:line="240" w:lineRule="auto"/>
            </w:pPr>
            <w:r/>
            <w:r>
              <w:rPr>
                <w:rFonts w:ascii="Calibri" w:hAnsi="Calibri"/>
                <w:sz w:val="18"/>
              </w:rPr>
              <w:t>Strengths: AI accelerated protocol review, code drafting, debugging, interpretation, and documentation. It was especially useful as a second reviewer, including identifying the post-holdout threshold-reporting inconsistency and helping challenge unsupported assumptions about model complexity and calibration.</w:t>
            </w:r>
          </w:p>
          <w:p>
            <w:pPr>
              <w:spacing w:before="0" w:after="40" w:line="240" w:lineRule="auto"/>
            </w:pPr>
            <w:r>
              <w:rPr>
                <w:rFonts w:ascii="Calibri" w:hAnsi="Calibri"/>
                <w:sz w:val="18"/>
              </w:rPr>
              <w:t>Weaknesses: its suggestions still required verification. Some initial expectations were not supported by the data, generated code contained a reporting inconsistency, and the first architecture image was visually unsuitable for an academic paper. AI could also make prose sound more certain than the evidence justified unless I explicitly constrained the wording.</w:t>
            </w:r>
          </w:p>
        </w:tc>
      </w:tr>
    </w:tbl>
    <w:p w14:paraId="37666476" w14:textId="193E9F31" w:rsidR="00BA3BA4" w:rsidRDefault="00BA3BA4">
      <w:pPr>
        <w:ind w:left="727"/>
        <w:rPr>
          <w:sz w:val="20"/>
        </w:rPr>
      </w:pPr>
    </w:p>
    <w:p w14:paraId="6E28CDF1" w14:textId="26127BAE" w:rsidR="00BA3BA4" w:rsidRDefault="00000000">
      <w:pPr>
        <w:pStyle w:val="BodyText"/>
        <w:spacing w:before="35"/>
        <w:ind w:left="747"/>
        <w:rPr>
          <w:spacing w:val="-4"/>
        </w:rPr>
      </w:pPr>
      <w:r>
        <w:rPr>
          <w:spacing w:val="-4"/>
        </w:rPr>
        <w:t>How</w:t>
      </w:r>
      <w:r>
        <w:rPr>
          <w:spacing w:val="-8"/>
        </w:rPr>
        <w:t xml:space="preserve"> </w:t>
      </w:r>
      <w:r>
        <w:rPr>
          <w:spacing w:val="-4"/>
        </w:rPr>
        <w:t>will</w:t>
      </w:r>
      <w:r>
        <w:rPr>
          <w:spacing w:val="-8"/>
        </w:rPr>
        <w:t xml:space="preserve"> </w:t>
      </w:r>
      <w:r>
        <w:rPr>
          <w:spacing w:val="-4"/>
        </w:rPr>
        <w:t>you</w:t>
      </w:r>
      <w:r>
        <w:rPr>
          <w:spacing w:val="-7"/>
        </w:rPr>
        <w:t xml:space="preserve"> </w:t>
      </w:r>
      <w:r>
        <w:rPr>
          <w:spacing w:val="-4"/>
        </w:rPr>
        <w:t>improve</w:t>
      </w:r>
      <w:r>
        <w:rPr>
          <w:spacing w:val="-9"/>
        </w:rPr>
        <w:t xml:space="preserve"> </w:t>
      </w:r>
      <w:r>
        <w:rPr>
          <w:spacing w:val="-4"/>
        </w:rPr>
        <w:t>your</w:t>
      </w:r>
      <w:r>
        <w:rPr>
          <w:spacing w:val="-7"/>
        </w:rPr>
        <w:t xml:space="preserve"> </w:t>
      </w:r>
      <w:r>
        <w:rPr>
          <w:spacing w:val="-4"/>
        </w:rPr>
        <w:t>prompting</w:t>
      </w:r>
      <w:r>
        <w:rPr>
          <w:spacing w:val="-7"/>
        </w:rPr>
        <w:t xml:space="preserve"> </w:t>
      </w:r>
      <w:r>
        <w:rPr>
          <w:spacing w:val="-4"/>
        </w:rPr>
        <w:t>for</w:t>
      </w:r>
      <w:r>
        <w:rPr>
          <w:spacing w:val="-7"/>
        </w:rPr>
        <w:t xml:space="preserve"> </w:t>
      </w:r>
      <w:r>
        <w:rPr>
          <w:spacing w:val="-4"/>
        </w:rPr>
        <w:t>similar</w:t>
      </w:r>
      <w:r>
        <w:rPr>
          <w:spacing w:val="-8"/>
        </w:rPr>
        <w:t xml:space="preserve"> </w:t>
      </w:r>
      <w:r>
        <w:rPr>
          <w:spacing w:val="-4"/>
        </w:rPr>
        <w:t>tasks</w:t>
      </w:r>
      <w:r>
        <w:rPr>
          <w:spacing w:val="-7"/>
        </w:rPr>
        <w:t xml:space="preserve"> </w:t>
      </w:r>
      <w:r>
        <w:rPr>
          <w:spacing w:val="-4"/>
        </w:rPr>
        <w:t>in</w:t>
      </w:r>
      <w:r>
        <w:rPr>
          <w:spacing w:val="-8"/>
        </w:rPr>
        <w:t xml:space="preserve"> </w:t>
      </w:r>
      <w:r>
        <w:rPr>
          <w:spacing w:val="-4"/>
        </w:rPr>
        <w:t>the</w:t>
      </w:r>
      <w:r>
        <w:rPr>
          <w:spacing w:val="-7"/>
        </w:rPr>
        <w:t xml:space="preserve"> </w:t>
      </w:r>
      <w:r>
        <w:rPr>
          <w:spacing w:val="-4"/>
        </w:rPr>
        <w:t>future</w:t>
      </w:r>
      <w:r>
        <w:rPr>
          <w:spacing w:val="-8"/>
        </w:rPr>
        <w:t xml:space="preserve"> </w:t>
      </w:r>
      <w:r>
        <w:rPr>
          <w:spacing w:val="-4"/>
        </w:rPr>
        <w:t>to</w:t>
      </w:r>
      <w:r>
        <w:rPr>
          <w:spacing w:val="-7"/>
        </w:rPr>
        <w:t xml:space="preserve"> </w:t>
      </w:r>
      <w:r>
        <w:rPr>
          <w:spacing w:val="-4"/>
        </w:rPr>
        <w:t>achieve</w:t>
      </w:r>
      <w:r>
        <w:rPr>
          <w:spacing w:val="-7"/>
        </w:rPr>
        <w:t xml:space="preserve"> </w:t>
      </w:r>
      <w:r>
        <w:rPr>
          <w:spacing w:val="-4"/>
        </w:rPr>
        <w:t>better</w:t>
      </w:r>
      <w:r>
        <w:rPr>
          <w:spacing w:val="-7"/>
        </w:rPr>
        <w:t xml:space="preserve"> </w:t>
      </w:r>
      <w:r>
        <w:rPr>
          <w:spacing w:val="-4"/>
        </w:rPr>
        <w:t>results?</w:t>
      </w:r>
    </w:p>
    <w:p w14:paraId="248F7E66" w14:textId="77777777" w:rsidR="00510305" w:rsidRDefault="00510305" w:rsidP="00510305">
      <w:pPr>
        <w:pStyle w:val="BodyText"/>
      </w:pPr>
    </w:p>
    <w:tbl>
      <w:tblPr>
        <w:tblStyle w:val="TableGrid"/>
        <w:tblW w:w="9355" w:type="dxa"/>
        <w:tblInd w:w="1101" w:type="dxa"/>
        <w:tblLook w:val="04A0" w:firstRow="1" w:lastRow="0" w:firstColumn="1" w:lastColumn="0" w:noHBand="0" w:noVBand="1"/>
      </w:tblPr>
      <w:tblGrid>
        <w:gridCol w:w="9355"/>
      </w:tblGrid>
      <w:tr w:rsidR="00510305" w14:paraId="44D09125" w14:textId="77777777" w:rsidTr="00C233F6">
        <w:trPr>
          <w:trHeight w:val="1406"/>
        </w:trPr>
        <w:tc>
          <w:tcPr>
            <w:tcW w:w="9355" w:type="dxa"/>
            <w:vAlign w:val="top"/>
            <w:tcMar>
              <w:top w:w="100" w:type="dxa"/>
              <w:left w:w="100" w:type="dxa"/>
              <w:bottom w:w="100" w:type="dxa"/>
              <w:right w:w="100" w:type="dxa"/>
            </w:tcMar>
          </w:tcPr>
          <w:p>
            <w:pPr>
              <w:spacing w:before="0" w:after="40" w:line="240" w:lineRule="auto"/>
            </w:pPr>
            <w:r/>
            <w:r>
              <w:rPr>
                <w:rFonts w:ascii="Calibri" w:hAnsi="Calibri"/>
                <w:sz w:val="18"/>
              </w:rPr>
              <w:t>For similar tasks I will provide the evaluation protocol, frozen decisions, artifact names, and reporting constraints at the start. I will ask AI to separate observed results, assumptions, and recommendations; state what evidence supports each claim; and flag any proposed change that would violate a locked protocol. For visuals, I will specify an academic technical-diagram style from the first prompt. I will also preserve exact prompts as I work instead of reconstructing the interaction later.</w:t>
            </w:r>
          </w:p>
        </w:tc>
      </w:tr>
    </w:tbl>
    <w:p w14:paraId="56B6FB9A" w14:textId="69E3D749" w:rsidR="00BA3BA4" w:rsidRDefault="00BA3BA4">
      <w:pPr>
        <w:pStyle w:val="BodyText"/>
        <w:spacing w:before="34"/>
      </w:pPr>
    </w:p>
    <w:p w14:paraId="44DF1B10" w14:textId="2A064824" w:rsidR="00BA3BA4" w:rsidRPr="00510305" w:rsidRDefault="00000000">
      <w:pPr>
        <w:pStyle w:val="ListParagraph"/>
        <w:numPr>
          <w:ilvl w:val="0"/>
          <w:numId w:val="1"/>
        </w:numPr>
        <w:tabs>
          <w:tab w:val="left" w:pos="882"/>
        </w:tabs>
        <w:ind w:left="882" w:hanging="358"/>
        <w:jc w:val="left"/>
        <w:rPr>
          <w:sz w:val="24"/>
        </w:rPr>
      </w:pPr>
      <w:r>
        <w:rPr>
          <w:sz w:val="24"/>
        </w:rPr>
        <w:t>List</w:t>
      </w:r>
      <w:r>
        <w:rPr>
          <w:spacing w:val="-18"/>
          <w:sz w:val="24"/>
        </w:rPr>
        <w:t xml:space="preserve"> </w:t>
      </w:r>
      <w:r>
        <w:rPr>
          <w:sz w:val="24"/>
        </w:rPr>
        <w:t>at</w:t>
      </w:r>
      <w:r>
        <w:rPr>
          <w:spacing w:val="-17"/>
          <w:sz w:val="24"/>
        </w:rPr>
        <w:t xml:space="preserve"> </w:t>
      </w:r>
      <w:r>
        <w:rPr>
          <w:sz w:val="24"/>
        </w:rPr>
        <w:t>least</w:t>
      </w:r>
      <w:r>
        <w:rPr>
          <w:spacing w:val="-17"/>
          <w:sz w:val="24"/>
        </w:rPr>
        <w:t xml:space="preserve"> </w:t>
      </w:r>
      <w:r>
        <w:rPr>
          <w:sz w:val="24"/>
        </w:rPr>
        <w:t>one</w:t>
      </w:r>
      <w:r>
        <w:rPr>
          <w:spacing w:val="-17"/>
          <w:sz w:val="24"/>
        </w:rPr>
        <w:t xml:space="preserve"> </w:t>
      </w:r>
      <w:r>
        <w:rPr>
          <w:sz w:val="24"/>
        </w:rPr>
        <w:t>source</w:t>
      </w:r>
      <w:r>
        <w:rPr>
          <w:spacing w:val="-17"/>
          <w:sz w:val="24"/>
        </w:rPr>
        <w:t xml:space="preserve"> </w:t>
      </w:r>
      <w:r>
        <w:rPr>
          <w:sz w:val="24"/>
        </w:rPr>
        <w:t>you</w:t>
      </w:r>
      <w:r>
        <w:rPr>
          <w:spacing w:val="-18"/>
          <w:sz w:val="24"/>
        </w:rPr>
        <w:t xml:space="preserve"> </w:t>
      </w:r>
      <w:r>
        <w:rPr>
          <w:sz w:val="24"/>
        </w:rPr>
        <w:t>consulted</w:t>
      </w:r>
      <w:r>
        <w:rPr>
          <w:spacing w:val="-17"/>
          <w:sz w:val="24"/>
        </w:rPr>
        <w:t xml:space="preserve"> </w:t>
      </w:r>
      <w:r>
        <w:rPr>
          <w:sz w:val="24"/>
        </w:rPr>
        <w:t>to</w:t>
      </w:r>
      <w:r>
        <w:rPr>
          <w:spacing w:val="-17"/>
          <w:sz w:val="24"/>
        </w:rPr>
        <w:t xml:space="preserve"> </w:t>
      </w:r>
      <w:r>
        <w:rPr>
          <w:sz w:val="24"/>
        </w:rPr>
        <w:t>verify</w:t>
      </w:r>
      <w:r>
        <w:rPr>
          <w:spacing w:val="-16"/>
          <w:sz w:val="24"/>
        </w:rPr>
        <w:t xml:space="preserve"> </w:t>
      </w:r>
      <w:r>
        <w:rPr>
          <w:sz w:val="24"/>
        </w:rPr>
        <w:t>the</w:t>
      </w:r>
      <w:r>
        <w:rPr>
          <w:spacing w:val="-18"/>
          <w:sz w:val="24"/>
        </w:rPr>
        <w:t xml:space="preserve"> </w:t>
      </w:r>
      <w:r>
        <w:rPr>
          <w:sz w:val="24"/>
        </w:rPr>
        <w:t>AI-generated</w:t>
      </w:r>
      <w:r>
        <w:rPr>
          <w:spacing w:val="-17"/>
          <w:sz w:val="24"/>
        </w:rPr>
        <w:t xml:space="preserve"> </w:t>
      </w:r>
      <w:r>
        <w:rPr>
          <w:sz w:val="24"/>
        </w:rPr>
        <w:t>content</w:t>
      </w:r>
      <w:r>
        <w:rPr>
          <w:spacing w:val="-18"/>
          <w:sz w:val="24"/>
        </w:rPr>
        <w:t xml:space="preserve"> </w:t>
      </w:r>
      <w:r>
        <w:rPr>
          <w:sz w:val="24"/>
        </w:rPr>
        <w:t>in</w:t>
      </w:r>
      <w:r>
        <w:rPr>
          <w:spacing w:val="-17"/>
          <w:sz w:val="24"/>
        </w:rPr>
        <w:t xml:space="preserve"> </w:t>
      </w:r>
      <w:r>
        <w:rPr>
          <w:sz w:val="24"/>
        </w:rPr>
        <w:t>your</w:t>
      </w:r>
      <w:r>
        <w:rPr>
          <w:spacing w:val="-17"/>
          <w:sz w:val="24"/>
        </w:rPr>
        <w:t xml:space="preserve"> </w:t>
      </w:r>
      <w:r>
        <w:rPr>
          <w:spacing w:val="-2"/>
          <w:sz w:val="24"/>
        </w:rPr>
        <w:t>work.</w:t>
      </w:r>
    </w:p>
    <w:p w14:paraId="717BDFF3" w14:textId="77777777" w:rsidR="00510305" w:rsidRDefault="00510305" w:rsidP="00510305">
      <w:pPr>
        <w:pStyle w:val="BodyText"/>
        <w:ind w:left="1046"/>
        <w:jc w:val="center"/>
      </w:pPr>
    </w:p>
    <w:tbl>
      <w:tblPr>
        <w:tblStyle w:val="TableGrid"/>
        <w:tblW w:w="9355" w:type="dxa"/>
        <w:tblInd w:w="1101" w:type="dxa"/>
        <w:tblLook w:val="04A0" w:firstRow="1" w:lastRow="0" w:firstColumn="1" w:lastColumn="0" w:noHBand="0" w:noVBand="1"/>
      </w:tblPr>
      <w:tblGrid>
        <w:gridCol w:w="9355"/>
      </w:tblGrid>
      <w:tr w:rsidR="00510305" w14:paraId="3EA2F13A" w14:textId="77777777" w:rsidTr="00C233F6">
        <w:trPr>
          <w:trHeight w:val="1406"/>
        </w:trPr>
        <w:tc>
          <w:tcPr>
            <w:tcW w:w="9355" w:type="dxa"/>
            <w:vAlign w:val="top"/>
            <w:tcMar>
              <w:top w:w="100" w:type="dxa"/>
              <w:left w:w="100" w:type="dxa"/>
              <w:bottom w:w="100" w:type="dxa"/>
              <w:right w:w="100" w:type="dxa"/>
            </w:tcMar>
          </w:tcPr>
          <w:p>
            <w:pPr>
              <w:spacing w:before="0" w:after="40" w:line="240" w:lineRule="auto"/>
            </w:pPr>
            <w:r/>
            <w:r>
              <w:rPr>
                <w:rFonts w:ascii="Calibri" w:hAnsi="Calibri"/>
                <w:sz w:val="17"/>
              </w:rPr>
              <w:t>I verified AI-generated technical claims using primary or peer-reviewed sources and my own saved project artifacts. Examples include:</w:t>
            </w:r>
          </w:p>
          <w:p>
            <w:pPr>
              <w:spacing w:before="0" w:after="40" w:line="240" w:lineRule="auto"/>
            </w:pPr>
            <w:r>
              <w:rPr>
                <w:rFonts w:ascii="Calibri" w:hAnsi="Calibri"/>
                <w:sz w:val="17"/>
              </w:rPr>
              <w:t>• IBM Cognos Analytics documentation for the Telco Customer Churn sample and dataset context.</w:t>
            </w:r>
          </w:p>
          <w:p>
            <w:pPr>
              <w:spacing w:before="0" w:after="40" w:line="240" w:lineRule="auto"/>
            </w:pPr>
            <w:r>
              <w:rPr>
                <w:rFonts w:ascii="Calibri" w:hAnsi="Calibri"/>
                <w:sz w:val="17"/>
              </w:rPr>
              <w:t>• scikit-learn documentation for RepeatedStratifiedKFold, probability calibration, and Brier score.</w:t>
            </w:r>
          </w:p>
          <w:p>
            <w:pPr>
              <w:spacing w:before="0" w:after="40" w:line="240" w:lineRule="auto"/>
            </w:pPr>
            <w:r>
              <w:rPr>
                <w:rFonts w:ascii="Calibri" w:hAnsi="Calibri"/>
                <w:sz w:val="17"/>
              </w:rPr>
              <w:t>• Saito &amp; Rehmsmeier (2015), PLOS ONE, for precision-recall evaluation under class imbalance.</w:t>
            </w:r>
          </w:p>
          <w:p>
            <w:pPr>
              <w:spacing w:before="0" w:after="40" w:line="240" w:lineRule="auto"/>
            </w:pPr>
            <w:r>
              <w:rPr>
                <w:rFonts w:ascii="Calibri" w:hAnsi="Calibri"/>
                <w:sz w:val="17"/>
              </w:rPr>
              <w:t>• Microsoft Learn documentation for Azure Machine Learning batch endpoints, MLflow model registration, Azure Data Factory, and Azure Databricks Feature Store.</w:t>
            </w:r>
          </w:p>
          <w:p>
            <w:pPr>
              <w:spacing w:before="0" w:after="40" w:line="240" w:lineRule="auto"/>
            </w:pPr>
            <w:r>
              <w:rPr>
                <w:rFonts w:ascii="Calibri" w:hAnsi="Calibri"/>
                <w:sz w:val="17"/>
              </w:rPr>
              <w:t>• Local CSV/JSON artifacts and automated tests for all reported numerical results.</w:t>
            </w:r>
          </w:p>
        </w:tc>
      </w:tr>
    </w:tbl>
    <w:p w14:paraId="1FE60835" w14:textId="25B29AFA" w:rsidR="00BA3BA4" w:rsidRDefault="00BA3BA4">
      <w:pPr>
        <w:pStyle w:val="BodyText"/>
        <w:spacing w:before="237"/>
      </w:pPr>
    </w:p>
    <w:p w14:paraId="56D59EDC" w14:textId="3DD7D4DF" w:rsidR="00BA3BA4" w:rsidRDefault="00000000">
      <w:pPr>
        <w:pStyle w:val="ListParagraph"/>
        <w:numPr>
          <w:ilvl w:val="0"/>
          <w:numId w:val="1"/>
        </w:numPr>
        <w:tabs>
          <w:tab w:val="left" w:pos="882"/>
        </w:tabs>
        <w:spacing w:before="1"/>
        <w:ind w:left="882" w:hanging="358"/>
        <w:jc w:val="left"/>
        <w:rPr>
          <w:sz w:val="24"/>
        </w:rPr>
      </w:pPr>
      <w:r>
        <w:rPr>
          <w:spacing w:val="-2"/>
          <w:sz w:val="24"/>
        </w:rPr>
        <w:t>Did</w:t>
      </w:r>
      <w:r>
        <w:rPr>
          <w:spacing w:val="-10"/>
          <w:sz w:val="24"/>
        </w:rPr>
        <w:t xml:space="preserve"> </w:t>
      </w:r>
      <w:r>
        <w:rPr>
          <w:spacing w:val="-2"/>
          <w:sz w:val="24"/>
        </w:rPr>
        <w:t>you</w:t>
      </w:r>
      <w:r>
        <w:rPr>
          <w:spacing w:val="-10"/>
          <w:sz w:val="24"/>
        </w:rPr>
        <w:t xml:space="preserve"> </w:t>
      </w:r>
      <w:r>
        <w:rPr>
          <w:spacing w:val="-2"/>
          <w:sz w:val="24"/>
        </w:rPr>
        <w:t>directly</w:t>
      </w:r>
      <w:r>
        <w:rPr>
          <w:spacing w:val="-8"/>
          <w:sz w:val="24"/>
        </w:rPr>
        <w:t xml:space="preserve"> </w:t>
      </w:r>
      <w:r>
        <w:rPr>
          <w:spacing w:val="-2"/>
          <w:sz w:val="24"/>
        </w:rPr>
        <w:t>incorporate</w:t>
      </w:r>
      <w:r>
        <w:rPr>
          <w:spacing w:val="-10"/>
          <w:sz w:val="24"/>
        </w:rPr>
        <w:t xml:space="preserve"> </w:t>
      </w:r>
      <w:r>
        <w:rPr>
          <w:spacing w:val="-2"/>
          <w:sz w:val="24"/>
        </w:rPr>
        <w:t>AI</w:t>
      </w:r>
      <w:r>
        <w:rPr>
          <w:spacing w:val="-8"/>
          <w:sz w:val="24"/>
        </w:rPr>
        <w:t xml:space="preserve"> </w:t>
      </w:r>
      <w:r>
        <w:rPr>
          <w:spacing w:val="-2"/>
          <w:sz w:val="24"/>
        </w:rPr>
        <w:t>output</w:t>
      </w:r>
      <w:r>
        <w:rPr>
          <w:spacing w:val="-10"/>
          <w:sz w:val="24"/>
        </w:rPr>
        <w:t xml:space="preserve"> </w:t>
      </w:r>
      <w:r>
        <w:rPr>
          <w:spacing w:val="-2"/>
          <w:sz w:val="24"/>
        </w:rPr>
        <w:t>into</w:t>
      </w:r>
      <w:r>
        <w:rPr>
          <w:spacing w:val="-10"/>
          <w:sz w:val="24"/>
        </w:rPr>
        <w:t xml:space="preserve"> </w:t>
      </w:r>
      <w:r>
        <w:rPr>
          <w:spacing w:val="-2"/>
          <w:sz w:val="24"/>
        </w:rPr>
        <w:t>your</w:t>
      </w:r>
      <w:r>
        <w:rPr>
          <w:spacing w:val="-9"/>
          <w:sz w:val="24"/>
        </w:rPr>
        <w:t xml:space="preserve"> </w:t>
      </w:r>
      <w:r>
        <w:rPr>
          <w:spacing w:val="-2"/>
          <w:sz w:val="24"/>
        </w:rPr>
        <w:t>submission,</w:t>
      </w:r>
      <w:r>
        <w:rPr>
          <w:spacing w:val="-10"/>
          <w:sz w:val="24"/>
        </w:rPr>
        <w:t xml:space="preserve"> </w:t>
      </w:r>
      <w:r>
        <w:rPr>
          <w:spacing w:val="-2"/>
          <w:sz w:val="24"/>
        </w:rPr>
        <w:t>without</w:t>
      </w:r>
      <w:r>
        <w:rPr>
          <w:spacing w:val="-9"/>
          <w:sz w:val="24"/>
        </w:rPr>
        <w:t xml:space="preserve"> </w:t>
      </w:r>
      <w:r>
        <w:rPr>
          <w:spacing w:val="-2"/>
          <w:sz w:val="24"/>
        </w:rPr>
        <w:t>any</w:t>
      </w:r>
      <w:r>
        <w:rPr>
          <w:spacing w:val="-10"/>
          <w:sz w:val="24"/>
        </w:rPr>
        <w:t xml:space="preserve"> </w:t>
      </w:r>
      <w:r>
        <w:rPr>
          <w:spacing w:val="-2"/>
          <w:sz w:val="24"/>
        </w:rPr>
        <w:t>modifications?</w:t>
      </w:r>
    </w:p>
    <w:p w14:paraId="5C3C544F" w14:textId="6DB3D5BB" w:rsidR="00BA3BA4" w:rsidRDefault="00CB5B19">
      <w:pPr>
        <w:pStyle w:val="BodyText"/>
        <w:spacing w:before="48" w:line="247" w:lineRule="auto"/>
        <w:ind w:left="1337" w:right="466" w:hanging="500"/>
      </w:pPr>
      <w:r>
        <w:rPr>
          <w:rFonts w:ascii="DejaVu Sans" w:hAnsi="DejaVu Sans"/>
          <w:sz w:val="22"/>
        </w:rPr>
        <w:t>☐</w:t>
      </w:r>
      <w:r w:rsidR="004A7B09">
        <w:rPr>
          <w:rFonts w:ascii="Times New Roman"/>
          <w:spacing w:val="73"/>
          <w:sz w:val="20"/>
        </w:rPr>
        <w:t xml:space="preserve"> </w:t>
      </w:r>
      <w:r w:rsidR="004A7B09">
        <w:t>No.</w:t>
      </w:r>
      <w:r w:rsidR="004A7B09">
        <w:rPr>
          <w:spacing w:val="-19"/>
        </w:rPr>
        <w:t xml:space="preserve"> </w:t>
      </w:r>
      <w:r w:rsidR="004A7B09">
        <w:t>Describe</w:t>
      </w:r>
      <w:r w:rsidR="004A7B09">
        <w:rPr>
          <w:spacing w:val="-18"/>
        </w:rPr>
        <w:t xml:space="preserve"> </w:t>
      </w:r>
      <w:r w:rsidR="004A7B09">
        <w:t>how</w:t>
      </w:r>
      <w:r w:rsidR="004A7B09">
        <w:rPr>
          <w:spacing w:val="-18"/>
        </w:rPr>
        <w:t xml:space="preserve"> </w:t>
      </w:r>
      <w:r w:rsidR="004A7B09">
        <w:t>you</w:t>
      </w:r>
      <w:r w:rsidR="004A7B09">
        <w:rPr>
          <w:spacing w:val="-18"/>
        </w:rPr>
        <w:t xml:space="preserve"> </w:t>
      </w:r>
      <w:r w:rsidR="004A7B09">
        <w:t>modified</w:t>
      </w:r>
      <w:r w:rsidR="004A7B09">
        <w:rPr>
          <w:spacing w:val="-17"/>
        </w:rPr>
        <w:t xml:space="preserve"> </w:t>
      </w:r>
      <w:r w:rsidR="004A7B09">
        <w:t>the</w:t>
      </w:r>
      <w:r w:rsidR="004A7B09">
        <w:rPr>
          <w:spacing w:val="-19"/>
        </w:rPr>
        <w:t xml:space="preserve"> </w:t>
      </w:r>
      <w:r w:rsidR="004A7B09">
        <w:t>AI-generated</w:t>
      </w:r>
      <w:r w:rsidR="004A7B09">
        <w:rPr>
          <w:spacing w:val="-18"/>
        </w:rPr>
        <w:t xml:space="preserve"> </w:t>
      </w:r>
      <w:r w:rsidR="004A7B09">
        <w:t>content</w:t>
      </w:r>
      <w:r w:rsidR="004A7B09">
        <w:rPr>
          <w:spacing w:val="-18"/>
        </w:rPr>
        <w:t xml:space="preserve"> </w:t>
      </w:r>
      <w:r w:rsidR="004A7B09">
        <w:t>and</w:t>
      </w:r>
      <w:r w:rsidR="004A7B09">
        <w:rPr>
          <w:spacing w:val="-18"/>
        </w:rPr>
        <w:t xml:space="preserve"> </w:t>
      </w:r>
      <w:r w:rsidR="004A7B09">
        <w:t>why</w:t>
      </w:r>
      <w:r w:rsidR="004A7B09">
        <w:rPr>
          <w:spacing w:val="-18"/>
        </w:rPr>
        <w:t xml:space="preserve"> </w:t>
      </w:r>
      <w:r w:rsidR="004A7B09">
        <w:t>those modifications were necessary.</w:t>
      </w:r>
    </w:p>
    <w:p w14:paraId="3CB2194E" w14:textId="77777777" w:rsidR="00510305" w:rsidRDefault="00510305" w:rsidP="00510305">
      <w:pPr>
        <w:pStyle w:val="BodyText"/>
      </w:pPr>
    </w:p>
    <w:tbl>
      <w:tblPr>
        <w:tblStyle w:val="TableGrid"/>
        <w:tblW w:w="9355" w:type="dxa"/>
        <w:tblInd w:w="1101" w:type="dxa"/>
        <w:tblLook w:val="04A0" w:firstRow="1" w:lastRow="0" w:firstColumn="1" w:lastColumn="0" w:noHBand="0" w:noVBand="1"/>
      </w:tblPr>
      <w:tblGrid>
        <w:gridCol w:w="9355"/>
      </w:tblGrid>
      <w:tr w:rsidR="00510305" w14:paraId="6484BED8" w14:textId="77777777" w:rsidTr="00510305">
        <w:trPr>
          <w:trHeight w:val="2237"/>
        </w:trPr>
        <w:tc>
          <w:tcPr>
            <w:tcW w:w="9355" w:type="dxa"/>
            <w:vAlign w:val="top"/>
            <w:tcMar>
              <w:top w:w="100" w:type="dxa"/>
              <w:left w:w="100" w:type="dxa"/>
              <w:bottom w:w="100" w:type="dxa"/>
              <w:right w:w="100" w:type="dxa"/>
            </w:tcMar>
          </w:tcPr>
          <w:p>
            <w:pPr>
              <w:spacing w:before="0" w:after="40" w:line="240" w:lineRule="auto"/>
            </w:pPr>
            <w:r/>
            <w:r>
              <w:rPr>
                <w:rFonts w:ascii="Calibri" w:hAnsi="Calibri"/>
                <w:sz w:val="18"/>
              </w:rPr>
            </w:r>
          </w:p>
        </w:tc>
      </w:tr>
    </w:tbl>
    <w:p w14:paraId="5C629429" w14:textId="77777777" w:rsidR="00510305" w:rsidRDefault="00510305">
      <w:pPr>
        <w:pStyle w:val="BodyText"/>
        <w:spacing w:before="48" w:line="247" w:lineRule="auto"/>
        <w:ind w:left="1337" w:right="466" w:hanging="500"/>
      </w:pPr>
    </w:p>
    <w:p w14:paraId="1404CC0E" w14:textId="77777777" w:rsidR="00510305" w:rsidRDefault="00510305">
      <w:pPr>
        <w:pStyle w:val="BodyText"/>
        <w:spacing w:before="48" w:line="247" w:lineRule="auto"/>
        <w:ind w:left="1337" w:right="466" w:hanging="500"/>
      </w:pPr>
    </w:p>
    <w:p w14:paraId="195FB016" w14:textId="77777777" w:rsidR="00510305" w:rsidRDefault="00510305">
      <w:pPr>
        <w:pStyle w:val="BodyText"/>
        <w:spacing w:before="48" w:line="247" w:lineRule="auto"/>
        <w:ind w:left="1337" w:right="466" w:hanging="500"/>
      </w:pPr>
    </w:p>
    <w:p w14:paraId="3081F436" w14:textId="77777777" w:rsidR="00510305" w:rsidRDefault="00510305">
      <w:pPr>
        <w:pStyle w:val="BodyText"/>
        <w:spacing w:before="48" w:line="247" w:lineRule="auto"/>
        <w:ind w:left="1337" w:right="466" w:hanging="500"/>
      </w:pPr>
    </w:p>
    <w:p w14:paraId="1F521AC3" w14:textId="77777777" w:rsidR="00510305" w:rsidRDefault="00510305">
      <w:pPr>
        <w:pStyle w:val="BodyText"/>
        <w:spacing w:before="48" w:line="247" w:lineRule="auto"/>
        <w:ind w:left="1337" w:right="466" w:hanging="500"/>
      </w:pPr>
    </w:p>
    <w:p w14:paraId="4F80CE74" w14:textId="77777777" w:rsidR="00510305" w:rsidRDefault="00510305">
      <w:pPr>
        <w:pStyle w:val="BodyText"/>
        <w:spacing w:before="48" w:line="247" w:lineRule="auto"/>
        <w:ind w:left="1337" w:right="466" w:hanging="500"/>
      </w:pPr>
    </w:p>
    <w:p w14:paraId="2665C022" w14:textId="77777777" w:rsidR="00510305" w:rsidRDefault="00510305">
      <w:pPr>
        <w:pStyle w:val="BodyText"/>
        <w:spacing w:before="48" w:line="247" w:lineRule="auto"/>
        <w:ind w:left="1337" w:right="466" w:hanging="500"/>
      </w:pPr>
    </w:p>
    <w:p w14:paraId="117B343E" w14:textId="60F4C340" w:rsidR="00BA3BA4" w:rsidRDefault="00CB5B19">
      <w:pPr>
        <w:pStyle w:val="BodyText"/>
        <w:spacing w:before="240" w:after="40" w:line="261" w:lineRule="auto"/>
        <w:ind w:left="1336" w:hanging="522"/>
      </w:pPr>
      <w:r>
        <w:rPr>
          <w:rFonts w:ascii="DejaVu Sans" w:hAnsi="DejaVu Sans"/>
          <w:sz w:val="22"/>
        </w:rPr>
        <w:t>☒</w:t>
      </w:r>
      <w:r w:rsidR="004A7B09">
        <w:rPr>
          <w:rFonts w:ascii="Times New Roman"/>
          <w:spacing w:val="40"/>
          <w:sz w:val="20"/>
        </w:rPr>
        <w:t xml:space="preserve">  </w:t>
      </w:r>
      <w:r w:rsidR="004A7B09">
        <w:t>Yes.</w:t>
      </w:r>
      <w:r w:rsidR="004A7B09">
        <w:rPr>
          <w:spacing w:val="-17"/>
        </w:rPr>
        <w:t xml:space="preserve"> </w:t>
      </w:r>
      <w:r w:rsidR="004A7B09">
        <w:t>Reflect</w:t>
      </w:r>
      <w:r w:rsidR="004A7B09">
        <w:rPr>
          <w:spacing w:val="-19"/>
        </w:rPr>
        <w:t xml:space="preserve"> </w:t>
      </w:r>
      <w:r w:rsidR="004A7B09">
        <w:t>on</w:t>
      </w:r>
      <w:r w:rsidR="004A7B09">
        <w:rPr>
          <w:spacing w:val="-17"/>
        </w:rPr>
        <w:t xml:space="preserve"> </w:t>
      </w:r>
      <w:r w:rsidR="004A7B09">
        <w:t>your</w:t>
      </w:r>
      <w:r w:rsidR="004A7B09">
        <w:rPr>
          <w:spacing w:val="-18"/>
        </w:rPr>
        <w:t xml:space="preserve"> </w:t>
      </w:r>
      <w:r w:rsidR="004A7B09">
        <w:t>reasons</w:t>
      </w:r>
      <w:r w:rsidR="004A7B09">
        <w:rPr>
          <w:spacing w:val="-19"/>
        </w:rPr>
        <w:t xml:space="preserve"> </w:t>
      </w:r>
      <w:r w:rsidR="004A7B09">
        <w:t>for</w:t>
      </w:r>
      <w:r w:rsidR="004A7B09">
        <w:rPr>
          <w:spacing w:val="-17"/>
        </w:rPr>
        <w:t xml:space="preserve"> </w:t>
      </w:r>
      <w:r w:rsidR="004A7B09">
        <w:t>directly</w:t>
      </w:r>
      <w:r w:rsidR="004A7B09">
        <w:rPr>
          <w:spacing w:val="-18"/>
        </w:rPr>
        <w:t xml:space="preserve"> </w:t>
      </w:r>
      <w:r w:rsidR="004A7B09">
        <w:t>using</w:t>
      </w:r>
      <w:r w:rsidR="004A7B09">
        <w:rPr>
          <w:spacing w:val="-18"/>
        </w:rPr>
        <w:t xml:space="preserve"> </w:t>
      </w:r>
      <w:r w:rsidR="004A7B09">
        <w:t>the</w:t>
      </w:r>
      <w:r w:rsidR="004A7B09">
        <w:rPr>
          <w:spacing w:val="-18"/>
        </w:rPr>
        <w:t xml:space="preserve"> </w:t>
      </w:r>
      <w:r w:rsidR="004A7B09">
        <w:t>output.</w:t>
      </w:r>
      <w:r w:rsidR="004A7B09">
        <w:rPr>
          <w:spacing w:val="-18"/>
        </w:rPr>
        <w:t xml:space="preserve"> </w:t>
      </w:r>
      <w:r w:rsidR="004A7B09">
        <w:t>How</w:t>
      </w:r>
      <w:r w:rsidR="004A7B09">
        <w:rPr>
          <w:spacing w:val="-18"/>
        </w:rPr>
        <w:t xml:space="preserve"> </w:t>
      </w:r>
      <w:r w:rsidR="004A7B09">
        <w:t>could</w:t>
      </w:r>
      <w:r w:rsidR="004A7B09">
        <w:rPr>
          <w:spacing w:val="-18"/>
        </w:rPr>
        <w:t xml:space="preserve"> </w:t>
      </w:r>
      <w:r w:rsidR="004A7B09">
        <w:t>this</w:t>
      </w:r>
      <w:r w:rsidR="004A7B09">
        <w:rPr>
          <w:spacing w:val="-18"/>
        </w:rPr>
        <w:t xml:space="preserve"> </w:t>
      </w:r>
      <w:r w:rsidR="004A7B09">
        <w:t>change</w:t>
      </w:r>
      <w:r w:rsidR="004A7B09">
        <w:rPr>
          <w:spacing w:val="-18"/>
        </w:rPr>
        <w:t xml:space="preserve"> </w:t>
      </w:r>
      <w:r w:rsidR="004A7B09">
        <w:t>the nature</w:t>
      </w:r>
      <w:r w:rsidR="004A7B09">
        <w:rPr>
          <w:spacing w:val="-10"/>
        </w:rPr>
        <w:t xml:space="preserve"> </w:t>
      </w:r>
      <w:r w:rsidR="004A7B09">
        <w:t>of</w:t>
      </w:r>
      <w:r w:rsidR="004A7B09">
        <w:rPr>
          <w:spacing w:val="-9"/>
        </w:rPr>
        <w:t xml:space="preserve"> </w:t>
      </w:r>
      <w:r w:rsidR="004A7B09">
        <w:t>jobs</w:t>
      </w:r>
      <w:r w:rsidR="004A7B09">
        <w:rPr>
          <w:spacing w:val="-11"/>
        </w:rPr>
        <w:t xml:space="preserve"> </w:t>
      </w:r>
      <w:r w:rsidR="004A7B09">
        <w:t>that</w:t>
      </w:r>
      <w:r w:rsidR="004A7B09">
        <w:rPr>
          <w:spacing w:val="-10"/>
        </w:rPr>
        <w:t xml:space="preserve"> </w:t>
      </w:r>
      <w:r w:rsidR="004A7B09">
        <w:t>heavily</w:t>
      </w:r>
      <w:r w:rsidR="004A7B09">
        <w:rPr>
          <w:spacing w:val="-10"/>
        </w:rPr>
        <w:t xml:space="preserve"> </w:t>
      </w:r>
      <w:r w:rsidR="004A7B09">
        <w:t>require</w:t>
      </w:r>
      <w:r w:rsidR="004A7B09">
        <w:rPr>
          <w:spacing w:val="-13"/>
        </w:rPr>
        <w:t xml:space="preserve"> </w:t>
      </w:r>
      <w:r w:rsidR="004A7B09">
        <w:t>this</w:t>
      </w:r>
      <w:r w:rsidR="004A7B09">
        <w:rPr>
          <w:spacing w:val="-10"/>
        </w:rPr>
        <w:t xml:space="preserve"> </w:t>
      </w:r>
      <w:r w:rsidR="004A7B09">
        <w:t>type</w:t>
      </w:r>
      <w:r w:rsidR="004A7B09">
        <w:rPr>
          <w:spacing w:val="-10"/>
        </w:rPr>
        <w:t xml:space="preserve"> </w:t>
      </w:r>
      <w:r w:rsidR="004A7B09">
        <w:t>of</w:t>
      </w:r>
      <w:r w:rsidR="004A7B09">
        <w:rPr>
          <w:spacing w:val="-9"/>
        </w:rPr>
        <w:t xml:space="preserve"> </w:t>
      </w:r>
      <w:r w:rsidR="004A7B09">
        <w:t>work?</w:t>
      </w:r>
    </w:p>
    <w:p w14:paraId="367A7646" w14:textId="77777777" w:rsidR="00510305" w:rsidRDefault="00510305" w:rsidP="00510305">
      <w:pPr>
        <w:pStyle w:val="BodyText"/>
      </w:pPr>
    </w:p>
    <w:tbl>
      <w:tblPr>
        <w:tblStyle w:val="TableGrid"/>
        <w:tblW w:w="9355" w:type="dxa"/>
        <w:tblInd w:w="1101" w:type="dxa"/>
        <w:tblLook w:val="04A0" w:firstRow="1" w:lastRow="0" w:firstColumn="1" w:lastColumn="0" w:noHBand="0" w:noVBand="1"/>
      </w:tblPr>
      <w:tblGrid>
        <w:gridCol w:w="9355"/>
      </w:tblGrid>
      <w:tr w:rsidR="00510305" w14:paraId="1F9B8DF4" w14:textId="77777777" w:rsidTr="00510305">
        <w:trPr>
          <w:trHeight w:val="5300"/>
        </w:trPr>
        <w:tc>
          <w:tcPr>
            <w:tcW w:w="9355" w:type="dxa"/>
            <w:vAlign w:val="top"/>
            <w:tcMar>
              <w:top w:w="100" w:type="dxa"/>
              <w:left w:w="100" w:type="dxa"/>
              <w:bottom w:w="100" w:type="dxa"/>
              <w:right w:w="100" w:type="dxa"/>
            </w:tcMar>
          </w:tcPr>
          <w:p>
            <w:pPr>
              <w:spacing w:before="0" w:after="40" w:line="240" w:lineRule="auto"/>
            </w:pPr>
            <w:r/>
            <w:r>
              <w:rPr>
                <w:rFonts w:ascii="Calibri" w:hAnsi="Calibri"/>
                <w:sz w:val="18"/>
              </w:rPr>
              <w:t>Yes, in limited cases. The revised AI-generated architecture diagram was used directly after I rejected the first version and reviewed the replacement against the approved technical design. Some AI-generated code was also retained when it passed local execution, automated tests, and output checks. Report prose was reviewed and adjusted for accuracy, evidence, scope, and consistency with the project artifacts.</w:t>
            </w:r>
          </w:p>
          <w:p>
            <w:pPr>
              <w:spacing w:before="0" w:after="40" w:line="240" w:lineRule="auto"/>
            </w:pPr>
            <w:r>
              <w:rPr>
                <w:rFonts w:ascii="Calibri" w:hAnsi="Calibri"/>
                <w:sz w:val="18"/>
              </w:rPr>
              <w:t>I used these outputs directly only where the task was primarily implementation or presentation and where I could independently verify the result. The empirical results themselves were not generated by AI: training, cross-validation, holdout evaluation, fairness metrics, and business calculations were produced locally and preserved as project artifacts.</w:t>
            </w:r>
          </w:p>
          <w:p>
            <w:pPr>
              <w:spacing w:before="0" w:after="40" w:line="240" w:lineRule="auto"/>
            </w:pPr>
            <w:r>
              <w:rPr>
                <w:rFonts w:ascii="Calibri" w:hAnsi="Calibri"/>
                <w:sz w:val="18"/>
              </w:rPr>
              <w:t>For jobs that rely heavily on coding, analysis, documentation, or technical communication, this type of AI can shift work away from producing every first draft manually and toward specifying requirements, reviewing outputs, validating evidence, detecting errors, and taking responsibility for final decisions. Domain knowledge and verification become more important, not less, because plausible AI output can still be incorrect or unsuitable.</w:t>
            </w:r>
          </w:p>
        </w:tc>
      </w:tr>
    </w:tbl>
    <w:p w14:paraId="3E8FE453" w14:textId="5D7D9999" w:rsidR="00BA3BA4" w:rsidRDefault="00BA3BA4">
      <w:pPr>
        <w:ind w:left="1295"/>
        <w:rPr>
          <w:sz w:val="20"/>
        </w:rPr>
      </w:pPr>
    </w:p>
    <w:sectPr w:rsidR="00BA3BA4">
      <w:pgSz w:w="12240" w:h="15840"/>
      <w:pgMar w:top="1640" w:right="720" w:bottom="280" w:left="720" w:header="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B1CD4" w14:textId="77777777" w:rsidR="00CD0232" w:rsidRDefault="00CD0232">
      <w:r>
        <w:separator/>
      </w:r>
    </w:p>
  </w:endnote>
  <w:endnote w:type="continuationSeparator" w:id="0">
    <w:p w14:paraId="2136D26D" w14:textId="77777777" w:rsidR="00CD0232" w:rsidRDefault="00CD0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70063" w14:textId="77777777" w:rsidR="00CD0232" w:rsidRDefault="00CD0232">
      <w:r>
        <w:separator/>
      </w:r>
    </w:p>
  </w:footnote>
  <w:footnote w:type="continuationSeparator" w:id="0">
    <w:p w14:paraId="260343CF" w14:textId="77777777" w:rsidR="00CD0232" w:rsidRDefault="00CD0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3648" w14:textId="77777777" w:rsidR="00BA3BA4" w:rsidRDefault="00000000">
    <w:pPr>
      <w:pStyle w:val="BodyText"/>
      <w:spacing w:line="14" w:lineRule="auto"/>
      <w:rPr>
        <w:sz w:val="20"/>
      </w:rPr>
    </w:pPr>
    <w:r>
      <w:rPr>
        <w:noProof/>
        <w:sz w:val="20"/>
      </w:rPr>
      <mc:AlternateContent>
        <mc:Choice Requires="wps">
          <w:drawing>
            <wp:anchor distT="0" distB="0" distL="0" distR="0" simplePos="0" relativeHeight="487526400" behindDoc="1" locked="0" layoutInCell="1" allowOverlap="1" wp14:anchorId="4F48C9F5" wp14:editId="367898FE">
              <wp:simplePos x="0" y="0"/>
              <wp:positionH relativeFrom="page">
                <wp:posOffset>0</wp:posOffset>
              </wp:positionH>
              <wp:positionV relativeFrom="page">
                <wp:posOffset>10795</wp:posOffset>
              </wp:positionV>
              <wp:extent cx="7772400" cy="6051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605155"/>
                        <a:chOff x="0" y="0"/>
                        <a:chExt cx="7772400" cy="605155"/>
                      </a:xfrm>
                    </wpg:grpSpPr>
                    <wps:wsp>
                      <wps:cNvPr id="2" name="Graphic 2"/>
                      <wps:cNvSpPr/>
                      <wps:spPr>
                        <a:xfrm>
                          <a:off x="0" y="8889"/>
                          <a:ext cx="7772400" cy="586105"/>
                        </a:xfrm>
                        <a:custGeom>
                          <a:avLst/>
                          <a:gdLst/>
                          <a:ahLst/>
                          <a:cxnLst/>
                          <a:rect l="l" t="t" r="r" b="b"/>
                          <a:pathLst>
                            <a:path w="7772400" h="586105">
                              <a:moveTo>
                                <a:pt x="0" y="0"/>
                              </a:moveTo>
                              <a:lnTo>
                                <a:pt x="0" y="586104"/>
                              </a:lnTo>
                              <a:lnTo>
                                <a:pt x="7772400" y="586104"/>
                              </a:lnTo>
                              <a:lnTo>
                                <a:pt x="7772400" y="0"/>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64136" y="0"/>
                          <a:ext cx="1118233" cy="605154"/>
                        </a:xfrm>
                        <a:prstGeom prst="rect">
                          <a:avLst/>
                        </a:prstGeom>
                      </pic:spPr>
                    </pic:pic>
                    <wps:wsp>
                      <wps:cNvPr id="4" name="Graphic 4"/>
                      <wps:cNvSpPr/>
                      <wps:spPr>
                        <a:xfrm>
                          <a:off x="1176655" y="107314"/>
                          <a:ext cx="6379210" cy="446405"/>
                        </a:xfrm>
                        <a:custGeom>
                          <a:avLst/>
                          <a:gdLst/>
                          <a:ahLst/>
                          <a:cxnLst/>
                          <a:rect l="l" t="t" r="r" b="b"/>
                          <a:pathLst>
                            <a:path w="6379210" h="446405">
                              <a:moveTo>
                                <a:pt x="0" y="446404"/>
                              </a:moveTo>
                              <a:lnTo>
                                <a:pt x="3161030" y="446404"/>
                              </a:lnTo>
                              <a:lnTo>
                                <a:pt x="3161030" y="0"/>
                              </a:lnTo>
                              <a:lnTo>
                                <a:pt x="0" y="0"/>
                              </a:lnTo>
                              <a:lnTo>
                                <a:pt x="0" y="446404"/>
                              </a:lnTo>
                              <a:close/>
                            </a:path>
                            <a:path w="6379210" h="446405">
                              <a:moveTo>
                                <a:pt x="2897505" y="388619"/>
                              </a:moveTo>
                              <a:lnTo>
                                <a:pt x="6379210" y="388619"/>
                              </a:lnTo>
                              <a:lnTo>
                                <a:pt x="6379210" y="97154"/>
                              </a:lnTo>
                              <a:lnTo>
                                <a:pt x="2897505" y="97154"/>
                              </a:lnTo>
                              <a:lnTo>
                                <a:pt x="2897505" y="388619"/>
                              </a:lnTo>
                              <a:close/>
                            </a:path>
                          </a:pathLst>
                        </a:custGeom>
                        <a:ln w="6350">
                          <a:solidFill>
                            <a:srgbClr val="000000"/>
                          </a:solidFill>
                          <a:prstDash val="solid"/>
                        </a:ln>
                      </wps:spPr>
                      <wps:bodyPr wrap="square" lIns="0" tIns="0" rIns="0" bIns="0" rtlCol="0">
                        <a:prstTxWarp prst="textNoShape">
                          <a:avLst/>
                        </a:prstTxWarp>
                        <a:noAutofit/>
                      </wps:bodyPr>
                    </wps:wsp>
                    <wps:wsp>
                      <wps:cNvPr id="5" name="Graphic 5"/>
                      <wps:cNvSpPr/>
                      <wps:spPr>
                        <a:xfrm>
                          <a:off x="0" y="576262"/>
                          <a:ext cx="7772400" cy="28575"/>
                        </a:xfrm>
                        <a:custGeom>
                          <a:avLst/>
                          <a:gdLst/>
                          <a:ahLst/>
                          <a:cxnLst/>
                          <a:rect l="l" t="t" r="r" b="b"/>
                          <a:pathLst>
                            <a:path w="7772400" h="28575">
                              <a:moveTo>
                                <a:pt x="0" y="0"/>
                              </a:moveTo>
                              <a:lnTo>
                                <a:pt x="0" y="28575"/>
                              </a:lnTo>
                              <a:lnTo>
                                <a:pt x="7772400" y="28575"/>
                              </a:lnTo>
                              <a:lnTo>
                                <a:pt x="7772400" y="0"/>
                              </a:lnTo>
                              <a:lnTo>
                                <a:pt x="0" y="0"/>
                              </a:lnTo>
                              <a:close/>
                            </a:path>
                          </a:pathLst>
                        </a:custGeom>
                        <a:solidFill>
                          <a:srgbClr val="FDEC57"/>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85pt;width:612pt;height:47.65pt;mso-position-horizontal-relative:page;mso-position-vertical-relative:page;z-index:-15790080" id="docshapegroup1" coordorigin="0,17" coordsize="12240,953">
              <v:rect style="position:absolute;left:0;top:31;width:12240;height:923" id="docshape2" filled="true" fillcolor="#000000" stroked="false">
                <v:fill type="solid"/>
              </v:rect>
              <v:shape style="position:absolute;left:101;top:17;width:1761;height:953" type="#_x0000_t75" id="docshape3" stroked="false">
                <v:imagedata r:id="rId2" o:title=""/>
              </v:shape>
              <v:shape style="position:absolute;left:1853;top:186;width:10046;height:703" id="docshape4" coordorigin="1853,186" coordsize="10046,703" path="m1853,889l6831,889,6831,186,1853,186,1853,889xm6416,798l11899,798,11899,339,6416,339,6416,798xe" filled="false" stroked="true" strokeweight=".5pt" strokecolor="#000000">
                <v:path arrowok="t"/>
                <v:stroke dashstyle="solid"/>
              </v:shape>
              <v:rect style="position:absolute;left:0;top:924;width:12240;height:45" id="docshape5" filled="true" fillcolor="#fdec57" stroked="false">
                <v:fill type="solid"/>
              </v:rect>
              <w10:wrap type="none"/>
            </v:group>
          </w:pict>
        </mc:Fallback>
      </mc:AlternateContent>
    </w:r>
    <w:r>
      <w:rPr>
        <w:noProof/>
        <w:sz w:val="20"/>
      </w:rPr>
      <mc:AlternateContent>
        <mc:Choice Requires="wps">
          <w:drawing>
            <wp:anchor distT="0" distB="0" distL="0" distR="0" simplePos="0" relativeHeight="487526912" behindDoc="1" locked="0" layoutInCell="1" allowOverlap="1" wp14:anchorId="4B920BB5" wp14:editId="3CD80AE0">
              <wp:simplePos x="0" y="0"/>
              <wp:positionH relativeFrom="page">
                <wp:posOffset>1258316</wp:posOffset>
              </wp:positionH>
              <wp:positionV relativeFrom="page">
                <wp:posOffset>160964</wp:posOffset>
              </wp:positionV>
              <wp:extent cx="2780030" cy="3829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0030" cy="382905"/>
                      </a:xfrm>
                      <a:prstGeom prst="rect">
                        <a:avLst/>
                      </a:prstGeom>
                    </wps:spPr>
                    <wps:txbx>
                      <w:txbxContent>
                        <w:p w14:paraId="6AA0480B" w14:textId="77777777" w:rsidR="00BA3BA4" w:rsidRDefault="00000000">
                          <w:pPr>
                            <w:spacing w:before="14"/>
                            <w:ind w:left="20"/>
                            <w:rPr>
                              <w:sz w:val="48"/>
                            </w:rPr>
                          </w:pPr>
                          <w:r>
                            <w:rPr>
                              <w:b/>
                              <w:color w:val="FFFF00"/>
                              <w:w w:val="95"/>
                              <w:sz w:val="48"/>
                            </w:rPr>
                            <w:t>AI</w:t>
                          </w:r>
                          <w:r>
                            <w:rPr>
                              <w:b/>
                              <w:color w:val="FFFF00"/>
                              <w:spacing w:val="15"/>
                              <w:sz w:val="48"/>
                            </w:rPr>
                            <w:t xml:space="preserve"> </w:t>
                          </w:r>
                          <w:r>
                            <w:rPr>
                              <w:b/>
                              <w:color w:val="FFFF00"/>
                              <w:w w:val="95"/>
                              <w:sz w:val="48"/>
                            </w:rPr>
                            <w:t>Disclosure</w:t>
                          </w:r>
                          <w:r>
                            <w:rPr>
                              <w:b/>
                              <w:color w:val="FFFF00"/>
                              <w:spacing w:val="15"/>
                              <w:sz w:val="48"/>
                            </w:rPr>
                            <w:t xml:space="preserve"> </w:t>
                          </w:r>
                          <w:r>
                            <w:rPr>
                              <w:b/>
                              <w:color w:val="FFFF00"/>
                              <w:w w:val="95"/>
                              <w:sz w:val="48"/>
                            </w:rPr>
                            <w:t>Form</w:t>
                          </w:r>
                          <w:r>
                            <w:rPr>
                              <w:b/>
                              <w:color w:val="FFFF00"/>
                              <w:spacing w:val="16"/>
                              <w:sz w:val="48"/>
                            </w:rPr>
                            <w:t xml:space="preserve"> </w:t>
                          </w:r>
                          <w:r>
                            <w:rPr>
                              <w:color w:val="FFFF00"/>
                              <w:spacing w:val="-10"/>
                              <w:w w:val="70"/>
                              <w:sz w:val="48"/>
                            </w:rPr>
                            <w:t>|</w:t>
                          </w:r>
                        </w:p>
                      </w:txbxContent>
                    </wps:txbx>
                    <wps:bodyPr wrap="square" lIns="0" tIns="0" rIns="0" bIns="0" rtlCol="0">
                      <a:noAutofit/>
                    </wps:bodyPr>
                  </wps:wsp>
                </a:graphicData>
              </a:graphic>
            </wp:anchor>
          </w:drawing>
        </mc:Choice>
        <mc:Fallback>
          <w:pict>
            <v:shapetype w14:anchorId="4B920BB5" id="_x0000_t202" coordsize="21600,21600" o:spt="202" path="m,l,21600r21600,l21600,xe">
              <v:stroke joinstyle="miter"/>
              <v:path gradientshapeok="t" o:connecttype="rect"/>
            </v:shapetype>
            <v:shape id="Textbox 6" o:spid="_x0000_s1026" type="#_x0000_t202" style="position:absolute;margin-left:99.1pt;margin-top:12.65pt;width:218.9pt;height:30.15pt;z-index:-1578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c/F0kwEAABsDAAAOAAAAZHJzL2Uyb0RvYy54bWysUsGO0zAQvSPxD5bv1NmugBI1XQErENIK&#13;&#10;kJb9ANexm4jYY2bcJv17xm7aIvaGuNhjz/jNe2+8vpv8IA4WqYfQyJtFJYUNBto+7Br59OPTq5UU&#13;&#10;lHRo9QDBNvJoSd5tXr5Yj7G2S+hgaC0KBglUj7GRXUqxVopMZ72mBUQbOOkAvU58xJ1qUY+M7ge1&#13;&#10;rKo3agRsI4KxRHx7f0rKTcF3zpr0zTmySQyNZG6prFjWbV7VZq3rHerY9Wamof+Bhdd94KYXqHud&#13;&#10;tNhj/wzK9waBwKWFAa/Aud7YooHV3FR/qXnsdLRFC5tD8WIT/T9Y8/XwGL+jSNMHmHiARQTFBzA/&#13;&#10;ib1RY6R6rsmeUk1cnYVODn3eWYLgh+zt8eKnnZIwfLl8u6qqW04Zzt2ulu+q19lwdX0dkdJnC17k&#13;&#10;oJHI8yoM9OGB0qn0XDKTOfXPTNK0nbgkh1tojyxi5Dk2kn7tNVophi+BjcpDPwd4DrbnANPwEcrX&#13;&#10;yFoCvN8ncH3pfMWdO/MECvf5t+QR/3kuVdc/vfkNAAD//wMAUEsDBBQABgAIAAAAIQDHOB/p4wAA&#13;&#10;AA4BAAAPAAAAZHJzL2Rvd25yZXYueG1sTI/NTsMwEITvSLyDtUjcqEOqWmkap6r4OSEh0nDg6MRu&#13;&#10;YjVeh9htw9uznMplpdHOzs5XbGc3sLOZgvUo4XGRADPYem2xk/BZvz5kwEJUqNXg0Uj4MQG25e1N&#13;&#10;oXLtL1iZ8z52jEIw5EpCH+OYcx7a3jgVFn40SLuDn5yKJKeO60ldKNwNPE0SwZ2ySB96NZqn3rTH&#13;&#10;/clJ2H1h9WK/35uP6lDZul4n+CaOUt7fzc8bGrsNsGjmeL2APwbqDyUVa/wJdWAD6XWWklVCuloC&#13;&#10;I4NYCiJsJGQrAbws+H+M8hcAAP//AwBQSwECLQAUAAYACAAAACEAtoM4kv4AAADhAQAAEwAAAAAA&#13;&#10;AAAAAAAAAAAAAAAAW0NvbnRlbnRfVHlwZXNdLnhtbFBLAQItABQABgAIAAAAIQA4/SH/1gAAAJQB&#13;&#10;AAALAAAAAAAAAAAAAAAAAC8BAABfcmVscy8ucmVsc1BLAQItABQABgAIAAAAIQD3c/F0kwEAABsD&#13;&#10;AAAOAAAAAAAAAAAAAAAAAC4CAABkcnMvZTJvRG9jLnhtbFBLAQItABQABgAIAAAAIQDHOB/p4wAA&#13;&#10;AA4BAAAPAAAAAAAAAAAAAAAAAO0DAABkcnMvZG93bnJldi54bWxQSwUGAAAAAAQABADzAAAA/QQA&#13;&#10;AAAA&#13;&#10;" filled="f" stroked="f">
              <v:textbox inset="0,0,0,0">
                <w:txbxContent>
                  <w:p w14:paraId="6AA0480B" w14:textId="77777777" w:rsidR="00BA3BA4" w:rsidRDefault="00000000">
                    <w:pPr>
                      <w:spacing w:before="14"/>
                      <w:ind w:left="20"/>
                      <w:rPr>
                        <w:sz w:val="48"/>
                      </w:rPr>
                    </w:pPr>
                    <w:r>
                      <w:rPr>
                        <w:b/>
                        <w:color w:val="FFFF00"/>
                        <w:w w:val="95"/>
                        <w:sz w:val="48"/>
                      </w:rPr>
                      <w:t>AI</w:t>
                    </w:r>
                    <w:r>
                      <w:rPr>
                        <w:b/>
                        <w:color w:val="FFFF00"/>
                        <w:spacing w:val="15"/>
                        <w:sz w:val="48"/>
                      </w:rPr>
                      <w:t xml:space="preserve"> </w:t>
                    </w:r>
                    <w:r>
                      <w:rPr>
                        <w:b/>
                        <w:color w:val="FFFF00"/>
                        <w:w w:val="95"/>
                        <w:sz w:val="48"/>
                      </w:rPr>
                      <w:t>Disclosure</w:t>
                    </w:r>
                    <w:r>
                      <w:rPr>
                        <w:b/>
                        <w:color w:val="FFFF00"/>
                        <w:spacing w:val="15"/>
                        <w:sz w:val="48"/>
                      </w:rPr>
                      <w:t xml:space="preserve"> </w:t>
                    </w:r>
                    <w:r>
                      <w:rPr>
                        <w:b/>
                        <w:color w:val="FFFF00"/>
                        <w:w w:val="95"/>
                        <w:sz w:val="48"/>
                      </w:rPr>
                      <w:t>Form</w:t>
                    </w:r>
                    <w:r>
                      <w:rPr>
                        <w:b/>
                        <w:color w:val="FFFF00"/>
                        <w:spacing w:val="16"/>
                        <w:sz w:val="48"/>
                      </w:rPr>
                      <w:t xml:space="preserve"> </w:t>
                    </w:r>
                    <w:r>
                      <w:rPr>
                        <w:color w:val="FFFF00"/>
                        <w:spacing w:val="-10"/>
                        <w:w w:val="70"/>
                        <w:sz w:val="48"/>
                      </w:rPr>
                      <w:t>|</w:t>
                    </w:r>
                  </w:p>
                </w:txbxContent>
              </v:textbox>
              <w10:wrap anchorx="page" anchory="page"/>
            </v:shape>
          </w:pict>
        </mc:Fallback>
      </mc:AlternateContent>
    </w:r>
    <w:r>
      <w:rPr>
        <w:noProof/>
        <w:sz w:val="20"/>
      </w:rPr>
      <mc:AlternateContent>
        <mc:Choice Requires="wps">
          <w:drawing>
            <wp:anchor distT="0" distB="0" distL="0" distR="0" simplePos="0" relativeHeight="487527424" behindDoc="1" locked="0" layoutInCell="1" allowOverlap="1" wp14:anchorId="47261156" wp14:editId="1A73E18B">
              <wp:simplePos x="0" y="0"/>
              <wp:positionH relativeFrom="page">
                <wp:posOffset>4156709</wp:posOffset>
              </wp:positionH>
              <wp:positionV relativeFrom="page">
                <wp:posOffset>256162</wp:posOffset>
              </wp:positionV>
              <wp:extent cx="3264535" cy="23367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4535" cy="233679"/>
                      </a:xfrm>
                      <a:prstGeom prst="rect">
                        <a:avLst/>
                      </a:prstGeom>
                    </wps:spPr>
                    <wps:txbx>
                      <w:txbxContent>
                        <w:p w14:paraId="5CA47EE5" w14:textId="77777777" w:rsidR="00BA3BA4" w:rsidRDefault="00000000">
                          <w:pPr>
                            <w:spacing w:before="16"/>
                            <w:ind w:left="20"/>
                            <w:rPr>
                              <w:sz w:val="28"/>
                            </w:rPr>
                          </w:pPr>
                          <w:r>
                            <w:rPr>
                              <w:color w:val="FFFFFF"/>
                              <w:w w:val="105"/>
                              <w:sz w:val="28"/>
                            </w:rPr>
                            <w:t>SUMMATIVE:</w:t>
                          </w:r>
                          <w:r>
                            <w:rPr>
                              <w:color w:val="FFFFFF"/>
                              <w:spacing w:val="-7"/>
                              <w:w w:val="105"/>
                              <w:sz w:val="28"/>
                            </w:rPr>
                            <w:t xml:space="preserve"> </w:t>
                          </w:r>
                          <w:r>
                            <w:rPr>
                              <w:color w:val="FFFFFF"/>
                              <w:w w:val="105"/>
                              <w:sz w:val="28"/>
                            </w:rPr>
                            <w:t>FINAL</w:t>
                          </w:r>
                          <w:r>
                            <w:rPr>
                              <w:color w:val="FFFFFF"/>
                              <w:spacing w:val="-4"/>
                              <w:w w:val="105"/>
                              <w:sz w:val="28"/>
                            </w:rPr>
                            <w:t xml:space="preserve"> </w:t>
                          </w:r>
                          <w:r>
                            <w:rPr>
                              <w:color w:val="FFFFFF"/>
                              <w:w w:val="105"/>
                              <w:sz w:val="28"/>
                            </w:rPr>
                            <w:t>PROJECT</w:t>
                          </w:r>
                          <w:r>
                            <w:rPr>
                              <w:color w:val="FFFFFF"/>
                              <w:spacing w:val="-14"/>
                              <w:w w:val="105"/>
                              <w:sz w:val="28"/>
                            </w:rPr>
                            <w:t xml:space="preserve"> </w:t>
                          </w:r>
                          <w:r>
                            <w:rPr>
                              <w:color w:val="FFFFFF"/>
                              <w:w w:val="105"/>
                              <w:sz w:val="28"/>
                            </w:rPr>
                            <w:t>+</w:t>
                          </w:r>
                          <w:r>
                            <w:rPr>
                              <w:color w:val="FFFFFF"/>
                              <w:spacing w:val="-6"/>
                              <w:w w:val="105"/>
                              <w:sz w:val="28"/>
                            </w:rPr>
                            <w:t xml:space="preserve"> </w:t>
                          </w:r>
                          <w:r>
                            <w:rPr>
                              <w:color w:val="FFFFFF"/>
                              <w:spacing w:val="-2"/>
                              <w:w w:val="105"/>
                              <w:sz w:val="28"/>
                            </w:rPr>
                            <w:t>COURSE</w:t>
                          </w:r>
                        </w:p>
                      </w:txbxContent>
                    </wps:txbx>
                    <wps:bodyPr wrap="square" lIns="0" tIns="0" rIns="0" bIns="0" rtlCol="0">
                      <a:noAutofit/>
                    </wps:bodyPr>
                  </wps:wsp>
                </a:graphicData>
              </a:graphic>
            </wp:anchor>
          </w:drawing>
        </mc:Choice>
        <mc:Fallback>
          <w:pict>
            <v:shape w14:anchorId="47261156" id="Textbox 7" o:spid="_x0000_s1027" type="#_x0000_t202" style="position:absolute;margin-left:327.3pt;margin-top:20.15pt;width:257.05pt;height:18.4pt;z-index:-1578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XZOmQEAACIDAAAOAAAAZHJzL2Uyb0RvYy54bWysUsGO0zAQvSPxD5bvNN2WLRA1XQErENIK&#13;&#10;kBY+wHXsxiL2mBm3Sf+esZu2iL2tuNhjz/j5vTezvht9Lw4GyUFo5M1sLoUJGloXdo38+ePTq7dS&#13;&#10;UFKhVT0E08ijIXm3efliPcTaLKCDvjUoGCRQPcRGdinFuqpId8YrmkE0gZMW0KvER9xVLaqB0X1f&#13;&#10;LebzVTUAthFBGyK+vT8l5abgW2t0+mYtmST6RjK3VFYs6zav1Wat6h2q2Dk90VDPYOGVC/zpBepe&#13;&#10;JSX26J5AeacRCGyaafAVWOu0KRpYzc38HzWPnYqmaGFzKF5sov8Hq78eHuN3FGn8ACM3sIig+AD6&#13;&#10;F7E31RCpnmqyp1QTV2eho0Wfd5Yg+CF7e7z4acYkNF8uF6vXt8tbKTTnFsvl6s27bHh1fR2R0mcD&#13;&#10;XuSgkcj9KgzU4YHSqfRcMpE5/Z+ZpHE7Ctdm0lyZb7bQHlnLwO1sJP3eKzRS9F8C+5V7fw7wHGzP&#13;&#10;Aab+I5QJyZICvN8nsK4QuOJOBLgRRcI0NLnTf59L1XW0N38AAAD//wMAUEsDBBQABgAIAAAAIQBK&#13;&#10;OUWc4wAAAA8BAAAPAAAAZHJzL2Rvd25yZXYueG1sTE+7TsMwFN2R+AfrIrFRO1CcNo1TVTwmpIo0&#13;&#10;DB2d2E2sxtchdtvw97gTLFc6uueZryfbk7MevXEoIJkxIBobpwy2Ar6q94cFEB8kKtk71AJ+tId1&#13;&#10;cXuTy0y5C5b6vAstiSboMymgC2HIKPVNp630MzdojL+DG60MEY4tVaO8RHPb00fGOLXSYEzo5KBf&#13;&#10;Ot0cdycrYLPH8s18b+vP8lCaqloy/OBHIe7vptdVPJsVkKCn8KeA64bYH4pYrHYnVJ70AvjznEeq&#13;&#10;gDl7AnIlJHyRAqkFpGkCtMjp/x3FLwAAAP//AwBQSwECLQAUAAYACAAAACEAtoM4kv4AAADhAQAA&#13;&#10;EwAAAAAAAAAAAAAAAAAAAAAAW0NvbnRlbnRfVHlwZXNdLnhtbFBLAQItABQABgAIAAAAIQA4/SH/&#13;&#10;1gAAAJQBAAALAAAAAAAAAAAAAAAAAC8BAABfcmVscy8ucmVsc1BLAQItABQABgAIAAAAIQBFCXZO&#13;&#10;mQEAACIDAAAOAAAAAAAAAAAAAAAAAC4CAABkcnMvZTJvRG9jLnhtbFBLAQItABQABgAIAAAAIQBK&#13;&#10;OUWc4wAAAA8BAAAPAAAAAAAAAAAAAAAAAPMDAABkcnMvZG93bnJldi54bWxQSwUGAAAAAAQABADz&#13;&#10;AAAAAwUAAAAA&#13;&#10;" filled="f" stroked="f">
              <v:textbox inset="0,0,0,0">
                <w:txbxContent>
                  <w:p w14:paraId="5CA47EE5" w14:textId="77777777" w:rsidR="00BA3BA4" w:rsidRDefault="00000000">
                    <w:pPr>
                      <w:spacing w:before="16"/>
                      <w:ind w:left="20"/>
                      <w:rPr>
                        <w:sz w:val="28"/>
                      </w:rPr>
                    </w:pPr>
                    <w:r>
                      <w:rPr>
                        <w:color w:val="FFFFFF"/>
                        <w:w w:val="105"/>
                        <w:sz w:val="28"/>
                      </w:rPr>
                      <w:t>SUMMATIVE:</w:t>
                    </w:r>
                    <w:r>
                      <w:rPr>
                        <w:color w:val="FFFFFF"/>
                        <w:spacing w:val="-7"/>
                        <w:w w:val="105"/>
                        <w:sz w:val="28"/>
                      </w:rPr>
                      <w:t xml:space="preserve"> </w:t>
                    </w:r>
                    <w:r>
                      <w:rPr>
                        <w:color w:val="FFFFFF"/>
                        <w:w w:val="105"/>
                        <w:sz w:val="28"/>
                      </w:rPr>
                      <w:t>FINAL</w:t>
                    </w:r>
                    <w:r>
                      <w:rPr>
                        <w:color w:val="FFFFFF"/>
                        <w:spacing w:val="-4"/>
                        <w:w w:val="105"/>
                        <w:sz w:val="28"/>
                      </w:rPr>
                      <w:t xml:space="preserve"> </w:t>
                    </w:r>
                    <w:r>
                      <w:rPr>
                        <w:color w:val="FFFFFF"/>
                        <w:w w:val="105"/>
                        <w:sz w:val="28"/>
                      </w:rPr>
                      <w:t>PROJECT</w:t>
                    </w:r>
                    <w:r>
                      <w:rPr>
                        <w:color w:val="FFFFFF"/>
                        <w:spacing w:val="-14"/>
                        <w:w w:val="105"/>
                        <w:sz w:val="28"/>
                      </w:rPr>
                      <w:t xml:space="preserve"> </w:t>
                    </w:r>
                    <w:r>
                      <w:rPr>
                        <w:color w:val="FFFFFF"/>
                        <w:w w:val="105"/>
                        <w:sz w:val="28"/>
                      </w:rPr>
                      <w:t>+</w:t>
                    </w:r>
                    <w:r>
                      <w:rPr>
                        <w:color w:val="FFFFFF"/>
                        <w:spacing w:val="-6"/>
                        <w:w w:val="105"/>
                        <w:sz w:val="28"/>
                      </w:rPr>
                      <w:t xml:space="preserve"> </w:t>
                    </w:r>
                    <w:r>
                      <w:rPr>
                        <w:color w:val="FFFFFF"/>
                        <w:spacing w:val="-2"/>
                        <w:w w:val="105"/>
                        <w:sz w:val="28"/>
                      </w:rPr>
                      <w:t>COURSE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F2307"/>
    <w:multiLevelType w:val="hybridMultilevel"/>
    <w:tmpl w:val="198ED42E"/>
    <w:lvl w:ilvl="0" w:tplc="7AA20118">
      <w:start w:val="1"/>
      <w:numFmt w:val="decimal"/>
      <w:lvlText w:val="%1."/>
      <w:lvlJc w:val="left"/>
      <w:pPr>
        <w:ind w:left="1046" w:hanging="360"/>
        <w:jc w:val="right"/>
      </w:pPr>
      <w:rPr>
        <w:rFonts w:ascii="Trebuchet MS" w:eastAsia="Trebuchet MS" w:hAnsi="Trebuchet MS" w:cs="Trebuchet MS" w:hint="default"/>
        <w:b w:val="0"/>
        <w:bCs w:val="0"/>
        <w:i w:val="0"/>
        <w:iCs w:val="0"/>
        <w:spacing w:val="0"/>
        <w:w w:val="94"/>
        <w:sz w:val="24"/>
        <w:szCs w:val="24"/>
        <w:lang w:val="en-US" w:eastAsia="en-US" w:bidi="ar-SA"/>
      </w:rPr>
    </w:lvl>
    <w:lvl w:ilvl="1" w:tplc="3468F19A">
      <w:numFmt w:val="bullet"/>
      <w:lvlText w:val="•"/>
      <w:lvlJc w:val="left"/>
      <w:pPr>
        <w:ind w:left="2016" w:hanging="360"/>
      </w:pPr>
      <w:rPr>
        <w:rFonts w:hint="default"/>
        <w:lang w:val="en-US" w:eastAsia="en-US" w:bidi="ar-SA"/>
      </w:rPr>
    </w:lvl>
    <w:lvl w:ilvl="2" w:tplc="3822F52C">
      <w:numFmt w:val="bullet"/>
      <w:lvlText w:val="•"/>
      <w:lvlJc w:val="left"/>
      <w:pPr>
        <w:ind w:left="2992" w:hanging="360"/>
      </w:pPr>
      <w:rPr>
        <w:rFonts w:hint="default"/>
        <w:lang w:val="en-US" w:eastAsia="en-US" w:bidi="ar-SA"/>
      </w:rPr>
    </w:lvl>
    <w:lvl w:ilvl="3" w:tplc="18C6D96C">
      <w:numFmt w:val="bullet"/>
      <w:lvlText w:val="•"/>
      <w:lvlJc w:val="left"/>
      <w:pPr>
        <w:ind w:left="3968" w:hanging="360"/>
      </w:pPr>
      <w:rPr>
        <w:rFonts w:hint="default"/>
        <w:lang w:val="en-US" w:eastAsia="en-US" w:bidi="ar-SA"/>
      </w:rPr>
    </w:lvl>
    <w:lvl w:ilvl="4" w:tplc="983A9422">
      <w:numFmt w:val="bullet"/>
      <w:lvlText w:val="•"/>
      <w:lvlJc w:val="left"/>
      <w:pPr>
        <w:ind w:left="4944" w:hanging="360"/>
      </w:pPr>
      <w:rPr>
        <w:rFonts w:hint="default"/>
        <w:lang w:val="en-US" w:eastAsia="en-US" w:bidi="ar-SA"/>
      </w:rPr>
    </w:lvl>
    <w:lvl w:ilvl="5" w:tplc="79A2B836">
      <w:numFmt w:val="bullet"/>
      <w:lvlText w:val="•"/>
      <w:lvlJc w:val="left"/>
      <w:pPr>
        <w:ind w:left="5920" w:hanging="360"/>
      </w:pPr>
      <w:rPr>
        <w:rFonts w:hint="default"/>
        <w:lang w:val="en-US" w:eastAsia="en-US" w:bidi="ar-SA"/>
      </w:rPr>
    </w:lvl>
    <w:lvl w:ilvl="6" w:tplc="6D9C98D8">
      <w:numFmt w:val="bullet"/>
      <w:lvlText w:val="•"/>
      <w:lvlJc w:val="left"/>
      <w:pPr>
        <w:ind w:left="6896" w:hanging="360"/>
      </w:pPr>
      <w:rPr>
        <w:rFonts w:hint="default"/>
        <w:lang w:val="en-US" w:eastAsia="en-US" w:bidi="ar-SA"/>
      </w:rPr>
    </w:lvl>
    <w:lvl w:ilvl="7" w:tplc="40D0F50A">
      <w:numFmt w:val="bullet"/>
      <w:lvlText w:val="•"/>
      <w:lvlJc w:val="left"/>
      <w:pPr>
        <w:ind w:left="7872" w:hanging="360"/>
      </w:pPr>
      <w:rPr>
        <w:rFonts w:hint="default"/>
        <w:lang w:val="en-US" w:eastAsia="en-US" w:bidi="ar-SA"/>
      </w:rPr>
    </w:lvl>
    <w:lvl w:ilvl="8" w:tplc="18C6B3C2">
      <w:numFmt w:val="bullet"/>
      <w:lvlText w:val="•"/>
      <w:lvlJc w:val="left"/>
      <w:pPr>
        <w:ind w:left="8848" w:hanging="360"/>
      </w:pPr>
      <w:rPr>
        <w:rFonts w:hint="default"/>
        <w:lang w:val="en-US" w:eastAsia="en-US" w:bidi="ar-SA"/>
      </w:rPr>
    </w:lvl>
  </w:abstractNum>
  <w:num w:numId="1" w16cid:durableId="1835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ocumentProtection w:edit="forms" w:enforcement="1"/>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3BA4"/>
    <w:rsid w:val="004814F7"/>
    <w:rsid w:val="004A7B09"/>
    <w:rsid w:val="00510305"/>
    <w:rsid w:val="00B82AE8"/>
    <w:rsid w:val="00BA3BA4"/>
    <w:rsid w:val="00BE1FDE"/>
    <w:rsid w:val="00CB5B19"/>
    <w:rsid w:val="00CC7691"/>
    <w:rsid w:val="00CD0232"/>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3DAE5"/>
  <w15:docId w15:val="{D9B08867-060E-114F-8D13-913694C0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82" w:hanging="358"/>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10305"/>
    <w:rPr>
      <w:rFonts w:ascii="Trebuchet MS" w:eastAsia="Trebuchet MS" w:hAnsi="Trebuchet MS" w:cs="Trebuchet MS"/>
      <w:sz w:val="24"/>
      <w:szCs w:val="24"/>
    </w:rPr>
  </w:style>
  <w:style w:type="table" w:styleId="TableGrid">
    <w:name w:val="Table Grid"/>
    <w:basedOn w:val="TableNormal"/>
    <w:uiPriority w:val="39"/>
    <w:rsid w:val="005103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0305"/>
    <w:pPr>
      <w:tabs>
        <w:tab w:val="center" w:pos="4680"/>
        <w:tab w:val="right" w:pos="9360"/>
      </w:tabs>
    </w:pPr>
  </w:style>
  <w:style w:type="character" w:customStyle="1" w:styleId="HeaderChar">
    <w:name w:val="Header Char"/>
    <w:basedOn w:val="DefaultParagraphFont"/>
    <w:link w:val="Header"/>
    <w:uiPriority w:val="99"/>
    <w:rsid w:val="00510305"/>
    <w:rPr>
      <w:rFonts w:ascii="Trebuchet MS" w:eastAsia="Trebuchet MS" w:hAnsi="Trebuchet MS" w:cs="Trebuchet MS"/>
    </w:rPr>
  </w:style>
  <w:style w:type="paragraph" w:styleId="Footer">
    <w:name w:val="footer"/>
    <w:basedOn w:val="Normal"/>
    <w:link w:val="FooterChar"/>
    <w:uiPriority w:val="99"/>
    <w:unhideWhenUsed/>
    <w:rsid w:val="00510305"/>
    <w:pPr>
      <w:tabs>
        <w:tab w:val="center" w:pos="4680"/>
        <w:tab w:val="right" w:pos="9360"/>
      </w:tabs>
    </w:pPr>
  </w:style>
  <w:style w:type="character" w:customStyle="1" w:styleId="FooterChar">
    <w:name w:val="Footer Char"/>
    <w:basedOn w:val="DefaultParagraphFont"/>
    <w:link w:val="Footer"/>
    <w:uiPriority w:val="99"/>
    <w:rsid w:val="00510305"/>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60E8F-94C6-3343-BB39-1E560C0FE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218</Words>
  <Characters>1075</Characters>
  <Application>Microsoft Office Word</Application>
  <DocSecurity>0</DocSecurity>
  <Lines>43</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Zahra Safavian</dc:creator>
  <cp:lastModifiedBy>Muhamed Mundi</cp:lastModifiedBy>
  <cp:revision>5</cp:revision>
  <dcterms:created xsi:type="dcterms:W3CDTF">2026-01-28T20:53:00Z</dcterms:created>
  <dcterms:modified xsi:type="dcterms:W3CDTF">2026-01-28T22:01:00Z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Creator">
    <vt:lpwstr>Microsoft® Word 2019</vt:lpwstr>
  </property>
  <property fmtid="{D5CDD505-2E9C-101B-9397-08002B2CF9AE}" pid="4" name="LastSaved">
    <vt:filetime>2026-01-28T00:00:00Z</vt:filetime>
  </property>
  <property fmtid="{D5CDD505-2E9C-101B-9397-08002B2CF9AE}" pid="5" name="Producer">
    <vt:lpwstr>Adobe PDF Services</vt:lpwstr>
  </property>
</Properties>
</file>