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52933" w:rsidRDefault="00552933" w:rsidP="00552933">
      <w:pPr>
        <w:ind w:right="360"/>
        <w:jc w:val="center"/>
        <w:rPr>
          <w:rFonts w:ascii="Verdana" w:hAnsi="Verdana" w:cs="Verdana"/>
        </w:rPr>
      </w:pPr>
      <w:r>
        <w:rPr>
          <w:noProof/>
        </w:rPr>
        <w:drawing>
          <wp:inline distT="0" distB="0" distL="0" distR="0" wp14:anchorId="3B293426" wp14:editId="36C260CF">
            <wp:extent cx="866775" cy="447675"/>
            <wp:effectExtent l="0" t="0" r="9525" b="9525"/>
            <wp:docPr id="15" name="Imagem 15"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552933" w:rsidRDefault="00552933" w:rsidP="00552933">
      <w:pPr>
        <w:spacing w:after="0" w:line="240" w:lineRule="auto"/>
        <w:jc w:val="center"/>
        <w:rPr>
          <w:rStyle w:val="TtulodoLivro"/>
          <w:sz w:val="28"/>
          <w:szCs w:val="28"/>
        </w:rPr>
      </w:pPr>
      <w:r>
        <w:rPr>
          <w:rStyle w:val="TtulodoLivro"/>
          <w:sz w:val="28"/>
          <w:szCs w:val="28"/>
        </w:rPr>
        <w:t>UNIVERSIDADE DE BRASÍLIA</w:t>
      </w:r>
    </w:p>
    <w:p w:rsidR="00552933" w:rsidRDefault="00552933" w:rsidP="00552933">
      <w:pPr>
        <w:spacing w:after="0" w:line="240" w:lineRule="auto"/>
        <w:jc w:val="center"/>
        <w:rPr>
          <w:rStyle w:val="TtulodoLivro"/>
          <w:sz w:val="28"/>
          <w:szCs w:val="28"/>
        </w:rPr>
      </w:pPr>
      <w:r>
        <w:rPr>
          <w:rStyle w:val="TtulodoLivro"/>
          <w:sz w:val="28"/>
          <w:szCs w:val="28"/>
        </w:rPr>
        <w:t>Faculdade de Ciência da Informação</w:t>
      </w:r>
    </w:p>
    <w:p w:rsidR="00552933" w:rsidRDefault="00552933" w:rsidP="00552933">
      <w:pPr>
        <w:spacing w:after="0" w:line="240" w:lineRule="auto"/>
        <w:jc w:val="center"/>
        <w:rPr>
          <w:rStyle w:val="TtulodoLivro"/>
          <w:sz w:val="28"/>
          <w:szCs w:val="28"/>
        </w:rPr>
      </w:pPr>
      <w:r>
        <w:rPr>
          <w:rStyle w:val="TtulodoLivro"/>
          <w:sz w:val="28"/>
          <w:szCs w:val="28"/>
        </w:rPr>
        <w:t>Programa de Pós-graduação em Ciência da Informação</w:t>
      </w:r>
    </w:p>
    <w:p w:rsidR="00552933" w:rsidRDefault="00552933" w:rsidP="00552933">
      <w:pPr>
        <w:tabs>
          <w:tab w:val="center" w:pos="4355"/>
          <w:tab w:val="left" w:pos="6480"/>
        </w:tabs>
        <w:ind w:right="360"/>
        <w:jc w:val="center"/>
        <w:rPr>
          <w:rFonts w:ascii="Calibri" w:hAnsi="Calibri" w:cs="Arial"/>
          <w:sz w:val="22"/>
          <w:szCs w:val="22"/>
        </w:rPr>
      </w:pPr>
    </w:p>
    <w:p w:rsidR="00552933" w:rsidRDefault="00552933" w:rsidP="00552933">
      <w:pPr>
        <w:jc w:val="center"/>
        <w:rPr>
          <w:rFonts w:cs="Arial"/>
        </w:rPr>
      </w:pPr>
    </w:p>
    <w:p w:rsidR="00552933" w:rsidRDefault="00552933" w:rsidP="00552933">
      <w:pPr>
        <w:jc w:val="center"/>
        <w:rPr>
          <w:rFonts w:cs="Arial"/>
        </w:rPr>
      </w:pPr>
    </w:p>
    <w:p w:rsidR="00552933" w:rsidRDefault="00552933" w:rsidP="00552933">
      <w:pPr>
        <w:jc w:val="center"/>
        <w:rPr>
          <w:rFonts w:cs="Arial"/>
          <w:sz w:val="32"/>
          <w:szCs w:val="32"/>
        </w:rPr>
      </w:pPr>
    </w:p>
    <w:p w:rsidR="00552933" w:rsidRDefault="00552933" w:rsidP="00552933">
      <w:pPr>
        <w:jc w:val="center"/>
        <w:rPr>
          <w:rFonts w:ascii="Times New Roman" w:hAnsi="Times New Roman" w:cs="Times New Roman"/>
          <w:sz w:val="28"/>
          <w:szCs w:val="28"/>
        </w:rPr>
      </w:pPr>
      <w:r>
        <w:rPr>
          <w:rFonts w:ascii="Times New Roman" w:hAnsi="Times New Roman"/>
          <w:sz w:val="28"/>
          <w:szCs w:val="28"/>
        </w:rPr>
        <w:t>Rafael Henrique Santos Soares</w:t>
      </w:r>
    </w:p>
    <w:p w:rsidR="00552933" w:rsidRDefault="00552933" w:rsidP="00552933">
      <w:pPr>
        <w:jc w:val="center"/>
        <w:rPr>
          <w:rFonts w:ascii="Calibri" w:hAnsi="Calibri" w:cs="Arial"/>
          <w:sz w:val="32"/>
          <w:szCs w:val="32"/>
        </w:rPr>
      </w:pPr>
    </w:p>
    <w:p w:rsidR="00552933" w:rsidRDefault="00552933" w:rsidP="00552933">
      <w:pPr>
        <w:jc w:val="center"/>
        <w:rPr>
          <w:rFonts w:cs="Arial"/>
          <w:sz w:val="32"/>
          <w:szCs w:val="32"/>
        </w:rPr>
      </w:pPr>
    </w:p>
    <w:p w:rsidR="00552933" w:rsidRDefault="00552933" w:rsidP="00552933">
      <w:pPr>
        <w:jc w:val="center"/>
        <w:rPr>
          <w:rFonts w:ascii="Times New Roman" w:hAnsi="Times New Roman"/>
          <w:sz w:val="24"/>
          <w:szCs w:val="24"/>
        </w:rPr>
      </w:pPr>
      <w:r>
        <w:rPr>
          <w:rStyle w:val="TtulodoLivro"/>
          <w:sz w:val="32"/>
          <w:szCs w:val="32"/>
        </w:rPr>
        <w:t xml:space="preserve">Métodos para </w:t>
      </w:r>
      <w:r w:rsidRPr="00315BB0">
        <w:rPr>
          <w:rStyle w:val="TtulodoLivro"/>
          <w:sz w:val="32"/>
          <w:szCs w:val="32"/>
        </w:rPr>
        <w:t xml:space="preserve">análise da comunicação e mediação da informação em organizações públicas </w:t>
      </w:r>
      <w:r>
        <w:rPr>
          <w:rStyle w:val="TtulodoLivro"/>
          <w:sz w:val="32"/>
          <w:szCs w:val="32"/>
        </w:rPr>
        <w:t>por meio de r</w:t>
      </w:r>
      <w:r w:rsidRPr="00315BB0">
        <w:rPr>
          <w:rStyle w:val="TtulodoLivro"/>
          <w:sz w:val="32"/>
          <w:szCs w:val="32"/>
        </w:rPr>
        <w:t xml:space="preserve">edes </w:t>
      </w:r>
      <w:r>
        <w:rPr>
          <w:rStyle w:val="TtulodoLivro"/>
          <w:sz w:val="32"/>
          <w:szCs w:val="32"/>
        </w:rPr>
        <w:t>s</w:t>
      </w:r>
      <w:r w:rsidRPr="00315BB0">
        <w:rPr>
          <w:rStyle w:val="TtulodoLivro"/>
          <w:sz w:val="32"/>
          <w:szCs w:val="32"/>
        </w:rPr>
        <w:t>ociais</w:t>
      </w:r>
      <w:r>
        <w:rPr>
          <w:rStyle w:val="TtulodoLivro"/>
          <w:sz w:val="32"/>
          <w:szCs w:val="32"/>
        </w:rPr>
        <w:t xml:space="preserve"> mapeadas a partir de publicações oficiais</w:t>
      </w:r>
    </w:p>
    <w:p w:rsidR="00552933" w:rsidRDefault="00552933" w:rsidP="00552933">
      <w:pPr>
        <w:jc w:val="center"/>
        <w:rPr>
          <w:rFonts w:ascii="Times New Roman" w:hAnsi="Times New Roman"/>
          <w:sz w:val="24"/>
          <w:szCs w:val="24"/>
        </w:rPr>
      </w:pPr>
    </w:p>
    <w:p w:rsidR="00552933" w:rsidRDefault="00552933" w:rsidP="00552933">
      <w:pPr>
        <w:jc w:val="center"/>
        <w:rPr>
          <w:rFonts w:ascii="Times New Roman" w:hAnsi="Times New Roman"/>
          <w:sz w:val="24"/>
          <w:szCs w:val="24"/>
        </w:rPr>
      </w:pPr>
    </w:p>
    <w:p w:rsidR="00552933" w:rsidRDefault="00552933" w:rsidP="00552933">
      <w:pPr>
        <w:jc w:val="center"/>
        <w:rPr>
          <w:rFonts w:ascii="Times New Roman" w:hAnsi="Times New Roman"/>
          <w:sz w:val="24"/>
          <w:szCs w:val="24"/>
        </w:rPr>
      </w:pPr>
    </w:p>
    <w:p w:rsidR="00552933" w:rsidRDefault="00552933" w:rsidP="00552933">
      <w:pPr>
        <w:jc w:val="center"/>
        <w:rPr>
          <w:rFonts w:ascii="Times New Roman" w:hAnsi="Times New Roman"/>
          <w:b/>
          <w:sz w:val="24"/>
          <w:szCs w:val="24"/>
        </w:rPr>
      </w:pPr>
    </w:p>
    <w:p w:rsidR="00552933" w:rsidRDefault="00552933" w:rsidP="00552933">
      <w:pPr>
        <w:jc w:val="center"/>
        <w:rPr>
          <w:rFonts w:ascii="Times New Roman" w:hAnsi="Times New Roman"/>
          <w:sz w:val="24"/>
          <w:szCs w:val="24"/>
        </w:rPr>
      </w:pPr>
    </w:p>
    <w:p w:rsidR="00552933" w:rsidRDefault="00552933" w:rsidP="00552933">
      <w:pPr>
        <w:jc w:val="center"/>
        <w:rPr>
          <w:rFonts w:ascii="Times New Roman" w:hAnsi="Times New Roman"/>
          <w:sz w:val="24"/>
          <w:szCs w:val="24"/>
        </w:rPr>
      </w:pPr>
    </w:p>
    <w:p w:rsidR="00552933" w:rsidRDefault="00552933" w:rsidP="00552933">
      <w:pPr>
        <w:jc w:val="center"/>
        <w:rPr>
          <w:rFonts w:ascii="Times New Roman" w:hAnsi="Times New Roman"/>
          <w:sz w:val="24"/>
          <w:szCs w:val="24"/>
        </w:rPr>
      </w:pPr>
    </w:p>
    <w:p w:rsidR="00552933" w:rsidRDefault="00552933" w:rsidP="00552933">
      <w:pPr>
        <w:jc w:val="center"/>
        <w:rPr>
          <w:rFonts w:ascii="Times New Roman" w:hAnsi="Times New Roman"/>
          <w:sz w:val="24"/>
          <w:szCs w:val="24"/>
        </w:rPr>
      </w:pPr>
    </w:p>
    <w:p w:rsidR="00552933" w:rsidRDefault="00552933" w:rsidP="00552933">
      <w:pPr>
        <w:jc w:val="center"/>
        <w:rPr>
          <w:rFonts w:ascii="Times New Roman" w:hAnsi="Times New Roman"/>
          <w:sz w:val="24"/>
          <w:szCs w:val="24"/>
        </w:rPr>
      </w:pPr>
      <w:r>
        <w:rPr>
          <w:rFonts w:ascii="Times New Roman" w:hAnsi="Times New Roman"/>
          <w:sz w:val="24"/>
          <w:szCs w:val="24"/>
        </w:rPr>
        <w:t>Brasília – DF</w:t>
      </w:r>
    </w:p>
    <w:p w:rsidR="00552933" w:rsidRDefault="00552933" w:rsidP="00552933">
      <w:pPr>
        <w:jc w:val="center"/>
        <w:rPr>
          <w:rFonts w:ascii="Times New Roman" w:hAnsi="Times New Roman"/>
          <w:sz w:val="24"/>
          <w:szCs w:val="24"/>
        </w:rPr>
      </w:pPr>
      <w:r>
        <w:rPr>
          <w:rFonts w:ascii="Times New Roman" w:hAnsi="Times New Roman"/>
          <w:sz w:val="24"/>
          <w:szCs w:val="24"/>
        </w:rPr>
        <w:t>2014</w:t>
      </w:r>
    </w:p>
    <w:p w:rsidR="00552933" w:rsidRDefault="00552933" w:rsidP="00552933">
      <w:pPr>
        <w:spacing w:before="480" w:after="0"/>
        <w:rPr>
          <w:rFonts w:ascii="Times New Roman" w:eastAsia="Times New Roman" w:hAnsi="Times New Roman" w:cs="Times New Roman"/>
          <w:b/>
          <w:sz w:val="28"/>
        </w:rPr>
      </w:pPr>
    </w:p>
    <w:p w:rsidR="00552933" w:rsidRDefault="00552933" w:rsidP="00552933">
      <w:pPr>
        <w:rPr>
          <w:rFonts w:ascii="Times New Roman" w:eastAsia="Times New Roman" w:hAnsi="Times New Roman" w:cs="Times New Roman"/>
          <w:b/>
          <w:sz w:val="28"/>
        </w:rPr>
      </w:pPr>
      <w:r>
        <w:rPr>
          <w:rFonts w:ascii="Times New Roman" w:eastAsia="Times New Roman" w:hAnsi="Times New Roman" w:cs="Times New Roman"/>
          <w:b/>
          <w:sz w:val="28"/>
        </w:rPr>
        <w:br w:type="page"/>
      </w:r>
    </w:p>
    <w:p w:rsidR="00552933" w:rsidRDefault="00552933" w:rsidP="00552933">
      <w:pPr>
        <w:ind w:right="360"/>
        <w:jc w:val="center"/>
        <w:rPr>
          <w:rFonts w:ascii="Verdana" w:hAnsi="Verdana" w:cs="Verdana"/>
        </w:rPr>
      </w:pPr>
      <w:r>
        <w:rPr>
          <w:noProof/>
        </w:rPr>
        <w:lastRenderedPageBreak/>
        <w:drawing>
          <wp:inline distT="0" distB="0" distL="0" distR="0" wp14:anchorId="343CB988" wp14:editId="18A67784">
            <wp:extent cx="866775" cy="447675"/>
            <wp:effectExtent l="0" t="0" r="9525" b="9525"/>
            <wp:docPr id="4" name="Imagem 4"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552933" w:rsidRDefault="00552933" w:rsidP="00552933">
      <w:pPr>
        <w:spacing w:after="0" w:line="240" w:lineRule="auto"/>
        <w:jc w:val="center"/>
        <w:rPr>
          <w:rStyle w:val="TtulodoLivro"/>
          <w:sz w:val="28"/>
          <w:szCs w:val="28"/>
        </w:rPr>
      </w:pPr>
      <w:r>
        <w:rPr>
          <w:rStyle w:val="TtulodoLivro"/>
          <w:sz w:val="28"/>
          <w:szCs w:val="28"/>
        </w:rPr>
        <w:t>UNIVERSIDADE DE BRASÍLIA</w:t>
      </w:r>
    </w:p>
    <w:p w:rsidR="00552933" w:rsidRDefault="00552933" w:rsidP="00552933">
      <w:pPr>
        <w:spacing w:after="0" w:line="240" w:lineRule="auto"/>
        <w:jc w:val="center"/>
        <w:rPr>
          <w:rStyle w:val="TtulodoLivro"/>
          <w:sz w:val="28"/>
          <w:szCs w:val="28"/>
        </w:rPr>
      </w:pPr>
      <w:r>
        <w:rPr>
          <w:rStyle w:val="TtulodoLivro"/>
          <w:sz w:val="28"/>
          <w:szCs w:val="28"/>
        </w:rPr>
        <w:t>Faculdade de Ciência da Informação</w:t>
      </w:r>
    </w:p>
    <w:p w:rsidR="00552933" w:rsidRDefault="00552933" w:rsidP="00552933">
      <w:pPr>
        <w:spacing w:after="0" w:line="240" w:lineRule="auto"/>
        <w:jc w:val="center"/>
        <w:rPr>
          <w:rStyle w:val="TtulodoLivro"/>
          <w:sz w:val="28"/>
          <w:szCs w:val="28"/>
        </w:rPr>
      </w:pPr>
      <w:r>
        <w:rPr>
          <w:rStyle w:val="TtulodoLivro"/>
          <w:sz w:val="28"/>
          <w:szCs w:val="28"/>
        </w:rPr>
        <w:t>Programa de Pós-graduação em Ciência da Informação</w:t>
      </w:r>
    </w:p>
    <w:p w:rsidR="00552933" w:rsidRDefault="00552933" w:rsidP="00552933">
      <w:pPr>
        <w:jc w:val="center"/>
        <w:rPr>
          <w:rFonts w:cs="Arial"/>
        </w:rPr>
      </w:pPr>
    </w:p>
    <w:p w:rsidR="00552933" w:rsidRDefault="00552933" w:rsidP="00552933">
      <w:pPr>
        <w:jc w:val="center"/>
        <w:rPr>
          <w:rFonts w:cs="Arial"/>
        </w:rPr>
      </w:pPr>
    </w:p>
    <w:p w:rsidR="00552933" w:rsidRDefault="00552933" w:rsidP="00552933">
      <w:pPr>
        <w:jc w:val="center"/>
        <w:rPr>
          <w:rFonts w:cs="Arial"/>
          <w:sz w:val="32"/>
          <w:szCs w:val="32"/>
        </w:rPr>
      </w:pPr>
    </w:p>
    <w:p w:rsidR="00552933" w:rsidRDefault="00552933" w:rsidP="00552933">
      <w:pPr>
        <w:jc w:val="center"/>
        <w:rPr>
          <w:rFonts w:ascii="Times New Roman" w:hAnsi="Times New Roman" w:cs="Times New Roman"/>
          <w:sz w:val="28"/>
          <w:szCs w:val="28"/>
        </w:rPr>
      </w:pPr>
      <w:r>
        <w:rPr>
          <w:rFonts w:ascii="Times New Roman" w:hAnsi="Times New Roman"/>
          <w:sz w:val="28"/>
          <w:szCs w:val="28"/>
        </w:rPr>
        <w:t>Rafael Henrique Santos Soares</w:t>
      </w:r>
    </w:p>
    <w:p w:rsidR="00552933" w:rsidRDefault="00552933" w:rsidP="00552933">
      <w:pPr>
        <w:jc w:val="center"/>
        <w:rPr>
          <w:rFonts w:ascii="Calibri" w:hAnsi="Calibri" w:cs="Arial"/>
          <w:sz w:val="32"/>
          <w:szCs w:val="32"/>
        </w:rPr>
      </w:pPr>
    </w:p>
    <w:p w:rsidR="00552933" w:rsidRDefault="00552933" w:rsidP="00552933">
      <w:pPr>
        <w:jc w:val="center"/>
        <w:rPr>
          <w:rFonts w:ascii="Times New Roman" w:hAnsi="Times New Roman"/>
          <w:sz w:val="24"/>
          <w:szCs w:val="24"/>
        </w:rPr>
      </w:pPr>
      <w:r>
        <w:rPr>
          <w:rStyle w:val="TtulodoLivro"/>
          <w:sz w:val="32"/>
          <w:szCs w:val="32"/>
        </w:rPr>
        <w:t xml:space="preserve">Métodos para </w:t>
      </w:r>
      <w:r w:rsidRPr="00315BB0">
        <w:rPr>
          <w:rStyle w:val="TtulodoLivro"/>
          <w:sz w:val="32"/>
          <w:szCs w:val="32"/>
        </w:rPr>
        <w:t xml:space="preserve">análise da comunicação e mediação da informação em organizações públicas </w:t>
      </w:r>
      <w:r>
        <w:rPr>
          <w:rStyle w:val="TtulodoLivro"/>
          <w:sz w:val="32"/>
          <w:szCs w:val="32"/>
        </w:rPr>
        <w:t>por meio de r</w:t>
      </w:r>
      <w:r w:rsidRPr="00315BB0">
        <w:rPr>
          <w:rStyle w:val="TtulodoLivro"/>
          <w:sz w:val="32"/>
          <w:szCs w:val="32"/>
        </w:rPr>
        <w:t xml:space="preserve">edes </w:t>
      </w:r>
      <w:r>
        <w:rPr>
          <w:rStyle w:val="TtulodoLivro"/>
          <w:sz w:val="32"/>
          <w:szCs w:val="32"/>
        </w:rPr>
        <w:t>s</w:t>
      </w:r>
      <w:r w:rsidRPr="00315BB0">
        <w:rPr>
          <w:rStyle w:val="TtulodoLivro"/>
          <w:sz w:val="32"/>
          <w:szCs w:val="32"/>
        </w:rPr>
        <w:t>ociais</w:t>
      </w:r>
      <w:r>
        <w:rPr>
          <w:rStyle w:val="TtulodoLivro"/>
          <w:sz w:val="32"/>
          <w:szCs w:val="32"/>
        </w:rPr>
        <w:t xml:space="preserve"> mapeadas a partir de publicações oficiais</w:t>
      </w:r>
    </w:p>
    <w:p w:rsidR="00552933" w:rsidRDefault="00552933" w:rsidP="00552933">
      <w:pPr>
        <w:jc w:val="center"/>
        <w:rPr>
          <w:rFonts w:ascii="Times New Roman" w:hAnsi="Times New Roman"/>
          <w:sz w:val="24"/>
          <w:szCs w:val="24"/>
        </w:rPr>
      </w:pPr>
    </w:p>
    <w:p w:rsidR="00552933" w:rsidRDefault="00552933" w:rsidP="00552933">
      <w:pPr>
        <w:jc w:val="center"/>
        <w:rPr>
          <w:rFonts w:ascii="Times New Roman" w:hAnsi="Times New Roman"/>
          <w:sz w:val="24"/>
          <w:szCs w:val="24"/>
        </w:rPr>
      </w:pPr>
    </w:p>
    <w:p w:rsidR="00552933" w:rsidRDefault="00552933" w:rsidP="00552933">
      <w:pPr>
        <w:jc w:val="right"/>
        <w:rPr>
          <w:rFonts w:ascii="Times New Roman" w:hAnsi="Times New Roman"/>
          <w:sz w:val="24"/>
          <w:szCs w:val="24"/>
        </w:rPr>
      </w:pPr>
    </w:p>
    <w:p w:rsidR="00552933" w:rsidRPr="007E1A59" w:rsidRDefault="00552933" w:rsidP="00552933">
      <w:pPr>
        <w:ind w:left="3969"/>
        <w:rPr>
          <w:rFonts w:ascii="Times New Roman" w:hAnsi="Times New Roman"/>
          <w:sz w:val="24"/>
          <w:szCs w:val="24"/>
        </w:rPr>
      </w:pPr>
      <w:r w:rsidRPr="007E1A59">
        <w:rPr>
          <w:rFonts w:ascii="Times New Roman" w:hAnsi="Times New Roman"/>
          <w:sz w:val="24"/>
          <w:szCs w:val="24"/>
        </w:rPr>
        <w:t>Dissertação apresentada à Faculdade de</w:t>
      </w:r>
    </w:p>
    <w:p w:rsidR="00552933" w:rsidRPr="007E1A59" w:rsidRDefault="00552933" w:rsidP="00552933">
      <w:pPr>
        <w:ind w:left="3969"/>
        <w:rPr>
          <w:rFonts w:ascii="Times New Roman" w:hAnsi="Times New Roman"/>
          <w:sz w:val="24"/>
          <w:szCs w:val="24"/>
        </w:rPr>
      </w:pPr>
      <w:r w:rsidRPr="007E1A59">
        <w:rPr>
          <w:rFonts w:ascii="Times New Roman" w:hAnsi="Times New Roman"/>
          <w:sz w:val="24"/>
          <w:szCs w:val="24"/>
        </w:rPr>
        <w:t>Ciência da Informação da Universidade de</w:t>
      </w:r>
    </w:p>
    <w:p w:rsidR="00552933" w:rsidRPr="007E1A59" w:rsidRDefault="00552933" w:rsidP="00552933">
      <w:pPr>
        <w:ind w:left="3969"/>
        <w:rPr>
          <w:rFonts w:ascii="Times New Roman" w:hAnsi="Times New Roman"/>
          <w:sz w:val="24"/>
          <w:szCs w:val="24"/>
        </w:rPr>
      </w:pPr>
      <w:r w:rsidRPr="007E1A59">
        <w:rPr>
          <w:rFonts w:ascii="Times New Roman" w:hAnsi="Times New Roman"/>
          <w:sz w:val="24"/>
          <w:szCs w:val="24"/>
        </w:rPr>
        <w:t>Brasília como requisito parcial para a obtenção</w:t>
      </w:r>
    </w:p>
    <w:p w:rsidR="00552933" w:rsidRPr="007E1A59" w:rsidRDefault="00552933" w:rsidP="00552933">
      <w:pPr>
        <w:ind w:left="3969"/>
        <w:rPr>
          <w:rFonts w:ascii="Times New Roman" w:hAnsi="Times New Roman"/>
          <w:b/>
          <w:sz w:val="24"/>
          <w:szCs w:val="24"/>
        </w:rPr>
      </w:pPr>
      <w:r w:rsidRPr="007E1A59">
        <w:rPr>
          <w:rFonts w:ascii="Times New Roman" w:hAnsi="Times New Roman"/>
          <w:sz w:val="24"/>
          <w:szCs w:val="24"/>
        </w:rPr>
        <w:t>do título de Mestre em Ciência da Informação</w:t>
      </w:r>
      <w:r w:rsidRPr="007E1A59">
        <w:rPr>
          <w:rFonts w:ascii="Times New Roman" w:hAnsi="Times New Roman"/>
          <w:b/>
          <w:sz w:val="24"/>
          <w:szCs w:val="24"/>
        </w:rPr>
        <w:t>.</w:t>
      </w:r>
    </w:p>
    <w:p w:rsidR="00552933" w:rsidRPr="007E1A59" w:rsidRDefault="00552933" w:rsidP="00552933">
      <w:pPr>
        <w:ind w:left="3969"/>
        <w:rPr>
          <w:rFonts w:ascii="Times New Roman" w:hAnsi="Times New Roman"/>
          <w:sz w:val="24"/>
          <w:szCs w:val="24"/>
        </w:rPr>
      </w:pPr>
      <w:r w:rsidRPr="007E1A59">
        <w:rPr>
          <w:rFonts w:ascii="Times New Roman" w:hAnsi="Times New Roman"/>
          <w:sz w:val="24"/>
          <w:szCs w:val="24"/>
        </w:rPr>
        <w:t xml:space="preserve"> </w:t>
      </w:r>
    </w:p>
    <w:p w:rsidR="00552933" w:rsidRPr="007E1A59" w:rsidRDefault="00552933" w:rsidP="00552933">
      <w:pPr>
        <w:ind w:left="3969"/>
        <w:rPr>
          <w:rFonts w:ascii="Times New Roman" w:hAnsi="Times New Roman"/>
          <w:sz w:val="24"/>
          <w:szCs w:val="24"/>
        </w:rPr>
      </w:pPr>
      <w:r w:rsidRPr="007E1A59">
        <w:rPr>
          <w:rFonts w:ascii="Times New Roman" w:hAnsi="Times New Roman"/>
          <w:b/>
          <w:sz w:val="24"/>
          <w:szCs w:val="24"/>
        </w:rPr>
        <w:t>Orientador</w:t>
      </w:r>
      <w:r w:rsidRPr="007E1A59">
        <w:rPr>
          <w:rFonts w:ascii="Times New Roman" w:hAnsi="Times New Roman"/>
          <w:sz w:val="24"/>
          <w:szCs w:val="24"/>
        </w:rPr>
        <w:t xml:space="preserve">: Prof. Dr. Jorge Henrique Cabral </w:t>
      </w:r>
    </w:p>
    <w:p w:rsidR="00552933" w:rsidRDefault="00552933" w:rsidP="00552933">
      <w:pPr>
        <w:ind w:left="3969"/>
        <w:rPr>
          <w:rFonts w:ascii="Times New Roman" w:hAnsi="Times New Roman"/>
          <w:sz w:val="24"/>
          <w:szCs w:val="24"/>
        </w:rPr>
      </w:pPr>
      <w:r w:rsidRPr="007E1A59">
        <w:rPr>
          <w:rFonts w:ascii="Times New Roman" w:hAnsi="Times New Roman"/>
          <w:sz w:val="24"/>
          <w:szCs w:val="24"/>
        </w:rPr>
        <w:t xml:space="preserve">Fernandes </w:t>
      </w:r>
      <w:r w:rsidRPr="007E1A59">
        <w:rPr>
          <w:rFonts w:ascii="Times New Roman" w:hAnsi="Times New Roman"/>
          <w:sz w:val="24"/>
          <w:szCs w:val="24"/>
        </w:rPr>
        <w:cr/>
      </w:r>
    </w:p>
    <w:p w:rsidR="00552933" w:rsidRDefault="00552933" w:rsidP="00552933">
      <w:pPr>
        <w:jc w:val="center"/>
        <w:rPr>
          <w:rFonts w:ascii="Times New Roman" w:hAnsi="Times New Roman"/>
          <w:sz w:val="24"/>
          <w:szCs w:val="24"/>
        </w:rPr>
      </w:pPr>
    </w:p>
    <w:p w:rsidR="00552933" w:rsidRDefault="00552933" w:rsidP="00552933">
      <w:pPr>
        <w:jc w:val="center"/>
        <w:rPr>
          <w:rFonts w:ascii="Times New Roman" w:hAnsi="Times New Roman"/>
          <w:sz w:val="24"/>
          <w:szCs w:val="24"/>
        </w:rPr>
      </w:pPr>
    </w:p>
    <w:p w:rsidR="00552933" w:rsidRDefault="00552933" w:rsidP="00552933">
      <w:pPr>
        <w:jc w:val="center"/>
        <w:rPr>
          <w:rFonts w:ascii="Times New Roman" w:hAnsi="Times New Roman"/>
          <w:sz w:val="24"/>
          <w:szCs w:val="24"/>
        </w:rPr>
      </w:pPr>
      <w:r>
        <w:rPr>
          <w:rFonts w:ascii="Times New Roman" w:hAnsi="Times New Roman"/>
          <w:sz w:val="24"/>
          <w:szCs w:val="24"/>
        </w:rPr>
        <w:t>Brasília – DF</w:t>
      </w:r>
    </w:p>
    <w:p w:rsidR="00552933" w:rsidRDefault="00552933" w:rsidP="00552933">
      <w:pPr>
        <w:jc w:val="center"/>
        <w:rPr>
          <w:rFonts w:ascii="Times New Roman" w:hAnsi="Times New Roman"/>
          <w:sz w:val="24"/>
          <w:szCs w:val="24"/>
        </w:rPr>
      </w:pPr>
      <w:r>
        <w:rPr>
          <w:rFonts w:ascii="Times New Roman" w:hAnsi="Times New Roman"/>
          <w:sz w:val="24"/>
          <w:szCs w:val="24"/>
        </w:rPr>
        <w:t>2014</w:t>
      </w:r>
    </w:p>
    <w:p w:rsidR="00552933" w:rsidRDefault="00552933" w:rsidP="00552933">
      <w:pPr>
        <w:spacing w:before="480" w:after="0"/>
        <w:rPr>
          <w:rFonts w:ascii="Times New Roman" w:eastAsia="Times New Roman" w:hAnsi="Times New Roman" w:cs="Times New Roman"/>
          <w:b/>
          <w:sz w:val="28"/>
        </w:rPr>
      </w:pPr>
    </w:p>
    <w:p w:rsidR="00552933" w:rsidRDefault="00552933" w:rsidP="00552933">
      <w:pPr>
        <w:jc w:val="center"/>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14:anchorId="4543C604" wp14:editId="541050BB">
            <wp:extent cx="7692887" cy="5769665"/>
            <wp:effectExtent l="889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327_083826.jpg"/>
                    <pic:cNvPicPr/>
                  </pic:nvPicPr>
                  <pic:blipFill>
                    <a:blip r:embed="rId10">
                      <a:extLst>
                        <a:ext uri="{BEBA8EAE-BF5A-486C-A8C5-ECC9F3942E4B}">
                          <a14:imgProps xmlns:a14="http://schemas.microsoft.com/office/drawing/2010/main">
                            <a14:imgLayer r:embed="rId11">
                              <a14:imgEffect>
                                <a14:sharpenSoften amount="100000"/>
                              </a14:imgEffect>
                              <a14:imgEffect>
                                <a14:saturation sat="0"/>
                              </a14:imgEffect>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rot="5400000">
                      <a:off x="0" y="0"/>
                      <a:ext cx="7692887" cy="5769665"/>
                    </a:xfrm>
                    <a:prstGeom prst="rect">
                      <a:avLst/>
                    </a:prstGeom>
                  </pic:spPr>
                </pic:pic>
              </a:graphicData>
            </a:graphic>
          </wp:inline>
        </w:drawing>
      </w:r>
      <w:r>
        <w:rPr>
          <w:rFonts w:ascii="Times New Roman" w:eastAsia="Times New Roman" w:hAnsi="Times New Roman" w:cs="Times New Roman"/>
          <w:b/>
          <w:sz w:val="28"/>
        </w:rPr>
        <w:br w:type="page"/>
      </w:r>
    </w:p>
    <w:p w:rsidR="00552933" w:rsidRDefault="00552933" w:rsidP="00552933">
      <w:pPr>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Agradecimentos</w:t>
      </w:r>
    </w:p>
    <w:p w:rsidR="00552933" w:rsidRDefault="00552933" w:rsidP="00552933">
      <w:pPr>
        <w:spacing w:after="0"/>
        <w:ind w:right="-1" w:firstLine="720"/>
        <w:jc w:val="center"/>
        <w:rPr>
          <w:rFonts w:ascii="Times New Roman" w:eastAsia="Times New Roman" w:hAnsi="Times New Roman" w:cs="Times New Roman"/>
          <w:sz w:val="24"/>
        </w:rPr>
      </w:pPr>
    </w:p>
    <w:p w:rsidR="00552933" w:rsidRPr="00C2638A" w:rsidRDefault="00552933" w:rsidP="00552933">
      <w:pPr>
        <w:spacing w:after="0"/>
        <w:ind w:right="-1" w:firstLine="720"/>
        <w:jc w:val="center"/>
        <w:rPr>
          <w:rFonts w:ascii="Times New Roman" w:eastAsia="Times New Roman" w:hAnsi="Times New Roman" w:cs="Times New Roman"/>
          <w:sz w:val="24"/>
        </w:rPr>
      </w:pPr>
    </w:p>
    <w:p w:rsidR="00552933" w:rsidRPr="00C2638A" w:rsidRDefault="00552933" w:rsidP="00552933">
      <w:pPr>
        <w:spacing w:after="0"/>
        <w:ind w:right="-1" w:firstLine="720"/>
        <w:jc w:val="center"/>
        <w:rPr>
          <w:rFonts w:ascii="Times New Roman" w:eastAsia="Times New Roman" w:hAnsi="Times New Roman" w:cs="Times New Roman"/>
          <w:sz w:val="24"/>
        </w:rPr>
      </w:pPr>
      <w:r w:rsidRPr="00C2638A">
        <w:rPr>
          <w:rFonts w:ascii="Times New Roman" w:eastAsia="Times New Roman" w:hAnsi="Times New Roman" w:cs="Times New Roman"/>
          <w:sz w:val="24"/>
        </w:rPr>
        <w:t>Ao Programa de Pós-Graduação em Ciência da Informação da Universidade de Brasília, pela oportunidade</w:t>
      </w:r>
      <w:r>
        <w:rPr>
          <w:rFonts w:ascii="Times New Roman" w:eastAsia="Times New Roman" w:hAnsi="Times New Roman" w:cs="Times New Roman"/>
          <w:sz w:val="24"/>
        </w:rPr>
        <w:t>.</w:t>
      </w:r>
    </w:p>
    <w:p w:rsidR="00552933" w:rsidRDefault="00552933" w:rsidP="00552933">
      <w:pPr>
        <w:spacing w:after="0"/>
        <w:ind w:right="-1" w:firstLine="720"/>
        <w:jc w:val="center"/>
        <w:rPr>
          <w:rFonts w:ascii="Times New Roman" w:eastAsia="Times New Roman" w:hAnsi="Times New Roman" w:cs="Times New Roman"/>
          <w:sz w:val="24"/>
        </w:rPr>
      </w:pPr>
    </w:p>
    <w:p w:rsidR="00552933" w:rsidRDefault="00552933" w:rsidP="00552933">
      <w:pPr>
        <w:spacing w:after="0"/>
        <w:ind w:right="-1" w:firstLine="720"/>
        <w:jc w:val="center"/>
        <w:rPr>
          <w:rFonts w:ascii="Times New Roman" w:eastAsia="Times New Roman" w:hAnsi="Times New Roman" w:cs="Times New Roman"/>
          <w:sz w:val="24"/>
        </w:rPr>
      </w:pPr>
    </w:p>
    <w:p w:rsidR="00552933" w:rsidRDefault="00552933" w:rsidP="00552933">
      <w:pPr>
        <w:spacing w:after="0"/>
        <w:ind w:right="-1" w:firstLine="720"/>
        <w:jc w:val="center"/>
        <w:rPr>
          <w:rFonts w:ascii="Times New Roman" w:eastAsia="Times New Roman" w:hAnsi="Times New Roman" w:cs="Times New Roman"/>
          <w:sz w:val="24"/>
        </w:rPr>
      </w:pPr>
      <w:r>
        <w:rPr>
          <w:rFonts w:ascii="Times New Roman" w:eastAsia="Times New Roman" w:hAnsi="Times New Roman" w:cs="Times New Roman"/>
          <w:sz w:val="24"/>
        </w:rPr>
        <w:t>Às colaboradoras do PPGCINF, Martha e Elaine, cuja boa vontade e eficiência superam a mais elevada expectativa.</w:t>
      </w:r>
    </w:p>
    <w:p w:rsidR="00552933" w:rsidRDefault="00552933" w:rsidP="00552933">
      <w:pPr>
        <w:spacing w:after="0"/>
        <w:ind w:right="-1" w:firstLine="720"/>
        <w:jc w:val="center"/>
        <w:rPr>
          <w:rFonts w:ascii="Times New Roman" w:eastAsia="Times New Roman" w:hAnsi="Times New Roman" w:cs="Times New Roman"/>
          <w:sz w:val="24"/>
        </w:rPr>
      </w:pPr>
    </w:p>
    <w:p w:rsidR="00552933" w:rsidRPr="00C2638A" w:rsidRDefault="00552933" w:rsidP="00552933">
      <w:pPr>
        <w:spacing w:after="0"/>
        <w:ind w:right="-1" w:firstLine="720"/>
        <w:jc w:val="center"/>
        <w:rPr>
          <w:rFonts w:ascii="Times New Roman" w:eastAsia="Times New Roman" w:hAnsi="Times New Roman" w:cs="Times New Roman"/>
          <w:sz w:val="24"/>
        </w:rPr>
      </w:pPr>
    </w:p>
    <w:p w:rsidR="00552933" w:rsidRPr="00C2638A" w:rsidRDefault="00552933" w:rsidP="00552933">
      <w:pPr>
        <w:spacing w:after="0"/>
        <w:ind w:right="-1" w:firstLine="720"/>
        <w:jc w:val="center"/>
        <w:rPr>
          <w:rFonts w:ascii="Times New Roman" w:eastAsia="Times New Roman" w:hAnsi="Times New Roman" w:cs="Times New Roman"/>
          <w:sz w:val="24"/>
        </w:rPr>
      </w:pPr>
      <w:r w:rsidRPr="00C2638A">
        <w:rPr>
          <w:rFonts w:ascii="Times New Roman" w:eastAsia="Times New Roman" w:hAnsi="Times New Roman" w:cs="Times New Roman"/>
          <w:sz w:val="24"/>
        </w:rPr>
        <w:t>Aos professores:</w:t>
      </w:r>
    </w:p>
    <w:p w:rsidR="00552933" w:rsidRPr="00C2638A" w:rsidRDefault="00552933" w:rsidP="00552933">
      <w:pPr>
        <w:spacing w:after="0"/>
        <w:ind w:right="-1" w:firstLine="720"/>
        <w:jc w:val="center"/>
        <w:rPr>
          <w:rFonts w:ascii="Times New Roman" w:eastAsia="Times New Roman" w:hAnsi="Times New Roman" w:cs="Times New Roman"/>
          <w:sz w:val="24"/>
        </w:rPr>
      </w:pPr>
      <w:r w:rsidRPr="00C2638A">
        <w:rPr>
          <w:rFonts w:ascii="Times New Roman" w:eastAsia="Times New Roman" w:hAnsi="Times New Roman" w:cs="Times New Roman"/>
          <w:sz w:val="24"/>
        </w:rPr>
        <w:t>Drª. Lillian Maria Araújo de Rezende Álvares e</w:t>
      </w:r>
    </w:p>
    <w:p w:rsidR="00552933" w:rsidRPr="00C2638A" w:rsidRDefault="00552933" w:rsidP="00552933">
      <w:pPr>
        <w:spacing w:after="0"/>
        <w:ind w:right="-1" w:firstLine="720"/>
        <w:jc w:val="center"/>
        <w:rPr>
          <w:rFonts w:ascii="Times New Roman" w:eastAsia="Times New Roman" w:hAnsi="Times New Roman" w:cs="Times New Roman"/>
          <w:sz w:val="24"/>
        </w:rPr>
      </w:pPr>
      <w:r w:rsidRPr="00C2638A">
        <w:rPr>
          <w:rFonts w:ascii="Times New Roman" w:eastAsia="Times New Roman" w:hAnsi="Times New Roman" w:cs="Times New Roman"/>
          <w:sz w:val="24"/>
        </w:rPr>
        <w:t>Dr. Roberto Wagner da Silva Rodrigues</w:t>
      </w:r>
      <w:r>
        <w:rPr>
          <w:rFonts w:ascii="Times New Roman" w:eastAsia="Times New Roman" w:hAnsi="Times New Roman" w:cs="Times New Roman"/>
          <w:sz w:val="24"/>
        </w:rPr>
        <w:t>,</w:t>
      </w:r>
    </w:p>
    <w:p w:rsidR="00552933" w:rsidRPr="00C2638A" w:rsidRDefault="00552933" w:rsidP="00552933">
      <w:pPr>
        <w:spacing w:after="0"/>
        <w:ind w:right="-1" w:firstLine="720"/>
        <w:jc w:val="center"/>
        <w:rPr>
          <w:rFonts w:ascii="Times New Roman" w:eastAsia="Times New Roman" w:hAnsi="Times New Roman" w:cs="Times New Roman"/>
          <w:sz w:val="24"/>
        </w:rPr>
      </w:pPr>
      <w:r>
        <w:rPr>
          <w:rFonts w:ascii="Times New Roman" w:eastAsia="Times New Roman" w:hAnsi="Times New Roman" w:cs="Times New Roman"/>
          <w:sz w:val="24"/>
        </w:rPr>
        <w:t>p</w:t>
      </w:r>
      <w:r w:rsidRPr="00C2638A">
        <w:rPr>
          <w:rFonts w:ascii="Times New Roman" w:eastAsia="Times New Roman" w:hAnsi="Times New Roman" w:cs="Times New Roman"/>
          <w:sz w:val="24"/>
        </w:rPr>
        <w:t>elas valiosas contribuições oferecidas a este trabalho.</w:t>
      </w:r>
    </w:p>
    <w:p w:rsidR="00552933" w:rsidRPr="00C2638A" w:rsidRDefault="00552933" w:rsidP="00552933">
      <w:pPr>
        <w:spacing w:after="0"/>
        <w:ind w:right="-1" w:firstLine="720"/>
        <w:jc w:val="center"/>
        <w:rPr>
          <w:rFonts w:ascii="Times New Roman" w:eastAsia="Times New Roman" w:hAnsi="Times New Roman" w:cs="Times New Roman"/>
          <w:sz w:val="24"/>
        </w:rPr>
      </w:pPr>
    </w:p>
    <w:p w:rsidR="00552933" w:rsidRPr="00C2638A" w:rsidRDefault="00552933" w:rsidP="00552933">
      <w:pPr>
        <w:spacing w:after="0"/>
        <w:ind w:right="-1" w:firstLine="720"/>
        <w:jc w:val="center"/>
        <w:rPr>
          <w:rFonts w:ascii="Times New Roman" w:eastAsia="Times New Roman" w:hAnsi="Times New Roman" w:cs="Times New Roman"/>
          <w:sz w:val="24"/>
        </w:rPr>
      </w:pPr>
    </w:p>
    <w:p w:rsidR="00552933" w:rsidRPr="00C2638A" w:rsidRDefault="00552933" w:rsidP="00552933">
      <w:pPr>
        <w:spacing w:after="0"/>
        <w:ind w:right="-1" w:firstLine="720"/>
        <w:jc w:val="center"/>
        <w:rPr>
          <w:rFonts w:ascii="Times New Roman" w:eastAsia="Times New Roman" w:hAnsi="Times New Roman" w:cs="Times New Roman"/>
          <w:sz w:val="24"/>
        </w:rPr>
      </w:pPr>
      <w:r w:rsidRPr="00C2638A">
        <w:rPr>
          <w:rFonts w:ascii="Times New Roman" w:eastAsia="Times New Roman" w:hAnsi="Times New Roman" w:cs="Times New Roman"/>
          <w:sz w:val="24"/>
        </w:rPr>
        <w:t>Ao Professor Doutor Jorge Henrique Cabral Fernandes</w:t>
      </w:r>
      <w:r>
        <w:rPr>
          <w:rFonts w:ascii="Times New Roman" w:eastAsia="Times New Roman" w:hAnsi="Times New Roman" w:cs="Times New Roman"/>
          <w:sz w:val="24"/>
        </w:rPr>
        <w:t>,</w:t>
      </w:r>
      <w:r w:rsidRPr="00C2638A">
        <w:rPr>
          <w:rFonts w:ascii="Times New Roman" w:eastAsia="Times New Roman" w:hAnsi="Times New Roman" w:cs="Times New Roman"/>
          <w:sz w:val="24"/>
        </w:rPr>
        <w:t xml:space="preserve"> pela orientação impecável, pela transmissão </w:t>
      </w:r>
      <w:r>
        <w:rPr>
          <w:rFonts w:ascii="Times New Roman" w:eastAsia="Times New Roman" w:hAnsi="Times New Roman" w:cs="Times New Roman"/>
          <w:sz w:val="24"/>
        </w:rPr>
        <w:t>de conhecimentos e experiências e</w:t>
      </w:r>
      <w:r w:rsidRPr="00C2638A">
        <w:rPr>
          <w:rFonts w:ascii="Times New Roman" w:eastAsia="Times New Roman" w:hAnsi="Times New Roman" w:cs="Times New Roman"/>
          <w:sz w:val="24"/>
        </w:rPr>
        <w:t xml:space="preserve"> pela paciência ao entender minhas </w:t>
      </w:r>
      <w:r>
        <w:rPr>
          <w:rFonts w:ascii="Times New Roman" w:eastAsia="Times New Roman" w:hAnsi="Times New Roman" w:cs="Times New Roman"/>
          <w:sz w:val="24"/>
        </w:rPr>
        <w:t>limitações</w:t>
      </w:r>
      <w:r w:rsidRPr="00C2638A">
        <w:rPr>
          <w:rFonts w:ascii="Times New Roman" w:eastAsia="Times New Roman" w:hAnsi="Times New Roman" w:cs="Times New Roman"/>
          <w:sz w:val="24"/>
        </w:rPr>
        <w:t xml:space="preserve"> e tentar maximizar minhas habilidades.</w:t>
      </w:r>
    </w:p>
    <w:p w:rsidR="00552933" w:rsidRDefault="00552933" w:rsidP="00552933">
      <w:pPr>
        <w:spacing w:after="0"/>
        <w:ind w:right="-1" w:firstLine="720"/>
        <w:jc w:val="center"/>
        <w:rPr>
          <w:rFonts w:ascii="Times New Roman" w:eastAsia="Times New Roman" w:hAnsi="Times New Roman" w:cs="Times New Roman"/>
          <w:sz w:val="24"/>
        </w:rPr>
      </w:pPr>
    </w:p>
    <w:p w:rsidR="00552933" w:rsidRPr="00C2638A" w:rsidRDefault="00552933" w:rsidP="00552933">
      <w:pPr>
        <w:spacing w:after="0"/>
        <w:ind w:right="-1" w:firstLine="720"/>
        <w:jc w:val="center"/>
        <w:rPr>
          <w:rFonts w:ascii="Times New Roman" w:eastAsia="Times New Roman" w:hAnsi="Times New Roman" w:cs="Times New Roman"/>
          <w:sz w:val="24"/>
        </w:rPr>
      </w:pPr>
    </w:p>
    <w:p w:rsidR="00552933" w:rsidRPr="00C2638A" w:rsidRDefault="00552933" w:rsidP="00552933">
      <w:pPr>
        <w:spacing w:after="0"/>
        <w:ind w:right="-1" w:firstLine="720"/>
        <w:jc w:val="center"/>
        <w:rPr>
          <w:rFonts w:ascii="Times New Roman" w:eastAsia="Times New Roman" w:hAnsi="Times New Roman" w:cs="Times New Roman"/>
          <w:sz w:val="24"/>
        </w:rPr>
      </w:pPr>
      <w:r w:rsidRPr="00C2638A">
        <w:rPr>
          <w:rFonts w:ascii="Times New Roman" w:eastAsia="Times New Roman" w:hAnsi="Times New Roman" w:cs="Times New Roman"/>
          <w:sz w:val="24"/>
        </w:rPr>
        <w:t xml:space="preserve">Aos colegas do grupo de pesquisa Segurança da Informação e Segurança </w:t>
      </w:r>
      <w:r>
        <w:rPr>
          <w:rFonts w:ascii="Times New Roman" w:eastAsia="Times New Roman" w:hAnsi="Times New Roman" w:cs="Times New Roman"/>
          <w:sz w:val="24"/>
        </w:rPr>
        <w:t>C</w:t>
      </w:r>
      <w:r w:rsidRPr="00C2638A">
        <w:rPr>
          <w:rFonts w:ascii="Times New Roman" w:eastAsia="Times New Roman" w:hAnsi="Times New Roman" w:cs="Times New Roman"/>
          <w:sz w:val="24"/>
        </w:rPr>
        <w:t>ibernética, pelas riquíssimas discussões.</w:t>
      </w:r>
    </w:p>
    <w:p w:rsidR="00552933" w:rsidRPr="00C2638A" w:rsidRDefault="00552933" w:rsidP="00552933">
      <w:pPr>
        <w:spacing w:after="0"/>
        <w:ind w:right="-1" w:firstLine="720"/>
        <w:jc w:val="center"/>
        <w:rPr>
          <w:rFonts w:ascii="Times New Roman" w:eastAsia="Times New Roman" w:hAnsi="Times New Roman" w:cs="Times New Roman"/>
          <w:sz w:val="24"/>
        </w:rPr>
      </w:pPr>
    </w:p>
    <w:p w:rsidR="00552933" w:rsidRPr="00C2638A" w:rsidRDefault="00552933" w:rsidP="00552933">
      <w:pPr>
        <w:spacing w:after="0"/>
        <w:ind w:right="-1" w:firstLine="720"/>
        <w:jc w:val="center"/>
        <w:rPr>
          <w:rFonts w:ascii="Times New Roman" w:eastAsia="Times New Roman" w:hAnsi="Times New Roman" w:cs="Times New Roman"/>
          <w:sz w:val="24"/>
        </w:rPr>
      </w:pPr>
    </w:p>
    <w:p w:rsidR="00552933" w:rsidRPr="00C2638A" w:rsidRDefault="00552933" w:rsidP="00552933">
      <w:pPr>
        <w:spacing w:after="0"/>
        <w:ind w:right="-1" w:firstLine="720"/>
        <w:jc w:val="center"/>
        <w:rPr>
          <w:rFonts w:ascii="Times New Roman" w:eastAsia="Times New Roman" w:hAnsi="Times New Roman" w:cs="Times New Roman"/>
          <w:sz w:val="24"/>
        </w:rPr>
      </w:pPr>
      <w:r w:rsidRPr="00C2638A">
        <w:rPr>
          <w:rFonts w:ascii="Times New Roman" w:eastAsia="Times New Roman" w:hAnsi="Times New Roman" w:cs="Times New Roman"/>
          <w:sz w:val="24"/>
        </w:rPr>
        <w:t>A esses eu agradeço e dedico este trabalho.</w:t>
      </w:r>
    </w:p>
    <w:p w:rsidR="00552933" w:rsidRPr="00356C85" w:rsidRDefault="00552933" w:rsidP="00552933">
      <w:pPr>
        <w:spacing w:after="0"/>
        <w:ind w:right="-1" w:firstLine="720"/>
        <w:jc w:val="center"/>
        <w:rPr>
          <w:rFonts w:ascii="Times New Roman" w:eastAsia="Times New Roman" w:hAnsi="Times New Roman" w:cs="Times New Roman"/>
          <w:sz w:val="24"/>
        </w:rPr>
      </w:pPr>
    </w:p>
    <w:p w:rsidR="00552933" w:rsidRPr="00C2638A" w:rsidRDefault="00552933" w:rsidP="00552933">
      <w:pPr>
        <w:spacing w:after="0"/>
        <w:ind w:right="-1" w:firstLine="720"/>
        <w:jc w:val="center"/>
        <w:rPr>
          <w:rFonts w:ascii="Times New Roman" w:eastAsia="Times New Roman" w:hAnsi="Times New Roman" w:cs="Times New Roman"/>
          <w:sz w:val="24"/>
        </w:rPr>
      </w:pPr>
    </w:p>
    <w:p w:rsidR="00552933" w:rsidRDefault="00552933" w:rsidP="00552933">
      <w:pPr>
        <w:jc w:val="center"/>
        <w:rPr>
          <w:rFonts w:ascii="Times New Roman" w:eastAsia="Times New Roman" w:hAnsi="Times New Roman" w:cs="Times New Roman"/>
          <w:b/>
          <w:sz w:val="28"/>
        </w:rPr>
      </w:pPr>
      <w:r>
        <w:rPr>
          <w:rFonts w:ascii="Times New Roman" w:eastAsia="Times New Roman" w:hAnsi="Times New Roman" w:cs="Times New Roman"/>
          <w:b/>
          <w:sz w:val="28"/>
        </w:rPr>
        <w:br w:type="page"/>
      </w:r>
      <w:r>
        <w:rPr>
          <w:rFonts w:ascii="Times New Roman" w:eastAsia="Times New Roman" w:hAnsi="Times New Roman" w:cs="Times New Roman"/>
          <w:b/>
          <w:sz w:val="28"/>
        </w:rPr>
        <w:lastRenderedPageBreak/>
        <w:t>Resumo</w:t>
      </w:r>
    </w:p>
    <w:p w:rsidR="00552933" w:rsidRDefault="00552933" w:rsidP="00552933">
      <w:pPr>
        <w:spacing w:after="0" w:line="240" w:lineRule="auto"/>
        <w:ind w:firstLine="709"/>
        <w:rPr>
          <w:rFonts w:ascii="Times New Roman" w:eastAsia="Times New Roman" w:hAnsi="Times New Roman" w:cs="Times New Roman"/>
          <w:sz w:val="24"/>
        </w:rPr>
      </w:pPr>
    </w:p>
    <w:p w:rsidR="00552933" w:rsidRDefault="00552933" w:rsidP="00552933">
      <w:pPr>
        <w:spacing w:after="0" w:line="360" w:lineRule="auto"/>
        <w:ind w:firstLine="709"/>
        <w:rPr>
          <w:rFonts w:ascii="Times New Roman" w:eastAsia="Times New Roman" w:hAnsi="Times New Roman" w:cs="Times New Roman"/>
          <w:sz w:val="24"/>
        </w:rPr>
      </w:pPr>
      <w:r w:rsidRPr="009D26E6">
        <w:rPr>
          <w:rFonts w:ascii="Times New Roman" w:eastAsia="Times New Roman" w:hAnsi="Times New Roman" w:cs="Times New Roman"/>
          <w:sz w:val="24"/>
        </w:rPr>
        <w:t>Investiga a utilização de fontes de dados abertas para estudo da comunicação e mediação da informação entre as organizações públicas brasileiras usando a análise de redes sociais. A maioria as decisões das organizações públicas somente produzem efeito legal após sua publicação, sendo o Diário Oficial da União o principal veículo para essa publicação. O fluxo de informações estabelecido, portanto, entre os órgãos da administração pública e aquele veículo revela uma rede social decorrente essa comunicação. A hipótese desse trabalho é que essa rede pode ser mapeada (ainda que parcialmente) por meio da adequada extração e modelagem de dados e pelo emprego dos métodos da análise de redes sociais. A pesquisa apresenta uma metodologia exploratória para coleta de dados usando como fonte principal as publicações veiculadas no Diário Oficial da União e explora a modelagem de redes sociais e métricas que podem contribuir para a condução de estudos sobre comunicação e mediação da informação usando essa base empírica.</w:t>
      </w:r>
    </w:p>
    <w:p w:rsidR="00552933" w:rsidRDefault="00552933" w:rsidP="00552933">
      <w:pPr>
        <w:spacing w:after="0" w:line="360" w:lineRule="auto"/>
        <w:ind w:firstLine="709"/>
        <w:jc w:val="left"/>
        <w:rPr>
          <w:rFonts w:ascii="Times New Roman" w:eastAsia="Times New Roman" w:hAnsi="Times New Roman" w:cs="Times New Roman"/>
          <w:b/>
          <w:sz w:val="24"/>
        </w:rPr>
      </w:pPr>
    </w:p>
    <w:p w:rsidR="00552933" w:rsidRDefault="00552933" w:rsidP="00552933">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Análise de redes sociais. Mineração de dados abertos.  Comunicação e mediação da informação.</w:t>
      </w:r>
    </w:p>
    <w:p w:rsidR="00552933" w:rsidRDefault="00552933" w:rsidP="00552933">
      <w:pPr>
        <w:spacing w:after="0" w:line="360" w:lineRule="auto"/>
        <w:ind w:firstLine="709"/>
        <w:jc w:val="left"/>
      </w:pPr>
    </w:p>
    <w:p w:rsidR="00552933" w:rsidRDefault="00552933" w:rsidP="00552933">
      <w:r>
        <w:br w:type="page"/>
      </w:r>
    </w:p>
    <w:p w:rsidR="00552933" w:rsidRPr="00762A1A" w:rsidRDefault="00552933" w:rsidP="00552933">
      <w:pPr>
        <w:spacing w:after="0" w:line="360" w:lineRule="auto"/>
        <w:ind w:firstLine="709"/>
        <w:jc w:val="center"/>
        <w:rPr>
          <w:rFonts w:ascii="Times New Roman" w:eastAsia="Times New Roman" w:hAnsi="Times New Roman" w:cs="Times New Roman"/>
          <w:sz w:val="24"/>
          <w:lang w:val="en-US"/>
        </w:rPr>
      </w:pPr>
      <w:r w:rsidRPr="00762A1A">
        <w:rPr>
          <w:rFonts w:ascii="Times New Roman" w:eastAsia="Times New Roman" w:hAnsi="Times New Roman" w:cs="Times New Roman"/>
          <w:sz w:val="36"/>
          <w:lang w:val="en-US"/>
        </w:rPr>
        <w:lastRenderedPageBreak/>
        <w:t>Abstract</w:t>
      </w:r>
    </w:p>
    <w:p w:rsidR="00552933" w:rsidRPr="00762A1A" w:rsidRDefault="00552933" w:rsidP="00552933">
      <w:pPr>
        <w:spacing w:after="0" w:line="360" w:lineRule="auto"/>
        <w:ind w:firstLine="709"/>
        <w:rPr>
          <w:rFonts w:ascii="Times New Roman" w:eastAsia="Times New Roman" w:hAnsi="Times New Roman" w:cs="Times New Roman"/>
          <w:sz w:val="24"/>
          <w:lang w:val="en-US"/>
        </w:rPr>
      </w:pPr>
    </w:p>
    <w:p w:rsidR="00552933" w:rsidRPr="00552933" w:rsidRDefault="00552933" w:rsidP="00552933">
      <w:pPr>
        <w:spacing w:after="0" w:line="360" w:lineRule="auto"/>
        <w:ind w:firstLine="709"/>
        <w:rPr>
          <w:rFonts w:ascii="Times New Roman" w:eastAsia="Times New Roman" w:hAnsi="Times New Roman" w:cs="Times New Roman"/>
          <w:sz w:val="24"/>
          <w:lang w:val="en-US"/>
        </w:rPr>
      </w:pPr>
      <w:r w:rsidRPr="00762A1A">
        <w:rPr>
          <w:rFonts w:ascii="Times New Roman" w:eastAsia="Times New Roman" w:hAnsi="Times New Roman" w:cs="Times New Roman"/>
          <w:sz w:val="24"/>
          <w:lang w:val="en-US"/>
        </w:rPr>
        <w:t xml:space="preserve">Investigates the use of open sources data for the study of communication and mediation of information between the Brazilian public organizations using social network analysis . Most decisions of public organizations only produce legal effect after its publication and the Official Gazette is the main vehicle for this publication. </w:t>
      </w:r>
      <w:r w:rsidRPr="00552933">
        <w:rPr>
          <w:rFonts w:ascii="Times New Roman" w:eastAsia="Times New Roman" w:hAnsi="Times New Roman" w:cs="Times New Roman"/>
          <w:sz w:val="24"/>
          <w:lang w:val="en-US"/>
        </w:rPr>
        <w:t>The flow of information thus established between the public administration bodies and that vehicle reveals a social network resulting from this communication . The hypothesis of this paper is that this network can be mapped ( even partially ) through proper extraction and data modeling and the use of methods of social network analysis . The research presents an exploratory methodology for data collection using as the main source publications circulated in the Official Gazette and explores the modeling of social networks and metrics that can contribute to the conduct of studies on communication and mediation of information using this empirical basis.</w:t>
      </w:r>
    </w:p>
    <w:p w:rsidR="00552933" w:rsidRPr="00552933" w:rsidRDefault="00552933" w:rsidP="00552933">
      <w:pPr>
        <w:spacing w:after="0" w:line="360" w:lineRule="auto"/>
        <w:ind w:firstLine="709"/>
        <w:rPr>
          <w:rFonts w:ascii="Times New Roman" w:eastAsia="Times New Roman" w:hAnsi="Times New Roman" w:cs="Times New Roman"/>
          <w:sz w:val="24"/>
          <w:lang w:val="en-US"/>
        </w:rPr>
      </w:pPr>
    </w:p>
    <w:p w:rsidR="00552933" w:rsidRPr="00552933" w:rsidRDefault="00552933" w:rsidP="00552933">
      <w:pPr>
        <w:spacing w:after="0" w:line="360" w:lineRule="auto"/>
        <w:ind w:firstLine="709"/>
        <w:rPr>
          <w:rFonts w:ascii="Times New Roman" w:eastAsia="Times New Roman" w:hAnsi="Times New Roman" w:cs="Times New Roman"/>
          <w:sz w:val="24"/>
          <w:lang w:val="en-US"/>
        </w:rPr>
      </w:pPr>
      <w:r w:rsidRPr="00762A1A">
        <w:rPr>
          <w:rFonts w:ascii="Times New Roman" w:eastAsia="Times New Roman" w:hAnsi="Times New Roman" w:cs="Times New Roman"/>
          <w:b/>
          <w:sz w:val="24"/>
          <w:lang w:val="en-US"/>
        </w:rPr>
        <w:t>Keywords</w:t>
      </w:r>
      <w:r w:rsidRPr="00762A1A">
        <w:rPr>
          <w:rFonts w:ascii="Times New Roman" w:eastAsia="Times New Roman" w:hAnsi="Times New Roman" w:cs="Times New Roman"/>
          <w:sz w:val="24"/>
          <w:lang w:val="en-US"/>
        </w:rPr>
        <w:t xml:space="preserve"> : </w:t>
      </w:r>
      <w:r>
        <w:rPr>
          <w:rFonts w:ascii="Times New Roman" w:eastAsia="Times New Roman" w:hAnsi="Times New Roman" w:cs="Times New Roman"/>
          <w:sz w:val="24"/>
          <w:lang w:val="en-US"/>
        </w:rPr>
        <w:t>S</w:t>
      </w:r>
      <w:r w:rsidRPr="00762A1A">
        <w:rPr>
          <w:rFonts w:ascii="Times New Roman" w:eastAsia="Times New Roman" w:hAnsi="Times New Roman" w:cs="Times New Roman"/>
          <w:sz w:val="24"/>
          <w:lang w:val="en-US"/>
        </w:rPr>
        <w:t xml:space="preserve">ocial </w:t>
      </w:r>
      <w:r>
        <w:rPr>
          <w:rFonts w:ascii="Times New Roman" w:eastAsia="Times New Roman" w:hAnsi="Times New Roman" w:cs="Times New Roman"/>
          <w:sz w:val="24"/>
          <w:lang w:val="en-US"/>
        </w:rPr>
        <w:t>N</w:t>
      </w:r>
      <w:r w:rsidRPr="00762A1A">
        <w:rPr>
          <w:rFonts w:ascii="Times New Roman" w:eastAsia="Times New Roman" w:hAnsi="Times New Roman" w:cs="Times New Roman"/>
          <w:sz w:val="24"/>
          <w:lang w:val="en-US"/>
        </w:rPr>
        <w:t xml:space="preserve">etworks Analysis. </w:t>
      </w:r>
      <w:r>
        <w:rPr>
          <w:rFonts w:ascii="Times New Roman" w:eastAsia="Times New Roman" w:hAnsi="Times New Roman" w:cs="Times New Roman"/>
          <w:sz w:val="24"/>
          <w:lang w:val="en-US"/>
        </w:rPr>
        <w:t>O</w:t>
      </w:r>
      <w:r w:rsidRPr="00762A1A">
        <w:rPr>
          <w:rFonts w:ascii="Times New Roman" w:eastAsia="Times New Roman" w:hAnsi="Times New Roman" w:cs="Times New Roman"/>
          <w:sz w:val="24"/>
          <w:lang w:val="en-US"/>
        </w:rPr>
        <w:t xml:space="preserve">pen data </w:t>
      </w:r>
      <w:r>
        <w:rPr>
          <w:rFonts w:ascii="Times New Roman" w:eastAsia="Times New Roman" w:hAnsi="Times New Roman" w:cs="Times New Roman"/>
          <w:sz w:val="24"/>
          <w:lang w:val="en-US"/>
        </w:rPr>
        <w:t>m</w:t>
      </w:r>
      <w:r w:rsidRPr="00762A1A">
        <w:rPr>
          <w:rFonts w:ascii="Times New Roman" w:eastAsia="Times New Roman" w:hAnsi="Times New Roman" w:cs="Times New Roman"/>
          <w:sz w:val="24"/>
          <w:lang w:val="en-US"/>
        </w:rPr>
        <w:t xml:space="preserve">ining  . </w:t>
      </w:r>
      <w:r w:rsidRPr="00552933">
        <w:rPr>
          <w:rFonts w:ascii="Times New Roman" w:eastAsia="Times New Roman" w:hAnsi="Times New Roman" w:cs="Times New Roman"/>
          <w:sz w:val="24"/>
          <w:lang w:val="en-US"/>
        </w:rPr>
        <w:t>Communication and mediation of information.</w:t>
      </w:r>
    </w:p>
    <w:p w:rsidR="00552933" w:rsidRPr="00552933" w:rsidRDefault="00552933" w:rsidP="00552933">
      <w:pPr>
        <w:rPr>
          <w:rFonts w:ascii="Times New Roman" w:eastAsia="Times New Roman" w:hAnsi="Times New Roman" w:cs="Times New Roman"/>
          <w:sz w:val="24"/>
          <w:lang w:val="en-US"/>
        </w:rPr>
      </w:pPr>
    </w:p>
    <w:p w:rsidR="0034067B" w:rsidRPr="00552933" w:rsidRDefault="0034067B">
      <w:pPr>
        <w:rPr>
          <w:rFonts w:ascii="Times New Roman" w:eastAsia="Times New Roman" w:hAnsi="Times New Roman" w:cs="Times New Roman"/>
          <w:b/>
          <w:sz w:val="28"/>
          <w:lang w:val="en-US"/>
        </w:rPr>
      </w:pPr>
    </w:p>
    <w:p w:rsidR="000A74BD" w:rsidRPr="00552933" w:rsidRDefault="000A74BD" w:rsidP="00064A45">
      <w:pPr>
        <w:spacing w:before="480" w:after="0" w:line="360" w:lineRule="auto"/>
        <w:jc w:val="center"/>
        <w:rPr>
          <w:rFonts w:ascii="Times New Roman" w:eastAsia="Times New Roman" w:hAnsi="Times New Roman" w:cs="Times New Roman"/>
          <w:b/>
          <w:sz w:val="28"/>
          <w:lang w:val="en-US"/>
        </w:rPr>
      </w:pPr>
    </w:p>
    <w:p w:rsidR="0034067B" w:rsidRDefault="0034067B">
      <w:r>
        <w:br w:type="page"/>
      </w:r>
    </w:p>
    <w:p w:rsidR="0082259F" w:rsidRPr="0082259F" w:rsidRDefault="0082259F">
      <w:pPr>
        <w:pStyle w:val="ndicedeilustraes"/>
        <w:tabs>
          <w:tab w:val="right" w:leader="dot" w:pos="8494"/>
        </w:tabs>
        <w:rPr>
          <w:sz w:val="32"/>
        </w:rPr>
      </w:pPr>
      <w:r w:rsidRPr="0082259F">
        <w:rPr>
          <w:sz w:val="32"/>
        </w:rPr>
        <w:lastRenderedPageBreak/>
        <w:t>Lista de Figuras</w:t>
      </w:r>
      <w:r w:rsidR="007217F9">
        <w:rPr>
          <w:sz w:val="32"/>
        </w:rPr>
        <w:fldChar w:fldCharType="begin"/>
      </w:r>
      <w:r w:rsidR="007217F9" w:rsidRPr="0082259F">
        <w:rPr>
          <w:sz w:val="32"/>
        </w:rPr>
        <w:instrText xml:space="preserve"> TOC \c "Figura" </w:instrText>
      </w:r>
      <w:r w:rsidR="007217F9">
        <w:rPr>
          <w:sz w:val="32"/>
        </w:rPr>
        <w:fldChar w:fldCharType="separate"/>
      </w:r>
    </w:p>
    <w:p w:rsidR="0082259F" w:rsidRDefault="0082259F">
      <w:pPr>
        <w:pStyle w:val="ndicedeilustraes"/>
        <w:tabs>
          <w:tab w:val="right" w:leader="dot" w:pos="8494"/>
        </w:tabs>
      </w:pPr>
    </w:p>
    <w:p w:rsidR="00B93409" w:rsidRDefault="00B93409">
      <w:pPr>
        <w:pStyle w:val="ndicedeilustraes"/>
        <w:tabs>
          <w:tab w:val="right" w:leader="dot" w:pos="8494"/>
        </w:tabs>
        <w:rPr>
          <w:rFonts w:cstheme="minorBidi"/>
          <w:smallCaps w:val="0"/>
          <w:noProof/>
          <w:sz w:val="22"/>
          <w:szCs w:val="22"/>
        </w:rPr>
      </w:pPr>
      <w:r>
        <w:rPr>
          <w:noProof/>
        </w:rPr>
        <w:t>Figura 1 -  Hierarquia de sistemas e subsistema</w:t>
      </w:r>
      <w:r w:rsidR="007C7C5D">
        <w:rPr>
          <w:noProof/>
        </w:rPr>
        <w:t>s</w:t>
      </w:r>
      <w:r>
        <w:rPr>
          <w:noProof/>
        </w:rPr>
        <w:tab/>
      </w:r>
      <w:r>
        <w:rPr>
          <w:noProof/>
        </w:rPr>
        <w:fldChar w:fldCharType="begin"/>
      </w:r>
      <w:r>
        <w:rPr>
          <w:noProof/>
        </w:rPr>
        <w:instrText xml:space="preserve"> PAGEREF _Toc383432845 \h </w:instrText>
      </w:r>
      <w:r>
        <w:rPr>
          <w:noProof/>
        </w:rPr>
      </w:r>
      <w:r>
        <w:rPr>
          <w:noProof/>
        </w:rPr>
        <w:fldChar w:fldCharType="separate"/>
      </w:r>
      <w:r>
        <w:rPr>
          <w:noProof/>
        </w:rPr>
        <w:t>28</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2- Classificação dos canais de comunicação para negócios</w:t>
      </w:r>
      <w:r>
        <w:rPr>
          <w:noProof/>
        </w:rPr>
        <w:tab/>
      </w:r>
      <w:r>
        <w:rPr>
          <w:noProof/>
        </w:rPr>
        <w:fldChar w:fldCharType="begin"/>
      </w:r>
      <w:r>
        <w:rPr>
          <w:noProof/>
        </w:rPr>
        <w:instrText xml:space="preserve"> PAGEREF _Toc383432846 \h </w:instrText>
      </w:r>
      <w:r>
        <w:rPr>
          <w:noProof/>
        </w:rPr>
      </w:r>
      <w:r>
        <w:rPr>
          <w:noProof/>
        </w:rPr>
        <w:fldChar w:fldCharType="separate"/>
      </w:r>
      <w:r>
        <w:rPr>
          <w:noProof/>
        </w:rPr>
        <w:t>34</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3 – Representação da comunicação formal e informal entre organizações públicas</w:t>
      </w:r>
      <w:r>
        <w:rPr>
          <w:noProof/>
        </w:rPr>
        <w:tab/>
      </w:r>
      <w:r>
        <w:rPr>
          <w:noProof/>
        </w:rPr>
        <w:fldChar w:fldCharType="begin"/>
      </w:r>
      <w:r>
        <w:rPr>
          <w:noProof/>
        </w:rPr>
        <w:instrText xml:space="preserve"> PAGEREF _Toc383432847 \h </w:instrText>
      </w:r>
      <w:r>
        <w:rPr>
          <w:noProof/>
        </w:rPr>
      </w:r>
      <w:r>
        <w:rPr>
          <w:noProof/>
        </w:rPr>
        <w:fldChar w:fldCharType="separate"/>
      </w:r>
      <w:r>
        <w:rPr>
          <w:noProof/>
        </w:rPr>
        <w:t>37</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 xml:space="preserve">Figura 4 – Imagem oferecida por Dance para representação helicoidal da comunicação humana </w:t>
      </w:r>
      <w:r>
        <w:rPr>
          <w:noProof/>
        </w:rPr>
        <w:tab/>
      </w:r>
      <w:r>
        <w:rPr>
          <w:noProof/>
        </w:rPr>
        <w:fldChar w:fldCharType="begin"/>
      </w:r>
      <w:r>
        <w:rPr>
          <w:noProof/>
        </w:rPr>
        <w:instrText xml:space="preserve"> PAGEREF _Toc383432848 \h </w:instrText>
      </w:r>
      <w:r>
        <w:rPr>
          <w:noProof/>
        </w:rPr>
      </w:r>
      <w:r>
        <w:rPr>
          <w:noProof/>
        </w:rPr>
        <w:fldChar w:fldCharType="separate"/>
      </w:r>
      <w:r>
        <w:rPr>
          <w:noProof/>
        </w:rPr>
        <w:t>40</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6 – Representação gráfica e matricial de um grafo</w:t>
      </w:r>
      <w:r>
        <w:rPr>
          <w:noProof/>
        </w:rPr>
        <w:tab/>
      </w:r>
      <w:r>
        <w:rPr>
          <w:noProof/>
        </w:rPr>
        <w:fldChar w:fldCharType="begin"/>
      </w:r>
      <w:r>
        <w:rPr>
          <w:noProof/>
        </w:rPr>
        <w:instrText xml:space="preserve"> PAGEREF _Toc383432849 \h </w:instrText>
      </w:r>
      <w:r>
        <w:rPr>
          <w:noProof/>
        </w:rPr>
      </w:r>
      <w:r>
        <w:rPr>
          <w:noProof/>
        </w:rPr>
        <w:fldChar w:fldCharType="separate"/>
      </w:r>
      <w:r>
        <w:rPr>
          <w:noProof/>
        </w:rPr>
        <w:t>50</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7 -  Exemplos dos papeis de intermediação</w:t>
      </w:r>
      <w:r>
        <w:rPr>
          <w:noProof/>
        </w:rPr>
        <w:tab/>
      </w:r>
      <w:r>
        <w:rPr>
          <w:noProof/>
        </w:rPr>
        <w:fldChar w:fldCharType="begin"/>
      </w:r>
      <w:r>
        <w:rPr>
          <w:noProof/>
        </w:rPr>
        <w:instrText xml:space="preserve"> PAGEREF _Toc383432850 \h </w:instrText>
      </w:r>
      <w:r>
        <w:rPr>
          <w:noProof/>
        </w:rPr>
      </w:r>
      <w:r>
        <w:rPr>
          <w:noProof/>
        </w:rPr>
        <w:fldChar w:fldCharType="separate"/>
      </w:r>
      <w:r>
        <w:rPr>
          <w:noProof/>
        </w:rPr>
        <w:t>58</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8  – modelo revisado do two-step-flow</w:t>
      </w:r>
      <w:r>
        <w:rPr>
          <w:noProof/>
        </w:rPr>
        <w:tab/>
      </w:r>
      <w:r>
        <w:rPr>
          <w:noProof/>
        </w:rPr>
        <w:fldChar w:fldCharType="begin"/>
      </w:r>
      <w:r>
        <w:rPr>
          <w:noProof/>
        </w:rPr>
        <w:instrText xml:space="preserve"> PAGEREF _Toc383432851 \h </w:instrText>
      </w:r>
      <w:r>
        <w:rPr>
          <w:noProof/>
        </w:rPr>
      </w:r>
      <w:r>
        <w:rPr>
          <w:noProof/>
        </w:rPr>
        <w:fldChar w:fldCharType="separate"/>
      </w:r>
      <w:r>
        <w:rPr>
          <w:noProof/>
        </w:rPr>
        <w:t>60</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9 – Difusão acumulada a partir de um vértice central e um marginal</w:t>
      </w:r>
      <w:r>
        <w:rPr>
          <w:noProof/>
        </w:rPr>
        <w:tab/>
      </w:r>
      <w:r>
        <w:rPr>
          <w:noProof/>
        </w:rPr>
        <w:fldChar w:fldCharType="begin"/>
      </w:r>
      <w:r>
        <w:rPr>
          <w:noProof/>
        </w:rPr>
        <w:instrText xml:space="preserve"> PAGEREF _Toc383432852 \h </w:instrText>
      </w:r>
      <w:r>
        <w:rPr>
          <w:noProof/>
        </w:rPr>
      </w:r>
      <w:r>
        <w:rPr>
          <w:noProof/>
        </w:rPr>
        <w:fldChar w:fldCharType="separate"/>
      </w:r>
      <w:r>
        <w:rPr>
          <w:noProof/>
        </w:rPr>
        <w:t>61</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10 – Categorização dos indivíduos com base no tempo de adoção da inovação.</w:t>
      </w:r>
      <w:r>
        <w:rPr>
          <w:noProof/>
        </w:rPr>
        <w:tab/>
      </w:r>
      <w:r>
        <w:rPr>
          <w:noProof/>
        </w:rPr>
        <w:fldChar w:fldCharType="begin"/>
      </w:r>
      <w:r>
        <w:rPr>
          <w:noProof/>
        </w:rPr>
        <w:instrText xml:space="preserve"> PAGEREF _Toc383432853 \h </w:instrText>
      </w:r>
      <w:r>
        <w:rPr>
          <w:noProof/>
        </w:rPr>
      </w:r>
      <w:r>
        <w:rPr>
          <w:noProof/>
        </w:rPr>
        <w:fldChar w:fldCharType="separate"/>
      </w:r>
      <w:r>
        <w:rPr>
          <w:noProof/>
        </w:rPr>
        <w:t>63</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11 - IDE  -  Um ambiente de desenvolvimento integrado - do GATE.</w:t>
      </w:r>
      <w:r>
        <w:rPr>
          <w:noProof/>
        </w:rPr>
        <w:tab/>
      </w:r>
      <w:r>
        <w:rPr>
          <w:noProof/>
        </w:rPr>
        <w:fldChar w:fldCharType="begin"/>
      </w:r>
      <w:r>
        <w:rPr>
          <w:noProof/>
        </w:rPr>
        <w:instrText xml:space="preserve"> PAGEREF _Toc383432854 \h </w:instrText>
      </w:r>
      <w:r>
        <w:rPr>
          <w:noProof/>
        </w:rPr>
      </w:r>
      <w:r>
        <w:rPr>
          <w:noProof/>
        </w:rPr>
        <w:fldChar w:fldCharType="separate"/>
      </w:r>
      <w:r>
        <w:rPr>
          <w:noProof/>
        </w:rPr>
        <w:t>65</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12 – Interface principal do Pajek</w:t>
      </w:r>
      <w:r>
        <w:rPr>
          <w:noProof/>
        </w:rPr>
        <w:tab/>
      </w:r>
      <w:r>
        <w:rPr>
          <w:noProof/>
        </w:rPr>
        <w:fldChar w:fldCharType="begin"/>
      </w:r>
      <w:r>
        <w:rPr>
          <w:noProof/>
        </w:rPr>
        <w:instrText xml:space="preserve"> PAGEREF _Toc383432855 \h </w:instrText>
      </w:r>
      <w:r>
        <w:rPr>
          <w:noProof/>
        </w:rPr>
      </w:r>
      <w:r>
        <w:rPr>
          <w:noProof/>
        </w:rPr>
        <w:fldChar w:fldCharType="separate"/>
      </w:r>
      <w:r>
        <w:rPr>
          <w:noProof/>
        </w:rPr>
        <w:t>68</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13 – Tela de visualização do sociograma no Pajek</w:t>
      </w:r>
      <w:r>
        <w:rPr>
          <w:noProof/>
        </w:rPr>
        <w:tab/>
      </w:r>
      <w:r>
        <w:rPr>
          <w:noProof/>
        </w:rPr>
        <w:fldChar w:fldCharType="begin"/>
      </w:r>
      <w:r>
        <w:rPr>
          <w:noProof/>
        </w:rPr>
        <w:instrText xml:space="preserve"> PAGEREF _Toc383432856 \h </w:instrText>
      </w:r>
      <w:r>
        <w:rPr>
          <w:noProof/>
        </w:rPr>
      </w:r>
      <w:r>
        <w:rPr>
          <w:noProof/>
        </w:rPr>
        <w:fldChar w:fldCharType="separate"/>
      </w:r>
      <w:r>
        <w:rPr>
          <w:noProof/>
        </w:rPr>
        <w:t>69</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14 – Ilustra o processo de análise exploratória de redes sociais</w:t>
      </w:r>
      <w:r>
        <w:rPr>
          <w:noProof/>
        </w:rPr>
        <w:tab/>
      </w:r>
      <w:r>
        <w:rPr>
          <w:noProof/>
        </w:rPr>
        <w:fldChar w:fldCharType="begin"/>
      </w:r>
      <w:r>
        <w:rPr>
          <w:noProof/>
        </w:rPr>
        <w:instrText xml:space="preserve"> PAGEREF _Toc383432857 \h </w:instrText>
      </w:r>
      <w:r>
        <w:rPr>
          <w:noProof/>
        </w:rPr>
      </w:r>
      <w:r>
        <w:rPr>
          <w:noProof/>
        </w:rPr>
        <w:fldChar w:fldCharType="separate"/>
      </w:r>
      <w:r>
        <w:rPr>
          <w:noProof/>
        </w:rPr>
        <w:t>73</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5 – Modelo de comunicação entre organizações públicas</w:t>
      </w:r>
      <w:r>
        <w:rPr>
          <w:noProof/>
        </w:rPr>
        <w:tab/>
      </w:r>
      <w:r>
        <w:rPr>
          <w:noProof/>
        </w:rPr>
        <w:fldChar w:fldCharType="begin"/>
      </w:r>
      <w:r>
        <w:rPr>
          <w:noProof/>
        </w:rPr>
        <w:instrText xml:space="preserve"> PAGEREF _Toc383432858 \h </w:instrText>
      </w:r>
      <w:r>
        <w:rPr>
          <w:noProof/>
        </w:rPr>
      </w:r>
      <w:r>
        <w:rPr>
          <w:noProof/>
        </w:rPr>
        <w:fldChar w:fldCharType="separate"/>
      </w:r>
      <w:r>
        <w:rPr>
          <w:noProof/>
        </w:rPr>
        <w:t>75</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15 - Interação entre os módulos desenvolvidos</w:t>
      </w:r>
      <w:r>
        <w:rPr>
          <w:noProof/>
        </w:rPr>
        <w:tab/>
      </w:r>
      <w:r>
        <w:rPr>
          <w:noProof/>
        </w:rPr>
        <w:fldChar w:fldCharType="begin"/>
      </w:r>
      <w:r>
        <w:rPr>
          <w:noProof/>
        </w:rPr>
        <w:instrText xml:space="preserve"> PAGEREF _Toc383432859 \h </w:instrText>
      </w:r>
      <w:r>
        <w:rPr>
          <w:noProof/>
        </w:rPr>
      </w:r>
      <w:r>
        <w:rPr>
          <w:noProof/>
        </w:rPr>
        <w:fldChar w:fldCharType="separate"/>
      </w:r>
      <w:r>
        <w:rPr>
          <w:noProof/>
        </w:rPr>
        <w:t>79</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16 – Trecho da lista de identificação de órgãos do Gazetteer</w:t>
      </w:r>
      <w:r>
        <w:rPr>
          <w:noProof/>
        </w:rPr>
        <w:tab/>
      </w:r>
      <w:r>
        <w:rPr>
          <w:noProof/>
        </w:rPr>
        <w:fldChar w:fldCharType="begin"/>
      </w:r>
      <w:r>
        <w:rPr>
          <w:noProof/>
        </w:rPr>
        <w:instrText xml:space="preserve"> PAGEREF _Toc383432860 \h </w:instrText>
      </w:r>
      <w:r>
        <w:rPr>
          <w:noProof/>
        </w:rPr>
      </w:r>
      <w:r>
        <w:rPr>
          <w:noProof/>
        </w:rPr>
        <w:fldChar w:fldCharType="separate"/>
      </w:r>
      <w:r>
        <w:rPr>
          <w:noProof/>
        </w:rPr>
        <w:t>81</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17 – Trecho da lista de identificação de autoridades representantes de órgãos do Gazetteer</w:t>
      </w:r>
      <w:r>
        <w:rPr>
          <w:noProof/>
        </w:rPr>
        <w:tab/>
      </w:r>
      <w:r>
        <w:rPr>
          <w:noProof/>
        </w:rPr>
        <w:fldChar w:fldCharType="begin"/>
      </w:r>
      <w:r>
        <w:rPr>
          <w:noProof/>
        </w:rPr>
        <w:instrText xml:space="preserve"> PAGEREF _Toc383432861 \h </w:instrText>
      </w:r>
      <w:r>
        <w:rPr>
          <w:noProof/>
        </w:rPr>
      </w:r>
      <w:r>
        <w:rPr>
          <w:noProof/>
        </w:rPr>
        <w:fldChar w:fldCharType="separate"/>
      </w:r>
      <w:r>
        <w:rPr>
          <w:noProof/>
        </w:rPr>
        <w:t>82</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18 – Destaque da palavra-chave da natureza da portaria.</w:t>
      </w:r>
      <w:r>
        <w:rPr>
          <w:noProof/>
        </w:rPr>
        <w:tab/>
      </w:r>
      <w:r>
        <w:rPr>
          <w:noProof/>
        </w:rPr>
        <w:fldChar w:fldCharType="begin"/>
      </w:r>
      <w:r>
        <w:rPr>
          <w:noProof/>
        </w:rPr>
        <w:instrText xml:space="preserve"> PAGEREF _Toc383432862 \h </w:instrText>
      </w:r>
      <w:r>
        <w:rPr>
          <w:noProof/>
        </w:rPr>
      </w:r>
      <w:r>
        <w:rPr>
          <w:noProof/>
        </w:rPr>
        <w:fldChar w:fldCharType="separate"/>
      </w:r>
      <w:r>
        <w:rPr>
          <w:noProof/>
        </w:rPr>
        <w:t>84</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19 - Reprodução de trecho do DOU com identificação dos elementos da rede</w:t>
      </w:r>
      <w:r>
        <w:rPr>
          <w:noProof/>
        </w:rPr>
        <w:tab/>
      </w:r>
      <w:r>
        <w:rPr>
          <w:noProof/>
        </w:rPr>
        <w:fldChar w:fldCharType="begin"/>
      </w:r>
      <w:r>
        <w:rPr>
          <w:noProof/>
        </w:rPr>
        <w:instrText xml:space="preserve"> PAGEREF _Toc383432863 \h </w:instrText>
      </w:r>
      <w:r>
        <w:rPr>
          <w:noProof/>
        </w:rPr>
      </w:r>
      <w:r>
        <w:rPr>
          <w:noProof/>
        </w:rPr>
        <w:fldChar w:fldCharType="separate"/>
      </w:r>
      <w:r>
        <w:rPr>
          <w:noProof/>
        </w:rPr>
        <w:t>88</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20 – Diagrama de entidade e relacionamento.</w:t>
      </w:r>
      <w:r>
        <w:rPr>
          <w:noProof/>
        </w:rPr>
        <w:tab/>
      </w:r>
      <w:r>
        <w:rPr>
          <w:noProof/>
        </w:rPr>
        <w:fldChar w:fldCharType="begin"/>
      </w:r>
      <w:r>
        <w:rPr>
          <w:noProof/>
        </w:rPr>
        <w:instrText xml:space="preserve"> PAGEREF _Toc383432864 \h </w:instrText>
      </w:r>
      <w:r>
        <w:rPr>
          <w:noProof/>
        </w:rPr>
      </w:r>
      <w:r>
        <w:rPr>
          <w:noProof/>
        </w:rPr>
        <w:fldChar w:fldCharType="separate"/>
      </w:r>
      <w:r>
        <w:rPr>
          <w:noProof/>
        </w:rPr>
        <w:t>90</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21 – Visualização dos componentes fortes da rede manipulada.</w:t>
      </w:r>
      <w:r>
        <w:rPr>
          <w:noProof/>
        </w:rPr>
        <w:tab/>
      </w:r>
      <w:r>
        <w:rPr>
          <w:noProof/>
        </w:rPr>
        <w:fldChar w:fldCharType="begin"/>
      </w:r>
      <w:r>
        <w:rPr>
          <w:noProof/>
        </w:rPr>
        <w:instrText xml:space="preserve"> PAGEREF _Toc383432865 \h </w:instrText>
      </w:r>
      <w:r>
        <w:rPr>
          <w:noProof/>
        </w:rPr>
      </w:r>
      <w:r>
        <w:rPr>
          <w:noProof/>
        </w:rPr>
        <w:fldChar w:fldCharType="separate"/>
      </w:r>
      <w:r>
        <w:rPr>
          <w:noProof/>
        </w:rPr>
        <w:t>97</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22 – Ilustração da detecção dos cores da rede</w:t>
      </w:r>
      <w:r>
        <w:rPr>
          <w:noProof/>
        </w:rPr>
        <w:tab/>
      </w:r>
      <w:r>
        <w:rPr>
          <w:noProof/>
        </w:rPr>
        <w:fldChar w:fldCharType="begin"/>
      </w:r>
      <w:r>
        <w:rPr>
          <w:noProof/>
        </w:rPr>
        <w:instrText xml:space="preserve"> PAGEREF _Toc383432866 \h </w:instrText>
      </w:r>
      <w:r>
        <w:rPr>
          <w:noProof/>
        </w:rPr>
      </w:r>
      <w:r>
        <w:rPr>
          <w:noProof/>
        </w:rPr>
        <w:fldChar w:fldCharType="separate"/>
      </w:r>
      <w:r>
        <w:rPr>
          <w:noProof/>
        </w:rPr>
        <w:t>99</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23 - Destaque da quantidade de cliques que cada vértice participa</w:t>
      </w:r>
      <w:r>
        <w:rPr>
          <w:noProof/>
        </w:rPr>
        <w:tab/>
      </w:r>
      <w:r>
        <w:rPr>
          <w:noProof/>
        </w:rPr>
        <w:fldChar w:fldCharType="begin"/>
      </w:r>
      <w:r>
        <w:rPr>
          <w:noProof/>
        </w:rPr>
        <w:instrText xml:space="preserve"> PAGEREF _Toc383432867 \h </w:instrText>
      </w:r>
      <w:r>
        <w:rPr>
          <w:noProof/>
        </w:rPr>
      </w:r>
      <w:r>
        <w:rPr>
          <w:noProof/>
        </w:rPr>
        <w:fldChar w:fldCharType="separate"/>
      </w:r>
      <w:r>
        <w:rPr>
          <w:noProof/>
        </w:rPr>
        <w:t>100</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24 – Representação do prestigio de distancia na rede de ministérios</w:t>
      </w:r>
      <w:r>
        <w:rPr>
          <w:noProof/>
        </w:rPr>
        <w:tab/>
      </w:r>
      <w:r>
        <w:rPr>
          <w:noProof/>
        </w:rPr>
        <w:fldChar w:fldCharType="begin"/>
      </w:r>
      <w:r>
        <w:rPr>
          <w:noProof/>
        </w:rPr>
        <w:instrText xml:space="preserve"> PAGEREF _Toc383432868 \h </w:instrText>
      </w:r>
      <w:r>
        <w:rPr>
          <w:noProof/>
        </w:rPr>
      </w:r>
      <w:r>
        <w:rPr>
          <w:noProof/>
        </w:rPr>
        <w:fldChar w:fldCharType="separate"/>
      </w:r>
      <w:r>
        <w:rPr>
          <w:noProof/>
        </w:rPr>
        <w:t>102</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25 – Resultado da analise triádica do pajek</w:t>
      </w:r>
      <w:r>
        <w:rPr>
          <w:noProof/>
        </w:rPr>
        <w:tab/>
      </w:r>
      <w:r>
        <w:rPr>
          <w:noProof/>
        </w:rPr>
        <w:fldChar w:fldCharType="begin"/>
      </w:r>
      <w:r>
        <w:rPr>
          <w:noProof/>
        </w:rPr>
        <w:instrText xml:space="preserve"> PAGEREF _Toc383432869 \h </w:instrText>
      </w:r>
      <w:r>
        <w:rPr>
          <w:noProof/>
        </w:rPr>
      </w:r>
      <w:r>
        <w:rPr>
          <w:noProof/>
        </w:rPr>
        <w:fldChar w:fldCharType="separate"/>
      </w:r>
      <w:r>
        <w:rPr>
          <w:noProof/>
        </w:rPr>
        <w:t>103</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26 -  Clusters identificados por meio do processo de Ranking</w:t>
      </w:r>
      <w:r>
        <w:rPr>
          <w:noProof/>
        </w:rPr>
        <w:tab/>
      </w:r>
      <w:r>
        <w:rPr>
          <w:noProof/>
        </w:rPr>
        <w:fldChar w:fldCharType="begin"/>
      </w:r>
      <w:r>
        <w:rPr>
          <w:noProof/>
        </w:rPr>
        <w:instrText xml:space="preserve"> PAGEREF _Toc383432870 \h </w:instrText>
      </w:r>
      <w:r>
        <w:rPr>
          <w:noProof/>
        </w:rPr>
      </w:r>
      <w:r>
        <w:rPr>
          <w:noProof/>
        </w:rPr>
        <w:fldChar w:fldCharType="separate"/>
      </w:r>
      <w:r>
        <w:rPr>
          <w:noProof/>
        </w:rPr>
        <w:t>105</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27 -  Difusão acumulada da adesão ao SiSU na rede de instituições de ensino superior.</w:t>
      </w:r>
      <w:r>
        <w:rPr>
          <w:noProof/>
        </w:rPr>
        <w:tab/>
      </w:r>
      <w:r>
        <w:rPr>
          <w:noProof/>
        </w:rPr>
        <w:fldChar w:fldCharType="begin"/>
      </w:r>
      <w:r>
        <w:rPr>
          <w:noProof/>
        </w:rPr>
        <w:instrText xml:space="preserve"> PAGEREF _Toc383432871 \h </w:instrText>
      </w:r>
      <w:r>
        <w:rPr>
          <w:noProof/>
        </w:rPr>
      </w:r>
      <w:r>
        <w:rPr>
          <w:noProof/>
        </w:rPr>
        <w:fldChar w:fldCharType="separate"/>
      </w:r>
      <w:r>
        <w:rPr>
          <w:noProof/>
        </w:rPr>
        <w:t>112</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28 – Rede de Universidades com linhas com mais de 20 ocorrências</w:t>
      </w:r>
      <w:r>
        <w:rPr>
          <w:noProof/>
        </w:rPr>
        <w:tab/>
      </w:r>
      <w:r>
        <w:rPr>
          <w:noProof/>
        </w:rPr>
        <w:fldChar w:fldCharType="begin"/>
      </w:r>
      <w:r>
        <w:rPr>
          <w:noProof/>
        </w:rPr>
        <w:instrText xml:space="preserve"> PAGEREF _Toc383432872 \h </w:instrText>
      </w:r>
      <w:r>
        <w:rPr>
          <w:noProof/>
        </w:rPr>
      </w:r>
      <w:r>
        <w:rPr>
          <w:noProof/>
        </w:rPr>
        <w:fldChar w:fldCharType="separate"/>
      </w:r>
      <w:r>
        <w:rPr>
          <w:noProof/>
        </w:rPr>
        <w:t>114</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29 – Rede de ego da Presidente Dilma Rousseff</w:t>
      </w:r>
      <w:r>
        <w:rPr>
          <w:noProof/>
        </w:rPr>
        <w:tab/>
      </w:r>
      <w:r>
        <w:rPr>
          <w:noProof/>
        </w:rPr>
        <w:fldChar w:fldCharType="begin"/>
      </w:r>
      <w:r>
        <w:rPr>
          <w:noProof/>
        </w:rPr>
        <w:instrText xml:space="preserve"> PAGEREF _Toc383432873 \h </w:instrText>
      </w:r>
      <w:r>
        <w:rPr>
          <w:noProof/>
        </w:rPr>
      </w:r>
      <w:r>
        <w:rPr>
          <w:noProof/>
        </w:rPr>
        <w:fldChar w:fldCharType="separate"/>
      </w:r>
      <w:r>
        <w:rPr>
          <w:noProof/>
        </w:rPr>
        <w:t>120</w:t>
      </w:r>
      <w:r>
        <w:rPr>
          <w:noProof/>
        </w:rPr>
        <w:fldChar w:fldCharType="end"/>
      </w:r>
    </w:p>
    <w:p w:rsidR="00B93409" w:rsidRDefault="00B93409">
      <w:pPr>
        <w:pStyle w:val="ndicedeilustraes"/>
        <w:tabs>
          <w:tab w:val="right" w:leader="dot" w:pos="8494"/>
        </w:tabs>
        <w:rPr>
          <w:rFonts w:cstheme="minorBidi"/>
          <w:smallCaps w:val="0"/>
          <w:noProof/>
          <w:sz w:val="22"/>
          <w:szCs w:val="22"/>
        </w:rPr>
      </w:pPr>
      <w:r>
        <w:rPr>
          <w:noProof/>
        </w:rPr>
        <w:t>Figura 30 – Rede de ego com representação dos vetores de tempo no cargo e proximidade com a Presidente.</w:t>
      </w:r>
      <w:r>
        <w:rPr>
          <w:noProof/>
        </w:rPr>
        <w:tab/>
      </w:r>
      <w:r>
        <w:rPr>
          <w:noProof/>
        </w:rPr>
        <w:fldChar w:fldCharType="begin"/>
      </w:r>
      <w:r>
        <w:rPr>
          <w:noProof/>
        </w:rPr>
        <w:instrText xml:space="preserve"> PAGEREF _Toc383432874 \h </w:instrText>
      </w:r>
      <w:r>
        <w:rPr>
          <w:noProof/>
        </w:rPr>
      </w:r>
      <w:r>
        <w:rPr>
          <w:noProof/>
        </w:rPr>
        <w:fldChar w:fldCharType="separate"/>
      </w:r>
      <w:r>
        <w:rPr>
          <w:noProof/>
        </w:rPr>
        <w:t>126</w:t>
      </w:r>
      <w:r>
        <w:rPr>
          <w:noProof/>
        </w:rPr>
        <w:fldChar w:fldCharType="end"/>
      </w:r>
    </w:p>
    <w:p w:rsidR="00947190" w:rsidRDefault="007217F9" w:rsidP="007217F9">
      <w:r>
        <w:fldChar w:fldCharType="end"/>
      </w:r>
    </w:p>
    <w:p w:rsidR="00947190" w:rsidRDefault="00947190"/>
    <w:p w:rsidR="00947190" w:rsidRDefault="00947190"/>
    <w:p w:rsidR="00655200" w:rsidRDefault="00655200">
      <w:r>
        <w:br w:type="page"/>
      </w:r>
    </w:p>
    <w:p w:rsidR="0034067B" w:rsidRDefault="0034067B" w:rsidP="00552933"/>
    <w:p w:rsidR="00947190" w:rsidRDefault="00655200" w:rsidP="00655200">
      <w:pPr>
        <w:pStyle w:val="CabealhodoSumrio"/>
      </w:pPr>
      <w:r>
        <w:t>Lista de Tabelas</w:t>
      </w:r>
    </w:p>
    <w:p w:rsidR="00655200" w:rsidRPr="00655200" w:rsidRDefault="00655200" w:rsidP="00655200">
      <w:pPr>
        <w:rPr>
          <w:lang w:bidi="en-US"/>
        </w:rPr>
      </w:pPr>
    </w:p>
    <w:p w:rsidR="00B93409" w:rsidRDefault="00655200">
      <w:pPr>
        <w:pStyle w:val="ndicedeilustraes"/>
        <w:tabs>
          <w:tab w:val="right" w:leader="dot" w:pos="8494"/>
        </w:tabs>
        <w:rPr>
          <w:rFonts w:cstheme="minorBidi"/>
          <w:smallCaps w:val="0"/>
          <w:noProof/>
          <w:sz w:val="22"/>
          <w:szCs w:val="22"/>
        </w:rPr>
      </w:pPr>
      <w:r>
        <w:fldChar w:fldCharType="begin"/>
      </w:r>
      <w:r>
        <w:instrText xml:space="preserve"> TOC \h \z \c "Tabela" </w:instrText>
      </w:r>
      <w:r>
        <w:fldChar w:fldCharType="separate"/>
      </w:r>
      <w:hyperlink w:anchor="_Toc383432833" w:history="1">
        <w:r w:rsidR="00B93409" w:rsidRPr="006D243B">
          <w:rPr>
            <w:rStyle w:val="Hyperlink"/>
            <w:noProof/>
          </w:rPr>
          <w:t>Tabela 1 – Adaptação do quadro apresentado por Le Coadic</w:t>
        </w:r>
        <w:r w:rsidR="00450543">
          <w:rPr>
            <w:rStyle w:val="Hyperlink"/>
            <w:noProof/>
          </w:rPr>
          <w:t xml:space="preserve"> -</w:t>
        </w:r>
        <w:r w:rsidR="00B93409" w:rsidRPr="006D243B">
          <w:rPr>
            <w:rStyle w:val="Hyperlink"/>
            <w:noProof/>
          </w:rPr>
          <w:t xml:space="preserve"> Interseções dos elementos da comunicação e o processo de publicação no DOU.</w:t>
        </w:r>
        <w:r w:rsidR="00B93409">
          <w:rPr>
            <w:noProof/>
            <w:webHidden/>
          </w:rPr>
          <w:tab/>
        </w:r>
        <w:r w:rsidR="00B93409">
          <w:rPr>
            <w:noProof/>
            <w:webHidden/>
          </w:rPr>
          <w:fldChar w:fldCharType="begin"/>
        </w:r>
        <w:r w:rsidR="00B93409">
          <w:rPr>
            <w:noProof/>
            <w:webHidden/>
          </w:rPr>
          <w:instrText xml:space="preserve"> PAGEREF _Toc383432833 \h </w:instrText>
        </w:r>
        <w:r w:rsidR="00B93409">
          <w:rPr>
            <w:noProof/>
            <w:webHidden/>
          </w:rPr>
        </w:r>
        <w:r w:rsidR="00B93409">
          <w:rPr>
            <w:noProof/>
            <w:webHidden/>
          </w:rPr>
          <w:fldChar w:fldCharType="separate"/>
        </w:r>
        <w:r w:rsidR="00B93409">
          <w:rPr>
            <w:noProof/>
            <w:webHidden/>
          </w:rPr>
          <w:t>36</w:t>
        </w:r>
        <w:r w:rsidR="00B93409">
          <w:rPr>
            <w:noProof/>
            <w:webHidden/>
          </w:rPr>
          <w:fldChar w:fldCharType="end"/>
        </w:r>
      </w:hyperlink>
    </w:p>
    <w:p w:rsidR="00B93409" w:rsidRDefault="0016422A">
      <w:pPr>
        <w:pStyle w:val="ndicedeilustraes"/>
        <w:tabs>
          <w:tab w:val="right" w:leader="dot" w:pos="8494"/>
        </w:tabs>
        <w:rPr>
          <w:rFonts w:cstheme="minorBidi"/>
          <w:smallCaps w:val="0"/>
          <w:noProof/>
          <w:sz w:val="22"/>
          <w:szCs w:val="22"/>
        </w:rPr>
      </w:pPr>
      <w:hyperlink w:anchor="_Toc383432834" w:history="1">
        <w:r w:rsidR="00B93409" w:rsidRPr="006D243B">
          <w:rPr>
            <w:rStyle w:val="Hyperlink"/>
            <w:noProof/>
          </w:rPr>
          <w:t>Tabela 2 – Métricas dos ministérios e o orçamento 2014</w:t>
        </w:r>
        <w:r w:rsidR="00B93409">
          <w:rPr>
            <w:noProof/>
            <w:webHidden/>
          </w:rPr>
          <w:tab/>
        </w:r>
        <w:r w:rsidR="00B93409">
          <w:rPr>
            <w:noProof/>
            <w:webHidden/>
          </w:rPr>
          <w:fldChar w:fldCharType="begin"/>
        </w:r>
        <w:r w:rsidR="00B93409">
          <w:rPr>
            <w:noProof/>
            <w:webHidden/>
          </w:rPr>
          <w:instrText xml:space="preserve"> PAGEREF _Toc383432834 \h </w:instrText>
        </w:r>
        <w:r w:rsidR="00B93409">
          <w:rPr>
            <w:noProof/>
            <w:webHidden/>
          </w:rPr>
        </w:r>
        <w:r w:rsidR="00B93409">
          <w:rPr>
            <w:noProof/>
            <w:webHidden/>
          </w:rPr>
          <w:fldChar w:fldCharType="separate"/>
        </w:r>
        <w:r w:rsidR="00B93409">
          <w:rPr>
            <w:noProof/>
            <w:webHidden/>
          </w:rPr>
          <w:t>108</w:t>
        </w:r>
        <w:r w:rsidR="00B93409">
          <w:rPr>
            <w:noProof/>
            <w:webHidden/>
          </w:rPr>
          <w:fldChar w:fldCharType="end"/>
        </w:r>
      </w:hyperlink>
    </w:p>
    <w:p w:rsidR="00B93409" w:rsidRDefault="0016422A">
      <w:pPr>
        <w:pStyle w:val="ndicedeilustraes"/>
        <w:tabs>
          <w:tab w:val="right" w:leader="dot" w:pos="8494"/>
        </w:tabs>
        <w:rPr>
          <w:rFonts w:cstheme="minorBidi"/>
          <w:smallCaps w:val="0"/>
          <w:noProof/>
          <w:sz w:val="22"/>
          <w:szCs w:val="22"/>
        </w:rPr>
      </w:pPr>
      <w:hyperlink w:anchor="_Toc383432835" w:history="1">
        <w:r w:rsidR="00B93409" w:rsidRPr="006D243B">
          <w:rPr>
            <w:rStyle w:val="Hyperlink"/>
            <w:noProof/>
          </w:rPr>
          <w:t>Tabela 3 – Informações básicas da rede inicial de universidades</w:t>
        </w:r>
        <w:r w:rsidR="00B93409">
          <w:rPr>
            <w:noProof/>
            <w:webHidden/>
          </w:rPr>
          <w:tab/>
        </w:r>
        <w:r w:rsidR="00B93409">
          <w:rPr>
            <w:noProof/>
            <w:webHidden/>
          </w:rPr>
          <w:fldChar w:fldCharType="begin"/>
        </w:r>
        <w:r w:rsidR="00B93409">
          <w:rPr>
            <w:noProof/>
            <w:webHidden/>
          </w:rPr>
          <w:instrText xml:space="preserve"> PAGEREF _Toc383432835 \h </w:instrText>
        </w:r>
        <w:r w:rsidR="00B93409">
          <w:rPr>
            <w:noProof/>
            <w:webHidden/>
          </w:rPr>
        </w:r>
        <w:r w:rsidR="00B93409">
          <w:rPr>
            <w:noProof/>
            <w:webHidden/>
          </w:rPr>
          <w:fldChar w:fldCharType="separate"/>
        </w:r>
        <w:r w:rsidR="00B93409">
          <w:rPr>
            <w:noProof/>
            <w:webHidden/>
          </w:rPr>
          <w:t>110</w:t>
        </w:r>
        <w:r w:rsidR="00B93409">
          <w:rPr>
            <w:noProof/>
            <w:webHidden/>
          </w:rPr>
          <w:fldChar w:fldCharType="end"/>
        </w:r>
      </w:hyperlink>
    </w:p>
    <w:p w:rsidR="00B93409" w:rsidRDefault="0016422A">
      <w:pPr>
        <w:pStyle w:val="ndicedeilustraes"/>
        <w:tabs>
          <w:tab w:val="right" w:leader="dot" w:pos="8494"/>
        </w:tabs>
        <w:rPr>
          <w:rFonts w:cstheme="minorBidi"/>
          <w:smallCaps w:val="0"/>
          <w:noProof/>
          <w:sz w:val="22"/>
          <w:szCs w:val="22"/>
        </w:rPr>
      </w:pPr>
      <w:hyperlink w:anchor="_Toc383432836" w:history="1">
        <w:r w:rsidR="00B93409" w:rsidRPr="006D243B">
          <w:rPr>
            <w:rStyle w:val="Hyperlink"/>
            <w:noProof/>
          </w:rPr>
          <w:t>Tabela 4 – Distribuição das linhas na rede original.</w:t>
        </w:r>
        <w:r w:rsidR="00B93409">
          <w:rPr>
            <w:noProof/>
            <w:webHidden/>
          </w:rPr>
          <w:tab/>
        </w:r>
        <w:r w:rsidR="00B93409">
          <w:rPr>
            <w:noProof/>
            <w:webHidden/>
          </w:rPr>
          <w:fldChar w:fldCharType="begin"/>
        </w:r>
        <w:r w:rsidR="00B93409">
          <w:rPr>
            <w:noProof/>
            <w:webHidden/>
          </w:rPr>
          <w:instrText xml:space="preserve"> PAGEREF _Toc383432836 \h </w:instrText>
        </w:r>
        <w:r w:rsidR="00B93409">
          <w:rPr>
            <w:noProof/>
            <w:webHidden/>
          </w:rPr>
        </w:r>
        <w:r w:rsidR="00B93409">
          <w:rPr>
            <w:noProof/>
            <w:webHidden/>
          </w:rPr>
          <w:fldChar w:fldCharType="separate"/>
        </w:r>
        <w:r w:rsidR="00B93409">
          <w:rPr>
            <w:noProof/>
            <w:webHidden/>
          </w:rPr>
          <w:t>116</w:t>
        </w:r>
        <w:r w:rsidR="00B93409">
          <w:rPr>
            <w:noProof/>
            <w:webHidden/>
          </w:rPr>
          <w:fldChar w:fldCharType="end"/>
        </w:r>
      </w:hyperlink>
    </w:p>
    <w:p w:rsidR="00B93409" w:rsidRDefault="0016422A">
      <w:pPr>
        <w:pStyle w:val="ndicedeilustraes"/>
        <w:tabs>
          <w:tab w:val="right" w:leader="dot" w:pos="8494"/>
        </w:tabs>
        <w:rPr>
          <w:rFonts w:cstheme="minorBidi"/>
          <w:smallCaps w:val="0"/>
          <w:noProof/>
          <w:sz w:val="22"/>
          <w:szCs w:val="22"/>
        </w:rPr>
      </w:pPr>
      <w:hyperlink w:anchor="_Toc383432837" w:history="1">
        <w:r w:rsidR="00B93409" w:rsidRPr="006D243B">
          <w:rPr>
            <w:rStyle w:val="Hyperlink"/>
            <w:noProof/>
          </w:rPr>
          <w:t>Tabela 5 – Métricas relacionadas a mediação na rede de ego</w:t>
        </w:r>
        <w:r w:rsidR="00B93409">
          <w:rPr>
            <w:noProof/>
            <w:webHidden/>
          </w:rPr>
          <w:tab/>
        </w:r>
        <w:r w:rsidR="00B93409">
          <w:rPr>
            <w:noProof/>
            <w:webHidden/>
          </w:rPr>
          <w:fldChar w:fldCharType="begin"/>
        </w:r>
        <w:r w:rsidR="00B93409">
          <w:rPr>
            <w:noProof/>
            <w:webHidden/>
          </w:rPr>
          <w:instrText xml:space="preserve"> PAGEREF _Toc383432837 \h </w:instrText>
        </w:r>
        <w:r w:rsidR="00B93409">
          <w:rPr>
            <w:noProof/>
            <w:webHidden/>
          </w:rPr>
        </w:r>
        <w:r w:rsidR="00B93409">
          <w:rPr>
            <w:noProof/>
            <w:webHidden/>
          </w:rPr>
          <w:fldChar w:fldCharType="separate"/>
        </w:r>
        <w:r w:rsidR="00B93409">
          <w:rPr>
            <w:noProof/>
            <w:webHidden/>
          </w:rPr>
          <w:t>121</w:t>
        </w:r>
        <w:r w:rsidR="00B93409">
          <w:rPr>
            <w:noProof/>
            <w:webHidden/>
          </w:rPr>
          <w:fldChar w:fldCharType="end"/>
        </w:r>
      </w:hyperlink>
    </w:p>
    <w:p w:rsidR="00B93409" w:rsidRDefault="0016422A">
      <w:pPr>
        <w:pStyle w:val="ndicedeilustraes"/>
        <w:tabs>
          <w:tab w:val="right" w:leader="dot" w:pos="8494"/>
        </w:tabs>
        <w:rPr>
          <w:rFonts w:cstheme="minorBidi"/>
          <w:smallCaps w:val="0"/>
          <w:noProof/>
          <w:sz w:val="22"/>
          <w:szCs w:val="22"/>
        </w:rPr>
      </w:pPr>
      <w:hyperlink w:anchor="_Toc383432838" w:history="1">
        <w:r w:rsidR="00B93409" w:rsidRPr="006D243B">
          <w:rPr>
            <w:rStyle w:val="Hyperlink"/>
            <w:noProof/>
          </w:rPr>
          <w:t>Tabela 6 – Detalhes dos indivíduos da rede de Ego da Presidente Dilma Rousseff</w:t>
        </w:r>
        <w:r w:rsidR="00B93409">
          <w:rPr>
            <w:noProof/>
            <w:webHidden/>
          </w:rPr>
          <w:tab/>
        </w:r>
        <w:r w:rsidR="00B93409">
          <w:rPr>
            <w:noProof/>
            <w:webHidden/>
          </w:rPr>
          <w:fldChar w:fldCharType="begin"/>
        </w:r>
        <w:r w:rsidR="00B93409">
          <w:rPr>
            <w:noProof/>
            <w:webHidden/>
          </w:rPr>
          <w:instrText xml:space="preserve"> PAGEREF _Toc383432838 \h </w:instrText>
        </w:r>
        <w:r w:rsidR="00B93409">
          <w:rPr>
            <w:noProof/>
            <w:webHidden/>
          </w:rPr>
        </w:r>
        <w:r w:rsidR="00B93409">
          <w:rPr>
            <w:noProof/>
            <w:webHidden/>
          </w:rPr>
          <w:fldChar w:fldCharType="separate"/>
        </w:r>
        <w:r w:rsidR="00B93409">
          <w:rPr>
            <w:noProof/>
            <w:webHidden/>
          </w:rPr>
          <w:t>124</w:t>
        </w:r>
        <w:r w:rsidR="00B93409">
          <w:rPr>
            <w:noProof/>
            <w:webHidden/>
          </w:rPr>
          <w:fldChar w:fldCharType="end"/>
        </w:r>
      </w:hyperlink>
    </w:p>
    <w:p w:rsidR="00B93409" w:rsidRDefault="0016422A">
      <w:pPr>
        <w:pStyle w:val="ndicedeilustraes"/>
        <w:tabs>
          <w:tab w:val="right" w:leader="dot" w:pos="8494"/>
        </w:tabs>
        <w:rPr>
          <w:rFonts w:cstheme="minorBidi"/>
          <w:smallCaps w:val="0"/>
          <w:noProof/>
          <w:sz w:val="22"/>
          <w:szCs w:val="22"/>
        </w:rPr>
      </w:pPr>
      <w:hyperlink w:anchor="_Toc383432839" w:history="1">
        <w:r w:rsidR="00B93409" w:rsidRPr="006D243B">
          <w:rPr>
            <w:rStyle w:val="Hyperlink"/>
            <w:noProof/>
          </w:rPr>
          <w:t>Tabela 7 – Correlação entre tempo de cargo e proximidade com a Presidente</w:t>
        </w:r>
        <w:r w:rsidR="00B93409">
          <w:rPr>
            <w:noProof/>
            <w:webHidden/>
          </w:rPr>
          <w:tab/>
        </w:r>
        <w:r w:rsidR="00B93409">
          <w:rPr>
            <w:noProof/>
            <w:webHidden/>
          </w:rPr>
          <w:fldChar w:fldCharType="begin"/>
        </w:r>
        <w:r w:rsidR="00B93409">
          <w:rPr>
            <w:noProof/>
            <w:webHidden/>
          </w:rPr>
          <w:instrText xml:space="preserve"> PAGEREF _Toc383432839 \h </w:instrText>
        </w:r>
        <w:r w:rsidR="00B93409">
          <w:rPr>
            <w:noProof/>
            <w:webHidden/>
          </w:rPr>
        </w:r>
        <w:r w:rsidR="00B93409">
          <w:rPr>
            <w:noProof/>
            <w:webHidden/>
          </w:rPr>
          <w:fldChar w:fldCharType="separate"/>
        </w:r>
        <w:r w:rsidR="00B93409">
          <w:rPr>
            <w:noProof/>
            <w:webHidden/>
          </w:rPr>
          <w:t>127</w:t>
        </w:r>
        <w:r w:rsidR="00B93409">
          <w:rPr>
            <w:noProof/>
            <w:webHidden/>
          </w:rPr>
          <w:fldChar w:fldCharType="end"/>
        </w:r>
      </w:hyperlink>
    </w:p>
    <w:p w:rsidR="00655200" w:rsidRDefault="00655200">
      <w:r>
        <w:fldChar w:fldCharType="end"/>
      </w:r>
    </w:p>
    <w:p w:rsidR="00655200" w:rsidRDefault="00453F9A">
      <w:r>
        <w:br w:type="page"/>
      </w:r>
    </w:p>
    <w:p w:rsidR="00453F9A" w:rsidRDefault="00655200" w:rsidP="00655200">
      <w:pPr>
        <w:pStyle w:val="CabealhodoSumrio"/>
      </w:pPr>
      <w:r>
        <w:lastRenderedPageBreak/>
        <w:t>Índice de Listagens</w:t>
      </w:r>
    </w:p>
    <w:p w:rsidR="00655200" w:rsidRDefault="00655200">
      <w:pPr>
        <w:pStyle w:val="ndicedeilustraes"/>
        <w:tabs>
          <w:tab w:val="right" w:leader="dot" w:pos="8494"/>
        </w:tabs>
        <w:rPr>
          <w:rFonts w:cstheme="minorBidi"/>
          <w:smallCaps w:val="0"/>
          <w:noProof/>
          <w:sz w:val="22"/>
          <w:szCs w:val="22"/>
        </w:rPr>
      </w:pPr>
      <w:r>
        <w:fldChar w:fldCharType="begin"/>
      </w:r>
      <w:r>
        <w:instrText xml:space="preserve"> TOC \h \z \c "Listagem" </w:instrText>
      </w:r>
      <w:r>
        <w:fldChar w:fldCharType="separate"/>
      </w:r>
      <w:hyperlink w:anchor="_Toc378621511" w:history="1">
        <w:r w:rsidRPr="00B73B01">
          <w:rPr>
            <w:rStyle w:val="Hyperlink"/>
            <w:noProof/>
          </w:rPr>
          <w:t>Listagem 1 – Regra do Tokeniser para identificação de inicio de endereço de sitio da internet.</w:t>
        </w:r>
        <w:r>
          <w:rPr>
            <w:noProof/>
            <w:webHidden/>
          </w:rPr>
          <w:tab/>
        </w:r>
        <w:r>
          <w:rPr>
            <w:noProof/>
            <w:webHidden/>
          </w:rPr>
          <w:fldChar w:fldCharType="begin"/>
        </w:r>
        <w:r>
          <w:rPr>
            <w:noProof/>
            <w:webHidden/>
          </w:rPr>
          <w:instrText xml:space="preserve"> PAGEREF _Toc378621511 \h </w:instrText>
        </w:r>
        <w:r>
          <w:rPr>
            <w:noProof/>
            <w:webHidden/>
          </w:rPr>
        </w:r>
        <w:r>
          <w:rPr>
            <w:noProof/>
            <w:webHidden/>
          </w:rPr>
          <w:fldChar w:fldCharType="separate"/>
        </w:r>
        <w:r w:rsidR="002074EA">
          <w:rPr>
            <w:noProof/>
            <w:webHidden/>
          </w:rPr>
          <w:t>71</w:t>
        </w:r>
        <w:r>
          <w:rPr>
            <w:noProof/>
            <w:webHidden/>
          </w:rPr>
          <w:fldChar w:fldCharType="end"/>
        </w:r>
      </w:hyperlink>
    </w:p>
    <w:p w:rsidR="00655200" w:rsidRDefault="0016422A">
      <w:pPr>
        <w:pStyle w:val="ndicedeilustraes"/>
        <w:tabs>
          <w:tab w:val="right" w:leader="dot" w:pos="8494"/>
        </w:tabs>
        <w:rPr>
          <w:rFonts w:cstheme="minorBidi"/>
          <w:smallCaps w:val="0"/>
          <w:noProof/>
          <w:sz w:val="22"/>
          <w:szCs w:val="22"/>
        </w:rPr>
      </w:pPr>
      <w:hyperlink w:anchor="_Toc378621512" w:history="1">
        <w:r w:rsidR="00655200" w:rsidRPr="00B73B01">
          <w:rPr>
            <w:rStyle w:val="Hyperlink"/>
            <w:noProof/>
          </w:rPr>
          <w:t>Listagem 2 – Regra para identificação de nomes de pessoas</w:t>
        </w:r>
        <w:r w:rsidR="00655200">
          <w:rPr>
            <w:noProof/>
            <w:webHidden/>
          </w:rPr>
          <w:tab/>
        </w:r>
        <w:r w:rsidR="00655200">
          <w:rPr>
            <w:noProof/>
            <w:webHidden/>
          </w:rPr>
          <w:fldChar w:fldCharType="begin"/>
        </w:r>
        <w:r w:rsidR="00655200">
          <w:rPr>
            <w:noProof/>
            <w:webHidden/>
          </w:rPr>
          <w:instrText xml:space="preserve"> PAGEREF _Toc378621512 \h </w:instrText>
        </w:r>
        <w:r w:rsidR="00655200">
          <w:rPr>
            <w:noProof/>
            <w:webHidden/>
          </w:rPr>
        </w:r>
        <w:r w:rsidR="00655200">
          <w:rPr>
            <w:noProof/>
            <w:webHidden/>
          </w:rPr>
          <w:fldChar w:fldCharType="separate"/>
        </w:r>
        <w:r w:rsidR="002074EA">
          <w:rPr>
            <w:noProof/>
            <w:webHidden/>
          </w:rPr>
          <w:t>84</w:t>
        </w:r>
        <w:r w:rsidR="00655200">
          <w:rPr>
            <w:noProof/>
            <w:webHidden/>
          </w:rPr>
          <w:fldChar w:fldCharType="end"/>
        </w:r>
      </w:hyperlink>
    </w:p>
    <w:p w:rsidR="00655200" w:rsidRDefault="0016422A">
      <w:pPr>
        <w:pStyle w:val="ndicedeilustraes"/>
        <w:tabs>
          <w:tab w:val="right" w:leader="dot" w:pos="8494"/>
        </w:tabs>
        <w:rPr>
          <w:rFonts w:cstheme="minorBidi"/>
          <w:smallCaps w:val="0"/>
          <w:noProof/>
          <w:sz w:val="22"/>
          <w:szCs w:val="22"/>
        </w:rPr>
      </w:pPr>
      <w:hyperlink w:anchor="_Toc378621513" w:history="1">
        <w:r w:rsidR="00655200" w:rsidRPr="00B73B01">
          <w:rPr>
            <w:rStyle w:val="Hyperlink"/>
            <w:noProof/>
          </w:rPr>
          <w:t>Listagem 3 – Regras do Tokeniser para identificação de inicio de portaria</w:t>
        </w:r>
        <w:r w:rsidR="00655200">
          <w:rPr>
            <w:noProof/>
            <w:webHidden/>
          </w:rPr>
          <w:tab/>
        </w:r>
        <w:r w:rsidR="00655200">
          <w:rPr>
            <w:noProof/>
            <w:webHidden/>
          </w:rPr>
          <w:fldChar w:fldCharType="begin"/>
        </w:r>
        <w:r w:rsidR="00655200">
          <w:rPr>
            <w:noProof/>
            <w:webHidden/>
          </w:rPr>
          <w:instrText xml:space="preserve"> PAGEREF _Toc378621513 \h </w:instrText>
        </w:r>
        <w:r w:rsidR="00655200">
          <w:rPr>
            <w:noProof/>
            <w:webHidden/>
          </w:rPr>
        </w:r>
        <w:r w:rsidR="00655200">
          <w:rPr>
            <w:noProof/>
            <w:webHidden/>
          </w:rPr>
          <w:fldChar w:fldCharType="separate"/>
        </w:r>
        <w:r w:rsidR="002074EA">
          <w:rPr>
            <w:noProof/>
            <w:webHidden/>
          </w:rPr>
          <w:t>85</w:t>
        </w:r>
        <w:r w:rsidR="00655200">
          <w:rPr>
            <w:noProof/>
            <w:webHidden/>
          </w:rPr>
          <w:fldChar w:fldCharType="end"/>
        </w:r>
      </w:hyperlink>
    </w:p>
    <w:p w:rsidR="00655200" w:rsidRDefault="0016422A">
      <w:pPr>
        <w:pStyle w:val="ndicedeilustraes"/>
        <w:tabs>
          <w:tab w:val="right" w:leader="dot" w:pos="8494"/>
        </w:tabs>
        <w:rPr>
          <w:rFonts w:cstheme="minorBidi"/>
          <w:smallCaps w:val="0"/>
          <w:noProof/>
          <w:sz w:val="22"/>
          <w:szCs w:val="22"/>
        </w:rPr>
      </w:pPr>
      <w:hyperlink w:anchor="_Toc378621514" w:history="1">
        <w:r w:rsidR="00655200" w:rsidRPr="00B73B01">
          <w:rPr>
            <w:rStyle w:val="Hyperlink"/>
            <w:noProof/>
          </w:rPr>
          <w:t>Listagem 4 – Pseudo-codigo para identificação dos relacionamentos</w:t>
        </w:r>
        <w:r w:rsidR="00655200">
          <w:rPr>
            <w:noProof/>
            <w:webHidden/>
          </w:rPr>
          <w:tab/>
        </w:r>
        <w:r w:rsidR="00655200">
          <w:rPr>
            <w:noProof/>
            <w:webHidden/>
          </w:rPr>
          <w:fldChar w:fldCharType="begin"/>
        </w:r>
        <w:r w:rsidR="00655200">
          <w:rPr>
            <w:noProof/>
            <w:webHidden/>
          </w:rPr>
          <w:instrText xml:space="preserve"> PAGEREF _Toc378621514 \h </w:instrText>
        </w:r>
        <w:r w:rsidR="00655200">
          <w:rPr>
            <w:noProof/>
            <w:webHidden/>
          </w:rPr>
        </w:r>
        <w:r w:rsidR="00655200">
          <w:rPr>
            <w:noProof/>
            <w:webHidden/>
          </w:rPr>
          <w:fldChar w:fldCharType="separate"/>
        </w:r>
        <w:r w:rsidR="002074EA">
          <w:rPr>
            <w:noProof/>
            <w:webHidden/>
          </w:rPr>
          <w:t>89</w:t>
        </w:r>
        <w:r w:rsidR="00655200">
          <w:rPr>
            <w:noProof/>
            <w:webHidden/>
          </w:rPr>
          <w:fldChar w:fldCharType="end"/>
        </w:r>
      </w:hyperlink>
    </w:p>
    <w:p w:rsidR="00655200" w:rsidRDefault="0016422A">
      <w:pPr>
        <w:pStyle w:val="ndicedeilustraes"/>
        <w:tabs>
          <w:tab w:val="right" w:leader="dot" w:pos="8494"/>
        </w:tabs>
        <w:rPr>
          <w:rFonts w:cstheme="minorBidi"/>
          <w:smallCaps w:val="0"/>
          <w:noProof/>
          <w:sz w:val="22"/>
          <w:szCs w:val="22"/>
        </w:rPr>
      </w:pPr>
      <w:hyperlink w:anchor="_Toc378621515" w:history="1">
        <w:r w:rsidR="00655200" w:rsidRPr="00B73B01">
          <w:rPr>
            <w:rStyle w:val="Hyperlink"/>
            <w:noProof/>
          </w:rPr>
          <w:t>Listagem 5 – Palavras chave usadas para filtro das portarias no banco de dados</w:t>
        </w:r>
        <w:r w:rsidR="00655200">
          <w:rPr>
            <w:noProof/>
            <w:webHidden/>
          </w:rPr>
          <w:tab/>
        </w:r>
        <w:r w:rsidR="00655200">
          <w:rPr>
            <w:noProof/>
            <w:webHidden/>
          </w:rPr>
          <w:fldChar w:fldCharType="begin"/>
        </w:r>
        <w:r w:rsidR="00655200">
          <w:rPr>
            <w:noProof/>
            <w:webHidden/>
          </w:rPr>
          <w:instrText xml:space="preserve"> PAGEREF _Toc378621515 \h </w:instrText>
        </w:r>
        <w:r w:rsidR="00655200">
          <w:rPr>
            <w:noProof/>
            <w:webHidden/>
          </w:rPr>
        </w:r>
        <w:r w:rsidR="00655200">
          <w:rPr>
            <w:noProof/>
            <w:webHidden/>
          </w:rPr>
          <w:fldChar w:fldCharType="separate"/>
        </w:r>
        <w:r w:rsidR="002074EA">
          <w:rPr>
            <w:noProof/>
            <w:webHidden/>
          </w:rPr>
          <w:t>92</w:t>
        </w:r>
        <w:r w:rsidR="00655200">
          <w:rPr>
            <w:noProof/>
            <w:webHidden/>
          </w:rPr>
          <w:fldChar w:fldCharType="end"/>
        </w:r>
      </w:hyperlink>
    </w:p>
    <w:p w:rsidR="00655200" w:rsidRDefault="0016422A">
      <w:pPr>
        <w:pStyle w:val="ndicedeilustraes"/>
        <w:tabs>
          <w:tab w:val="right" w:leader="dot" w:pos="8494"/>
        </w:tabs>
        <w:rPr>
          <w:rFonts w:cstheme="minorBidi"/>
          <w:smallCaps w:val="0"/>
          <w:noProof/>
          <w:sz w:val="22"/>
          <w:szCs w:val="22"/>
        </w:rPr>
      </w:pPr>
      <w:hyperlink w:anchor="_Toc378621516" w:history="1">
        <w:r w:rsidR="00655200" w:rsidRPr="00B73B01">
          <w:rPr>
            <w:rStyle w:val="Hyperlink"/>
            <w:noProof/>
          </w:rPr>
          <w:t>Listagem 6 – comandos do Pajek para manipulação da rede</w:t>
        </w:r>
        <w:r w:rsidR="00655200">
          <w:rPr>
            <w:noProof/>
            <w:webHidden/>
          </w:rPr>
          <w:tab/>
        </w:r>
        <w:r w:rsidR="00655200">
          <w:rPr>
            <w:noProof/>
            <w:webHidden/>
          </w:rPr>
          <w:fldChar w:fldCharType="begin"/>
        </w:r>
        <w:r w:rsidR="00655200">
          <w:rPr>
            <w:noProof/>
            <w:webHidden/>
          </w:rPr>
          <w:instrText xml:space="preserve"> PAGEREF _Toc378621516 \h </w:instrText>
        </w:r>
        <w:r w:rsidR="00655200">
          <w:rPr>
            <w:noProof/>
            <w:webHidden/>
          </w:rPr>
        </w:r>
        <w:r w:rsidR="00655200">
          <w:rPr>
            <w:noProof/>
            <w:webHidden/>
          </w:rPr>
          <w:fldChar w:fldCharType="separate"/>
        </w:r>
        <w:r w:rsidR="002074EA">
          <w:rPr>
            <w:noProof/>
            <w:webHidden/>
          </w:rPr>
          <w:t>96</w:t>
        </w:r>
        <w:r w:rsidR="00655200">
          <w:rPr>
            <w:noProof/>
            <w:webHidden/>
          </w:rPr>
          <w:fldChar w:fldCharType="end"/>
        </w:r>
      </w:hyperlink>
    </w:p>
    <w:p w:rsidR="00655200" w:rsidRDefault="0016422A">
      <w:pPr>
        <w:pStyle w:val="ndicedeilustraes"/>
        <w:tabs>
          <w:tab w:val="right" w:leader="dot" w:pos="8494"/>
        </w:tabs>
        <w:rPr>
          <w:rFonts w:cstheme="minorBidi"/>
          <w:smallCaps w:val="0"/>
          <w:noProof/>
          <w:sz w:val="22"/>
          <w:szCs w:val="22"/>
        </w:rPr>
      </w:pPr>
      <w:hyperlink w:anchor="_Toc378621517" w:history="1">
        <w:r w:rsidR="00655200" w:rsidRPr="00B73B01">
          <w:rPr>
            <w:rStyle w:val="Hyperlink"/>
            <w:noProof/>
          </w:rPr>
          <w:t>Listagem 7 – comandos do Pajek para extração de métricas estruturais</w:t>
        </w:r>
        <w:r w:rsidR="00655200">
          <w:rPr>
            <w:noProof/>
            <w:webHidden/>
          </w:rPr>
          <w:tab/>
        </w:r>
        <w:r w:rsidR="00655200">
          <w:rPr>
            <w:noProof/>
            <w:webHidden/>
          </w:rPr>
          <w:fldChar w:fldCharType="begin"/>
        </w:r>
        <w:r w:rsidR="00655200">
          <w:rPr>
            <w:noProof/>
            <w:webHidden/>
          </w:rPr>
          <w:instrText xml:space="preserve"> PAGEREF _Toc378621517 \h </w:instrText>
        </w:r>
        <w:r w:rsidR="00655200">
          <w:rPr>
            <w:noProof/>
            <w:webHidden/>
          </w:rPr>
        </w:r>
        <w:r w:rsidR="00655200">
          <w:rPr>
            <w:noProof/>
            <w:webHidden/>
          </w:rPr>
          <w:fldChar w:fldCharType="separate"/>
        </w:r>
        <w:r w:rsidR="002074EA">
          <w:rPr>
            <w:noProof/>
            <w:webHidden/>
          </w:rPr>
          <w:t>96</w:t>
        </w:r>
        <w:r w:rsidR="00655200">
          <w:rPr>
            <w:noProof/>
            <w:webHidden/>
          </w:rPr>
          <w:fldChar w:fldCharType="end"/>
        </w:r>
      </w:hyperlink>
    </w:p>
    <w:p w:rsidR="00655200" w:rsidRDefault="0016422A">
      <w:pPr>
        <w:pStyle w:val="ndicedeilustraes"/>
        <w:tabs>
          <w:tab w:val="right" w:leader="dot" w:pos="8494"/>
        </w:tabs>
        <w:rPr>
          <w:rFonts w:cstheme="minorBidi"/>
          <w:smallCaps w:val="0"/>
          <w:noProof/>
          <w:sz w:val="22"/>
          <w:szCs w:val="22"/>
        </w:rPr>
      </w:pPr>
      <w:hyperlink w:anchor="_Toc378621518" w:history="1">
        <w:r w:rsidR="00655200" w:rsidRPr="00B73B01">
          <w:rPr>
            <w:rStyle w:val="Hyperlink"/>
            <w:noProof/>
          </w:rPr>
          <w:t>Listagem 8 – Comandos para extração de métricas de prestigio.</w:t>
        </w:r>
        <w:r w:rsidR="00655200">
          <w:rPr>
            <w:noProof/>
            <w:webHidden/>
          </w:rPr>
          <w:tab/>
        </w:r>
        <w:r w:rsidR="00655200">
          <w:rPr>
            <w:noProof/>
            <w:webHidden/>
          </w:rPr>
          <w:fldChar w:fldCharType="begin"/>
        </w:r>
        <w:r w:rsidR="00655200">
          <w:rPr>
            <w:noProof/>
            <w:webHidden/>
          </w:rPr>
          <w:instrText xml:space="preserve"> PAGEREF _Toc378621518 \h </w:instrText>
        </w:r>
        <w:r w:rsidR="00655200">
          <w:rPr>
            <w:noProof/>
            <w:webHidden/>
          </w:rPr>
        </w:r>
        <w:r w:rsidR="00655200">
          <w:rPr>
            <w:noProof/>
            <w:webHidden/>
          </w:rPr>
          <w:fldChar w:fldCharType="separate"/>
        </w:r>
        <w:r w:rsidR="002074EA">
          <w:rPr>
            <w:noProof/>
            <w:webHidden/>
          </w:rPr>
          <w:t>100</w:t>
        </w:r>
        <w:r w:rsidR="00655200">
          <w:rPr>
            <w:noProof/>
            <w:webHidden/>
          </w:rPr>
          <w:fldChar w:fldCharType="end"/>
        </w:r>
      </w:hyperlink>
    </w:p>
    <w:p w:rsidR="00655200" w:rsidRDefault="0016422A">
      <w:pPr>
        <w:pStyle w:val="ndicedeilustraes"/>
        <w:tabs>
          <w:tab w:val="right" w:leader="dot" w:pos="8494"/>
        </w:tabs>
        <w:rPr>
          <w:rFonts w:cstheme="minorBidi"/>
          <w:smallCaps w:val="0"/>
          <w:noProof/>
          <w:sz w:val="22"/>
          <w:szCs w:val="22"/>
        </w:rPr>
      </w:pPr>
      <w:hyperlink w:anchor="_Toc378621519" w:history="1">
        <w:r w:rsidR="00655200" w:rsidRPr="00B73B01">
          <w:rPr>
            <w:rStyle w:val="Hyperlink"/>
            <w:noProof/>
          </w:rPr>
          <w:t>Listagem 9 – comandos do Pajek para manipulação da rede</w:t>
        </w:r>
        <w:r w:rsidR="00655200">
          <w:rPr>
            <w:noProof/>
            <w:webHidden/>
          </w:rPr>
          <w:tab/>
        </w:r>
        <w:r w:rsidR="00655200">
          <w:rPr>
            <w:noProof/>
            <w:webHidden/>
          </w:rPr>
          <w:fldChar w:fldCharType="begin"/>
        </w:r>
        <w:r w:rsidR="00655200">
          <w:rPr>
            <w:noProof/>
            <w:webHidden/>
          </w:rPr>
          <w:instrText xml:space="preserve"> PAGEREF _Toc378621519 \h </w:instrText>
        </w:r>
        <w:r w:rsidR="00655200">
          <w:rPr>
            <w:noProof/>
            <w:webHidden/>
          </w:rPr>
        </w:r>
        <w:r w:rsidR="00655200">
          <w:rPr>
            <w:noProof/>
            <w:webHidden/>
          </w:rPr>
          <w:fldChar w:fldCharType="separate"/>
        </w:r>
        <w:r w:rsidR="002074EA">
          <w:rPr>
            <w:noProof/>
            <w:webHidden/>
          </w:rPr>
          <w:t>109</w:t>
        </w:r>
        <w:r w:rsidR="00655200">
          <w:rPr>
            <w:noProof/>
            <w:webHidden/>
          </w:rPr>
          <w:fldChar w:fldCharType="end"/>
        </w:r>
      </w:hyperlink>
    </w:p>
    <w:p w:rsidR="00655200" w:rsidRDefault="00655200">
      <w:r>
        <w:fldChar w:fldCharType="end"/>
      </w:r>
    </w:p>
    <w:p w:rsidR="00655200" w:rsidRDefault="00655200">
      <w:r>
        <w:br w:type="page"/>
      </w:r>
    </w:p>
    <w:p w:rsidR="00B33746" w:rsidRDefault="00B33746">
      <w:pPr>
        <w:rPr>
          <w:smallCaps/>
        </w:rPr>
      </w:pPr>
    </w:p>
    <w:p w:rsidR="00B33746" w:rsidRPr="00B33746" w:rsidRDefault="00B33746">
      <w:pPr>
        <w:rPr>
          <w:smallCaps/>
          <w:sz w:val="32"/>
        </w:rPr>
      </w:pPr>
      <w:r w:rsidRPr="00B33746">
        <w:rPr>
          <w:smallCaps/>
          <w:sz w:val="32"/>
        </w:rPr>
        <w:t>Lista de Siglas</w:t>
      </w:r>
    </w:p>
    <w:p w:rsidR="00B33746" w:rsidRDefault="00B33746">
      <w:pPr>
        <w:rPr>
          <w:smallCaps/>
        </w:rPr>
      </w:pPr>
    </w:p>
    <w:p w:rsidR="00B33746" w:rsidRPr="00B33746" w:rsidRDefault="00B33746" w:rsidP="001F1196">
      <w:pPr>
        <w:spacing w:after="0"/>
        <w:jc w:val="left"/>
        <w:rPr>
          <w:smallCaps/>
        </w:rPr>
      </w:pPr>
      <w:r w:rsidRPr="00B33746">
        <w:rPr>
          <w:smallCaps/>
        </w:rPr>
        <w:t>ANDIFES - Associação Nacional dos Dirigentes das Instituições Federais de Ensino Superior</w:t>
      </w:r>
    </w:p>
    <w:p w:rsidR="00B33746" w:rsidRPr="00B33746" w:rsidRDefault="00B33746" w:rsidP="001F1196">
      <w:pPr>
        <w:spacing w:after="0"/>
        <w:jc w:val="left"/>
        <w:rPr>
          <w:smallCaps/>
        </w:rPr>
      </w:pPr>
      <w:r w:rsidRPr="00B33746">
        <w:rPr>
          <w:smallCaps/>
        </w:rPr>
        <w:t>API - Interfaces de Programação de Aplicações</w:t>
      </w:r>
    </w:p>
    <w:p w:rsidR="00B33746" w:rsidRPr="00B33746" w:rsidRDefault="00B33746" w:rsidP="001F1196">
      <w:pPr>
        <w:spacing w:after="0"/>
        <w:jc w:val="left"/>
        <w:rPr>
          <w:smallCaps/>
        </w:rPr>
      </w:pPr>
      <w:r w:rsidRPr="00B33746">
        <w:rPr>
          <w:smallCaps/>
        </w:rPr>
        <w:t>ARS - Análise de Redes Sociais</w:t>
      </w:r>
    </w:p>
    <w:p w:rsidR="00B33746" w:rsidRPr="00B33746" w:rsidRDefault="00B33746" w:rsidP="001F1196">
      <w:pPr>
        <w:spacing w:after="0"/>
        <w:jc w:val="left"/>
        <w:rPr>
          <w:smallCaps/>
        </w:rPr>
      </w:pPr>
      <w:r w:rsidRPr="00B33746">
        <w:rPr>
          <w:smallCaps/>
        </w:rPr>
        <w:t xml:space="preserve">CSV - Comma Separated Values </w:t>
      </w:r>
    </w:p>
    <w:p w:rsidR="00B33746" w:rsidRPr="00B33746" w:rsidRDefault="00B33746" w:rsidP="001F1196">
      <w:pPr>
        <w:spacing w:after="0"/>
        <w:jc w:val="left"/>
        <w:rPr>
          <w:smallCaps/>
        </w:rPr>
      </w:pPr>
      <w:r w:rsidRPr="00B33746">
        <w:rPr>
          <w:smallCaps/>
        </w:rPr>
        <w:t>DOU - Diário Oficial da União</w:t>
      </w:r>
    </w:p>
    <w:p w:rsidR="00B33746" w:rsidRPr="00B33746" w:rsidRDefault="00B33746" w:rsidP="001F1196">
      <w:pPr>
        <w:spacing w:after="0"/>
        <w:jc w:val="left"/>
        <w:rPr>
          <w:smallCaps/>
        </w:rPr>
      </w:pPr>
      <w:r w:rsidRPr="00B33746">
        <w:rPr>
          <w:smallCaps/>
        </w:rPr>
        <w:t>GATE - General Archtecture for Text Engeneering</w:t>
      </w:r>
    </w:p>
    <w:p w:rsidR="00B33746" w:rsidRPr="00B33746" w:rsidRDefault="00B33746" w:rsidP="001F1196">
      <w:pPr>
        <w:spacing w:after="0"/>
        <w:jc w:val="left"/>
        <w:rPr>
          <w:smallCaps/>
        </w:rPr>
      </w:pPr>
      <w:r w:rsidRPr="00B33746">
        <w:rPr>
          <w:smallCaps/>
        </w:rPr>
        <w:t xml:space="preserve">IDE - Integrated Development Environment  </w:t>
      </w:r>
    </w:p>
    <w:p w:rsidR="00B33746" w:rsidRPr="00B33746" w:rsidRDefault="00B33746" w:rsidP="001F1196">
      <w:pPr>
        <w:spacing w:after="0"/>
        <w:jc w:val="left"/>
        <w:rPr>
          <w:smallCaps/>
        </w:rPr>
      </w:pPr>
      <w:r w:rsidRPr="00B33746">
        <w:rPr>
          <w:smallCaps/>
        </w:rPr>
        <w:t xml:space="preserve">IDH - Índice de desenvolvimento humano </w:t>
      </w:r>
    </w:p>
    <w:p w:rsidR="00B33746" w:rsidRPr="00B33746" w:rsidRDefault="00B33746" w:rsidP="001F1196">
      <w:pPr>
        <w:spacing w:after="0"/>
        <w:jc w:val="left"/>
        <w:rPr>
          <w:smallCaps/>
        </w:rPr>
      </w:pPr>
      <w:r w:rsidRPr="00B33746">
        <w:rPr>
          <w:smallCaps/>
        </w:rPr>
        <w:t xml:space="preserve">IN - Imprensa Nacional </w:t>
      </w:r>
    </w:p>
    <w:p w:rsidR="00B33746" w:rsidRPr="00B33746" w:rsidRDefault="00B33746" w:rsidP="001F1196">
      <w:pPr>
        <w:spacing w:after="0"/>
        <w:jc w:val="left"/>
        <w:rPr>
          <w:smallCaps/>
        </w:rPr>
      </w:pPr>
      <w:r w:rsidRPr="00B33746">
        <w:rPr>
          <w:smallCaps/>
        </w:rPr>
        <w:t>MEC - Ministério da Educação</w:t>
      </w:r>
    </w:p>
    <w:p w:rsidR="00B33746" w:rsidRPr="00B33746" w:rsidRDefault="00B33746" w:rsidP="001F1196">
      <w:pPr>
        <w:spacing w:after="0"/>
        <w:jc w:val="left"/>
        <w:rPr>
          <w:smallCaps/>
          <w:lang w:val="en-US"/>
        </w:rPr>
      </w:pPr>
      <w:r w:rsidRPr="00B33746">
        <w:rPr>
          <w:smallCaps/>
          <w:lang w:val="en-US"/>
        </w:rPr>
        <w:t>OGIG - Open Government Initiative Group</w:t>
      </w:r>
    </w:p>
    <w:p w:rsidR="00B33746" w:rsidRPr="00B33746" w:rsidRDefault="00B33746" w:rsidP="001F1196">
      <w:pPr>
        <w:spacing w:after="0"/>
        <w:jc w:val="left"/>
        <w:rPr>
          <w:smallCaps/>
          <w:lang w:val="en-US"/>
        </w:rPr>
      </w:pPr>
      <w:r w:rsidRPr="00B33746">
        <w:rPr>
          <w:smallCaps/>
          <w:lang w:val="en-US"/>
        </w:rPr>
        <w:t>PPA - Plano Plurianual</w:t>
      </w:r>
    </w:p>
    <w:p w:rsidR="00B33746" w:rsidRPr="00B33746" w:rsidRDefault="00B33746" w:rsidP="001F1196">
      <w:pPr>
        <w:spacing w:after="0"/>
        <w:jc w:val="left"/>
        <w:rPr>
          <w:smallCaps/>
        </w:rPr>
      </w:pPr>
      <w:r w:rsidRPr="00B33746">
        <w:rPr>
          <w:smallCaps/>
        </w:rPr>
        <w:t xml:space="preserve">SiSU - Sistema de Seleção Unificada </w:t>
      </w:r>
    </w:p>
    <w:p w:rsidR="00B33746" w:rsidRPr="00B33746" w:rsidRDefault="00B33746" w:rsidP="001F1196">
      <w:pPr>
        <w:spacing w:after="0"/>
        <w:jc w:val="left"/>
        <w:rPr>
          <w:smallCaps/>
        </w:rPr>
      </w:pPr>
      <w:r w:rsidRPr="00B33746">
        <w:rPr>
          <w:smallCaps/>
        </w:rPr>
        <w:t>SQL - Structured Query Language</w:t>
      </w:r>
    </w:p>
    <w:p w:rsidR="00B33746" w:rsidRPr="00B33746" w:rsidRDefault="00B33746" w:rsidP="001F1196">
      <w:pPr>
        <w:spacing w:after="0"/>
        <w:jc w:val="left"/>
        <w:rPr>
          <w:smallCaps/>
        </w:rPr>
      </w:pPr>
      <w:r w:rsidRPr="00B33746">
        <w:rPr>
          <w:smallCaps/>
        </w:rPr>
        <w:t>SSDCN - Sistema de Segurança e Defesa Cibernética Nacional</w:t>
      </w:r>
    </w:p>
    <w:p w:rsidR="00B33746" w:rsidRPr="00B33746" w:rsidRDefault="00B33746" w:rsidP="001F1196">
      <w:pPr>
        <w:spacing w:after="0"/>
        <w:jc w:val="left"/>
        <w:rPr>
          <w:smallCaps/>
        </w:rPr>
      </w:pPr>
      <w:r w:rsidRPr="00B33746">
        <w:rPr>
          <w:smallCaps/>
        </w:rPr>
        <w:t>TGS - Teoria Geral dos Sistema</w:t>
      </w:r>
    </w:p>
    <w:p w:rsidR="00B33746" w:rsidRPr="00B33746" w:rsidRDefault="00B33746" w:rsidP="001F1196">
      <w:pPr>
        <w:spacing w:after="0"/>
        <w:jc w:val="left"/>
        <w:rPr>
          <w:smallCaps/>
        </w:rPr>
      </w:pPr>
      <w:r w:rsidRPr="00B33746">
        <w:rPr>
          <w:smallCaps/>
        </w:rPr>
        <w:t>UFRGS - Universidade Federal do Rio Grande do Sul</w:t>
      </w:r>
    </w:p>
    <w:p w:rsidR="00B33746" w:rsidRDefault="00B33746" w:rsidP="001F1196">
      <w:pPr>
        <w:spacing w:after="0"/>
        <w:jc w:val="left"/>
        <w:rPr>
          <w:smallCaps/>
        </w:rPr>
      </w:pPr>
      <w:r w:rsidRPr="00B33746">
        <w:rPr>
          <w:smallCaps/>
        </w:rPr>
        <w:t>UFMG - Universidade Federal de Minas Gerais</w:t>
      </w:r>
      <w:r w:rsidR="0034067B">
        <w:rPr>
          <w:smallCaps/>
        </w:rPr>
        <w:br w:type="page"/>
      </w:r>
    </w:p>
    <w:p w:rsidR="0034067B" w:rsidRDefault="0034067B" w:rsidP="00B33746"/>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B31671" w:rsidRDefault="00453F9A">
          <w:pPr>
            <w:pStyle w:val="Sumrio2"/>
            <w:tabs>
              <w:tab w:val="right" w:leader="dot" w:pos="8494"/>
            </w:tabs>
            <w:rPr>
              <w:noProof/>
              <w:sz w:val="22"/>
              <w:szCs w:val="22"/>
            </w:rPr>
          </w:pPr>
          <w:r>
            <w:fldChar w:fldCharType="begin"/>
          </w:r>
          <w:r>
            <w:instrText xml:space="preserve"> TOC \o "1-3" \h \z \u </w:instrText>
          </w:r>
          <w:r>
            <w:fldChar w:fldCharType="separate"/>
          </w:r>
          <w:hyperlink w:anchor="_Toc383590264" w:history="1">
            <w:r w:rsidR="00B31671" w:rsidRPr="00A279A0">
              <w:rPr>
                <w:rStyle w:val="Hyperlink"/>
                <w:noProof/>
              </w:rPr>
              <w:t>Introdução</w:t>
            </w:r>
            <w:r w:rsidR="00B31671">
              <w:rPr>
                <w:noProof/>
                <w:webHidden/>
              </w:rPr>
              <w:tab/>
            </w:r>
            <w:r w:rsidR="00B31671">
              <w:rPr>
                <w:noProof/>
                <w:webHidden/>
              </w:rPr>
              <w:fldChar w:fldCharType="begin"/>
            </w:r>
            <w:r w:rsidR="00B31671">
              <w:rPr>
                <w:noProof/>
                <w:webHidden/>
              </w:rPr>
              <w:instrText xml:space="preserve"> PAGEREF _Toc383590264 \h </w:instrText>
            </w:r>
            <w:r w:rsidR="00B31671">
              <w:rPr>
                <w:noProof/>
                <w:webHidden/>
              </w:rPr>
            </w:r>
            <w:r w:rsidR="00B31671">
              <w:rPr>
                <w:noProof/>
                <w:webHidden/>
              </w:rPr>
              <w:fldChar w:fldCharType="separate"/>
            </w:r>
            <w:r w:rsidR="00552933">
              <w:rPr>
                <w:noProof/>
                <w:webHidden/>
              </w:rPr>
              <w:t>13</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265" w:history="1">
            <w:r w:rsidR="00B31671" w:rsidRPr="00A279A0">
              <w:rPr>
                <w:rStyle w:val="Hyperlink"/>
                <w:rFonts w:eastAsia="Times New Roman"/>
                <w:noProof/>
              </w:rPr>
              <w:t>1.1.</w:t>
            </w:r>
            <w:r w:rsidR="00B31671">
              <w:rPr>
                <w:noProof/>
                <w:sz w:val="22"/>
                <w:szCs w:val="22"/>
              </w:rPr>
              <w:tab/>
            </w:r>
            <w:r w:rsidR="00B31671" w:rsidRPr="00A279A0">
              <w:rPr>
                <w:rStyle w:val="Hyperlink"/>
                <w:rFonts w:eastAsia="Times New Roman"/>
                <w:noProof/>
              </w:rPr>
              <w:t>Justificativa</w:t>
            </w:r>
            <w:r w:rsidR="00B31671">
              <w:rPr>
                <w:noProof/>
                <w:webHidden/>
              </w:rPr>
              <w:tab/>
            </w:r>
            <w:r w:rsidR="00B31671">
              <w:rPr>
                <w:noProof/>
                <w:webHidden/>
              </w:rPr>
              <w:fldChar w:fldCharType="begin"/>
            </w:r>
            <w:r w:rsidR="00B31671">
              <w:rPr>
                <w:noProof/>
                <w:webHidden/>
              </w:rPr>
              <w:instrText xml:space="preserve"> PAGEREF _Toc383590265 \h </w:instrText>
            </w:r>
            <w:r w:rsidR="00B31671">
              <w:rPr>
                <w:noProof/>
                <w:webHidden/>
              </w:rPr>
            </w:r>
            <w:r w:rsidR="00B31671">
              <w:rPr>
                <w:noProof/>
                <w:webHidden/>
              </w:rPr>
              <w:fldChar w:fldCharType="separate"/>
            </w:r>
            <w:r w:rsidR="00552933">
              <w:rPr>
                <w:noProof/>
                <w:webHidden/>
              </w:rPr>
              <w:t>14</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266" w:history="1">
            <w:r w:rsidR="00B31671" w:rsidRPr="00A279A0">
              <w:rPr>
                <w:rStyle w:val="Hyperlink"/>
                <w:rFonts w:eastAsia="Times New Roman"/>
                <w:noProof/>
              </w:rPr>
              <w:t>1.2.</w:t>
            </w:r>
            <w:r w:rsidR="00B31671">
              <w:rPr>
                <w:noProof/>
                <w:sz w:val="22"/>
                <w:szCs w:val="22"/>
              </w:rPr>
              <w:tab/>
            </w:r>
            <w:r w:rsidR="00B31671" w:rsidRPr="00A279A0">
              <w:rPr>
                <w:rStyle w:val="Hyperlink"/>
                <w:rFonts w:eastAsia="Times New Roman"/>
                <w:noProof/>
              </w:rPr>
              <w:t>Pergunta da pesquisa</w:t>
            </w:r>
            <w:bookmarkStart w:id="0" w:name="_GoBack"/>
            <w:bookmarkEnd w:id="0"/>
            <w:r w:rsidR="00B31671">
              <w:rPr>
                <w:noProof/>
                <w:webHidden/>
              </w:rPr>
              <w:tab/>
            </w:r>
            <w:r w:rsidR="00B31671">
              <w:rPr>
                <w:noProof/>
                <w:webHidden/>
              </w:rPr>
              <w:fldChar w:fldCharType="begin"/>
            </w:r>
            <w:r w:rsidR="00B31671">
              <w:rPr>
                <w:noProof/>
                <w:webHidden/>
              </w:rPr>
              <w:instrText xml:space="preserve"> PAGEREF _Toc383590266 \h </w:instrText>
            </w:r>
            <w:r w:rsidR="00B31671">
              <w:rPr>
                <w:noProof/>
                <w:webHidden/>
              </w:rPr>
            </w:r>
            <w:r w:rsidR="00B31671">
              <w:rPr>
                <w:noProof/>
                <w:webHidden/>
              </w:rPr>
              <w:fldChar w:fldCharType="separate"/>
            </w:r>
            <w:r w:rsidR="00552933">
              <w:rPr>
                <w:noProof/>
                <w:webHidden/>
              </w:rPr>
              <w:t>18</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267" w:history="1">
            <w:r w:rsidR="00B31671" w:rsidRPr="00A279A0">
              <w:rPr>
                <w:rStyle w:val="Hyperlink"/>
                <w:rFonts w:eastAsia="Times New Roman"/>
                <w:noProof/>
              </w:rPr>
              <w:t>1.3.</w:t>
            </w:r>
            <w:r w:rsidR="00B31671">
              <w:rPr>
                <w:noProof/>
                <w:sz w:val="22"/>
                <w:szCs w:val="22"/>
              </w:rPr>
              <w:tab/>
            </w:r>
            <w:r w:rsidR="00B31671" w:rsidRPr="00A279A0">
              <w:rPr>
                <w:rStyle w:val="Hyperlink"/>
                <w:rFonts w:eastAsia="Times New Roman"/>
                <w:noProof/>
              </w:rPr>
              <w:t>Objetivo geral</w:t>
            </w:r>
            <w:r w:rsidR="00B31671">
              <w:rPr>
                <w:noProof/>
                <w:webHidden/>
              </w:rPr>
              <w:tab/>
            </w:r>
            <w:r w:rsidR="00B31671">
              <w:rPr>
                <w:noProof/>
                <w:webHidden/>
              </w:rPr>
              <w:fldChar w:fldCharType="begin"/>
            </w:r>
            <w:r w:rsidR="00B31671">
              <w:rPr>
                <w:noProof/>
                <w:webHidden/>
              </w:rPr>
              <w:instrText xml:space="preserve"> PAGEREF _Toc383590267 \h </w:instrText>
            </w:r>
            <w:r w:rsidR="00B31671">
              <w:rPr>
                <w:noProof/>
                <w:webHidden/>
              </w:rPr>
            </w:r>
            <w:r w:rsidR="00B31671">
              <w:rPr>
                <w:noProof/>
                <w:webHidden/>
              </w:rPr>
              <w:fldChar w:fldCharType="separate"/>
            </w:r>
            <w:r w:rsidR="00552933">
              <w:rPr>
                <w:noProof/>
                <w:webHidden/>
              </w:rPr>
              <w:t>19</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268" w:history="1">
            <w:r w:rsidR="00B31671" w:rsidRPr="00A279A0">
              <w:rPr>
                <w:rStyle w:val="Hyperlink"/>
                <w:rFonts w:eastAsia="Times New Roman"/>
                <w:noProof/>
              </w:rPr>
              <w:t>1.4.</w:t>
            </w:r>
            <w:r w:rsidR="00B31671">
              <w:rPr>
                <w:noProof/>
                <w:sz w:val="22"/>
                <w:szCs w:val="22"/>
              </w:rPr>
              <w:tab/>
            </w:r>
            <w:r w:rsidR="00B31671" w:rsidRPr="00A279A0">
              <w:rPr>
                <w:rStyle w:val="Hyperlink"/>
                <w:rFonts w:eastAsia="Times New Roman"/>
                <w:noProof/>
              </w:rPr>
              <w:t>Objetivos específicos</w:t>
            </w:r>
            <w:r w:rsidR="00B31671">
              <w:rPr>
                <w:noProof/>
                <w:webHidden/>
              </w:rPr>
              <w:tab/>
            </w:r>
            <w:r w:rsidR="00B31671">
              <w:rPr>
                <w:noProof/>
                <w:webHidden/>
              </w:rPr>
              <w:fldChar w:fldCharType="begin"/>
            </w:r>
            <w:r w:rsidR="00B31671">
              <w:rPr>
                <w:noProof/>
                <w:webHidden/>
              </w:rPr>
              <w:instrText xml:space="preserve"> PAGEREF _Toc383590268 \h </w:instrText>
            </w:r>
            <w:r w:rsidR="00B31671">
              <w:rPr>
                <w:noProof/>
                <w:webHidden/>
              </w:rPr>
            </w:r>
            <w:r w:rsidR="00B31671">
              <w:rPr>
                <w:noProof/>
                <w:webHidden/>
              </w:rPr>
              <w:fldChar w:fldCharType="separate"/>
            </w:r>
            <w:r w:rsidR="00552933">
              <w:rPr>
                <w:noProof/>
                <w:webHidden/>
              </w:rPr>
              <w:t>19</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269" w:history="1">
            <w:r w:rsidR="00B31671" w:rsidRPr="00A279A0">
              <w:rPr>
                <w:rStyle w:val="Hyperlink"/>
                <w:rFonts w:eastAsia="Times New Roman"/>
                <w:noProof/>
              </w:rPr>
              <w:t>1.5.</w:t>
            </w:r>
            <w:r w:rsidR="00B31671">
              <w:rPr>
                <w:noProof/>
                <w:sz w:val="22"/>
                <w:szCs w:val="22"/>
              </w:rPr>
              <w:tab/>
            </w:r>
            <w:r w:rsidR="00B31671" w:rsidRPr="00A279A0">
              <w:rPr>
                <w:rStyle w:val="Hyperlink"/>
                <w:rFonts w:eastAsia="Times New Roman"/>
                <w:noProof/>
              </w:rPr>
              <w:t>Hipótese</w:t>
            </w:r>
            <w:r w:rsidR="00B31671">
              <w:rPr>
                <w:noProof/>
                <w:webHidden/>
              </w:rPr>
              <w:tab/>
            </w:r>
            <w:r w:rsidR="00B31671">
              <w:rPr>
                <w:noProof/>
                <w:webHidden/>
              </w:rPr>
              <w:fldChar w:fldCharType="begin"/>
            </w:r>
            <w:r w:rsidR="00B31671">
              <w:rPr>
                <w:noProof/>
                <w:webHidden/>
              </w:rPr>
              <w:instrText xml:space="preserve"> PAGEREF _Toc383590269 \h </w:instrText>
            </w:r>
            <w:r w:rsidR="00B31671">
              <w:rPr>
                <w:noProof/>
                <w:webHidden/>
              </w:rPr>
            </w:r>
            <w:r w:rsidR="00B31671">
              <w:rPr>
                <w:noProof/>
                <w:webHidden/>
              </w:rPr>
              <w:fldChar w:fldCharType="separate"/>
            </w:r>
            <w:r w:rsidR="00552933">
              <w:rPr>
                <w:noProof/>
                <w:webHidden/>
              </w:rPr>
              <w:t>19</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270" w:history="1">
            <w:r w:rsidR="00B31671" w:rsidRPr="00A279A0">
              <w:rPr>
                <w:rStyle w:val="Hyperlink"/>
                <w:rFonts w:eastAsia="Times New Roman"/>
                <w:noProof/>
              </w:rPr>
              <w:t>1.6.</w:t>
            </w:r>
            <w:r w:rsidR="00B31671">
              <w:rPr>
                <w:noProof/>
                <w:sz w:val="22"/>
                <w:szCs w:val="22"/>
              </w:rPr>
              <w:tab/>
            </w:r>
            <w:r w:rsidR="00B31671" w:rsidRPr="00A279A0">
              <w:rPr>
                <w:rStyle w:val="Hyperlink"/>
                <w:rFonts w:eastAsia="Times New Roman"/>
                <w:noProof/>
              </w:rPr>
              <w:t>Organização do trabalho</w:t>
            </w:r>
            <w:r w:rsidR="00B31671">
              <w:rPr>
                <w:noProof/>
                <w:webHidden/>
              </w:rPr>
              <w:tab/>
            </w:r>
            <w:r w:rsidR="00B31671">
              <w:rPr>
                <w:noProof/>
                <w:webHidden/>
              </w:rPr>
              <w:fldChar w:fldCharType="begin"/>
            </w:r>
            <w:r w:rsidR="00B31671">
              <w:rPr>
                <w:noProof/>
                <w:webHidden/>
              </w:rPr>
              <w:instrText xml:space="preserve"> PAGEREF _Toc383590270 \h </w:instrText>
            </w:r>
            <w:r w:rsidR="00B31671">
              <w:rPr>
                <w:noProof/>
                <w:webHidden/>
              </w:rPr>
            </w:r>
            <w:r w:rsidR="00B31671">
              <w:rPr>
                <w:noProof/>
                <w:webHidden/>
              </w:rPr>
              <w:fldChar w:fldCharType="separate"/>
            </w:r>
            <w:r w:rsidR="00552933">
              <w:rPr>
                <w:noProof/>
                <w:webHidden/>
              </w:rPr>
              <w:t>20</w:t>
            </w:r>
            <w:r w:rsidR="00B31671">
              <w:rPr>
                <w:noProof/>
                <w:webHidden/>
              </w:rPr>
              <w:fldChar w:fldCharType="end"/>
            </w:r>
          </w:hyperlink>
        </w:p>
        <w:p w:rsidR="00B31671" w:rsidRDefault="0016422A">
          <w:pPr>
            <w:pStyle w:val="Sumrio2"/>
            <w:tabs>
              <w:tab w:val="left" w:pos="660"/>
              <w:tab w:val="right" w:leader="dot" w:pos="8494"/>
            </w:tabs>
            <w:rPr>
              <w:noProof/>
              <w:sz w:val="22"/>
              <w:szCs w:val="22"/>
            </w:rPr>
          </w:pPr>
          <w:hyperlink w:anchor="_Toc383590271" w:history="1">
            <w:r w:rsidR="00B31671" w:rsidRPr="00A279A0">
              <w:rPr>
                <w:rStyle w:val="Hyperlink"/>
                <w:noProof/>
              </w:rPr>
              <w:t>2.</w:t>
            </w:r>
            <w:r w:rsidR="00B31671">
              <w:rPr>
                <w:noProof/>
                <w:sz w:val="22"/>
                <w:szCs w:val="22"/>
              </w:rPr>
              <w:tab/>
            </w:r>
            <w:r w:rsidR="00B31671" w:rsidRPr="00A279A0">
              <w:rPr>
                <w:rStyle w:val="Hyperlink"/>
                <w:noProof/>
              </w:rPr>
              <w:t>Revisão de literatura</w:t>
            </w:r>
            <w:r w:rsidR="00B31671">
              <w:rPr>
                <w:noProof/>
                <w:webHidden/>
              </w:rPr>
              <w:tab/>
            </w:r>
            <w:r w:rsidR="00B31671">
              <w:rPr>
                <w:noProof/>
                <w:webHidden/>
              </w:rPr>
              <w:fldChar w:fldCharType="begin"/>
            </w:r>
            <w:r w:rsidR="00B31671">
              <w:rPr>
                <w:noProof/>
                <w:webHidden/>
              </w:rPr>
              <w:instrText xml:space="preserve"> PAGEREF _Toc383590271 \h </w:instrText>
            </w:r>
            <w:r w:rsidR="00B31671">
              <w:rPr>
                <w:noProof/>
                <w:webHidden/>
              </w:rPr>
            </w:r>
            <w:r w:rsidR="00B31671">
              <w:rPr>
                <w:noProof/>
                <w:webHidden/>
              </w:rPr>
              <w:fldChar w:fldCharType="separate"/>
            </w:r>
            <w:r w:rsidR="00552933">
              <w:rPr>
                <w:noProof/>
                <w:webHidden/>
              </w:rPr>
              <w:t>22</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272" w:history="1">
            <w:r w:rsidR="00B31671" w:rsidRPr="00A279A0">
              <w:rPr>
                <w:rStyle w:val="Hyperlink"/>
                <w:rFonts w:eastAsia="Times New Roman"/>
                <w:noProof/>
              </w:rPr>
              <w:t>2.1.</w:t>
            </w:r>
            <w:r w:rsidR="00B31671">
              <w:rPr>
                <w:noProof/>
                <w:sz w:val="22"/>
                <w:szCs w:val="22"/>
              </w:rPr>
              <w:tab/>
            </w:r>
            <w:r w:rsidR="00B31671" w:rsidRPr="00A279A0">
              <w:rPr>
                <w:rStyle w:val="Hyperlink"/>
                <w:noProof/>
              </w:rPr>
              <w:t>Comunicação da informação</w:t>
            </w:r>
            <w:r w:rsidR="00B31671">
              <w:rPr>
                <w:noProof/>
                <w:webHidden/>
              </w:rPr>
              <w:tab/>
            </w:r>
            <w:r w:rsidR="00B31671">
              <w:rPr>
                <w:noProof/>
                <w:webHidden/>
              </w:rPr>
              <w:fldChar w:fldCharType="begin"/>
            </w:r>
            <w:r w:rsidR="00B31671">
              <w:rPr>
                <w:noProof/>
                <w:webHidden/>
              </w:rPr>
              <w:instrText xml:space="preserve"> PAGEREF _Toc383590272 \h </w:instrText>
            </w:r>
            <w:r w:rsidR="00B31671">
              <w:rPr>
                <w:noProof/>
                <w:webHidden/>
              </w:rPr>
            </w:r>
            <w:r w:rsidR="00B31671">
              <w:rPr>
                <w:noProof/>
                <w:webHidden/>
              </w:rPr>
              <w:fldChar w:fldCharType="separate"/>
            </w:r>
            <w:r w:rsidR="00552933">
              <w:rPr>
                <w:noProof/>
                <w:webHidden/>
              </w:rPr>
              <w:t>22</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273" w:history="1">
            <w:r w:rsidR="00B31671" w:rsidRPr="00A279A0">
              <w:rPr>
                <w:rStyle w:val="Hyperlink"/>
                <w:rFonts w:eastAsia="Times New Roman"/>
                <w:noProof/>
              </w:rPr>
              <w:t>2.1.1.</w:t>
            </w:r>
            <w:r w:rsidR="00B31671">
              <w:rPr>
                <w:noProof/>
                <w:sz w:val="22"/>
                <w:szCs w:val="22"/>
              </w:rPr>
              <w:tab/>
            </w:r>
            <w:r w:rsidR="00B31671" w:rsidRPr="00A279A0">
              <w:rPr>
                <w:rStyle w:val="Hyperlink"/>
                <w:rFonts w:eastAsia="Cambria"/>
                <w:noProof/>
              </w:rPr>
              <w:t>Mediação da informação</w:t>
            </w:r>
            <w:r w:rsidR="00B31671">
              <w:rPr>
                <w:noProof/>
                <w:webHidden/>
              </w:rPr>
              <w:tab/>
            </w:r>
            <w:r w:rsidR="00B31671">
              <w:rPr>
                <w:noProof/>
                <w:webHidden/>
              </w:rPr>
              <w:fldChar w:fldCharType="begin"/>
            </w:r>
            <w:r w:rsidR="00B31671">
              <w:rPr>
                <w:noProof/>
                <w:webHidden/>
              </w:rPr>
              <w:instrText xml:space="preserve"> PAGEREF _Toc383590273 \h </w:instrText>
            </w:r>
            <w:r w:rsidR="00B31671">
              <w:rPr>
                <w:noProof/>
                <w:webHidden/>
              </w:rPr>
            </w:r>
            <w:r w:rsidR="00B31671">
              <w:rPr>
                <w:noProof/>
                <w:webHidden/>
              </w:rPr>
              <w:fldChar w:fldCharType="separate"/>
            </w:r>
            <w:r w:rsidR="00552933">
              <w:rPr>
                <w:noProof/>
                <w:webHidden/>
              </w:rPr>
              <w:t>24</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274" w:history="1">
            <w:r w:rsidR="00B31671" w:rsidRPr="00A279A0">
              <w:rPr>
                <w:rStyle w:val="Hyperlink"/>
                <w:rFonts w:eastAsia="Times New Roman"/>
                <w:noProof/>
              </w:rPr>
              <w:t>2.1.2.</w:t>
            </w:r>
            <w:r w:rsidR="00B31671">
              <w:rPr>
                <w:noProof/>
                <w:sz w:val="22"/>
                <w:szCs w:val="22"/>
              </w:rPr>
              <w:tab/>
            </w:r>
            <w:r w:rsidR="00B31671" w:rsidRPr="00A279A0">
              <w:rPr>
                <w:rStyle w:val="Hyperlink"/>
                <w:rFonts w:eastAsia="Cambria"/>
                <w:noProof/>
              </w:rPr>
              <w:t>A comunicação da informação organizacional</w:t>
            </w:r>
            <w:r w:rsidR="00B31671">
              <w:rPr>
                <w:noProof/>
                <w:webHidden/>
              </w:rPr>
              <w:tab/>
            </w:r>
            <w:r w:rsidR="00B31671">
              <w:rPr>
                <w:noProof/>
                <w:webHidden/>
              </w:rPr>
              <w:fldChar w:fldCharType="begin"/>
            </w:r>
            <w:r w:rsidR="00B31671">
              <w:rPr>
                <w:noProof/>
                <w:webHidden/>
              </w:rPr>
              <w:instrText xml:space="preserve"> PAGEREF _Toc383590274 \h </w:instrText>
            </w:r>
            <w:r w:rsidR="00B31671">
              <w:rPr>
                <w:noProof/>
                <w:webHidden/>
              </w:rPr>
            </w:r>
            <w:r w:rsidR="00B31671">
              <w:rPr>
                <w:noProof/>
                <w:webHidden/>
              </w:rPr>
              <w:fldChar w:fldCharType="separate"/>
            </w:r>
            <w:r w:rsidR="00552933">
              <w:rPr>
                <w:noProof/>
                <w:webHidden/>
              </w:rPr>
              <w:t>26</w:t>
            </w:r>
            <w:r w:rsidR="00B31671">
              <w:rPr>
                <w:noProof/>
                <w:webHidden/>
              </w:rPr>
              <w:fldChar w:fldCharType="end"/>
            </w:r>
          </w:hyperlink>
        </w:p>
        <w:p w:rsidR="00B31671" w:rsidRDefault="0016422A">
          <w:pPr>
            <w:pStyle w:val="Sumrio3"/>
            <w:tabs>
              <w:tab w:val="left" w:pos="1320"/>
              <w:tab w:val="right" w:leader="dot" w:pos="8494"/>
            </w:tabs>
            <w:rPr>
              <w:noProof/>
              <w:sz w:val="22"/>
              <w:szCs w:val="22"/>
            </w:rPr>
          </w:pPr>
          <w:hyperlink w:anchor="_Toc383590275" w:history="1">
            <w:r w:rsidR="00B31671" w:rsidRPr="00A279A0">
              <w:rPr>
                <w:rStyle w:val="Hyperlink"/>
                <w:rFonts w:eastAsia="Times New Roman"/>
                <w:noProof/>
              </w:rPr>
              <w:t>2.1.2.1.</w:t>
            </w:r>
            <w:r w:rsidR="00B31671">
              <w:rPr>
                <w:noProof/>
                <w:sz w:val="22"/>
                <w:szCs w:val="22"/>
              </w:rPr>
              <w:tab/>
            </w:r>
            <w:r w:rsidR="00B31671" w:rsidRPr="00A279A0">
              <w:rPr>
                <w:rStyle w:val="Hyperlink"/>
                <w:rFonts w:eastAsia="Times New Roman"/>
                <w:noProof/>
              </w:rPr>
              <w:t>Abordagem sistêmica no estudo das organizações</w:t>
            </w:r>
            <w:r w:rsidR="00B31671">
              <w:rPr>
                <w:noProof/>
                <w:webHidden/>
              </w:rPr>
              <w:tab/>
            </w:r>
            <w:r w:rsidR="00B31671">
              <w:rPr>
                <w:noProof/>
                <w:webHidden/>
              </w:rPr>
              <w:fldChar w:fldCharType="begin"/>
            </w:r>
            <w:r w:rsidR="00B31671">
              <w:rPr>
                <w:noProof/>
                <w:webHidden/>
              </w:rPr>
              <w:instrText xml:space="preserve"> PAGEREF _Toc383590275 \h </w:instrText>
            </w:r>
            <w:r w:rsidR="00B31671">
              <w:rPr>
                <w:noProof/>
                <w:webHidden/>
              </w:rPr>
            </w:r>
            <w:r w:rsidR="00B31671">
              <w:rPr>
                <w:noProof/>
                <w:webHidden/>
              </w:rPr>
              <w:fldChar w:fldCharType="separate"/>
            </w:r>
            <w:r w:rsidR="00552933">
              <w:rPr>
                <w:noProof/>
                <w:webHidden/>
              </w:rPr>
              <w:t>26</w:t>
            </w:r>
            <w:r w:rsidR="00B31671">
              <w:rPr>
                <w:noProof/>
                <w:webHidden/>
              </w:rPr>
              <w:fldChar w:fldCharType="end"/>
            </w:r>
          </w:hyperlink>
        </w:p>
        <w:p w:rsidR="00B31671" w:rsidRDefault="0016422A">
          <w:pPr>
            <w:pStyle w:val="Sumrio3"/>
            <w:tabs>
              <w:tab w:val="left" w:pos="1320"/>
              <w:tab w:val="right" w:leader="dot" w:pos="8494"/>
            </w:tabs>
            <w:rPr>
              <w:noProof/>
              <w:sz w:val="22"/>
              <w:szCs w:val="22"/>
            </w:rPr>
          </w:pPr>
          <w:hyperlink w:anchor="_Toc383590276" w:history="1">
            <w:r w:rsidR="00B31671" w:rsidRPr="00A279A0">
              <w:rPr>
                <w:rStyle w:val="Hyperlink"/>
                <w:rFonts w:eastAsia="Times New Roman"/>
                <w:noProof/>
              </w:rPr>
              <w:t>2.1.2.2.</w:t>
            </w:r>
            <w:r w:rsidR="00B31671">
              <w:rPr>
                <w:noProof/>
                <w:sz w:val="22"/>
                <w:szCs w:val="22"/>
              </w:rPr>
              <w:tab/>
            </w:r>
            <w:r w:rsidR="00B31671" w:rsidRPr="00A279A0">
              <w:rPr>
                <w:rStyle w:val="Hyperlink"/>
                <w:rFonts w:eastAsia="Times New Roman"/>
                <w:noProof/>
              </w:rPr>
              <w:t>Tipos de comunicação entre as organizações</w:t>
            </w:r>
            <w:r w:rsidR="00B31671">
              <w:rPr>
                <w:noProof/>
                <w:webHidden/>
              </w:rPr>
              <w:tab/>
            </w:r>
            <w:r w:rsidR="00B31671">
              <w:rPr>
                <w:noProof/>
                <w:webHidden/>
              </w:rPr>
              <w:fldChar w:fldCharType="begin"/>
            </w:r>
            <w:r w:rsidR="00B31671">
              <w:rPr>
                <w:noProof/>
                <w:webHidden/>
              </w:rPr>
              <w:instrText xml:space="preserve"> PAGEREF _Toc383590276 \h </w:instrText>
            </w:r>
            <w:r w:rsidR="00B31671">
              <w:rPr>
                <w:noProof/>
                <w:webHidden/>
              </w:rPr>
            </w:r>
            <w:r w:rsidR="00B31671">
              <w:rPr>
                <w:noProof/>
                <w:webHidden/>
              </w:rPr>
              <w:fldChar w:fldCharType="separate"/>
            </w:r>
            <w:r w:rsidR="00552933">
              <w:rPr>
                <w:noProof/>
                <w:webHidden/>
              </w:rPr>
              <w:t>28</w:t>
            </w:r>
            <w:r w:rsidR="00B31671">
              <w:rPr>
                <w:noProof/>
                <w:webHidden/>
              </w:rPr>
              <w:fldChar w:fldCharType="end"/>
            </w:r>
          </w:hyperlink>
        </w:p>
        <w:p w:rsidR="00B31671" w:rsidRDefault="0016422A">
          <w:pPr>
            <w:pStyle w:val="Sumrio3"/>
            <w:tabs>
              <w:tab w:val="left" w:pos="1320"/>
              <w:tab w:val="right" w:leader="dot" w:pos="8494"/>
            </w:tabs>
            <w:rPr>
              <w:noProof/>
              <w:sz w:val="22"/>
              <w:szCs w:val="22"/>
            </w:rPr>
          </w:pPr>
          <w:hyperlink w:anchor="_Toc383590277" w:history="1">
            <w:r w:rsidR="00B31671" w:rsidRPr="00A279A0">
              <w:rPr>
                <w:rStyle w:val="Hyperlink"/>
                <w:rFonts w:eastAsia="Times New Roman"/>
                <w:noProof/>
              </w:rPr>
              <w:t>2.1.2.3.</w:t>
            </w:r>
            <w:r w:rsidR="00B31671">
              <w:rPr>
                <w:noProof/>
                <w:sz w:val="22"/>
                <w:szCs w:val="22"/>
              </w:rPr>
              <w:tab/>
            </w:r>
            <w:r w:rsidR="00B31671" w:rsidRPr="00A279A0">
              <w:rPr>
                <w:rStyle w:val="Hyperlink"/>
                <w:rFonts w:eastAsia="Times New Roman"/>
                <w:noProof/>
              </w:rPr>
              <w:t>Fluxos e canais de comunicação organizacional</w:t>
            </w:r>
            <w:r w:rsidR="00B31671">
              <w:rPr>
                <w:noProof/>
                <w:webHidden/>
              </w:rPr>
              <w:tab/>
            </w:r>
            <w:r w:rsidR="00B31671">
              <w:rPr>
                <w:noProof/>
                <w:webHidden/>
              </w:rPr>
              <w:fldChar w:fldCharType="begin"/>
            </w:r>
            <w:r w:rsidR="00B31671">
              <w:rPr>
                <w:noProof/>
                <w:webHidden/>
              </w:rPr>
              <w:instrText xml:space="preserve"> PAGEREF _Toc383590277 \h </w:instrText>
            </w:r>
            <w:r w:rsidR="00B31671">
              <w:rPr>
                <w:noProof/>
                <w:webHidden/>
              </w:rPr>
            </w:r>
            <w:r w:rsidR="00B31671">
              <w:rPr>
                <w:noProof/>
                <w:webHidden/>
              </w:rPr>
              <w:fldChar w:fldCharType="separate"/>
            </w:r>
            <w:r w:rsidR="00552933">
              <w:rPr>
                <w:noProof/>
                <w:webHidden/>
              </w:rPr>
              <w:t>30</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278" w:history="1">
            <w:r w:rsidR="00B31671" w:rsidRPr="00A279A0">
              <w:rPr>
                <w:rStyle w:val="Hyperlink"/>
                <w:rFonts w:eastAsia="Times New Roman"/>
                <w:noProof/>
              </w:rPr>
              <w:t>2.1.3.</w:t>
            </w:r>
            <w:r w:rsidR="00B31671">
              <w:rPr>
                <w:noProof/>
                <w:sz w:val="22"/>
                <w:szCs w:val="22"/>
              </w:rPr>
              <w:tab/>
            </w:r>
            <w:r w:rsidR="00B31671" w:rsidRPr="00A279A0">
              <w:rPr>
                <w:rStyle w:val="Hyperlink"/>
                <w:rFonts w:eastAsia="Cambria"/>
                <w:noProof/>
              </w:rPr>
              <w:t>Os processos da comunicação de Le Coadic</w:t>
            </w:r>
            <w:r w:rsidR="00B31671">
              <w:rPr>
                <w:noProof/>
                <w:webHidden/>
              </w:rPr>
              <w:tab/>
            </w:r>
            <w:r w:rsidR="00B31671">
              <w:rPr>
                <w:noProof/>
                <w:webHidden/>
              </w:rPr>
              <w:fldChar w:fldCharType="begin"/>
            </w:r>
            <w:r w:rsidR="00B31671">
              <w:rPr>
                <w:noProof/>
                <w:webHidden/>
              </w:rPr>
              <w:instrText xml:space="preserve"> PAGEREF _Toc383590278 \h </w:instrText>
            </w:r>
            <w:r w:rsidR="00B31671">
              <w:rPr>
                <w:noProof/>
                <w:webHidden/>
              </w:rPr>
            </w:r>
            <w:r w:rsidR="00B31671">
              <w:rPr>
                <w:noProof/>
                <w:webHidden/>
              </w:rPr>
              <w:fldChar w:fldCharType="separate"/>
            </w:r>
            <w:r w:rsidR="00552933">
              <w:rPr>
                <w:noProof/>
                <w:webHidden/>
              </w:rPr>
              <w:t>33</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279" w:history="1">
            <w:r w:rsidR="00B31671" w:rsidRPr="00A279A0">
              <w:rPr>
                <w:rStyle w:val="Hyperlink"/>
                <w:rFonts w:eastAsia="Times New Roman"/>
                <w:noProof/>
              </w:rPr>
              <w:t>2.1.4.</w:t>
            </w:r>
            <w:r w:rsidR="00B31671">
              <w:rPr>
                <w:noProof/>
                <w:sz w:val="22"/>
                <w:szCs w:val="22"/>
              </w:rPr>
              <w:tab/>
            </w:r>
            <w:r w:rsidR="00B31671" w:rsidRPr="00A279A0">
              <w:rPr>
                <w:rStyle w:val="Hyperlink"/>
                <w:rFonts w:eastAsia="Cambria"/>
                <w:noProof/>
              </w:rPr>
              <w:t>Modelo de comunicação helicoidal de Dance</w:t>
            </w:r>
            <w:r w:rsidR="00B31671">
              <w:rPr>
                <w:noProof/>
                <w:webHidden/>
              </w:rPr>
              <w:tab/>
            </w:r>
            <w:r w:rsidR="00B31671">
              <w:rPr>
                <w:noProof/>
                <w:webHidden/>
              </w:rPr>
              <w:fldChar w:fldCharType="begin"/>
            </w:r>
            <w:r w:rsidR="00B31671">
              <w:rPr>
                <w:noProof/>
                <w:webHidden/>
              </w:rPr>
              <w:instrText xml:space="preserve"> PAGEREF _Toc383590279 \h </w:instrText>
            </w:r>
            <w:r w:rsidR="00B31671">
              <w:rPr>
                <w:noProof/>
                <w:webHidden/>
              </w:rPr>
            </w:r>
            <w:r w:rsidR="00B31671">
              <w:rPr>
                <w:noProof/>
                <w:webHidden/>
              </w:rPr>
              <w:fldChar w:fldCharType="separate"/>
            </w:r>
            <w:r w:rsidR="00552933">
              <w:rPr>
                <w:noProof/>
                <w:webHidden/>
              </w:rPr>
              <w:t>36</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280" w:history="1">
            <w:r w:rsidR="00B31671" w:rsidRPr="00A279A0">
              <w:rPr>
                <w:rStyle w:val="Hyperlink"/>
                <w:rFonts w:eastAsia="Times New Roman"/>
                <w:noProof/>
              </w:rPr>
              <w:t>2.1.5.</w:t>
            </w:r>
            <w:r w:rsidR="00B31671">
              <w:rPr>
                <w:noProof/>
                <w:sz w:val="22"/>
                <w:szCs w:val="22"/>
              </w:rPr>
              <w:tab/>
            </w:r>
            <w:r w:rsidR="00B31671" w:rsidRPr="00A279A0">
              <w:rPr>
                <w:rStyle w:val="Hyperlink"/>
                <w:rFonts w:eastAsia="Cambria"/>
                <w:noProof/>
              </w:rPr>
              <w:t>Princípio da Publicidade e manifestações da intersetorialidade das organizações públicas por meio dos atos administrativos</w:t>
            </w:r>
            <w:r w:rsidR="00B31671">
              <w:rPr>
                <w:noProof/>
                <w:webHidden/>
              </w:rPr>
              <w:tab/>
            </w:r>
            <w:r w:rsidR="00B31671">
              <w:rPr>
                <w:noProof/>
                <w:webHidden/>
              </w:rPr>
              <w:fldChar w:fldCharType="begin"/>
            </w:r>
            <w:r w:rsidR="00B31671">
              <w:rPr>
                <w:noProof/>
                <w:webHidden/>
              </w:rPr>
              <w:instrText xml:space="preserve"> PAGEREF _Toc383590280 \h </w:instrText>
            </w:r>
            <w:r w:rsidR="00B31671">
              <w:rPr>
                <w:noProof/>
                <w:webHidden/>
              </w:rPr>
            </w:r>
            <w:r w:rsidR="00B31671">
              <w:rPr>
                <w:noProof/>
                <w:webHidden/>
              </w:rPr>
              <w:fldChar w:fldCharType="separate"/>
            </w:r>
            <w:r w:rsidR="00552933">
              <w:rPr>
                <w:noProof/>
                <w:webHidden/>
              </w:rPr>
              <w:t>39</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281" w:history="1">
            <w:r w:rsidR="00B31671" w:rsidRPr="00A279A0">
              <w:rPr>
                <w:rStyle w:val="Hyperlink"/>
                <w:rFonts w:eastAsia="Times New Roman"/>
                <w:noProof/>
              </w:rPr>
              <w:t>2.1.6.</w:t>
            </w:r>
            <w:r w:rsidR="00B31671">
              <w:rPr>
                <w:noProof/>
                <w:sz w:val="22"/>
                <w:szCs w:val="22"/>
              </w:rPr>
              <w:tab/>
            </w:r>
            <w:r w:rsidR="00B31671" w:rsidRPr="00A279A0">
              <w:rPr>
                <w:rStyle w:val="Hyperlink"/>
                <w:rFonts w:eastAsia="Cambria"/>
                <w:noProof/>
              </w:rPr>
              <w:t>Outras fontes de dados abertos sobre a atuação das organizações públicas brasileiras</w:t>
            </w:r>
            <w:r w:rsidR="00B31671">
              <w:rPr>
                <w:noProof/>
                <w:webHidden/>
              </w:rPr>
              <w:tab/>
            </w:r>
            <w:r w:rsidR="00B31671">
              <w:rPr>
                <w:noProof/>
                <w:webHidden/>
              </w:rPr>
              <w:fldChar w:fldCharType="begin"/>
            </w:r>
            <w:r w:rsidR="00B31671">
              <w:rPr>
                <w:noProof/>
                <w:webHidden/>
              </w:rPr>
              <w:instrText xml:space="preserve"> PAGEREF _Toc383590281 \h </w:instrText>
            </w:r>
            <w:r w:rsidR="00B31671">
              <w:rPr>
                <w:noProof/>
                <w:webHidden/>
              </w:rPr>
            </w:r>
            <w:r w:rsidR="00B31671">
              <w:rPr>
                <w:noProof/>
                <w:webHidden/>
              </w:rPr>
              <w:fldChar w:fldCharType="separate"/>
            </w:r>
            <w:r w:rsidR="00552933">
              <w:rPr>
                <w:noProof/>
                <w:webHidden/>
              </w:rPr>
              <w:t>43</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282" w:history="1">
            <w:r w:rsidR="00B31671" w:rsidRPr="00A279A0">
              <w:rPr>
                <w:rStyle w:val="Hyperlink"/>
                <w:rFonts w:eastAsia="Times New Roman"/>
                <w:noProof/>
              </w:rPr>
              <w:t>2.2.</w:t>
            </w:r>
            <w:r w:rsidR="00B31671">
              <w:rPr>
                <w:noProof/>
                <w:sz w:val="22"/>
                <w:szCs w:val="22"/>
              </w:rPr>
              <w:tab/>
            </w:r>
            <w:r w:rsidR="00B31671" w:rsidRPr="00A279A0">
              <w:rPr>
                <w:rStyle w:val="Hyperlink"/>
                <w:rFonts w:eastAsia="Times New Roman"/>
                <w:noProof/>
              </w:rPr>
              <w:t>Análise de Redes sociais</w:t>
            </w:r>
            <w:r w:rsidR="00B31671">
              <w:rPr>
                <w:noProof/>
                <w:webHidden/>
              </w:rPr>
              <w:tab/>
            </w:r>
            <w:r w:rsidR="00B31671">
              <w:rPr>
                <w:noProof/>
                <w:webHidden/>
              </w:rPr>
              <w:fldChar w:fldCharType="begin"/>
            </w:r>
            <w:r w:rsidR="00B31671">
              <w:rPr>
                <w:noProof/>
                <w:webHidden/>
              </w:rPr>
              <w:instrText xml:space="preserve"> PAGEREF _Toc383590282 \h </w:instrText>
            </w:r>
            <w:r w:rsidR="00B31671">
              <w:rPr>
                <w:noProof/>
                <w:webHidden/>
              </w:rPr>
            </w:r>
            <w:r w:rsidR="00B31671">
              <w:rPr>
                <w:noProof/>
                <w:webHidden/>
              </w:rPr>
              <w:fldChar w:fldCharType="separate"/>
            </w:r>
            <w:r w:rsidR="00552933">
              <w:rPr>
                <w:noProof/>
                <w:webHidden/>
              </w:rPr>
              <w:t>45</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283" w:history="1">
            <w:r w:rsidR="00B31671" w:rsidRPr="00A279A0">
              <w:rPr>
                <w:rStyle w:val="Hyperlink"/>
                <w:rFonts w:eastAsia="Times New Roman"/>
                <w:noProof/>
              </w:rPr>
              <w:t>2.2.1.</w:t>
            </w:r>
            <w:r w:rsidR="00B31671">
              <w:rPr>
                <w:noProof/>
                <w:sz w:val="22"/>
                <w:szCs w:val="22"/>
              </w:rPr>
              <w:tab/>
            </w:r>
            <w:r w:rsidR="00B31671" w:rsidRPr="00A279A0">
              <w:rPr>
                <w:rStyle w:val="Hyperlink"/>
                <w:rFonts w:eastAsia="Times New Roman"/>
                <w:noProof/>
              </w:rPr>
              <w:t>Utilização de dados abertos para o mapeamento de redes sociais</w:t>
            </w:r>
            <w:r w:rsidR="00B31671">
              <w:rPr>
                <w:noProof/>
                <w:webHidden/>
              </w:rPr>
              <w:tab/>
            </w:r>
            <w:r w:rsidR="00B31671">
              <w:rPr>
                <w:noProof/>
                <w:webHidden/>
              </w:rPr>
              <w:fldChar w:fldCharType="begin"/>
            </w:r>
            <w:r w:rsidR="00B31671">
              <w:rPr>
                <w:noProof/>
                <w:webHidden/>
              </w:rPr>
              <w:instrText xml:space="preserve"> PAGEREF _Toc383590283 \h </w:instrText>
            </w:r>
            <w:r w:rsidR="00B31671">
              <w:rPr>
                <w:noProof/>
                <w:webHidden/>
              </w:rPr>
            </w:r>
            <w:r w:rsidR="00B31671">
              <w:rPr>
                <w:noProof/>
                <w:webHidden/>
              </w:rPr>
              <w:fldChar w:fldCharType="separate"/>
            </w:r>
            <w:r w:rsidR="00552933">
              <w:rPr>
                <w:noProof/>
                <w:webHidden/>
              </w:rPr>
              <w:t>47</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284" w:history="1">
            <w:r w:rsidR="00B31671" w:rsidRPr="00A279A0">
              <w:rPr>
                <w:rStyle w:val="Hyperlink"/>
                <w:rFonts w:eastAsia="Times New Roman"/>
                <w:noProof/>
              </w:rPr>
              <w:t>2.2.2.</w:t>
            </w:r>
            <w:r w:rsidR="00B31671">
              <w:rPr>
                <w:noProof/>
                <w:sz w:val="22"/>
                <w:szCs w:val="22"/>
              </w:rPr>
              <w:tab/>
            </w:r>
            <w:r w:rsidR="00B31671" w:rsidRPr="00A279A0">
              <w:rPr>
                <w:rStyle w:val="Hyperlink"/>
                <w:noProof/>
              </w:rPr>
              <w:t>Redes de um modo e dois modos</w:t>
            </w:r>
            <w:r w:rsidR="00B31671">
              <w:rPr>
                <w:noProof/>
                <w:webHidden/>
              </w:rPr>
              <w:tab/>
            </w:r>
            <w:r w:rsidR="00B31671">
              <w:rPr>
                <w:noProof/>
                <w:webHidden/>
              </w:rPr>
              <w:fldChar w:fldCharType="begin"/>
            </w:r>
            <w:r w:rsidR="00B31671">
              <w:rPr>
                <w:noProof/>
                <w:webHidden/>
              </w:rPr>
              <w:instrText xml:space="preserve"> PAGEREF _Toc383590284 \h </w:instrText>
            </w:r>
            <w:r w:rsidR="00B31671">
              <w:rPr>
                <w:noProof/>
                <w:webHidden/>
              </w:rPr>
            </w:r>
            <w:r w:rsidR="00B31671">
              <w:rPr>
                <w:noProof/>
                <w:webHidden/>
              </w:rPr>
              <w:fldChar w:fldCharType="separate"/>
            </w:r>
            <w:r w:rsidR="00552933">
              <w:rPr>
                <w:noProof/>
                <w:webHidden/>
              </w:rPr>
              <w:t>49</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285" w:history="1">
            <w:r w:rsidR="00B31671" w:rsidRPr="00A279A0">
              <w:rPr>
                <w:rStyle w:val="Hyperlink"/>
                <w:rFonts w:eastAsia="Times New Roman"/>
                <w:noProof/>
              </w:rPr>
              <w:t>2.2.3.</w:t>
            </w:r>
            <w:r w:rsidR="00B31671">
              <w:rPr>
                <w:noProof/>
                <w:sz w:val="22"/>
                <w:szCs w:val="22"/>
              </w:rPr>
              <w:tab/>
            </w:r>
            <w:r w:rsidR="00B31671" w:rsidRPr="00A279A0">
              <w:rPr>
                <w:rStyle w:val="Hyperlink"/>
                <w:noProof/>
              </w:rPr>
              <w:t>Métricas de coesão</w:t>
            </w:r>
            <w:r w:rsidR="00B31671">
              <w:rPr>
                <w:noProof/>
                <w:webHidden/>
              </w:rPr>
              <w:tab/>
            </w:r>
            <w:r w:rsidR="00B31671">
              <w:rPr>
                <w:noProof/>
                <w:webHidden/>
              </w:rPr>
              <w:fldChar w:fldCharType="begin"/>
            </w:r>
            <w:r w:rsidR="00B31671">
              <w:rPr>
                <w:noProof/>
                <w:webHidden/>
              </w:rPr>
              <w:instrText xml:space="preserve"> PAGEREF _Toc383590285 \h </w:instrText>
            </w:r>
            <w:r w:rsidR="00B31671">
              <w:rPr>
                <w:noProof/>
                <w:webHidden/>
              </w:rPr>
            </w:r>
            <w:r w:rsidR="00B31671">
              <w:rPr>
                <w:noProof/>
                <w:webHidden/>
              </w:rPr>
              <w:fldChar w:fldCharType="separate"/>
            </w:r>
            <w:r w:rsidR="00552933">
              <w:rPr>
                <w:noProof/>
                <w:webHidden/>
              </w:rPr>
              <w:t>50</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286" w:history="1">
            <w:r w:rsidR="00B31671" w:rsidRPr="00A279A0">
              <w:rPr>
                <w:rStyle w:val="Hyperlink"/>
                <w:rFonts w:eastAsia="Times New Roman"/>
                <w:noProof/>
              </w:rPr>
              <w:t>2.2.4.</w:t>
            </w:r>
            <w:r w:rsidR="00B31671">
              <w:rPr>
                <w:noProof/>
                <w:sz w:val="22"/>
                <w:szCs w:val="22"/>
              </w:rPr>
              <w:tab/>
            </w:r>
            <w:r w:rsidR="00B31671" w:rsidRPr="00A279A0">
              <w:rPr>
                <w:rStyle w:val="Hyperlink"/>
                <w:noProof/>
              </w:rPr>
              <w:t>Redes de Ego e suporte social</w:t>
            </w:r>
            <w:r w:rsidR="00B31671">
              <w:rPr>
                <w:noProof/>
                <w:webHidden/>
              </w:rPr>
              <w:tab/>
            </w:r>
            <w:r w:rsidR="00B31671">
              <w:rPr>
                <w:noProof/>
                <w:webHidden/>
              </w:rPr>
              <w:fldChar w:fldCharType="begin"/>
            </w:r>
            <w:r w:rsidR="00B31671">
              <w:rPr>
                <w:noProof/>
                <w:webHidden/>
              </w:rPr>
              <w:instrText xml:space="preserve"> PAGEREF _Toc383590286 \h </w:instrText>
            </w:r>
            <w:r w:rsidR="00B31671">
              <w:rPr>
                <w:noProof/>
                <w:webHidden/>
              </w:rPr>
            </w:r>
            <w:r w:rsidR="00B31671">
              <w:rPr>
                <w:noProof/>
                <w:webHidden/>
              </w:rPr>
              <w:fldChar w:fldCharType="separate"/>
            </w:r>
            <w:r w:rsidR="00552933">
              <w:rPr>
                <w:noProof/>
                <w:webHidden/>
              </w:rPr>
              <w:t>52</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287" w:history="1">
            <w:r w:rsidR="00B31671" w:rsidRPr="00A279A0">
              <w:rPr>
                <w:rStyle w:val="Hyperlink"/>
                <w:rFonts w:eastAsia="Times New Roman"/>
                <w:noProof/>
              </w:rPr>
              <w:t>2.2.5.</w:t>
            </w:r>
            <w:r w:rsidR="00B31671">
              <w:rPr>
                <w:noProof/>
                <w:sz w:val="22"/>
                <w:szCs w:val="22"/>
              </w:rPr>
              <w:tab/>
            </w:r>
            <w:r w:rsidR="00B31671" w:rsidRPr="00A279A0">
              <w:rPr>
                <w:rStyle w:val="Hyperlink"/>
                <w:noProof/>
              </w:rPr>
              <w:t>Métricas de mediação</w:t>
            </w:r>
            <w:r w:rsidR="00B31671">
              <w:rPr>
                <w:noProof/>
                <w:webHidden/>
              </w:rPr>
              <w:tab/>
            </w:r>
            <w:r w:rsidR="00B31671">
              <w:rPr>
                <w:noProof/>
                <w:webHidden/>
              </w:rPr>
              <w:fldChar w:fldCharType="begin"/>
            </w:r>
            <w:r w:rsidR="00B31671">
              <w:rPr>
                <w:noProof/>
                <w:webHidden/>
              </w:rPr>
              <w:instrText xml:space="preserve"> PAGEREF _Toc383590287 \h </w:instrText>
            </w:r>
            <w:r w:rsidR="00B31671">
              <w:rPr>
                <w:noProof/>
                <w:webHidden/>
              </w:rPr>
            </w:r>
            <w:r w:rsidR="00B31671">
              <w:rPr>
                <w:noProof/>
                <w:webHidden/>
              </w:rPr>
              <w:fldChar w:fldCharType="separate"/>
            </w:r>
            <w:r w:rsidR="00552933">
              <w:rPr>
                <w:noProof/>
                <w:webHidden/>
              </w:rPr>
              <w:t>53</w:t>
            </w:r>
            <w:r w:rsidR="00B31671">
              <w:rPr>
                <w:noProof/>
                <w:webHidden/>
              </w:rPr>
              <w:fldChar w:fldCharType="end"/>
            </w:r>
          </w:hyperlink>
        </w:p>
        <w:p w:rsidR="00B31671" w:rsidRDefault="0016422A">
          <w:pPr>
            <w:pStyle w:val="Sumrio3"/>
            <w:tabs>
              <w:tab w:val="left" w:pos="1320"/>
              <w:tab w:val="right" w:leader="dot" w:pos="8494"/>
            </w:tabs>
            <w:rPr>
              <w:noProof/>
              <w:sz w:val="22"/>
              <w:szCs w:val="22"/>
            </w:rPr>
          </w:pPr>
          <w:hyperlink w:anchor="_Toc383590288" w:history="1">
            <w:r w:rsidR="00B31671" w:rsidRPr="00A279A0">
              <w:rPr>
                <w:rStyle w:val="Hyperlink"/>
                <w:rFonts w:eastAsia="Times New Roman"/>
                <w:noProof/>
              </w:rPr>
              <w:t>2.2.5.1.</w:t>
            </w:r>
            <w:r w:rsidR="00B31671">
              <w:rPr>
                <w:noProof/>
                <w:sz w:val="22"/>
                <w:szCs w:val="22"/>
              </w:rPr>
              <w:tab/>
            </w:r>
            <w:r w:rsidR="00B31671" w:rsidRPr="00A279A0">
              <w:rPr>
                <w:rStyle w:val="Hyperlink"/>
                <w:noProof/>
              </w:rPr>
              <w:t>Métricas de centralidade</w:t>
            </w:r>
            <w:r w:rsidR="00B31671">
              <w:rPr>
                <w:noProof/>
                <w:webHidden/>
              </w:rPr>
              <w:tab/>
            </w:r>
            <w:r w:rsidR="00B31671">
              <w:rPr>
                <w:noProof/>
                <w:webHidden/>
              </w:rPr>
              <w:fldChar w:fldCharType="begin"/>
            </w:r>
            <w:r w:rsidR="00B31671">
              <w:rPr>
                <w:noProof/>
                <w:webHidden/>
              </w:rPr>
              <w:instrText xml:space="preserve"> PAGEREF _Toc383590288 \h </w:instrText>
            </w:r>
            <w:r w:rsidR="00B31671">
              <w:rPr>
                <w:noProof/>
                <w:webHidden/>
              </w:rPr>
            </w:r>
            <w:r w:rsidR="00B31671">
              <w:rPr>
                <w:noProof/>
                <w:webHidden/>
              </w:rPr>
              <w:fldChar w:fldCharType="separate"/>
            </w:r>
            <w:r w:rsidR="00552933">
              <w:rPr>
                <w:noProof/>
                <w:webHidden/>
              </w:rPr>
              <w:t>53</w:t>
            </w:r>
            <w:r w:rsidR="00B31671">
              <w:rPr>
                <w:noProof/>
                <w:webHidden/>
              </w:rPr>
              <w:fldChar w:fldCharType="end"/>
            </w:r>
          </w:hyperlink>
        </w:p>
        <w:p w:rsidR="00B31671" w:rsidRDefault="0016422A">
          <w:pPr>
            <w:pStyle w:val="Sumrio3"/>
            <w:tabs>
              <w:tab w:val="left" w:pos="1320"/>
              <w:tab w:val="right" w:leader="dot" w:pos="8494"/>
            </w:tabs>
            <w:rPr>
              <w:noProof/>
              <w:sz w:val="22"/>
              <w:szCs w:val="22"/>
            </w:rPr>
          </w:pPr>
          <w:hyperlink w:anchor="_Toc383590289" w:history="1">
            <w:r w:rsidR="00B31671" w:rsidRPr="00A279A0">
              <w:rPr>
                <w:rStyle w:val="Hyperlink"/>
                <w:rFonts w:eastAsia="Times New Roman"/>
                <w:noProof/>
              </w:rPr>
              <w:t>2.2.5.2.</w:t>
            </w:r>
            <w:r w:rsidR="00B31671">
              <w:rPr>
                <w:noProof/>
                <w:sz w:val="22"/>
                <w:szCs w:val="22"/>
              </w:rPr>
              <w:tab/>
            </w:r>
            <w:r w:rsidR="00B31671" w:rsidRPr="00A279A0">
              <w:rPr>
                <w:rStyle w:val="Hyperlink"/>
                <w:noProof/>
              </w:rPr>
              <w:t>Papeis de Intermediação e pontes</w:t>
            </w:r>
            <w:r w:rsidR="00B31671">
              <w:rPr>
                <w:noProof/>
                <w:webHidden/>
              </w:rPr>
              <w:tab/>
            </w:r>
            <w:r w:rsidR="00B31671">
              <w:rPr>
                <w:noProof/>
                <w:webHidden/>
              </w:rPr>
              <w:fldChar w:fldCharType="begin"/>
            </w:r>
            <w:r w:rsidR="00B31671">
              <w:rPr>
                <w:noProof/>
                <w:webHidden/>
              </w:rPr>
              <w:instrText xml:space="preserve"> PAGEREF _Toc383590289 \h </w:instrText>
            </w:r>
            <w:r w:rsidR="00B31671">
              <w:rPr>
                <w:noProof/>
                <w:webHidden/>
              </w:rPr>
            </w:r>
            <w:r w:rsidR="00B31671">
              <w:rPr>
                <w:noProof/>
                <w:webHidden/>
              </w:rPr>
              <w:fldChar w:fldCharType="separate"/>
            </w:r>
            <w:r w:rsidR="00552933">
              <w:rPr>
                <w:noProof/>
                <w:webHidden/>
              </w:rPr>
              <w:t>55</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290" w:history="1">
            <w:r w:rsidR="00B31671" w:rsidRPr="00A279A0">
              <w:rPr>
                <w:rStyle w:val="Hyperlink"/>
                <w:rFonts w:eastAsia="Times New Roman"/>
                <w:noProof/>
              </w:rPr>
              <w:t>2.2.6.</w:t>
            </w:r>
            <w:r w:rsidR="00B31671">
              <w:rPr>
                <w:noProof/>
                <w:sz w:val="22"/>
                <w:szCs w:val="22"/>
              </w:rPr>
              <w:tab/>
            </w:r>
            <w:r w:rsidR="00B31671" w:rsidRPr="00A279A0">
              <w:rPr>
                <w:rStyle w:val="Hyperlink"/>
                <w:noProof/>
              </w:rPr>
              <w:t>Métricas para estudo da difusão em redes sociais</w:t>
            </w:r>
            <w:r w:rsidR="00B31671">
              <w:rPr>
                <w:noProof/>
                <w:webHidden/>
              </w:rPr>
              <w:tab/>
            </w:r>
            <w:r w:rsidR="00B31671">
              <w:rPr>
                <w:noProof/>
                <w:webHidden/>
              </w:rPr>
              <w:fldChar w:fldCharType="begin"/>
            </w:r>
            <w:r w:rsidR="00B31671">
              <w:rPr>
                <w:noProof/>
                <w:webHidden/>
              </w:rPr>
              <w:instrText xml:space="preserve"> PAGEREF _Toc383590290 \h </w:instrText>
            </w:r>
            <w:r w:rsidR="00B31671">
              <w:rPr>
                <w:noProof/>
                <w:webHidden/>
              </w:rPr>
            </w:r>
            <w:r w:rsidR="00B31671">
              <w:rPr>
                <w:noProof/>
                <w:webHidden/>
              </w:rPr>
              <w:fldChar w:fldCharType="separate"/>
            </w:r>
            <w:r w:rsidR="00552933">
              <w:rPr>
                <w:noProof/>
                <w:webHidden/>
              </w:rPr>
              <w:t>57</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291" w:history="1">
            <w:r w:rsidR="00B31671" w:rsidRPr="00A279A0">
              <w:rPr>
                <w:rStyle w:val="Hyperlink"/>
                <w:rFonts w:eastAsia="Times New Roman"/>
                <w:noProof/>
              </w:rPr>
              <w:t>2.3.</w:t>
            </w:r>
            <w:r w:rsidR="00B31671">
              <w:rPr>
                <w:noProof/>
                <w:sz w:val="22"/>
                <w:szCs w:val="22"/>
              </w:rPr>
              <w:tab/>
            </w:r>
            <w:r w:rsidR="00B31671" w:rsidRPr="00A279A0">
              <w:rPr>
                <w:rStyle w:val="Hyperlink"/>
                <w:noProof/>
              </w:rPr>
              <w:t>Elementos de Tecnologia da Informação</w:t>
            </w:r>
            <w:r w:rsidR="00B31671">
              <w:rPr>
                <w:noProof/>
                <w:webHidden/>
              </w:rPr>
              <w:tab/>
            </w:r>
            <w:r w:rsidR="00B31671">
              <w:rPr>
                <w:noProof/>
                <w:webHidden/>
              </w:rPr>
              <w:fldChar w:fldCharType="begin"/>
            </w:r>
            <w:r w:rsidR="00B31671">
              <w:rPr>
                <w:noProof/>
                <w:webHidden/>
              </w:rPr>
              <w:instrText xml:space="preserve"> PAGEREF _Toc383590291 \h </w:instrText>
            </w:r>
            <w:r w:rsidR="00B31671">
              <w:rPr>
                <w:noProof/>
                <w:webHidden/>
              </w:rPr>
            </w:r>
            <w:r w:rsidR="00B31671">
              <w:rPr>
                <w:noProof/>
                <w:webHidden/>
              </w:rPr>
              <w:fldChar w:fldCharType="separate"/>
            </w:r>
            <w:r w:rsidR="00552933">
              <w:rPr>
                <w:noProof/>
                <w:webHidden/>
              </w:rPr>
              <w:t>62</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292" w:history="1">
            <w:r w:rsidR="00B31671" w:rsidRPr="00A279A0">
              <w:rPr>
                <w:rStyle w:val="Hyperlink"/>
                <w:rFonts w:eastAsia="Times New Roman"/>
                <w:noProof/>
                <w:lang w:val="en-US"/>
              </w:rPr>
              <w:t>2.3.1.</w:t>
            </w:r>
            <w:r w:rsidR="00B31671">
              <w:rPr>
                <w:noProof/>
                <w:sz w:val="22"/>
                <w:szCs w:val="22"/>
              </w:rPr>
              <w:tab/>
            </w:r>
            <w:r w:rsidR="00B31671" w:rsidRPr="00A279A0">
              <w:rPr>
                <w:rStyle w:val="Hyperlink"/>
                <w:noProof/>
                <w:lang w:val="en-US"/>
              </w:rPr>
              <w:t>GATE - General Architecture For Text Engineering</w:t>
            </w:r>
            <w:r w:rsidR="00B31671">
              <w:rPr>
                <w:noProof/>
                <w:webHidden/>
              </w:rPr>
              <w:tab/>
            </w:r>
            <w:r w:rsidR="00B31671">
              <w:rPr>
                <w:noProof/>
                <w:webHidden/>
              </w:rPr>
              <w:fldChar w:fldCharType="begin"/>
            </w:r>
            <w:r w:rsidR="00B31671">
              <w:rPr>
                <w:noProof/>
                <w:webHidden/>
              </w:rPr>
              <w:instrText xml:space="preserve"> PAGEREF _Toc383590292 \h </w:instrText>
            </w:r>
            <w:r w:rsidR="00B31671">
              <w:rPr>
                <w:noProof/>
                <w:webHidden/>
              </w:rPr>
            </w:r>
            <w:r w:rsidR="00B31671">
              <w:rPr>
                <w:noProof/>
                <w:webHidden/>
              </w:rPr>
              <w:fldChar w:fldCharType="separate"/>
            </w:r>
            <w:r w:rsidR="00552933">
              <w:rPr>
                <w:noProof/>
                <w:webHidden/>
              </w:rPr>
              <w:t>62</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293" w:history="1">
            <w:r w:rsidR="00B31671" w:rsidRPr="00A279A0">
              <w:rPr>
                <w:rStyle w:val="Hyperlink"/>
                <w:rFonts w:eastAsia="Times New Roman"/>
                <w:noProof/>
              </w:rPr>
              <w:t>2.3.2.</w:t>
            </w:r>
            <w:r w:rsidR="00B31671">
              <w:rPr>
                <w:noProof/>
                <w:sz w:val="22"/>
                <w:szCs w:val="22"/>
              </w:rPr>
              <w:tab/>
            </w:r>
            <w:r w:rsidR="00B31671" w:rsidRPr="00A279A0">
              <w:rPr>
                <w:rStyle w:val="Hyperlink"/>
                <w:noProof/>
              </w:rPr>
              <w:t>Pajek – Programa para Análise de Grandes redes</w:t>
            </w:r>
            <w:r w:rsidR="00B31671">
              <w:rPr>
                <w:noProof/>
                <w:webHidden/>
              </w:rPr>
              <w:tab/>
            </w:r>
            <w:r w:rsidR="00B31671">
              <w:rPr>
                <w:noProof/>
                <w:webHidden/>
              </w:rPr>
              <w:fldChar w:fldCharType="begin"/>
            </w:r>
            <w:r w:rsidR="00B31671">
              <w:rPr>
                <w:noProof/>
                <w:webHidden/>
              </w:rPr>
              <w:instrText xml:space="preserve"> PAGEREF _Toc383590293 \h </w:instrText>
            </w:r>
            <w:r w:rsidR="00B31671">
              <w:rPr>
                <w:noProof/>
                <w:webHidden/>
              </w:rPr>
            </w:r>
            <w:r w:rsidR="00B31671">
              <w:rPr>
                <w:noProof/>
                <w:webHidden/>
              </w:rPr>
              <w:fldChar w:fldCharType="separate"/>
            </w:r>
            <w:r w:rsidR="00552933">
              <w:rPr>
                <w:noProof/>
                <w:webHidden/>
              </w:rPr>
              <w:t>65</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294" w:history="1">
            <w:r w:rsidR="00B31671" w:rsidRPr="00A279A0">
              <w:rPr>
                <w:rStyle w:val="Hyperlink"/>
                <w:rFonts w:eastAsia="Times New Roman"/>
                <w:noProof/>
              </w:rPr>
              <w:t>2.4.</w:t>
            </w:r>
            <w:r w:rsidR="00B31671">
              <w:rPr>
                <w:noProof/>
                <w:sz w:val="22"/>
                <w:szCs w:val="22"/>
              </w:rPr>
              <w:tab/>
            </w:r>
            <w:r w:rsidR="00B31671" w:rsidRPr="00A279A0">
              <w:rPr>
                <w:rStyle w:val="Hyperlink"/>
                <w:noProof/>
              </w:rPr>
              <w:t>Natureza exploratória da pesquisa</w:t>
            </w:r>
            <w:r w:rsidR="00B31671">
              <w:rPr>
                <w:noProof/>
                <w:webHidden/>
              </w:rPr>
              <w:tab/>
            </w:r>
            <w:r w:rsidR="00B31671">
              <w:rPr>
                <w:noProof/>
                <w:webHidden/>
              </w:rPr>
              <w:fldChar w:fldCharType="begin"/>
            </w:r>
            <w:r w:rsidR="00B31671">
              <w:rPr>
                <w:noProof/>
                <w:webHidden/>
              </w:rPr>
              <w:instrText xml:space="preserve"> PAGEREF _Toc383590294 \h </w:instrText>
            </w:r>
            <w:r w:rsidR="00B31671">
              <w:rPr>
                <w:noProof/>
                <w:webHidden/>
              </w:rPr>
            </w:r>
            <w:r w:rsidR="00B31671">
              <w:rPr>
                <w:noProof/>
                <w:webHidden/>
              </w:rPr>
              <w:fldChar w:fldCharType="separate"/>
            </w:r>
            <w:r w:rsidR="00552933">
              <w:rPr>
                <w:noProof/>
                <w:webHidden/>
              </w:rPr>
              <w:t>68</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295" w:history="1">
            <w:r w:rsidR="00B31671" w:rsidRPr="00A279A0">
              <w:rPr>
                <w:rStyle w:val="Hyperlink"/>
                <w:rFonts w:eastAsia="Times New Roman"/>
                <w:noProof/>
              </w:rPr>
              <w:t>2.5.</w:t>
            </w:r>
            <w:r w:rsidR="00B31671">
              <w:rPr>
                <w:noProof/>
                <w:sz w:val="22"/>
                <w:szCs w:val="22"/>
              </w:rPr>
              <w:tab/>
            </w:r>
            <w:r w:rsidR="00B31671" w:rsidRPr="00A279A0">
              <w:rPr>
                <w:rStyle w:val="Hyperlink"/>
                <w:noProof/>
              </w:rPr>
              <w:t>Modelo de comunicação entre organizações públicas</w:t>
            </w:r>
            <w:r w:rsidR="00B31671">
              <w:rPr>
                <w:noProof/>
                <w:webHidden/>
              </w:rPr>
              <w:tab/>
            </w:r>
            <w:r w:rsidR="00B31671">
              <w:rPr>
                <w:noProof/>
                <w:webHidden/>
              </w:rPr>
              <w:fldChar w:fldCharType="begin"/>
            </w:r>
            <w:r w:rsidR="00B31671">
              <w:rPr>
                <w:noProof/>
                <w:webHidden/>
              </w:rPr>
              <w:instrText xml:space="preserve"> PAGEREF _Toc383590295 \h </w:instrText>
            </w:r>
            <w:r w:rsidR="00B31671">
              <w:rPr>
                <w:noProof/>
                <w:webHidden/>
              </w:rPr>
            </w:r>
            <w:r w:rsidR="00B31671">
              <w:rPr>
                <w:noProof/>
                <w:webHidden/>
              </w:rPr>
              <w:fldChar w:fldCharType="separate"/>
            </w:r>
            <w:r w:rsidR="00552933">
              <w:rPr>
                <w:noProof/>
                <w:webHidden/>
              </w:rPr>
              <w:t>72</w:t>
            </w:r>
            <w:r w:rsidR="00B31671">
              <w:rPr>
                <w:noProof/>
                <w:webHidden/>
              </w:rPr>
              <w:fldChar w:fldCharType="end"/>
            </w:r>
          </w:hyperlink>
        </w:p>
        <w:p w:rsidR="00B31671" w:rsidRDefault="0016422A">
          <w:pPr>
            <w:pStyle w:val="Sumrio2"/>
            <w:tabs>
              <w:tab w:val="left" w:pos="660"/>
              <w:tab w:val="right" w:leader="dot" w:pos="8494"/>
            </w:tabs>
            <w:rPr>
              <w:noProof/>
              <w:sz w:val="22"/>
              <w:szCs w:val="22"/>
            </w:rPr>
          </w:pPr>
          <w:hyperlink w:anchor="_Toc383590296" w:history="1">
            <w:r w:rsidR="00B31671" w:rsidRPr="00A279A0">
              <w:rPr>
                <w:rStyle w:val="Hyperlink"/>
                <w:rFonts w:eastAsia="Times New Roman"/>
                <w:noProof/>
              </w:rPr>
              <w:t>3.</w:t>
            </w:r>
            <w:r w:rsidR="00B31671">
              <w:rPr>
                <w:noProof/>
                <w:sz w:val="22"/>
                <w:szCs w:val="22"/>
              </w:rPr>
              <w:tab/>
            </w:r>
            <w:r w:rsidR="00B31671" w:rsidRPr="00A279A0">
              <w:rPr>
                <w:rStyle w:val="Hyperlink"/>
                <w:rFonts w:eastAsia="Times New Roman"/>
                <w:noProof/>
              </w:rPr>
              <w:t>Metodologia</w:t>
            </w:r>
            <w:r w:rsidR="00B31671">
              <w:rPr>
                <w:noProof/>
                <w:webHidden/>
              </w:rPr>
              <w:tab/>
            </w:r>
            <w:r w:rsidR="00B31671">
              <w:rPr>
                <w:noProof/>
                <w:webHidden/>
              </w:rPr>
              <w:fldChar w:fldCharType="begin"/>
            </w:r>
            <w:r w:rsidR="00B31671">
              <w:rPr>
                <w:noProof/>
                <w:webHidden/>
              </w:rPr>
              <w:instrText xml:space="preserve"> PAGEREF _Toc383590296 \h </w:instrText>
            </w:r>
            <w:r w:rsidR="00B31671">
              <w:rPr>
                <w:noProof/>
                <w:webHidden/>
              </w:rPr>
            </w:r>
            <w:r w:rsidR="00B31671">
              <w:rPr>
                <w:noProof/>
                <w:webHidden/>
              </w:rPr>
              <w:fldChar w:fldCharType="separate"/>
            </w:r>
            <w:r w:rsidR="00552933">
              <w:rPr>
                <w:noProof/>
                <w:webHidden/>
              </w:rPr>
              <w:t>76</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297" w:history="1">
            <w:r w:rsidR="00B31671" w:rsidRPr="00A279A0">
              <w:rPr>
                <w:rStyle w:val="Hyperlink"/>
                <w:rFonts w:eastAsia="Times New Roman"/>
                <w:noProof/>
              </w:rPr>
              <w:t>3.1.1.</w:t>
            </w:r>
            <w:r w:rsidR="00B31671">
              <w:rPr>
                <w:noProof/>
                <w:sz w:val="22"/>
                <w:szCs w:val="22"/>
              </w:rPr>
              <w:tab/>
            </w:r>
            <w:r w:rsidR="00B31671" w:rsidRPr="00A279A0">
              <w:rPr>
                <w:rStyle w:val="Hyperlink"/>
                <w:noProof/>
              </w:rPr>
              <w:t>Coleta de dados - Automação do processamento do DOU</w:t>
            </w:r>
            <w:r w:rsidR="00B31671">
              <w:rPr>
                <w:noProof/>
                <w:webHidden/>
              </w:rPr>
              <w:tab/>
            </w:r>
            <w:r w:rsidR="00B31671">
              <w:rPr>
                <w:noProof/>
                <w:webHidden/>
              </w:rPr>
              <w:fldChar w:fldCharType="begin"/>
            </w:r>
            <w:r w:rsidR="00B31671">
              <w:rPr>
                <w:noProof/>
                <w:webHidden/>
              </w:rPr>
              <w:instrText xml:space="preserve"> PAGEREF _Toc383590297 \h </w:instrText>
            </w:r>
            <w:r w:rsidR="00B31671">
              <w:rPr>
                <w:noProof/>
                <w:webHidden/>
              </w:rPr>
            </w:r>
            <w:r w:rsidR="00B31671">
              <w:rPr>
                <w:noProof/>
                <w:webHidden/>
              </w:rPr>
              <w:fldChar w:fldCharType="separate"/>
            </w:r>
            <w:r w:rsidR="00552933">
              <w:rPr>
                <w:noProof/>
                <w:webHidden/>
              </w:rPr>
              <w:t>76</w:t>
            </w:r>
            <w:r w:rsidR="00B31671">
              <w:rPr>
                <w:noProof/>
                <w:webHidden/>
              </w:rPr>
              <w:fldChar w:fldCharType="end"/>
            </w:r>
          </w:hyperlink>
        </w:p>
        <w:p w:rsidR="00B31671" w:rsidRDefault="0016422A">
          <w:pPr>
            <w:pStyle w:val="Sumrio3"/>
            <w:tabs>
              <w:tab w:val="left" w:pos="1320"/>
              <w:tab w:val="right" w:leader="dot" w:pos="8494"/>
            </w:tabs>
            <w:rPr>
              <w:noProof/>
              <w:sz w:val="22"/>
              <w:szCs w:val="22"/>
            </w:rPr>
          </w:pPr>
          <w:hyperlink w:anchor="_Toc383590298" w:history="1">
            <w:r w:rsidR="00B31671" w:rsidRPr="00A279A0">
              <w:rPr>
                <w:rStyle w:val="Hyperlink"/>
                <w:rFonts w:eastAsia="Times New Roman"/>
                <w:noProof/>
              </w:rPr>
              <w:t>3.1.1.1.</w:t>
            </w:r>
            <w:r w:rsidR="00B31671">
              <w:rPr>
                <w:noProof/>
                <w:sz w:val="22"/>
                <w:szCs w:val="22"/>
              </w:rPr>
              <w:tab/>
            </w:r>
            <w:r w:rsidR="00B31671" w:rsidRPr="00A279A0">
              <w:rPr>
                <w:rStyle w:val="Hyperlink"/>
                <w:noProof/>
              </w:rPr>
              <w:t>Recuperação e armazenamento dos arquivos originais</w:t>
            </w:r>
            <w:r w:rsidR="00B31671">
              <w:rPr>
                <w:noProof/>
                <w:webHidden/>
              </w:rPr>
              <w:tab/>
            </w:r>
            <w:r w:rsidR="00B31671">
              <w:rPr>
                <w:noProof/>
                <w:webHidden/>
              </w:rPr>
              <w:fldChar w:fldCharType="begin"/>
            </w:r>
            <w:r w:rsidR="00B31671">
              <w:rPr>
                <w:noProof/>
                <w:webHidden/>
              </w:rPr>
              <w:instrText xml:space="preserve"> PAGEREF _Toc383590298 \h </w:instrText>
            </w:r>
            <w:r w:rsidR="00B31671">
              <w:rPr>
                <w:noProof/>
                <w:webHidden/>
              </w:rPr>
            </w:r>
            <w:r w:rsidR="00B31671">
              <w:rPr>
                <w:noProof/>
                <w:webHidden/>
              </w:rPr>
              <w:fldChar w:fldCharType="separate"/>
            </w:r>
            <w:r w:rsidR="00552933">
              <w:rPr>
                <w:noProof/>
                <w:webHidden/>
              </w:rPr>
              <w:t>77</w:t>
            </w:r>
            <w:r w:rsidR="00B31671">
              <w:rPr>
                <w:noProof/>
                <w:webHidden/>
              </w:rPr>
              <w:fldChar w:fldCharType="end"/>
            </w:r>
          </w:hyperlink>
        </w:p>
        <w:p w:rsidR="00B31671" w:rsidRDefault="0016422A">
          <w:pPr>
            <w:pStyle w:val="Sumrio3"/>
            <w:tabs>
              <w:tab w:val="left" w:pos="1320"/>
              <w:tab w:val="right" w:leader="dot" w:pos="8494"/>
            </w:tabs>
            <w:rPr>
              <w:noProof/>
              <w:sz w:val="22"/>
              <w:szCs w:val="22"/>
            </w:rPr>
          </w:pPr>
          <w:hyperlink w:anchor="_Toc383590299" w:history="1">
            <w:r w:rsidR="00B31671" w:rsidRPr="00A279A0">
              <w:rPr>
                <w:rStyle w:val="Hyperlink"/>
                <w:rFonts w:eastAsia="Times New Roman"/>
                <w:noProof/>
              </w:rPr>
              <w:t>3.1.1.2.</w:t>
            </w:r>
            <w:r w:rsidR="00B31671">
              <w:rPr>
                <w:noProof/>
                <w:sz w:val="22"/>
                <w:szCs w:val="22"/>
              </w:rPr>
              <w:tab/>
            </w:r>
            <w:r w:rsidR="00B31671" w:rsidRPr="00A279A0">
              <w:rPr>
                <w:rStyle w:val="Hyperlink"/>
                <w:noProof/>
              </w:rPr>
              <w:t>Identificação de elementos chave no texto</w:t>
            </w:r>
            <w:r w:rsidR="00B31671">
              <w:rPr>
                <w:noProof/>
                <w:webHidden/>
              </w:rPr>
              <w:tab/>
            </w:r>
            <w:r w:rsidR="00B31671">
              <w:rPr>
                <w:noProof/>
                <w:webHidden/>
              </w:rPr>
              <w:fldChar w:fldCharType="begin"/>
            </w:r>
            <w:r w:rsidR="00B31671">
              <w:rPr>
                <w:noProof/>
                <w:webHidden/>
              </w:rPr>
              <w:instrText xml:space="preserve"> PAGEREF _Toc383590299 \h </w:instrText>
            </w:r>
            <w:r w:rsidR="00B31671">
              <w:rPr>
                <w:noProof/>
                <w:webHidden/>
              </w:rPr>
            </w:r>
            <w:r w:rsidR="00B31671">
              <w:rPr>
                <w:noProof/>
                <w:webHidden/>
              </w:rPr>
              <w:fldChar w:fldCharType="separate"/>
            </w:r>
            <w:r w:rsidR="00552933">
              <w:rPr>
                <w:noProof/>
                <w:webHidden/>
              </w:rPr>
              <w:t>79</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300" w:history="1">
            <w:r w:rsidR="00B31671" w:rsidRPr="00A279A0">
              <w:rPr>
                <w:rStyle w:val="Hyperlink"/>
                <w:rFonts w:eastAsia="Times New Roman"/>
                <w:noProof/>
              </w:rPr>
              <w:t>3.1.2.</w:t>
            </w:r>
            <w:r w:rsidR="00B31671">
              <w:rPr>
                <w:noProof/>
                <w:sz w:val="22"/>
                <w:szCs w:val="22"/>
              </w:rPr>
              <w:tab/>
            </w:r>
            <w:r w:rsidR="00B31671" w:rsidRPr="00A279A0">
              <w:rPr>
                <w:rStyle w:val="Hyperlink"/>
                <w:noProof/>
              </w:rPr>
              <w:t>Modelagem das redes sociais</w:t>
            </w:r>
            <w:r w:rsidR="00B31671">
              <w:rPr>
                <w:noProof/>
                <w:webHidden/>
              </w:rPr>
              <w:tab/>
            </w:r>
            <w:r w:rsidR="00B31671">
              <w:rPr>
                <w:noProof/>
                <w:webHidden/>
              </w:rPr>
              <w:fldChar w:fldCharType="begin"/>
            </w:r>
            <w:r w:rsidR="00B31671">
              <w:rPr>
                <w:noProof/>
                <w:webHidden/>
              </w:rPr>
              <w:instrText xml:space="preserve"> PAGEREF _Toc383590300 \h </w:instrText>
            </w:r>
            <w:r w:rsidR="00B31671">
              <w:rPr>
                <w:noProof/>
                <w:webHidden/>
              </w:rPr>
            </w:r>
            <w:r w:rsidR="00B31671">
              <w:rPr>
                <w:noProof/>
                <w:webHidden/>
              </w:rPr>
              <w:fldChar w:fldCharType="separate"/>
            </w:r>
            <w:r w:rsidR="00552933">
              <w:rPr>
                <w:noProof/>
                <w:webHidden/>
              </w:rPr>
              <w:t>83</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301" w:history="1">
            <w:r w:rsidR="00B31671" w:rsidRPr="00A279A0">
              <w:rPr>
                <w:rStyle w:val="Hyperlink"/>
                <w:rFonts w:eastAsia="Times New Roman"/>
                <w:noProof/>
              </w:rPr>
              <w:t>3.1.3.</w:t>
            </w:r>
            <w:r w:rsidR="00B31671">
              <w:rPr>
                <w:noProof/>
                <w:sz w:val="22"/>
                <w:szCs w:val="22"/>
              </w:rPr>
              <w:tab/>
            </w:r>
            <w:r w:rsidR="00B31671" w:rsidRPr="00A279A0">
              <w:rPr>
                <w:rStyle w:val="Hyperlink"/>
                <w:noProof/>
              </w:rPr>
              <w:t>Extração das redes sociais a partir de consultas ao banco de dados</w:t>
            </w:r>
            <w:r w:rsidR="00B31671">
              <w:rPr>
                <w:noProof/>
                <w:webHidden/>
              </w:rPr>
              <w:tab/>
            </w:r>
            <w:r w:rsidR="00B31671">
              <w:rPr>
                <w:noProof/>
                <w:webHidden/>
              </w:rPr>
              <w:fldChar w:fldCharType="begin"/>
            </w:r>
            <w:r w:rsidR="00B31671">
              <w:rPr>
                <w:noProof/>
                <w:webHidden/>
              </w:rPr>
              <w:instrText xml:space="preserve"> PAGEREF _Toc383590301 \h </w:instrText>
            </w:r>
            <w:r w:rsidR="00B31671">
              <w:rPr>
                <w:noProof/>
                <w:webHidden/>
              </w:rPr>
            </w:r>
            <w:r w:rsidR="00B31671">
              <w:rPr>
                <w:noProof/>
                <w:webHidden/>
              </w:rPr>
              <w:fldChar w:fldCharType="separate"/>
            </w:r>
            <w:r w:rsidR="00552933">
              <w:rPr>
                <w:noProof/>
                <w:webHidden/>
              </w:rPr>
              <w:t>87</w:t>
            </w:r>
            <w:r w:rsidR="00B31671">
              <w:rPr>
                <w:noProof/>
                <w:webHidden/>
              </w:rPr>
              <w:fldChar w:fldCharType="end"/>
            </w:r>
          </w:hyperlink>
        </w:p>
        <w:p w:rsidR="00B31671" w:rsidRDefault="0016422A">
          <w:pPr>
            <w:pStyle w:val="Sumrio2"/>
            <w:tabs>
              <w:tab w:val="left" w:pos="660"/>
              <w:tab w:val="right" w:leader="dot" w:pos="8494"/>
            </w:tabs>
            <w:rPr>
              <w:noProof/>
              <w:sz w:val="22"/>
              <w:szCs w:val="22"/>
            </w:rPr>
          </w:pPr>
          <w:hyperlink w:anchor="_Toc383590302" w:history="1">
            <w:r w:rsidR="00B31671" w:rsidRPr="00A279A0">
              <w:rPr>
                <w:rStyle w:val="Hyperlink"/>
                <w:noProof/>
              </w:rPr>
              <w:t>4.</w:t>
            </w:r>
            <w:r w:rsidR="00B31671">
              <w:rPr>
                <w:noProof/>
                <w:sz w:val="22"/>
                <w:szCs w:val="22"/>
              </w:rPr>
              <w:tab/>
            </w:r>
            <w:r w:rsidR="00B31671" w:rsidRPr="00A279A0">
              <w:rPr>
                <w:rStyle w:val="Hyperlink"/>
                <w:rFonts w:eastAsia="Times New Roman"/>
                <w:noProof/>
              </w:rPr>
              <w:t>Métodos para Investigação em Redes sociais mapeadas a partir de informações de fontes de dados abertas</w:t>
            </w:r>
            <w:r w:rsidR="00B31671">
              <w:rPr>
                <w:noProof/>
                <w:webHidden/>
              </w:rPr>
              <w:tab/>
            </w:r>
            <w:r w:rsidR="00B31671">
              <w:rPr>
                <w:noProof/>
                <w:webHidden/>
              </w:rPr>
              <w:fldChar w:fldCharType="begin"/>
            </w:r>
            <w:r w:rsidR="00B31671">
              <w:rPr>
                <w:noProof/>
                <w:webHidden/>
              </w:rPr>
              <w:instrText xml:space="preserve"> PAGEREF _Toc383590302 \h </w:instrText>
            </w:r>
            <w:r w:rsidR="00B31671">
              <w:rPr>
                <w:noProof/>
                <w:webHidden/>
              </w:rPr>
            </w:r>
            <w:r w:rsidR="00B31671">
              <w:rPr>
                <w:noProof/>
                <w:webHidden/>
              </w:rPr>
              <w:fldChar w:fldCharType="separate"/>
            </w:r>
            <w:r w:rsidR="00552933">
              <w:rPr>
                <w:noProof/>
                <w:webHidden/>
              </w:rPr>
              <w:t>90</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303" w:history="1">
            <w:r w:rsidR="00B31671" w:rsidRPr="00A279A0">
              <w:rPr>
                <w:rStyle w:val="Hyperlink"/>
                <w:rFonts w:eastAsia="Times New Roman"/>
                <w:noProof/>
              </w:rPr>
              <w:t>4.1.</w:t>
            </w:r>
            <w:r w:rsidR="00B31671">
              <w:rPr>
                <w:noProof/>
                <w:sz w:val="22"/>
                <w:szCs w:val="22"/>
              </w:rPr>
              <w:tab/>
            </w:r>
            <w:r w:rsidR="00B31671" w:rsidRPr="00A279A0">
              <w:rPr>
                <w:rStyle w:val="Hyperlink"/>
                <w:noProof/>
              </w:rPr>
              <w:t>Fenômenos coesivos e grupos de destaque</w:t>
            </w:r>
            <w:r w:rsidR="00B31671">
              <w:rPr>
                <w:noProof/>
                <w:webHidden/>
              </w:rPr>
              <w:tab/>
            </w:r>
            <w:r w:rsidR="00B31671">
              <w:rPr>
                <w:noProof/>
                <w:webHidden/>
              </w:rPr>
              <w:fldChar w:fldCharType="begin"/>
            </w:r>
            <w:r w:rsidR="00B31671">
              <w:rPr>
                <w:noProof/>
                <w:webHidden/>
              </w:rPr>
              <w:instrText xml:space="preserve"> PAGEREF _Toc383590303 \h </w:instrText>
            </w:r>
            <w:r w:rsidR="00B31671">
              <w:rPr>
                <w:noProof/>
                <w:webHidden/>
              </w:rPr>
            </w:r>
            <w:r w:rsidR="00B31671">
              <w:rPr>
                <w:noProof/>
                <w:webHidden/>
              </w:rPr>
              <w:fldChar w:fldCharType="separate"/>
            </w:r>
            <w:r w:rsidR="00552933">
              <w:rPr>
                <w:noProof/>
                <w:webHidden/>
              </w:rPr>
              <w:t>90</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304" w:history="1">
            <w:r w:rsidR="00B31671" w:rsidRPr="00A279A0">
              <w:rPr>
                <w:rStyle w:val="Hyperlink"/>
                <w:rFonts w:eastAsia="Times New Roman"/>
                <w:noProof/>
              </w:rPr>
              <w:t>4.1.1.</w:t>
            </w:r>
            <w:r w:rsidR="00B31671">
              <w:rPr>
                <w:noProof/>
                <w:sz w:val="22"/>
                <w:szCs w:val="22"/>
              </w:rPr>
              <w:tab/>
            </w:r>
            <w:r w:rsidR="00B31671" w:rsidRPr="00A279A0">
              <w:rPr>
                <w:rStyle w:val="Hyperlink"/>
                <w:noProof/>
              </w:rPr>
              <w:t>Definição e Manipulação da rede</w:t>
            </w:r>
            <w:r w:rsidR="00B31671">
              <w:rPr>
                <w:noProof/>
                <w:webHidden/>
              </w:rPr>
              <w:tab/>
            </w:r>
            <w:r w:rsidR="00B31671">
              <w:rPr>
                <w:noProof/>
                <w:webHidden/>
              </w:rPr>
              <w:fldChar w:fldCharType="begin"/>
            </w:r>
            <w:r w:rsidR="00B31671">
              <w:rPr>
                <w:noProof/>
                <w:webHidden/>
              </w:rPr>
              <w:instrText xml:space="preserve"> PAGEREF _Toc383590304 \h </w:instrText>
            </w:r>
            <w:r w:rsidR="00B31671">
              <w:rPr>
                <w:noProof/>
                <w:webHidden/>
              </w:rPr>
            </w:r>
            <w:r w:rsidR="00B31671">
              <w:rPr>
                <w:noProof/>
                <w:webHidden/>
              </w:rPr>
              <w:fldChar w:fldCharType="separate"/>
            </w:r>
            <w:r w:rsidR="00552933">
              <w:rPr>
                <w:noProof/>
                <w:webHidden/>
              </w:rPr>
              <w:t>92</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305" w:history="1">
            <w:r w:rsidR="00B31671" w:rsidRPr="00A279A0">
              <w:rPr>
                <w:rStyle w:val="Hyperlink"/>
                <w:rFonts w:eastAsia="Times New Roman"/>
                <w:noProof/>
              </w:rPr>
              <w:t>4.1.2.</w:t>
            </w:r>
            <w:r w:rsidR="00B31671">
              <w:rPr>
                <w:noProof/>
                <w:sz w:val="22"/>
                <w:szCs w:val="22"/>
              </w:rPr>
              <w:tab/>
            </w:r>
            <w:r w:rsidR="00B31671" w:rsidRPr="00A279A0">
              <w:rPr>
                <w:rStyle w:val="Hyperlink"/>
                <w:noProof/>
              </w:rPr>
              <w:t>Métricas estruturais e inspeção visual</w:t>
            </w:r>
            <w:r w:rsidR="00B31671">
              <w:rPr>
                <w:noProof/>
                <w:webHidden/>
              </w:rPr>
              <w:tab/>
            </w:r>
            <w:r w:rsidR="00B31671">
              <w:rPr>
                <w:noProof/>
                <w:webHidden/>
              </w:rPr>
              <w:fldChar w:fldCharType="begin"/>
            </w:r>
            <w:r w:rsidR="00B31671">
              <w:rPr>
                <w:noProof/>
                <w:webHidden/>
              </w:rPr>
              <w:instrText xml:space="preserve"> PAGEREF _Toc383590305 \h </w:instrText>
            </w:r>
            <w:r w:rsidR="00B31671">
              <w:rPr>
                <w:noProof/>
                <w:webHidden/>
              </w:rPr>
            </w:r>
            <w:r w:rsidR="00B31671">
              <w:rPr>
                <w:noProof/>
                <w:webHidden/>
              </w:rPr>
              <w:fldChar w:fldCharType="separate"/>
            </w:r>
            <w:r w:rsidR="00552933">
              <w:rPr>
                <w:noProof/>
                <w:webHidden/>
              </w:rPr>
              <w:t>93</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306" w:history="1">
            <w:r w:rsidR="00B31671" w:rsidRPr="00A279A0">
              <w:rPr>
                <w:rStyle w:val="Hyperlink"/>
                <w:rFonts w:eastAsia="Times New Roman"/>
                <w:noProof/>
              </w:rPr>
              <w:t>4.1.3.</w:t>
            </w:r>
            <w:r w:rsidR="00B31671">
              <w:rPr>
                <w:noProof/>
                <w:sz w:val="22"/>
                <w:szCs w:val="22"/>
              </w:rPr>
              <w:tab/>
            </w:r>
            <w:r w:rsidR="00B31671" w:rsidRPr="00A279A0">
              <w:rPr>
                <w:rStyle w:val="Hyperlink"/>
                <w:noProof/>
              </w:rPr>
              <w:t>Interpretações e análises complementares</w:t>
            </w:r>
            <w:r w:rsidR="00B31671">
              <w:rPr>
                <w:noProof/>
                <w:webHidden/>
              </w:rPr>
              <w:tab/>
            </w:r>
            <w:r w:rsidR="00B31671">
              <w:rPr>
                <w:noProof/>
                <w:webHidden/>
              </w:rPr>
              <w:fldChar w:fldCharType="begin"/>
            </w:r>
            <w:r w:rsidR="00B31671">
              <w:rPr>
                <w:noProof/>
                <w:webHidden/>
              </w:rPr>
              <w:instrText xml:space="preserve"> PAGEREF _Toc383590306 \h </w:instrText>
            </w:r>
            <w:r w:rsidR="00B31671">
              <w:rPr>
                <w:noProof/>
                <w:webHidden/>
              </w:rPr>
            </w:r>
            <w:r w:rsidR="00B31671">
              <w:rPr>
                <w:noProof/>
                <w:webHidden/>
              </w:rPr>
              <w:fldChar w:fldCharType="separate"/>
            </w:r>
            <w:r w:rsidR="00552933">
              <w:rPr>
                <w:noProof/>
                <w:webHidden/>
              </w:rPr>
              <w:t>102</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307" w:history="1">
            <w:r w:rsidR="00B31671" w:rsidRPr="00A279A0">
              <w:rPr>
                <w:rStyle w:val="Hyperlink"/>
                <w:rFonts w:ascii="Times New Roman" w:eastAsia="Times New Roman" w:hAnsi="Times New Roman" w:cs="Times New Roman"/>
                <w:noProof/>
              </w:rPr>
              <w:t>4.2.</w:t>
            </w:r>
            <w:r w:rsidR="00B31671">
              <w:rPr>
                <w:noProof/>
                <w:sz w:val="22"/>
                <w:szCs w:val="22"/>
              </w:rPr>
              <w:tab/>
            </w:r>
            <w:r w:rsidR="00B31671" w:rsidRPr="00A279A0">
              <w:rPr>
                <w:rStyle w:val="Hyperlink"/>
                <w:rFonts w:ascii="Times New Roman" w:eastAsia="Times New Roman" w:hAnsi="Times New Roman" w:cs="Times New Roman"/>
                <w:noProof/>
              </w:rPr>
              <w:t>Fenômenos de difusão</w:t>
            </w:r>
            <w:r w:rsidR="00B31671">
              <w:rPr>
                <w:noProof/>
                <w:webHidden/>
              </w:rPr>
              <w:tab/>
            </w:r>
            <w:r w:rsidR="00B31671">
              <w:rPr>
                <w:noProof/>
                <w:webHidden/>
              </w:rPr>
              <w:fldChar w:fldCharType="begin"/>
            </w:r>
            <w:r w:rsidR="00B31671">
              <w:rPr>
                <w:noProof/>
                <w:webHidden/>
              </w:rPr>
              <w:instrText xml:space="preserve"> PAGEREF _Toc383590307 \h </w:instrText>
            </w:r>
            <w:r w:rsidR="00B31671">
              <w:rPr>
                <w:noProof/>
                <w:webHidden/>
              </w:rPr>
            </w:r>
            <w:r w:rsidR="00B31671">
              <w:rPr>
                <w:noProof/>
                <w:webHidden/>
              </w:rPr>
              <w:fldChar w:fldCharType="separate"/>
            </w:r>
            <w:r w:rsidR="00552933">
              <w:rPr>
                <w:noProof/>
                <w:webHidden/>
              </w:rPr>
              <w:t>104</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308" w:history="1">
            <w:r w:rsidR="00B31671" w:rsidRPr="00A279A0">
              <w:rPr>
                <w:rStyle w:val="Hyperlink"/>
                <w:rFonts w:eastAsia="Times New Roman"/>
                <w:noProof/>
              </w:rPr>
              <w:t>4.2.1.</w:t>
            </w:r>
            <w:r w:rsidR="00B31671">
              <w:rPr>
                <w:noProof/>
                <w:sz w:val="22"/>
                <w:szCs w:val="22"/>
              </w:rPr>
              <w:tab/>
            </w:r>
            <w:r w:rsidR="00B31671" w:rsidRPr="00A279A0">
              <w:rPr>
                <w:rStyle w:val="Hyperlink"/>
                <w:noProof/>
              </w:rPr>
              <w:t>Definição e Manipulação da rede</w:t>
            </w:r>
            <w:r w:rsidR="00B31671">
              <w:rPr>
                <w:noProof/>
                <w:webHidden/>
              </w:rPr>
              <w:tab/>
            </w:r>
            <w:r w:rsidR="00B31671">
              <w:rPr>
                <w:noProof/>
                <w:webHidden/>
              </w:rPr>
              <w:fldChar w:fldCharType="begin"/>
            </w:r>
            <w:r w:rsidR="00B31671">
              <w:rPr>
                <w:noProof/>
                <w:webHidden/>
              </w:rPr>
              <w:instrText xml:space="preserve"> PAGEREF _Toc383590308 \h </w:instrText>
            </w:r>
            <w:r w:rsidR="00B31671">
              <w:rPr>
                <w:noProof/>
                <w:webHidden/>
              </w:rPr>
            </w:r>
            <w:r w:rsidR="00B31671">
              <w:rPr>
                <w:noProof/>
                <w:webHidden/>
              </w:rPr>
              <w:fldChar w:fldCharType="separate"/>
            </w:r>
            <w:r w:rsidR="00552933">
              <w:rPr>
                <w:noProof/>
                <w:webHidden/>
              </w:rPr>
              <w:t>106</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309" w:history="1">
            <w:r w:rsidR="00B31671" w:rsidRPr="00A279A0">
              <w:rPr>
                <w:rStyle w:val="Hyperlink"/>
                <w:rFonts w:eastAsia="Times New Roman"/>
                <w:noProof/>
              </w:rPr>
              <w:t>4.2.2.</w:t>
            </w:r>
            <w:r w:rsidR="00B31671">
              <w:rPr>
                <w:noProof/>
                <w:sz w:val="22"/>
                <w:szCs w:val="22"/>
              </w:rPr>
              <w:tab/>
            </w:r>
            <w:r w:rsidR="00B31671" w:rsidRPr="00A279A0">
              <w:rPr>
                <w:rStyle w:val="Hyperlink"/>
                <w:noProof/>
              </w:rPr>
              <w:t>Métricas estruturais e Inspeção visual</w:t>
            </w:r>
            <w:r w:rsidR="00B31671">
              <w:rPr>
                <w:noProof/>
                <w:webHidden/>
              </w:rPr>
              <w:tab/>
            </w:r>
            <w:r w:rsidR="00B31671">
              <w:rPr>
                <w:noProof/>
                <w:webHidden/>
              </w:rPr>
              <w:fldChar w:fldCharType="begin"/>
            </w:r>
            <w:r w:rsidR="00B31671">
              <w:rPr>
                <w:noProof/>
                <w:webHidden/>
              </w:rPr>
              <w:instrText xml:space="preserve"> PAGEREF _Toc383590309 \h </w:instrText>
            </w:r>
            <w:r w:rsidR="00B31671">
              <w:rPr>
                <w:noProof/>
                <w:webHidden/>
              </w:rPr>
            </w:r>
            <w:r w:rsidR="00B31671">
              <w:rPr>
                <w:noProof/>
                <w:webHidden/>
              </w:rPr>
              <w:fldChar w:fldCharType="separate"/>
            </w:r>
            <w:r w:rsidR="00552933">
              <w:rPr>
                <w:noProof/>
                <w:webHidden/>
              </w:rPr>
              <w:t>107</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310" w:history="1">
            <w:r w:rsidR="00B31671" w:rsidRPr="00A279A0">
              <w:rPr>
                <w:rStyle w:val="Hyperlink"/>
                <w:rFonts w:ascii="Times New Roman" w:eastAsia="Times New Roman" w:hAnsi="Times New Roman" w:cs="Times New Roman"/>
                <w:noProof/>
              </w:rPr>
              <w:t>4.3.</w:t>
            </w:r>
            <w:r w:rsidR="00B31671">
              <w:rPr>
                <w:noProof/>
                <w:sz w:val="22"/>
                <w:szCs w:val="22"/>
              </w:rPr>
              <w:tab/>
            </w:r>
            <w:r w:rsidR="00B31671" w:rsidRPr="00A279A0">
              <w:rPr>
                <w:rStyle w:val="Hyperlink"/>
                <w:rFonts w:ascii="Times New Roman" w:eastAsia="Times New Roman" w:hAnsi="Times New Roman" w:cs="Times New Roman"/>
                <w:noProof/>
              </w:rPr>
              <w:t>Fenômenos de mediação</w:t>
            </w:r>
            <w:r w:rsidR="00B31671">
              <w:rPr>
                <w:noProof/>
                <w:webHidden/>
              </w:rPr>
              <w:tab/>
            </w:r>
            <w:r w:rsidR="00B31671">
              <w:rPr>
                <w:noProof/>
                <w:webHidden/>
              </w:rPr>
              <w:fldChar w:fldCharType="begin"/>
            </w:r>
            <w:r w:rsidR="00B31671">
              <w:rPr>
                <w:noProof/>
                <w:webHidden/>
              </w:rPr>
              <w:instrText xml:space="preserve"> PAGEREF _Toc383590310 \h </w:instrText>
            </w:r>
            <w:r w:rsidR="00B31671">
              <w:rPr>
                <w:noProof/>
                <w:webHidden/>
              </w:rPr>
            </w:r>
            <w:r w:rsidR="00B31671">
              <w:rPr>
                <w:noProof/>
                <w:webHidden/>
              </w:rPr>
              <w:fldChar w:fldCharType="separate"/>
            </w:r>
            <w:r w:rsidR="00552933">
              <w:rPr>
                <w:noProof/>
                <w:webHidden/>
              </w:rPr>
              <w:t>110</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311" w:history="1">
            <w:r w:rsidR="00B31671" w:rsidRPr="00A279A0">
              <w:rPr>
                <w:rStyle w:val="Hyperlink"/>
                <w:rFonts w:eastAsia="Times New Roman"/>
                <w:noProof/>
              </w:rPr>
              <w:t>4.3.1.</w:t>
            </w:r>
            <w:r w:rsidR="00B31671">
              <w:rPr>
                <w:noProof/>
                <w:sz w:val="22"/>
                <w:szCs w:val="22"/>
              </w:rPr>
              <w:tab/>
            </w:r>
            <w:r w:rsidR="00B31671" w:rsidRPr="00A279A0">
              <w:rPr>
                <w:rStyle w:val="Hyperlink"/>
                <w:noProof/>
              </w:rPr>
              <w:t>Definição e manipulação da rede</w:t>
            </w:r>
            <w:r w:rsidR="00B31671">
              <w:rPr>
                <w:noProof/>
                <w:webHidden/>
              </w:rPr>
              <w:tab/>
            </w:r>
            <w:r w:rsidR="00B31671">
              <w:rPr>
                <w:noProof/>
                <w:webHidden/>
              </w:rPr>
              <w:fldChar w:fldCharType="begin"/>
            </w:r>
            <w:r w:rsidR="00B31671">
              <w:rPr>
                <w:noProof/>
                <w:webHidden/>
              </w:rPr>
              <w:instrText xml:space="preserve"> PAGEREF _Toc383590311 \h </w:instrText>
            </w:r>
            <w:r w:rsidR="00B31671">
              <w:rPr>
                <w:noProof/>
                <w:webHidden/>
              </w:rPr>
            </w:r>
            <w:r w:rsidR="00B31671">
              <w:rPr>
                <w:noProof/>
                <w:webHidden/>
              </w:rPr>
              <w:fldChar w:fldCharType="separate"/>
            </w:r>
            <w:r w:rsidR="00552933">
              <w:rPr>
                <w:noProof/>
                <w:webHidden/>
              </w:rPr>
              <w:t>110</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312" w:history="1">
            <w:r w:rsidR="00B31671" w:rsidRPr="00A279A0">
              <w:rPr>
                <w:rStyle w:val="Hyperlink"/>
                <w:rFonts w:eastAsia="Times New Roman"/>
                <w:noProof/>
              </w:rPr>
              <w:t>4.3.2.</w:t>
            </w:r>
            <w:r w:rsidR="00B31671">
              <w:rPr>
                <w:noProof/>
                <w:sz w:val="22"/>
                <w:szCs w:val="22"/>
              </w:rPr>
              <w:tab/>
            </w:r>
            <w:r w:rsidR="00B31671" w:rsidRPr="00A279A0">
              <w:rPr>
                <w:rStyle w:val="Hyperlink"/>
                <w:noProof/>
              </w:rPr>
              <w:t>Métricas estruturais e inspeção visual</w:t>
            </w:r>
            <w:r w:rsidR="00B31671">
              <w:rPr>
                <w:noProof/>
                <w:webHidden/>
              </w:rPr>
              <w:tab/>
            </w:r>
            <w:r w:rsidR="00B31671">
              <w:rPr>
                <w:noProof/>
                <w:webHidden/>
              </w:rPr>
              <w:fldChar w:fldCharType="begin"/>
            </w:r>
            <w:r w:rsidR="00B31671">
              <w:rPr>
                <w:noProof/>
                <w:webHidden/>
              </w:rPr>
              <w:instrText xml:space="preserve"> PAGEREF _Toc383590312 \h </w:instrText>
            </w:r>
            <w:r w:rsidR="00B31671">
              <w:rPr>
                <w:noProof/>
                <w:webHidden/>
              </w:rPr>
            </w:r>
            <w:r w:rsidR="00B31671">
              <w:rPr>
                <w:noProof/>
                <w:webHidden/>
              </w:rPr>
              <w:fldChar w:fldCharType="separate"/>
            </w:r>
            <w:r w:rsidR="00552933">
              <w:rPr>
                <w:noProof/>
                <w:webHidden/>
              </w:rPr>
              <w:t>111</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313" w:history="1">
            <w:r w:rsidR="00B31671" w:rsidRPr="00A279A0">
              <w:rPr>
                <w:rStyle w:val="Hyperlink"/>
                <w:rFonts w:eastAsia="Times New Roman"/>
                <w:noProof/>
              </w:rPr>
              <w:t>4.3.3.</w:t>
            </w:r>
            <w:r w:rsidR="00B31671">
              <w:rPr>
                <w:noProof/>
                <w:sz w:val="22"/>
                <w:szCs w:val="22"/>
              </w:rPr>
              <w:tab/>
            </w:r>
            <w:r w:rsidR="00B31671" w:rsidRPr="00A279A0">
              <w:rPr>
                <w:rStyle w:val="Hyperlink"/>
                <w:noProof/>
              </w:rPr>
              <w:t>Interpretações e análises complementares</w:t>
            </w:r>
            <w:r w:rsidR="00B31671">
              <w:rPr>
                <w:noProof/>
                <w:webHidden/>
              </w:rPr>
              <w:tab/>
            </w:r>
            <w:r w:rsidR="00B31671">
              <w:rPr>
                <w:noProof/>
                <w:webHidden/>
              </w:rPr>
              <w:fldChar w:fldCharType="begin"/>
            </w:r>
            <w:r w:rsidR="00B31671">
              <w:rPr>
                <w:noProof/>
                <w:webHidden/>
              </w:rPr>
              <w:instrText xml:space="preserve"> PAGEREF _Toc383590313 \h </w:instrText>
            </w:r>
            <w:r w:rsidR="00B31671">
              <w:rPr>
                <w:noProof/>
                <w:webHidden/>
              </w:rPr>
            </w:r>
            <w:r w:rsidR="00B31671">
              <w:rPr>
                <w:noProof/>
                <w:webHidden/>
              </w:rPr>
              <w:fldChar w:fldCharType="separate"/>
            </w:r>
            <w:r w:rsidR="00552933">
              <w:rPr>
                <w:noProof/>
                <w:webHidden/>
              </w:rPr>
              <w:t>114</w:t>
            </w:r>
            <w:r w:rsidR="00B31671">
              <w:rPr>
                <w:noProof/>
                <w:webHidden/>
              </w:rPr>
              <w:fldChar w:fldCharType="end"/>
            </w:r>
          </w:hyperlink>
        </w:p>
        <w:p w:rsidR="00B31671" w:rsidRDefault="0016422A">
          <w:pPr>
            <w:pStyle w:val="Sumrio3"/>
            <w:tabs>
              <w:tab w:val="left" w:pos="1320"/>
              <w:tab w:val="right" w:leader="dot" w:pos="8494"/>
            </w:tabs>
            <w:rPr>
              <w:noProof/>
              <w:sz w:val="22"/>
              <w:szCs w:val="22"/>
            </w:rPr>
          </w:pPr>
          <w:hyperlink w:anchor="_Toc383590314" w:history="1">
            <w:r w:rsidR="00B31671" w:rsidRPr="00A279A0">
              <w:rPr>
                <w:rStyle w:val="Hyperlink"/>
                <w:rFonts w:eastAsia="Times New Roman"/>
                <w:noProof/>
              </w:rPr>
              <w:t>4.3.3.1.</w:t>
            </w:r>
            <w:r w:rsidR="00B31671">
              <w:rPr>
                <w:noProof/>
                <w:sz w:val="22"/>
                <w:szCs w:val="22"/>
              </w:rPr>
              <w:tab/>
            </w:r>
            <w:r w:rsidR="00B31671" w:rsidRPr="00A279A0">
              <w:rPr>
                <w:rStyle w:val="Hyperlink"/>
                <w:noProof/>
              </w:rPr>
              <w:t>Fluxo da informação na vizinhança da Presidente</w:t>
            </w:r>
            <w:r w:rsidR="00B31671">
              <w:rPr>
                <w:noProof/>
                <w:webHidden/>
              </w:rPr>
              <w:tab/>
            </w:r>
            <w:r w:rsidR="00B31671">
              <w:rPr>
                <w:noProof/>
                <w:webHidden/>
              </w:rPr>
              <w:fldChar w:fldCharType="begin"/>
            </w:r>
            <w:r w:rsidR="00B31671">
              <w:rPr>
                <w:noProof/>
                <w:webHidden/>
              </w:rPr>
              <w:instrText xml:space="preserve"> PAGEREF _Toc383590314 \h </w:instrText>
            </w:r>
            <w:r w:rsidR="00B31671">
              <w:rPr>
                <w:noProof/>
                <w:webHidden/>
              </w:rPr>
            </w:r>
            <w:r w:rsidR="00B31671">
              <w:rPr>
                <w:noProof/>
                <w:webHidden/>
              </w:rPr>
              <w:fldChar w:fldCharType="separate"/>
            </w:r>
            <w:r w:rsidR="00552933">
              <w:rPr>
                <w:noProof/>
                <w:webHidden/>
              </w:rPr>
              <w:t>114</w:t>
            </w:r>
            <w:r w:rsidR="00B31671">
              <w:rPr>
                <w:noProof/>
                <w:webHidden/>
              </w:rPr>
              <w:fldChar w:fldCharType="end"/>
            </w:r>
          </w:hyperlink>
        </w:p>
        <w:p w:rsidR="00B31671" w:rsidRDefault="0016422A">
          <w:pPr>
            <w:pStyle w:val="Sumrio3"/>
            <w:tabs>
              <w:tab w:val="left" w:pos="1320"/>
              <w:tab w:val="right" w:leader="dot" w:pos="8494"/>
            </w:tabs>
            <w:rPr>
              <w:noProof/>
              <w:sz w:val="22"/>
              <w:szCs w:val="22"/>
            </w:rPr>
          </w:pPr>
          <w:hyperlink w:anchor="_Toc383590315" w:history="1">
            <w:r w:rsidR="00B31671" w:rsidRPr="00A279A0">
              <w:rPr>
                <w:rStyle w:val="Hyperlink"/>
                <w:rFonts w:eastAsia="Times New Roman"/>
                <w:noProof/>
              </w:rPr>
              <w:t>4.3.3.2.</w:t>
            </w:r>
            <w:r w:rsidR="00B31671">
              <w:rPr>
                <w:noProof/>
                <w:sz w:val="22"/>
                <w:szCs w:val="22"/>
              </w:rPr>
              <w:tab/>
            </w:r>
            <w:r w:rsidR="00B31671" w:rsidRPr="00A279A0">
              <w:rPr>
                <w:rStyle w:val="Hyperlink"/>
                <w:noProof/>
              </w:rPr>
              <w:t>Proximidade estrutural com a presidente e tempo de permanência em cargo comissionado</w:t>
            </w:r>
            <w:r w:rsidR="00B31671">
              <w:rPr>
                <w:noProof/>
                <w:webHidden/>
              </w:rPr>
              <w:tab/>
            </w:r>
            <w:r w:rsidR="00B31671">
              <w:rPr>
                <w:noProof/>
                <w:webHidden/>
              </w:rPr>
              <w:fldChar w:fldCharType="begin"/>
            </w:r>
            <w:r w:rsidR="00B31671">
              <w:rPr>
                <w:noProof/>
                <w:webHidden/>
              </w:rPr>
              <w:instrText xml:space="preserve"> PAGEREF _Toc383590315 \h </w:instrText>
            </w:r>
            <w:r w:rsidR="00B31671">
              <w:rPr>
                <w:noProof/>
                <w:webHidden/>
              </w:rPr>
            </w:r>
            <w:r w:rsidR="00B31671">
              <w:rPr>
                <w:noProof/>
                <w:webHidden/>
              </w:rPr>
              <w:fldChar w:fldCharType="separate"/>
            </w:r>
            <w:r w:rsidR="00552933">
              <w:rPr>
                <w:noProof/>
                <w:webHidden/>
              </w:rPr>
              <w:t>116</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316" w:history="1">
            <w:r w:rsidR="00B31671" w:rsidRPr="00A279A0">
              <w:rPr>
                <w:rStyle w:val="Hyperlink"/>
                <w:rFonts w:eastAsia="Times New Roman"/>
                <w:noProof/>
              </w:rPr>
              <w:t>4.4.</w:t>
            </w:r>
            <w:r w:rsidR="00B31671">
              <w:rPr>
                <w:noProof/>
                <w:sz w:val="22"/>
                <w:szCs w:val="22"/>
              </w:rPr>
              <w:tab/>
            </w:r>
            <w:r w:rsidR="00B31671" w:rsidRPr="00A279A0">
              <w:rPr>
                <w:rStyle w:val="Hyperlink"/>
                <w:noProof/>
              </w:rPr>
              <w:t>Fluxogramas sintéticos dos métodos apresentados</w:t>
            </w:r>
            <w:r w:rsidR="00B31671">
              <w:rPr>
                <w:noProof/>
                <w:webHidden/>
              </w:rPr>
              <w:tab/>
            </w:r>
            <w:r w:rsidR="00B31671">
              <w:rPr>
                <w:noProof/>
                <w:webHidden/>
              </w:rPr>
              <w:fldChar w:fldCharType="begin"/>
            </w:r>
            <w:r w:rsidR="00B31671">
              <w:rPr>
                <w:noProof/>
                <w:webHidden/>
              </w:rPr>
              <w:instrText xml:space="preserve"> PAGEREF _Toc383590316 \h </w:instrText>
            </w:r>
            <w:r w:rsidR="00B31671">
              <w:rPr>
                <w:noProof/>
                <w:webHidden/>
              </w:rPr>
            </w:r>
            <w:r w:rsidR="00B31671">
              <w:rPr>
                <w:noProof/>
                <w:webHidden/>
              </w:rPr>
              <w:fldChar w:fldCharType="separate"/>
            </w:r>
            <w:r w:rsidR="00552933">
              <w:rPr>
                <w:noProof/>
                <w:webHidden/>
              </w:rPr>
              <w:t>121</w:t>
            </w:r>
            <w:r w:rsidR="00B31671">
              <w:rPr>
                <w:noProof/>
                <w:webHidden/>
              </w:rPr>
              <w:fldChar w:fldCharType="end"/>
            </w:r>
          </w:hyperlink>
        </w:p>
        <w:p w:rsidR="00B31671" w:rsidRDefault="0016422A">
          <w:pPr>
            <w:pStyle w:val="Sumrio2"/>
            <w:tabs>
              <w:tab w:val="left" w:pos="660"/>
              <w:tab w:val="right" w:leader="dot" w:pos="8494"/>
            </w:tabs>
            <w:rPr>
              <w:noProof/>
              <w:sz w:val="22"/>
              <w:szCs w:val="22"/>
            </w:rPr>
          </w:pPr>
          <w:hyperlink w:anchor="_Toc383590317" w:history="1">
            <w:r w:rsidR="00B31671" w:rsidRPr="00A279A0">
              <w:rPr>
                <w:rStyle w:val="Hyperlink"/>
                <w:rFonts w:eastAsia="Times New Roman"/>
                <w:noProof/>
              </w:rPr>
              <w:t>5.</w:t>
            </w:r>
            <w:r w:rsidR="00B31671">
              <w:rPr>
                <w:noProof/>
                <w:sz w:val="22"/>
                <w:szCs w:val="22"/>
              </w:rPr>
              <w:tab/>
            </w:r>
            <w:r w:rsidR="00B31671" w:rsidRPr="00A279A0">
              <w:rPr>
                <w:rStyle w:val="Hyperlink"/>
                <w:rFonts w:eastAsia="Times New Roman"/>
                <w:noProof/>
              </w:rPr>
              <w:t>Discussão dos resultados</w:t>
            </w:r>
            <w:r w:rsidR="00B31671">
              <w:rPr>
                <w:noProof/>
                <w:webHidden/>
              </w:rPr>
              <w:tab/>
            </w:r>
            <w:r w:rsidR="00B31671">
              <w:rPr>
                <w:noProof/>
                <w:webHidden/>
              </w:rPr>
              <w:fldChar w:fldCharType="begin"/>
            </w:r>
            <w:r w:rsidR="00B31671">
              <w:rPr>
                <w:noProof/>
                <w:webHidden/>
              </w:rPr>
              <w:instrText xml:space="preserve"> PAGEREF _Toc383590317 \h </w:instrText>
            </w:r>
            <w:r w:rsidR="00B31671">
              <w:rPr>
                <w:noProof/>
                <w:webHidden/>
              </w:rPr>
            </w:r>
            <w:r w:rsidR="00B31671">
              <w:rPr>
                <w:noProof/>
                <w:webHidden/>
              </w:rPr>
              <w:fldChar w:fldCharType="separate"/>
            </w:r>
            <w:r w:rsidR="00552933">
              <w:rPr>
                <w:noProof/>
                <w:webHidden/>
              </w:rPr>
              <w:t>124</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318" w:history="1">
            <w:r w:rsidR="00B31671" w:rsidRPr="00A279A0">
              <w:rPr>
                <w:rStyle w:val="Hyperlink"/>
                <w:rFonts w:eastAsia="Times New Roman"/>
                <w:noProof/>
              </w:rPr>
              <w:t>5.1.</w:t>
            </w:r>
            <w:r w:rsidR="00B31671">
              <w:rPr>
                <w:noProof/>
                <w:sz w:val="22"/>
                <w:szCs w:val="22"/>
              </w:rPr>
              <w:tab/>
            </w:r>
            <w:r w:rsidR="00B31671" w:rsidRPr="00A279A0">
              <w:rPr>
                <w:rStyle w:val="Hyperlink"/>
                <w:noProof/>
              </w:rPr>
              <w:t>Coleta de dados em textos para mapeamento de redes sociais</w:t>
            </w:r>
            <w:r w:rsidR="00B31671">
              <w:rPr>
                <w:noProof/>
                <w:webHidden/>
              </w:rPr>
              <w:tab/>
            </w:r>
            <w:r w:rsidR="00B31671">
              <w:rPr>
                <w:noProof/>
                <w:webHidden/>
              </w:rPr>
              <w:fldChar w:fldCharType="begin"/>
            </w:r>
            <w:r w:rsidR="00B31671">
              <w:rPr>
                <w:noProof/>
                <w:webHidden/>
              </w:rPr>
              <w:instrText xml:space="preserve"> PAGEREF _Toc383590318 \h </w:instrText>
            </w:r>
            <w:r w:rsidR="00B31671">
              <w:rPr>
                <w:noProof/>
                <w:webHidden/>
              </w:rPr>
            </w:r>
            <w:r w:rsidR="00B31671">
              <w:rPr>
                <w:noProof/>
                <w:webHidden/>
              </w:rPr>
              <w:fldChar w:fldCharType="separate"/>
            </w:r>
            <w:r w:rsidR="00552933">
              <w:rPr>
                <w:noProof/>
                <w:webHidden/>
              </w:rPr>
              <w:t>124</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319" w:history="1">
            <w:r w:rsidR="00B31671" w:rsidRPr="00A279A0">
              <w:rPr>
                <w:rStyle w:val="Hyperlink"/>
                <w:rFonts w:eastAsia="Times New Roman"/>
                <w:noProof/>
              </w:rPr>
              <w:t>5.2.</w:t>
            </w:r>
            <w:r w:rsidR="00B31671">
              <w:rPr>
                <w:noProof/>
                <w:sz w:val="22"/>
                <w:szCs w:val="22"/>
              </w:rPr>
              <w:tab/>
            </w:r>
            <w:r w:rsidR="00B31671" w:rsidRPr="00A279A0">
              <w:rPr>
                <w:rStyle w:val="Hyperlink"/>
                <w:noProof/>
              </w:rPr>
              <w:t>Modelagem de redes sociais por meio de dados em texto</w:t>
            </w:r>
            <w:r w:rsidR="00B31671">
              <w:rPr>
                <w:noProof/>
                <w:webHidden/>
              </w:rPr>
              <w:tab/>
            </w:r>
            <w:r w:rsidR="00B31671">
              <w:rPr>
                <w:noProof/>
                <w:webHidden/>
              </w:rPr>
              <w:fldChar w:fldCharType="begin"/>
            </w:r>
            <w:r w:rsidR="00B31671">
              <w:rPr>
                <w:noProof/>
                <w:webHidden/>
              </w:rPr>
              <w:instrText xml:space="preserve"> PAGEREF _Toc383590319 \h </w:instrText>
            </w:r>
            <w:r w:rsidR="00B31671">
              <w:rPr>
                <w:noProof/>
                <w:webHidden/>
              </w:rPr>
            </w:r>
            <w:r w:rsidR="00B31671">
              <w:rPr>
                <w:noProof/>
                <w:webHidden/>
              </w:rPr>
              <w:fldChar w:fldCharType="separate"/>
            </w:r>
            <w:r w:rsidR="00552933">
              <w:rPr>
                <w:noProof/>
                <w:webHidden/>
              </w:rPr>
              <w:t>128</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320" w:history="1">
            <w:r w:rsidR="00B31671" w:rsidRPr="00A279A0">
              <w:rPr>
                <w:rStyle w:val="Hyperlink"/>
                <w:rFonts w:eastAsia="Times New Roman"/>
                <w:noProof/>
              </w:rPr>
              <w:t>5.3.</w:t>
            </w:r>
            <w:r w:rsidR="00B31671">
              <w:rPr>
                <w:noProof/>
                <w:sz w:val="22"/>
                <w:szCs w:val="22"/>
              </w:rPr>
              <w:tab/>
            </w:r>
            <w:r w:rsidR="00B31671" w:rsidRPr="00A279A0">
              <w:rPr>
                <w:rStyle w:val="Hyperlink"/>
                <w:noProof/>
              </w:rPr>
              <w:t>Discussão sobre os meios computacionais utilizados</w:t>
            </w:r>
            <w:r w:rsidR="00B31671">
              <w:rPr>
                <w:noProof/>
                <w:webHidden/>
              </w:rPr>
              <w:tab/>
            </w:r>
            <w:r w:rsidR="00B31671">
              <w:rPr>
                <w:noProof/>
                <w:webHidden/>
              </w:rPr>
              <w:fldChar w:fldCharType="begin"/>
            </w:r>
            <w:r w:rsidR="00B31671">
              <w:rPr>
                <w:noProof/>
                <w:webHidden/>
              </w:rPr>
              <w:instrText xml:space="preserve"> PAGEREF _Toc383590320 \h </w:instrText>
            </w:r>
            <w:r w:rsidR="00B31671">
              <w:rPr>
                <w:noProof/>
                <w:webHidden/>
              </w:rPr>
            </w:r>
            <w:r w:rsidR="00B31671">
              <w:rPr>
                <w:noProof/>
                <w:webHidden/>
              </w:rPr>
              <w:fldChar w:fldCharType="separate"/>
            </w:r>
            <w:r w:rsidR="00552933">
              <w:rPr>
                <w:noProof/>
                <w:webHidden/>
              </w:rPr>
              <w:t>131</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321" w:history="1">
            <w:r w:rsidR="00B31671" w:rsidRPr="00A279A0">
              <w:rPr>
                <w:rStyle w:val="Hyperlink"/>
                <w:rFonts w:eastAsia="Times New Roman"/>
                <w:noProof/>
              </w:rPr>
              <w:t>5.4.</w:t>
            </w:r>
            <w:r w:rsidR="00B31671">
              <w:rPr>
                <w:noProof/>
                <w:sz w:val="22"/>
                <w:szCs w:val="22"/>
              </w:rPr>
              <w:tab/>
            </w:r>
            <w:r w:rsidR="00B31671" w:rsidRPr="00A279A0">
              <w:rPr>
                <w:rStyle w:val="Hyperlink"/>
                <w:noProof/>
              </w:rPr>
              <w:t>Coesão em redes sociais mapeadas a partir do DOU</w:t>
            </w:r>
            <w:r w:rsidR="00B31671">
              <w:rPr>
                <w:noProof/>
                <w:webHidden/>
              </w:rPr>
              <w:tab/>
            </w:r>
            <w:r w:rsidR="00B31671">
              <w:rPr>
                <w:noProof/>
                <w:webHidden/>
              </w:rPr>
              <w:fldChar w:fldCharType="begin"/>
            </w:r>
            <w:r w:rsidR="00B31671">
              <w:rPr>
                <w:noProof/>
                <w:webHidden/>
              </w:rPr>
              <w:instrText xml:space="preserve"> PAGEREF _Toc383590321 \h </w:instrText>
            </w:r>
            <w:r w:rsidR="00B31671">
              <w:rPr>
                <w:noProof/>
                <w:webHidden/>
              </w:rPr>
            </w:r>
            <w:r w:rsidR="00B31671">
              <w:rPr>
                <w:noProof/>
                <w:webHidden/>
              </w:rPr>
              <w:fldChar w:fldCharType="separate"/>
            </w:r>
            <w:r w:rsidR="00552933">
              <w:rPr>
                <w:noProof/>
                <w:webHidden/>
              </w:rPr>
              <w:t>133</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322" w:history="1">
            <w:r w:rsidR="00B31671" w:rsidRPr="00A279A0">
              <w:rPr>
                <w:rStyle w:val="Hyperlink"/>
                <w:rFonts w:eastAsia="Times New Roman"/>
                <w:noProof/>
              </w:rPr>
              <w:t>5.5.</w:t>
            </w:r>
            <w:r w:rsidR="00B31671">
              <w:rPr>
                <w:noProof/>
                <w:sz w:val="22"/>
                <w:szCs w:val="22"/>
              </w:rPr>
              <w:tab/>
            </w:r>
            <w:r w:rsidR="00B31671" w:rsidRPr="00A279A0">
              <w:rPr>
                <w:rStyle w:val="Hyperlink"/>
                <w:noProof/>
              </w:rPr>
              <w:t>Difusão em redes sociais mapeadas a partir do DOU</w:t>
            </w:r>
            <w:r w:rsidR="00B31671">
              <w:rPr>
                <w:noProof/>
                <w:webHidden/>
              </w:rPr>
              <w:tab/>
            </w:r>
            <w:r w:rsidR="00B31671">
              <w:rPr>
                <w:noProof/>
                <w:webHidden/>
              </w:rPr>
              <w:fldChar w:fldCharType="begin"/>
            </w:r>
            <w:r w:rsidR="00B31671">
              <w:rPr>
                <w:noProof/>
                <w:webHidden/>
              </w:rPr>
              <w:instrText xml:space="preserve"> PAGEREF _Toc383590322 \h </w:instrText>
            </w:r>
            <w:r w:rsidR="00B31671">
              <w:rPr>
                <w:noProof/>
                <w:webHidden/>
              </w:rPr>
            </w:r>
            <w:r w:rsidR="00B31671">
              <w:rPr>
                <w:noProof/>
                <w:webHidden/>
              </w:rPr>
              <w:fldChar w:fldCharType="separate"/>
            </w:r>
            <w:r w:rsidR="00552933">
              <w:rPr>
                <w:noProof/>
                <w:webHidden/>
              </w:rPr>
              <w:t>138</w:t>
            </w:r>
            <w:r w:rsidR="00B31671">
              <w:rPr>
                <w:noProof/>
                <w:webHidden/>
              </w:rPr>
              <w:fldChar w:fldCharType="end"/>
            </w:r>
          </w:hyperlink>
        </w:p>
        <w:p w:rsidR="00B31671" w:rsidRDefault="0016422A">
          <w:pPr>
            <w:pStyle w:val="Sumrio3"/>
            <w:tabs>
              <w:tab w:val="left" w:pos="1100"/>
              <w:tab w:val="right" w:leader="dot" w:pos="8494"/>
            </w:tabs>
            <w:rPr>
              <w:noProof/>
              <w:sz w:val="22"/>
              <w:szCs w:val="22"/>
            </w:rPr>
          </w:pPr>
          <w:hyperlink w:anchor="_Toc383590323" w:history="1">
            <w:r w:rsidR="00B31671" w:rsidRPr="00A279A0">
              <w:rPr>
                <w:rStyle w:val="Hyperlink"/>
                <w:rFonts w:eastAsia="Times New Roman"/>
                <w:noProof/>
              </w:rPr>
              <w:t>5.6.</w:t>
            </w:r>
            <w:r w:rsidR="00B31671">
              <w:rPr>
                <w:noProof/>
                <w:sz w:val="22"/>
                <w:szCs w:val="22"/>
              </w:rPr>
              <w:tab/>
            </w:r>
            <w:r w:rsidR="00B31671" w:rsidRPr="00A279A0">
              <w:rPr>
                <w:rStyle w:val="Hyperlink"/>
                <w:noProof/>
              </w:rPr>
              <w:t>Mediação em redes sociais mapeadas a partir do DOU</w:t>
            </w:r>
            <w:r w:rsidR="00B31671">
              <w:rPr>
                <w:noProof/>
                <w:webHidden/>
              </w:rPr>
              <w:tab/>
            </w:r>
            <w:r w:rsidR="00B31671">
              <w:rPr>
                <w:noProof/>
                <w:webHidden/>
              </w:rPr>
              <w:fldChar w:fldCharType="begin"/>
            </w:r>
            <w:r w:rsidR="00B31671">
              <w:rPr>
                <w:noProof/>
                <w:webHidden/>
              </w:rPr>
              <w:instrText xml:space="preserve"> PAGEREF _Toc383590323 \h </w:instrText>
            </w:r>
            <w:r w:rsidR="00B31671">
              <w:rPr>
                <w:noProof/>
                <w:webHidden/>
              </w:rPr>
            </w:r>
            <w:r w:rsidR="00B31671">
              <w:rPr>
                <w:noProof/>
                <w:webHidden/>
              </w:rPr>
              <w:fldChar w:fldCharType="separate"/>
            </w:r>
            <w:r w:rsidR="00552933">
              <w:rPr>
                <w:noProof/>
                <w:webHidden/>
              </w:rPr>
              <w:t>142</w:t>
            </w:r>
            <w:r w:rsidR="00B31671">
              <w:rPr>
                <w:noProof/>
                <w:webHidden/>
              </w:rPr>
              <w:fldChar w:fldCharType="end"/>
            </w:r>
          </w:hyperlink>
        </w:p>
        <w:p w:rsidR="00B31671" w:rsidRDefault="0016422A">
          <w:pPr>
            <w:pStyle w:val="Sumrio2"/>
            <w:tabs>
              <w:tab w:val="left" w:pos="660"/>
              <w:tab w:val="right" w:leader="dot" w:pos="8494"/>
            </w:tabs>
            <w:rPr>
              <w:noProof/>
              <w:sz w:val="22"/>
              <w:szCs w:val="22"/>
            </w:rPr>
          </w:pPr>
          <w:hyperlink w:anchor="_Toc383590324" w:history="1">
            <w:r w:rsidR="00B31671" w:rsidRPr="00A279A0">
              <w:rPr>
                <w:rStyle w:val="Hyperlink"/>
                <w:rFonts w:eastAsia="Times New Roman"/>
                <w:noProof/>
              </w:rPr>
              <w:t>6.</w:t>
            </w:r>
            <w:r w:rsidR="00B31671">
              <w:rPr>
                <w:noProof/>
                <w:sz w:val="22"/>
                <w:szCs w:val="22"/>
              </w:rPr>
              <w:tab/>
            </w:r>
            <w:r w:rsidR="00B31671" w:rsidRPr="00A279A0">
              <w:rPr>
                <w:rStyle w:val="Hyperlink"/>
                <w:rFonts w:eastAsia="Times New Roman"/>
                <w:noProof/>
              </w:rPr>
              <w:t>Conclusões e comentários finais</w:t>
            </w:r>
            <w:r w:rsidR="00B31671">
              <w:rPr>
                <w:noProof/>
                <w:webHidden/>
              </w:rPr>
              <w:tab/>
            </w:r>
            <w:r w:rsidR="00B31671">
              <w:rPr>
                <w:noProof/>
                <w:webHidden/>
              </w:rPr>
              <w:fldChar w:fldCharType="begin"/>
            </w:r>
            <w:r w:rsidR="00B31671">
              <w:rPr>
                <w:noProof/>
                <w:webHidden/>
              </w:rPr>
              <w:instrText xml:space="preserve"> PAGEREF _Toc383590324 \h </w:instrText>
            </w:r>
            <w:r w:rsidR="00B31671">
              <w:rPr>
                <w:noProof/>
                <w:webHidden/>
              </w:rPr>
            </w:r>
            <w:r w:rsidR="00B31671">
              <w:rPr>
                <w:noProof/>
                <w:webHidden/>
              </w:rPr>
              <w:fldChar w:fldCharType="separate"/>
            </w:r>
            <w:r w:rsidR="00552933">
              <w:rPr>
                <w:noProof/>
                <w:webHidden/>
              </w:rPr>
              <w:t>147</w:t>
            </w:r>
            <w:r w:rsidR="00B31671">
              <w:rPr>
                <w:noProof/>
                <w:webHidden/>
              </w:rPr>
              <w:fldChar w:fldCharType="end"/>
            </w:r>
          </w:hyperlink>
        </w:p>
        <w:p w:rsidR="00B31671" w:rsidRDefault="0016422A">
          <w:pPr>
            <w:pStyle w:val="Sumrio2"/>
            <w:tabs>
              <w:tab w:val="right" w:leader="dot" w:pos="8494"/>
            </w:tabs>
            <w:rPr>
              <w:noProof/>
              <w:sz w:val="22"/>
              <w:szCs w:val="22"/>
            </w:rPr>
          </w:pPr>
          <w:hyperlink w:anchor="_Toc383590325" w:history="1">
            <w:r w:rsidR="00B31671" w:rsidRPr="00A279A0">
              <w:rPr>
                <w:rStyle w:val="Hyperlink"/>
                <w:rFonts w:eastAsia="Times New Roman"/>
                <w:noProof/>
              </w:rPr>
              <w:t>Referencias</w:t>
            </w:r>
            <w:r w:rsidR="00B31671">
              <w:rPr>
                <w:noProof/>
                <w:webHidden/>
              </w:rPr>
              <w:tab/>
            </w:r>
            <w:r w:rsidR="00B31671">
              <w:rPr>
                <w:noProof/>
                <w:webHidden/>
              </w:rPr>
              <w:fldChar w:fldCharType="begin"/>
            </w:r>
            <w:r w:rsidR="00B31671">
              <w:rPr>
                <w:noProof/>
                <w:webHidden/>
              </w:rPr>
              <w:instrText xml:space="preserve"> PAGEREF _Toc383590325 \h </w:instrText>
            </w:r>
            <w:r w:rsidR="00B31671">
              <w:rPr>
                <w:noProof/>
                <w:webHidden/>
              </w:rPr>
            </w:r>
            <w:r w:rsidR="00B31671">
              <w:rPr>
                <w:noProof/>
                <w:webHidden/>
              </w:rPr>
              <w:fldChar w:fldCharType="separate"/>
            </w:r>
            <w:r w:rsidR="00552933">
              <w:rPr>
                <w:noProof/>
                <w:webHidden/>
              </w:rPr>
              <w:t>149</w:t>
            </w:r>
            <w:r w:rsidR="00B31671">
              <w:rPr>
                <w:noProof/>
                <w:webHidden/>
              </w:rPr>
              <w:fldChar w:fldCharType="end"/>
            </w:r>
          </w:hyperlink>
        </w:p>
        <w:p w:rsidR="00453F9A" w:rsidRDefault="00453F9A">
          <w:r>
            <w:rPr>
              <w:b/>
              <w:bCs/>
            </w:rPr>
            <w:fldChar w:fldCharType="end"/>
          </w:r>
        </w:p>
      </w:sdtContent>
    </w:sdt>
    <w:p w:rsidR="000A74BD" w:rsidRDefault="00453F9A" w:rsidP="00187975">
      <w:r>
        <w:br w:type="page"/>
      </w:r>
    </w:p>
    <w:p w:rsidR="004B3457" w:rsidRPr="00315BB0" w:rsidRDefault="00143008" w:rsidP="005866A5">
      <w:pPr>
        <w:pStyle w:val="Ttulo2"/>
      </w:pPr>
      <w:bookmarkStart w:id="1" w:name="_Toc383590264"/>
      <w:r w:rsidRPr="00315BB0">
        <w:lastRenderedPageBreak/>
        <w:t>Introdução</w:t>
      </w:r>
      <w:bookmarkEnd w:id="1"/>
    </w:p>
    <w:p w:rsidR="008A0755" w:rsidRDefault="008A0755">
      <w:pPr>
        <w:spacing w:after="0" w:line="360" w:lineRule="auto"/>
        <w:ind w:firstLine="709"/>
        <w:rPr>
          <w:rFonts w:ascii="Times New Roman" w:eastAsia="Times New Roman" w:hAnsi="Times New Roman" w:cs="Times New Roman"/>
          <w:sz w:val="24"/>
        </w:rPr>
      </w:pPr>
    </w:p>
    <w:p w:rsidR="004B3457" w:rsidRDefault="00143008" w:rsidP="00DC7084">
      <w:pPr>
        <w:spacing w:after="0" w:line="360" w:lineRule="auto"/>
        <w:ind w:firstLine="709"/>
      </w:pPr>
      <w:r>
        <w:rPr>
          <w:rFonts w:ascii="Times New Roman" w:eastAsia="Times New Roman" w:hAnsi="Times New Roman" w:cs="Times New Roman"/>
          <w:sz w:val="24"/>
        </w:rPr>
        <w:t>Por força do princípio da publicidade, consagrado na Constituição Federal de 1988, em seu artigo 37, as atividades desempenhadas pelos organismos públicos e seus agentes devem ser publicadas.</w:t>
      </w:r>
      <w:r w:rsidR="00DC7084">
        <w:rPr>
          <w:rFonts w:ascii="Times New Roman" w:eastAsia="Times New Roman" w:hAnsi="Times New Roman" w:cs="Times New Roman"/>
          <w:sz w:val="24"/>
        </w:rPr>
        <w:t xml:space="preserve"> Todas as decisões </w:t>
      </w:r>
      <w:r w:rsidR="008C045E">
        <w:rPr>
          <w:rFonts w:ascii="Times New Roman" w:eastAsia="Times New Roman" w:hAnsi="Times New Roman" w:cs="Times New Roman"/>
          <w:sz w:val="24"/>
        </w:rPr>
        <w:t xml:space="preserve">que possuem efeito jurídico </w:t>
      </w:r>
      <w:r w:rsidR="00DC7084">
        <w:rPr>
          <w:rFonts w:ascii="Times New Roman" w:eastAsia="Times New Roman" w:hAnsi="Times New Roman" w:cs="Times New Roman"/>
          <w:sz w:val="24"/>
        </w:rPr>
        <w:t xml:space="preserve">da administração pública brasileira, desde a promulgação de leis até a aquisição de insumos militares, passando por contratação de pessoal e destinação de recursos, e os atos necessários para coordenar os diversos órgãos visando cumprir decisões, desenvolver projetos e executar estratégias, </w:t>
      </w:r>
      <w:r w:rsidR="008C045E">
        <w:rPr>
          <w:rFonts w:ascii="Times New Roman" w:eastAsia="Times New Roman" w:hAnsi="Times New Roman" w:cs="Times New Roman"/>
          <w:sz w:val="24"/>
        </w:rPr>
        <w:t xml:space="preserve">devem estar </w:t>
      </w:r>
      <w:r w:rsidR="00DC7084">
        <w:rPr>
          <w:rFonts w:ascii="Times New Roman" w:eastAsia="Times New Roman" w:hAnsi="Times New Roman" w:cs="Times New Roman"/>
          <w:sz w:val="24"/>
        </w:rPr>
        <w:t>disponíveis para acesso livre e irrestrito</w:t>
      </w:r>
      <w:r w:rsidR="008C045E">
        <w:rPr>
          <w:rFonts w:ascii="Times New Roman" w:eastAsia="Times New Roman" w:hAnsi="Times New Roman" w:cs="Times New Roman"/>
          <w:sz w:val="24"/>
        </w:rPr>
        <w:t>. Esse acesso se dá</w:t>
      </w:r>
      <w:r w:rsidR="00DC7084">
        <w:rPr>
          <w:rFonts w:ascii="Times New Roman" w:eastAsia="Times New Roman" w:hAnsi="Times New Roman" w:cs="Times New Roman"/>
          <w:sz w:val="24"/>
        </w:rPr>
        <w:t xml:space="preserve"> não somente por cidadãos brasileiros, como assegura a </w:t>
      </w:r>
      <w:r w:rsidR="0007540D">
        <w:rPr>
          <w:rFonts w:ascii="Times New Roman" w:eastAsia="Times New Roman" w:hAnsi="Times New Roman" w:cs="Times New Roman"/>
          <w:sz w:val="24"/>
        </w:rPr>
        <w:t>Constituição Federal de 1988</w:t>
      </w:r>
      <w:r w:rsidR="00DC7084">
        <w:rPr>
          <w:rFonts w:ascii="Times New Roman" w:eastAsia="Times New Roman" w:hAnsi="Times New Roman" w:cs="Times New Roman"/>
          <w:sz w:val="24"/>
        </w:rPr>
        <w:t xml:space="preserve">, mas por qualquer indivíduo ou entidade conectado à internet, já que a maioria das publicações oficiais da administração federal brasileira é disponibilizada eletronicamente, e outras tantas são impressas e distribuídas em larga escala. Isso se deve ao fato de que o princípio da publicidade </w:t>
      </w:r>
      <w:r>
        <w:rPr>
          <w:rFonts w:ascii="Times New Roman" w:eastAsia="Times New Roman" w:hAnsi="Times New Roman" w:cs="Times New Roman"/>
          <w:sz w:val="24"/>
        </w:rPr>
        <w:t>“abrange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sidR="00DC7084">
        <w:rPr>
          <w:rFonts w:ascii="Times New Roman" w:eastAsia="Times New Roman" w:hAnsi="Times New Roman" w:cs="Times New Roman"/>
          <w:sz w:val="24"/>
        </w:rPr>
        <w:t>,</w:t>
      </w:r>
      <w:r>
        <w:rPr>
          <w:rFonts w:ascii="Times New Roman" w:eastAsia="Times New Roman" w:hAnsi="Times New Roman" w:cs="Times New Roman"/>
          <w:sz w:val="24"/>
        </w:rPr>
        <w:t xml:space="preserve"> 20</w:t>
      </w:r>
      <w:r w:rsidR="008B6BF7">
        <w:rPr>
          <w:rFonts w:ascii="Times New Roman" w:eastAsia="Times New Roman" w:hAnsi="Times New Roman" w:cs="Times New Roman"/>
          <w:sz w:val="24"/>
        </w:rPr>
        <w:t>01</w:t>
      </w:r>
      <w:r>
        <w:rPr>
          <w:rFonts w:ascii="Times New Roman" w:eastAsia="Times New Roman" w:hAnsi="Times New Roman" w:cs="Times New Roman"/>
          <w:sz w:val="24"/>
        </w:rPr>
        <w:t xml:space="preserve">).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1C5CA6">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w:t>
      </w:r>
      <w:r w:rsidR="00AF527C">
        <w:rPr>
          <w:rFonts w:ascii="Times New Roman" w:eastAsia="Times New Roman" w:hAnsi="Times New Roman" w:cs="Times New Roman"/>
          <w:sz w:val="24"/>
        </w:rPr>
        <w:t>[</w:t>
      </w:r>
      <w:r>
        <w:rPr>
          <w:rFonts w:ascii="Times New Roman" w:eastAsia="Times New Roman" w:hAnsi="Times New Roman" w:cs="Times New Roman"/>
          <w:sz w:val="24"/>
        </w:rPr>
        <w:t>...</w:t>
      </w:r>
      <w:r w:rsidR="00AF527C">
        <w:rPr>
          <w:rFonts w:ascii="Times New Roman" w:eastAsia="Times New Roman" w:hAnsi="Times New Roman" w:cs="Times New Roman"/>
          <w:sz w:val="24"/>
        </w:rPr>
        <w:t>]</w:t>
      </w:r>
      <w:r>
        <w:rPr>
          <w:rFonts w:ascii="Times New Roman" w:eastAsia="Times New Roman" w:hAnsi="Times New Roman" w:cs="Times New Roman"/>
          <w:sz w:val="24"/>
        </w:rPr>
        <w:t xml:space="preserve">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sidR="00CD3803">
        <w:rPr>
          <w:rFonts w:ascii="Times New Roman" w:eastAsia="Times New Roman" w:hAnsi="Times New Roman" w:cs="Times New Roman"/>
          <w:sz w:val="24"/>
        </w:rPr>
        <w:t xml:space="preserve"> (DOU)</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8C045E">
        <w:rPr>
          <w:rFonts w:ascii="Times New Roman" w:eastAsia="Times New Roman" w:hAnsi="Times New Roman" w:cs="Times New Roman"/>
          <w:sz w:val="24"/>
        </w:rPr>
        <w:t xml:space="preserve">é de se supor que </w:t>
      </w:r>
      <w:r w:rsidR="0007540D">
        <w:rPr>
          <w:rFonts w:ascii="Times New Roman" w:eastAsia="Times New Roman" w:hAnsi="Times New Roman" w:cs="Times New Roman"/>
          <w:sz w:val="24"/>
        </w:rPr>
        <w:t>t</w:t>
      </w:r>
      <w:r>
        <w:rPr>
          <w:rFonts w:ascii="Times New Roman" w:eastAsia="Times New Roman" w:hAnsi="Times New Roman" w:cs="Times New Roman"/>
          <w:sz w:val="24"/>
        </w:rPr>
        <w:t>oda essa massa de dados abertos e de acesso facilitado pode conter indicações sobre o funcionamento interno da administração p</w:t>
      </w:r>
      <w:r w:rsidR="0007540D">
        <w:rPr>
          <w:rFonts w:ascii="Times New Roman" w:eastAsia="Times New Roman" w:hAnsi="Times New Roman" w:cs="Times New Roman"/>
          <w:sz w:val="24"/>
        </w:rPr>
        <w:t>ú</w:t>
      </w:r>
      <w:r>
        <w:rPr>
          <w:rFonts w:ascii="Times New Roman" w:eastAsia="Times New Roman" w:hAnsi="Times New Roman" w:cs="Times New Roman"/>
          <w:sz w:val="24"/>
        </w:rPr>
        <w:t xml:space="preserve">blica brasileira, </w:t>
      </w:r>
      <w:r w:rsidR="008C045E">
        <w:rPr>
          <w:rFonts w:ascii="Times New Roman" w:eastAsia="Times New Roman" w:hAnsi="Times New Roman" w:cs="Times New Roman"/>
          <w:sz w:val="24"/>
        </w:rPr>
        <w:t xml:space="preserve">incluído aí </w:t>
      </w:r>
      <w:r>
        <w:rPr>
          <w:rFonts w:ascii="Times New Roman" w:eastAsia="Times New Roman" w:hAnsi="Times New Roman" w:cs="Times New Roman"/>
          <w:sz w:val="24"/>
        </w:rPr>
        <w:t>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 xml:space="preserve">O trabalho investiga </w:t>
      </w:r>
      <w:r w:rsidR="008C045E">
        <w:rPr>
          <w:rFonts w:ascii="Times New Roman" w:eastAsia="Times New Roman" w:hAnsi="Times New Roman" w:cs="Times New Roman"/>
          <w:sz w:val="24"/>
        </w:rPr>
        <w:t xml:space="preserve">de que forma a </w:t>
      </w:r>
      <w:r>
        <w:rPr>
          <w:rFonts w:ascii="Times New Roman" w:eastAsia="Times New Roman" w:hAnsi="Times New Roman" w:cs="Times New Roman"/>
          <w:sz w:val="24"/>
        </w:rPr>
        <w:t xml:space="preserve">comunicação e mediação da informação em organizações públicas brasileiras </w:t>
      </w:r>
      <w:r w:rsidR="008C045E">
        <w:rPr>
          <w:rFonts w:ascii="Times New Roman" w:eastAsia="Times New Roman" w:hAnsi="Times New Roman" w:cs="Times New Roman"/>
          <w:sz w:val="24"/>
        </w:rPr>
        <w:t xml:space="preserve">pode ser analisada </w:t>
      </w:r>
      <w:r>
        <w:rPr>
          <w:rFonts w:ascii="Times New Roman" w:eastAsia="Times New Roman" w:hAnsi="Times New Roman" w:cs="Times New Roman"/>
          <w:sz w:val="24"/>
        </w:rPr>
        <w:t>por meio d</w:t>
      </w:r>
      <w:r w:rsidR="008C045E">
        <w:rPr>
          <w:rFonts w:ascii="Times New Roman" w:eastAsia="Times New Roman" w:hAnsi="Times New Roman" w:cs="Times New Roman"/>
          <w:sz w:val="24"/>
        </w:rPr>
        <w:t>o estudo</w:t>
      </w:r>
      <w:r>
        <w:rPr>
          <w:rFonts w:ascii="Times New Roman" w:eastAsia="Times New Roman" w:hAnsi="Times New Roman" w:cs="Times New Roman"/>
          <w:sz w:val="24"/>
        </w:rPr>
        <w:t xml:space="preserve"> do conteúdo das publicações do </w:t>
      </w:r>
      <w:r w:rsidR="00CD3803">
        <w:rPr>
          <w:rFonts w:ascii="Times New Roman" w:eastAsia="Times New Roman" w:hAnsi="Times New Roman" w:cs="Times New Roman"/>
          <w:sz w:val="24"/>
        </w:rPr>
        <w:t>Diário Oficial da União</w:t>
      </w:r>
      <w:r w:rsidR="008C045E">
        <w:rPr>
          <w:rFonts w:ascii="Times New Roman" w:eastAsia="Times New Roman" w:hAnsi="Times New Roman" w:cs="Times New Roman"/>
          <w:sz w:val="24"/>
        </w:rPr>
        <w:t>, propondo o uso de</w:t>
      </w:r>
      <w:r>
        <w:rPr>
          <w:rFonts w:ascii="Times New Roman" w:eastAsia="Times New Roman" w:hAnsi="Times New Roman" w:cs="Times New Roman"/>
          <w:sz w:val="24"/>
        </w:rPr>
        <w:t xml:space="preserve"> indicadores dos padrões de fluxo de informação entre as organizações </w:t>
      </w:r>
      <w:r w:rsidR="008C045E">
        <w:rPr>
          <w:rFonts w:ascii="Times New Roman" w:eastAsia="Times New Roman" w:hAnsi="Times New Roman" w:cs="Times New Roman"/>
          <w:sz w:val="24"/>
        </w:rPr>
        <w:t>a partir</w:t>
      </w:r>
      <w:r>
        <w:rPr>
          <w:rFonts w:ascii="Times New Roman" w:eastAsia="Times New Roman" w:hAnsi="Times New Roman" w:cs="Times New Roman"/>
          <w:sz w:val="24"/>
        </w:rPr>
        <w:t xml:space="preserve">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Uma vez que se extraia</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de fontes de dados abertos</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as redes sociais formadas pelos órgãos</w:t>
      </w:r>
      <w:r w:rsidR="008C045E">
        <w:rPr>
          <w:rFonts w:ascii="Times New Roman" w:eastAsia="Times New Roman" w:hAnsi="Times New Roman" w:cs="Times New Roman"/>
          <w:sz w:val="24"/>
        </w:rPr>
        <w:t xml:space="preserve"> e agentes</w:t>
      </w:r>
      <w:r>
        <w:rPr>
          <w:rFonts w:ascii="Times New Roman" w:eastAsia="Times New Roman" w:hAnsi="Times New Roman" w:cs="Times New Roman"/>
          <w:sz w:val="24"/>
        </w:rPr>
        <w:t xml:space="preserve"> públicos brasileiros, pode ser possível </w:t>
      </w:r>
      <w:r w:rsidR="008C045E">
        <w:rPr>
          <w:rFonts w:ascii="Times New Roman" w:eastAsia="Times New Roman" w:hAnsi="Times New Roman" w:cs="Times New Roman"/>
          <w:sz w:val="24"/>
        </w:rPr>
        <w:t>identificar</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estruturas</w:t>
      </w:r>
      <w:r w:rsidR="00CD3803">
        <w:rPr>
          <w:rFonts w:ascii="Times New Roman" w:eastAsia="Times New Roman" w:hAnsi="Times New Roman" w:cs="Times New Roman"/>
          <w:sz w:val="24"/>
        </w:rPr>
        <w:t xml:space="preserve"> de </w:t>
      </w:r>
      <w:r w:rsidR="00CD3803">
        <w:rPr>
          <w:rFonts w:ascii="Times New Roman" w:eastAsia="Times New Roman" w:hAnsi="Times New Roman" w:cs="Times New Roman"/>
          <w:sz w:val="24"/>
        </w:rPr>
        <w:lastRenderedPageBreak/>
        <w:t>funcionamento que extrapolem</w:t>
      </w:r>
      <w:r>
        <w:rPr>
          <w:rFonts w:ascii="Times New Roman" w:eastAsia="Times New Roman" w:hAnsi="Times New Roman" w:cs="Times New Roman"/>
          <w:sz w:val="24"/>
        </w:rPr>
        <w:t xml:space="preserve"> a hierarquia formal, relações de cooperação, grupos coesos, entidades chave no processo de mediação da informação</w:t>
      </w:r>
      <w:r w:rsidR="00CD3803">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padrões de difusão da informação entre outras características importantes da administração pública</w:t>
      </w:r>
      <w:r w:rsidR="008C045E">
        <w:rPr>
          <w:rFonts w:ascii="Times New Roman" w:eastAsia="Times New Roman" w:hAnsi="Times New Roman" w:cs="Times New Roman"/>
          <w:sz w:val="24"/>
        </w:rPr>
        <w:t>. Essa identificação, parcial ou totalmente automatizada, pode ser</w:t>
      </w:r>
      <w:r>
        <w:rPr>
          <w:rFonts w:ascii="Times New Roman" w:eastAsia="Times New Roman" w:hAnsi="Times New Roman" w:cs="Times New Roman"/>
          <w:sz w:val="24"/>
        </w:rPr>
        <w:t xml:space="preserve"> úti</w:t>
      </w:r>
      <w:r w:rsidR="008C045E">
        <w:rPr>
          <w:rFonts w:ascii="Times New Roman" w:eastAsia="Times New Roman" w:hAnsi="Times New Roman" w:cs="Times New Roman"/>
          <w:sz w:val="24"/>
        </w:rPr>
        <w:t>l</w:t>
      </w:r>
      <w:r>
        <w:rPr>
          <w:rFonts w:ascii="Times New Roman" w:eastAsia="Times New Roman" w:hAnsi="Times New Roman" w:cs="Times New Roman"/>
          <w:sz w:val="24"/>
        </w:rPr>
        <w:t xml:space="preserve"> para a implementação de políticas</w:t>
      </w:r>
      <w:r w:rsidR="008C045E">
        <w:rPr>
          <w:rFonts w:ascii="Times New Roman" w:eastAsia="Times New Roman" w:hAnsi="Times New Roman" w:cs="Times New Roman"/>
          <w:sz w:val="24"/>
        </w:rPr>
        <w:t>, bem como</w:t>
      </w:r>
      <w:r>
        <w:rPr>
          <w:rFonts w:ascii="Times New Roman" w:eastAsia="Times New Roman" w:hAnsi="Times New Roman" w:cs="Times New Roman"/>
          <w:sz w:val="24"/>
        </w:rPr>
        <w:t xml:space="preserve"> para a identificação de vulnerabilidades</w:t>
      </w:r>
      <w:r w:rsidR="008C045E">
        <w:rPr>
          <w:rFonts w:ascii="Times New Roman" w:eastAsia="Times New Roman" w:hAnsi="Times New Roman" w:cs="Times New Roman"/>
          <w:sz w:val="24"/>
        </w:rPr>
        <w:t xml:space="preserve"> organizacionais</w:t>
      </w:r>
      <w:r>
        <w:rPr>
          <w:rFonts w:ascii="Times New Roman" w:eastAsia="Times New Roman" w:hAnsi="Times New Roman" w:cs="Times New Roman"/>
          <w:sz w:val="24"/>
        </w:rPr>
        <w:t>.</w:t>
      </w:r>
    </w:p>
    <w:p w:rsidR="008A0755" w:rsidRDefault="008A0755">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2" w:name="_Toc383590265"/>
      <w:r w:rsidR="00143008">
        <w:rPr>
          <w:rFonts w:eastAsia="Times New Roman"/>
        </w:rPr>
        <w:t>Justificativa</w:t>
      </w:r>
      <w:bookmarkEnd w:id="2"/>
    </w:p>
    <w:p w:rsidR="00B31671" w:rsidRDefault="00B31671" w:rsidP="00AE34D2">
      <w:pPr>
        <w:spacing w:after="0" w:line="360" w:lineRule="auto"/>
        <w:ind w:firstLine="709"/>
        <w:rPr>
          <w:rFonts w:ascii="Times New Roman" w:eastAsia="Times New Roman" w:hAnsi="Times New Roman" w:cs="Times New Roman"/>
          <w:sz w:val="24"/>
        </w:rPr>
      </w:pPr>
    </w:p>
    <w:p w:rsidR="001F57C4" w:rsidRDefault="00AE34D2" w:rsidP="00AE34D2">
      <w:pPr>
        <w:spacing w:after="0" w:line="360" w:lineRule="auto"/>
        <w:ind w:firstLine="709"/>
        <w:rPr>
          <w:rFonts w:ascii="Times New Roman" w:eastAsia="Times New Roman" w:hAnsi="Times New Roman" w:cs="Times New Roman"/>
          <w:sz w:val="24"/>
        </w:rPr>
      </w:pPr>
      <w:r w:rsidRPr="00AE34D2">
        <w:rPr>
          <w:rFonts w:ascii="Times New Roman" w:eastAsia="Times New Roman" w:hAnsi="Times New Roman" w:cs="Times New Roman"/>
          <w:sz w:val="24"/>
        </w:rPr>
        <w:t xml:space="preserve">O estudo dos padrões de comunicação entre organizações e agentes públicos </w:t>
      </w:r>
      <w:r>
        <w:rPr>
          <w:rFonts w:ascii="Times New Roman" w:eastAsia="Times New Roman" w:hAnsi="Times New Roman" w:cs="Times New Roman"/>
          <w:sz w:val="24"/>
        </w:rPr>
        <w:t xml:space="preserve">pode contribuir para melhorar o direcionamento de políticas internas, identificar gargalos de comunicação e tornar mais eficiente o fluxo de informações dentro da máquina pública. Uma visão mais clara de como as organizações e agentes públicos interagem pode ajudar a diagnosticar vulnerabilidades estruturais no funcionamento da administração pública e fatores que facilitem ou impeçam a disseminação de práticas e diretrizes emanadas do poder central. Aumentar o entendimento de como os órgãos públicos dos diferentes níveis se integram para cumprir suas missões institucionais </w:t>
      </w:r>
      <w:r w:rsidR="00E63F14">
        <w:rPr>
          <w:rFonts w:ascii="Times New Roman" w:eastAsia="Times New Roman" w:hAnsi="Times New Roman" w:cs="Times New Roman"/>
          <w:sz w:val="24"/>
        </w:rPr>
        <w:t xml:space="preserve">pode </w:t>
      </w:r>
      <w:r>
        <w:rPr>
          <w:rFonts w:ascii="Times New Roman" w:eastAsia="Times New Roman" w:hAnsi="Times New Roman" w:cs="Times New Roman"/>
          <w:sz w:val="24"/>
        </w:rPr>
        <w:t>contribuir para a discussão da estrutura administrativa e fomentar eventuais reformas e mudanças estruturais.</w:t>
      </w:r>
    </w:p>
    <w:p w:rsidR="009F2686" w:rsidRDefault="000E02F1" w:rsidP="009F2686">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9F2686">
        <w:rPr>
          <w:rFonts w:ascii="Times New Roman" w:eastAsia="Times New Roman" w:hAnsi="Times New Roman" w:cs="Times New Roman"/>
          <w:sz w:val="24"/>
        </w:rPr>
        <w:t xml:space="preserve">Os padrões de comunicação são determinantes para o funcionamento dos sistemas de um modo geral. </w:t>
      </w:r>
      <w:r w:rsidR="00F6648D">
        <w:rPr>
          <w:rFonts w:ascii="Times New Roman" w:eastAsia="Times New Roman" w:hAnsi="Times New Roman" w:cs="Times New Roman"/>
          <w:sz w:val="24"/>
        </w:rPr>
        <w:t>Em uma</w:t>
      </w:r>
      <w:r w:rsidR="009F2686">
        <w:rPr>
          <w:rFonts w:ascii="Times New Roman" w:eastAsia="Times New Roman" w:hAnsi="Times New Roman" w:cs="Times New Roman"/>
          <w:sz w:val="24"/>
        </w:rPr>
        <w:t xml:space="preserve"> extrapolação da </w:t>
      </w:r>
      <w:r w:rsidR="009F2686" w:rsidRPr="009F2686">
        <w:rPr>
          <w:rFonts w:ascii="Times New Roman" w:eastAsia="Times New Roman" w:hAnsi="Times New Roman" w:cs="Times New Roman"/>
          <w:sz w:val="24"/>
        </w:rPr>
        <w:t xml:space="preserve">Lei de Conway, </w:t>
      </w:r>
      <w:r w:rsidR="009F2686">
        <w:rPr>
          <w:rFonts w:ascii="Times New Roman" w:eastAsia="Times New Roman" w:hAnsi="Times New Roman" w:cs="Times New Roman"/>
          <w:sz w:val="24"/>
        </w:rPr>
        <w:t xml:space="preserve">que assevera que “organizações que modelam sistemas são compelidas a produzir modelos que são cópias das estruturas de comunicação dessas organizações”, Fernandes (2012), ao definir o Sistema de Segurança e Defesa Cibernética Nacional (SSDCN), mostra a importância do fluxo de informações entre organizações públicas ao sugerir que: </w:t>
      </w:r>
    </w:p>
    <w:p w:rsidR="00AE34D2" w:rsidRPr="009F2686" w:rsidRDefault="009F2686" w:rsidP="000B0CBA">
      <w:pPr>
        <w:spacing w:after="0" w:line="360" w:lineRule="auto"/>
        <w:ind w:left="1440"/>
        <w:rPr>
          <w:rFonts w:ascii="Times New Roman" w:eastAsia="Times New Roman" w:hAnsi="Times New Roman" w:cs="Times New Roman"/>
        </w:rPr>
      </w:pPr>
      <w:r w:rsidRPr="009F2686">
        <w:rPr>
          <w:rFonts w:ascii="Times New Roman" w:eastAsia="Times New Roman" w:hAnsi="Times New Roman" w:cs="Times New Roman"/>
        </w:rPr>
        <w:t>A estrutura de sistemas de informação de uma organização mapeia a rede de comunicação (por onde flui a informação) das pessoas que a constituem, e vice-versa. Portanto, se o SSDCN é uma organização, as redes de afinidades mapeadas entre os órgãos também sugerem que há interdependências em seus sistemas de informação. (Fernandes, 2012)</w:t>
      </w:r>
    </w:p>
    <w:p w:rsidR="00AE34D2" w:rsidRDefault="00AE34D2" w:rsidP="00AE34D2">
      <w:pPr>
        <w:spacing w:after="0" w:line="360" w:lineRule="auto"/>
        <w:ind w:firstLine="709"/>
        <w:rPr>
          <w:rFonts w:ascii="Times New Roman" w:eastAsia="Times New Roman" w:hAnsi="Times New Roman" w:cs="Times New Roman"/>
          <w:sz w:val="24"/>
        </w:rPr>
      </w:pPr>
    </w:p>
    <w:p w:rsidR="001534CB" w:rsidRDefault="001534CB"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 forma mais ampla, mas no mesmo sentido, Kunsh (</w:t>
      </w:r>
      <w:r w:rsidR="00AD39B2">
        <w:rPr>
          <w:rFonts w:ascii="Times New Roman" w:eastAsia="Times New Roman" w:hAnsi="Times New Roman" w:cs="Times New Roman"/>
          <w:sz w:val="24"/>
        </w:rPr>
        <w:t>2003</w:t>
      </w:r>
      <w:r>
        <w:rPr>
          <w:rFonts w:ascii="Times New Roman" w:eastAsia="Times New Roman" w:hAnsi="Times New Roman" w:cs="Times New Roman"/>
          <w:sz w:val="24"/>
        </w:rPr>
        <w:t>) discute a comunicação organizacional e afirma que a estrutura das organizaç</w:t>
      </w:r>
      <w:r w:rsidR="00E63F14">
        <w:rPr>
          <w:rFonts w:ascii="Times New Roman" w:eastAsia="Times New Roman" w:hAnsi="Times New Roman" w:cs="Times New Roman"/>
          <w:sz w:val="24"/>
        </w:rPr>
        <w:t>ões facilita (ou dificulta</w:t>
      </w:r>
      <w:r>
        <w:rPr>
          <w:rFonts w:ascii="Times New Roman" w:eastAsia="Times New Roman" w:hAnsi="Times New Roman" w:cs="Times New Roman"/>
          <w:sz w:val="24"/>
        </w:rPr>
        <w:t xml:space="preserve">) a comunicação e, assim, “O sistema organizacional se viabiliza graças ao </w:t>
      </w:r>
      <w:r>
        <w:rPr>
          <w:rFonts w:ascii="Times New Roman" w:eastAsia="Times New Roman" w:hAnsi="Times New Roman" w:cs="Times New Roman"/>
          <w:sz w:val="24"/>
        </w:rPr>
        <w:lastRenderedPageBreak/>
        <w:t xml:space="preserve">sistema de comunicação. </w:t>
      </w:r>
      <w:r w:rsidR="00846FBC">
        <w:rPr>
          <w:rFonts w:ascii="Times New Roman" w:eastAsia="Times New Roman" w:hAnsi="Times New Roman" w:cs="Times New Roman"/>
          <w:sz w:val="24"/>
        </w:rPr>
        <w:t>[</w:t>
      </w:r>
      <w:r>
        <w:rPr>
          <w:rFonts w:ascii="Times New Roman" w:eastAsia="Times New Roman" w:hAnsi="Times New Roman" w:cs="Times New Roman"/>
          <w:sz w:val="24"/>
        </w:rPr>
        <w:t>...</w:t>
      </w:r>
      <w:r w:rsidR="00846FBC">
        <w:rPr>
          <w:rFonts w:ascii="Times New Roman" w:eastAsia="Times New Roman" w:hAnsi="Times New Roman" w:cs="Times New Roman"/>
          <w:sz w:val="24"/>
        </w:rPr>
        <w:t>]</w:t>
      </w:r>
      <w:r>
        <w:rPr>
          <w:rFonts w:ascii="Times New Roman" w:eastAsia="Times New Roman" w:hAnsi="Times New Roman" w:cs="Times New Roman"/>
          <w:sz w:val="24"/>
        </w:rPr>
        <w:t xml:space="preserve"> As funções administrativas dentro da organização só se operacionalizam mediante a atividade comunicativa”.</w:t>
      </w:r>
    </w:p>
    <w:p w:rsidR="001B63CD" w:rsidRDefault="001B63CD" w:rsidP="001B63C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 importância da boa gestão da comunicação entre organizações públicas é ressaltada por Chiavenato. Em sua obra, ao discutir as redes organizacionais públicas, o autor argumenta que a adequada operacionalização de tal rede permite "repassar à sociedade em geral e aos próprios órgãos do governo a maior quantidade possível de informação, contribuindo para melhor transparência e maior eficiência na condução dos negócios do estado” (CHIAVENATO, 2008. p.103).</w:t>
      </w:r>
    </w:p>
    <w:p w:rsidR="001534CB" w:rsidRDefault="00625984"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w:t>
      </w:r>
      <w:r w:rsidR="00CB6BA2">
        <w:rPr>
          <w:rFonts w:ascii="Times New Roman" w:eastAsia="Times New Roman" w:hAnsi="Times New Roman" w:cs="Times New Roman"/>
          <w:sz w:val="24"/>
        </w:rPr>
        <w:t xml:space="preserve"> trabalho propõe que </w:t>
      </w:r>
      <w:r w:rsidR="00E63F14">
        <w:rPr>
          <w:rFonts w:ascii="Times New Roman" w:eastAsia="Times New Roman" w:hAnsi="Times New Roman" w:cs="Times New Roman"/>
          <w:sz w:val="24"/>
        </w:rPr>
        <w:t>esse</w:t>
      </w:r>
      <w:r w:rsidR="00CB6BA2">
        <w:rPr>
          <w:rFonts w:ascii="Times New Roman" w:eastAsia="Times New Roman" w:hAnsi="Times New Roman" w:cs="Times New Roman"/>
          <w:sz w:val="24"/>
        </w:rPr>
        <w:t xml:space="preserve"> estudo da comunicação entre organizações públicas seja feito utilizando a Análise de Redes Sociais (ARS). Essa disciplina aborda as relações sociais</w:t>
      </w:r>
      <w:r>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dando </w:t>
      </w:r>
      <w:r w:rsidR="000873E2">
        <w:rPr>
          <w:rFonts w:ascii="Times New Roman" w:eastAsia="Times New Roman" w:hAnsi="Times New Roman" w:cs="Times New Roman"/>
          <w:sz w:val="24"/>
        </w:rPr>
        <w:t xml:space="preserve">maior </w:t>
      </w:r>
      <w:r w:rsidR="00CB6BA2">
        <w:rPr>
          <w:rFonts w:ascii="Times New Roman" w:eastAsia="Times New Roman" w:hAnsi="Times New Roman" w:cs="Times New Roman"/>
          <w:sz w:val="24"/>
        </w:rPr>
        <w:t>ênfase aos aspectos estruturais da relação entre os indivíduos do que outras metodologias que mantêm o foco do estudo em cada indivíduo isoladamente. Sendo a comunicação um processo, e</w:t>
      </w:r>
      <w:r w:rsidR="00E63F14">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portanto, um fenômeno no qual as relações se destacam, a ARS </w:t>
      </w:r>
      <w:r w:rsidR="00961126">
        <w:rPr>
          <w:rFonts w:ascii="Times New Roman" w:eastAsia="Times New Roman" w:hAnsi="Times New Roman" w:cs="Times New Roman"/>
          <w:sz w:val="24"/>
        </w:rPr>
        <w:t xml:space="preserve">se mostra como </w:t>
      </w:r>
      <w:r w:rsidR="00CB6BA2">
        <w:rPr>
          <w:rFonts w:ascii="Times New Roman" w:eastAsia="Times New Roman" w:hAnsi="Times New Roman" w:cs="Times New Roman"/>
          <w:sz w:val="24"/>
        </w:rPr>
        <w:t>uma boa alternativa para seu estudo.</w:t>
      </w:r>
    </w:p>
    <w:p w:rsidR="00CB6BA2" w:rsidRDefault="00CB6BA2"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Friemel</w:t>
      </w:r>
      <w:r w:rsidR="00052505">
        <w:rPr>
          <w:rFonts w:ascii="Times New Roman" w:eastAsia="Times New Roman" w:hAnsi="Times New Roman" w:cs="Times New Roman"/>
          <w:sz w:val="24"/>
        </w:rPr>
        <w:t xml:space="preserve"> (2008)</w:t>
      </w:r>
      <w:r w:rsidR="00C05DA9">
        <w:rPr>
          <w:rFonts w:ascii="Times New Roman" w:eastAsia="Times New Roman" w:hAnsi="Times New Roman" w:cs="Times New Roman"/>
          <w:sz w:val="24"/>
        </w:rPr>
        <w:t xml:space="preserve">, em seu livro </w:t>
      </w:r>
      <w:r w:rsidR="00C05DA9" w:rsidRPr="00C05DA9">
        <w:rPr>
          <w:rFonts w:ascii="Times New Roman" w:eastAsia="Times New Roman" w:hAnsi="Times New Roman" w:cs="Times New Roman"/>
          <w:i/>
          <w:sz w:val="24"/>
        </w:rPr>
        <w:t>Why context matters</w:t>
      </w:r>
      <w:r w:rsidR="00052505">
        <w:rPr>
          <w:rFonts w:ascii="Times New Roman" w:eastAsia="Times New Roman" w:hAnsi="Times New Roman" w:cs="Times New Roman"/>
          <w:i/>
          <w:sz w:val="24"/>
        </w:rPr>
        <w:t xml:space="preserve">, </w:t>
      </w:r>
      <w:r>
        <w:rPr>
          <w:rFonts w:ascii="Times New Roman" w:eastAsia="Times New Roman" w:hAnsi="Times New Roman" w:cs="Times New Roman"/>
          <w:sz w:val="24"/>
        </w:rPr>
        <w:t xml:space="preserve">escreve sobre </w:t>
      </w:r>
      <w:r w:rsidR="00E25F58">
        <w:rPr>
          <w:rFonts w:ascii="Times New Roman" w:eastAsia="Times New Roman" w:hAnsi="Times New Roman" w:cs="Times New Roman"/>
          <w:sz w:val="24"/>
        </w:rPr>
        <w:t xml:space="preserve">estudos em ciências sociais e critica alguns métodos que, ao manter o foco do estudo no indivíduo, negligenciam o contexto da pesquisa e, assim, correm o risco de chegar a conclusões incompletas ou mesmo pouco aderentes à realidade. Em seguida o autor sugere que a ARS pode ajudar a trazer o contexto de volta </w:t>
      </w:r>
      <w:r w:rsidR="00E63F14">
        <w:rPr>
          <w:rFonts w:ascii="Times New Roman" w:eastAsia="Times New Roman" w:hAnsi="Times New Roman" w:cs="Times New Roman"/>
          <w:sz w:val="24"/>
        </w:rPr>
        <w:t>à</w:t>
      </w:r>
      <w:r w:rsidR="00E25F58">
        <w:rPr>
          <w:rFonts w:ascii="Times New Roman" w:eastAsia="Times New Roman" w:hAnsi="Times New Roman" w:cs="Times New Roman"/>
          <w:sz w:val="24"/>
        </w:rPr>
        <w:t xml:space="preserve">s pesquisas sociais: “ARS é uma maneira de </w:t>
      </w:r>
      <w:r w:rsidR="007A5887">
        <w:rPr>
          <w:rFonts w:ascii="Times New Roman" w:eastAsia="Times New Roman" w:hAnsi="Times New Roman" w:cs="Times New Roman"/>
          <w:sz w:val="24"/>
        </w:rPr>
        <w:t>reincorporar</w:t>
      </w:r>
      <w:r w:rsidR="00E25F58">
        <w:rPr>
          <w:rFonts w:ascii="Times New Roman" w:eastAsia="Times New Roman" w:hAnsi="Times New Roman" w:cs="Times New Roman"/>
          <w:sz w:val="24"/>
        </w:rPr>
        <w:t xml:space="preserve"> o contexto e cobrir o espaço entre o micro e o macro. </w:t>
      </w:r>
      <w:r w:rsidR="00AF527C">
        <w:rPr>
          <w:rFonts w:ascii="Times New Roman" w:eastAsia="Times New Roman" w:hAnsi="Times New Roman" w:cs="Times New Roman"/>
          <w:sz w:val="24"/>
        </w:rPr>
        <w:t>[</w:t>
      </w:r>
      <w:r w:rsidR="00E25F58">
        <w:rPr>
          <w:rFonts w:ascii="Times New Roman" w:eastAsia="Times New Roman" w:hAnsi="Times New Roman" w:cs="Times New Roman"/>
          <w:sz w:val="24"/>
        </w:rPr>
        <w:t>...</w:t>
      </w:r>
      <w:r w:rsidR="00AF527C">
        <w:rPr>
          <w:rFonts w:ascii="Times New Roman" w:eastAsia="Times New Roman" w:hAnsi="Times New Roman" w:cs="Times New Roman"/>
          <w:sz w:val="24"/>
        </w:rPr>
        <w:t>]</w:t>
      </w:r>
      <w:r w:rsidR="00E25F58">
        <w:rPr>
          <w:rFonts w:ascii="Times New Roman" w:eastAsia="Times New Roman" w:hAnsi="Times New Roman" w:cs="Times New Roman"/>
          <w:sz w:val="24"/>
        </w:rPr>
        <w:t xml:space="preserve"> ARS permite que pesquisadores mantenham as unidades de medida tradicionais mas simultaneamente expande a perspectiva ao incluir informação sobre os relacionamentos entre  essas unidades.</w:t>
      </w:r>
      <w:r w:rsidR="00E63F14">
        <w:rPr>
          <w:rFonts w:ascii="Times New Roman" w:eastAsia="Times New Roman" w:hAnsi="Times New Roman" w:cs="Times New Roman"/>
          <w:sz w:val="24"/>
        </w:rPr>
        <w:t>” (FRIEMEL, 2008, p.10)</w:t>
      </w:r>
    </w:p>
    <w:p w:rsidR="004B3457" w:rsidRDefault="00A45DF9">
      <w:pPr>
        <w:spacing w:after="0" w:line="360" w:lineRule="auto"/>
        <w:ind w:firstLine="709"/>
      </w:pPr>
      <w:r>
        <w:rPr>
          <w:rFonts w:ascii="Times New Roman" w:eastAsia="Times New Roman" w:hAnsi="Times New Roman" w:cs="Times New Roman"/>
          <w:sz w:val="24"/>
        </w:rPr>
        <w:t xml:space="preserve">A </w:t>
      </w:r>
      <w:r w:rsidR="00143008">
        <w:rPr>
          <w:rFonts w:ascii="Times New Roman" w:eastAsia="Times New Roman" w:hAnsi="Times New Roman" w:cs="Times New Roman"/>
          <w:sz w:val="24"/>
        </w:rPr>
        <w:t>análise de redes sociais pode contribuir para a identificação de padrões de comunicação e operação diferentes do previsto e intuitivamente esperado</w:t>
      </w:r>
      <w:r w:rsidR="00BF789D">
        <w:rPr>
          <w:rFonts w:ascii="Times New Roman" w:eastAsia="Times New Roman" w:hAnsi="Times New Roman" w:cs="Times New Roman"/>
          <w:sz w:val="24"/>
        </w:rPr>
        <w:t>s</w:t>
      </w:r>
      <w:r w:rsidR="00143008">
        <w:rPr>
          <w:rFonts w:ascii="Times New Roman" w:eastAsia="Times New Roman" w:hAnsi="Times New Roman" w:cs="Times New Roman"/>
          <w:sz w:val="24"/>
        </w:rPr>
        <w:t xml:space="preserve"> por aquele</w:t>
      </w:r>
      <w:r w:rsidR="00BF789D">
        <w:rPr>
          <w:rFonts w:ascii="Times New Roman" w:eastAsia="Times New Roman" w:hAnsi="Times New Roman" w:cs="Times New Roman"/>
          <w:sz w:val="24"/>
        </w:rPr>
        <w:t>s</w:t>
      </w:r>
      <w:r w:rsidR="00143008">
        <w:rPr>
          <w:rFonts w:ascii="Times New Roman" w:eastAsia="Times New Roman" w:hAnsi="Times New Roman" w:cs="Times New Roman"/>
          <w:sz w:val="24"/>
        </w:rPr>
        <w:t xml:space="preserve"> que analisa</w:t>
      </w:r>
      <w:r w:rsidR="00BF789D">
        <w:rPr>
          <w:rFonts w:ascii="Times New Roman" w:eastAsia="Times New Roman" w:hAnsi="Times New Roman" w:cs="Times New Roman"/>
          <w:sz w:val="24"/>
        </w:rPr>
        <w:t>m</w:t>
      </w:r>
      <w:r w:rsidR="00143008">
        <w:rPr>
          <w:rFonts w:ascii="Times New Roman" w:eastAsia="Times New Roman" w:hAnsi="Times New Roman" w:cs="Times New Roman"/>
          <w:sz w:val="24"/>
        </w:rPr>
        <w:t xml:space="preserve"> apenas as relações hierárquicas da administração pública. Cross e Parker (2004) apresentam em seu trabalho diversos casos em que as redes sociais identificadas são bastante distintas das estruturas formais em organizações. </w:t>
      </w:r>
    </w:p>
    <w:p w:rsidR="004B3457" w:rsidRDefault="00143008" w:rsidP="000B0CBA">
      <w:pPr>
        <w:spacing w:after="0" w:line="360" w:lineRule="auto"/>
        <w:ind w:left="1440"/>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sidR="000B0CBA">
        <w:rPr>
          <w:rFonts w:ascii="Times New Roman" w:eastAsia="Times New Roman" w:hAnsi="Times New Roman" w:cs="Times New Roman"/>
          <w:sz w:val="24"/>
        </w:rPr>
        <w:t>(</w:t>
      </w:r>
      <w:r>
        <w:rPr>
          <w:rFonts w:ascii="Times New Roman" w:eastAsia="Times New Roman" w:hAnsi="Times New Roman" w:cs="Times New Roman"/>
        </w:rPr>
        <w:t>Cross</w:t>
      </w:r>
      <w:r w:rsidR="00060B98">
        <w:rPr>
          <w:rFonts w:ascii="Times New Roman" w:eastAsia="Times New Roman" w:hAnsi="Times New Roman" w:cs="Times New Roman"/>
        </w:rPr>
        <w:t xml:space="preserve"> e</w:t>
      </w:r>
      <w:r w:rsidR="000B0CBA">
        <w:rPr>
          <w:rFonts w:ascii="Times New Roman" w:eastAsia="Times New Roman" w:hAnsi="Times New Roman" w:cs="Times New Roman"/>
        </w:rPr>
        <w:t xml:space="preserve"> </w:t>
      </w:r>
      <w:r>
        <w:rPr>
          <w:rFonts w:ascii="Times New Roman" w:eastAsia="Times New Roman" w:hAnsi="Times New Roman" w:cs="Times New Roman"/>
        </w:rPr>
        <w:t>Parker</w:t>
      </w:r>
      <w:r w:rsidR="000B0CBA">
        <w:rPr>
          <w:rFonts w:ascii="Times New Roman" w:eastAsia="Times New Roman" w:hAnsi="Times New Roman" w:cs="Times New Roman"/>
        </w:rPr>
        <w:t xml:space="preserve">, </w:t>
      </w:r>
      <w:r>
        <w:rPr>
          <w:rFonts w:ascii="Times New Roman" w:eastAsia="Times New Roman" w:hAnsi="Times New Roman" w:cs="Times New Roman"/>
        </w:rPr>
        <w:t xml:space="preserve">2004, p7, tradução </w:t>
      </w:r>
      <w:r w:rsidR="00271AD3">
        <w:rPr>
          <w:rFonts w:ascii="Times New Roman" w:eastAsia="Times New Roman" w:hAnsi="Times New Roman" w:cs="Times New Roman"/>
        </w:rPr>
        <w:t>nossa</w:t>
      </w:r>
      <w:r>
        <w:rPr>
          <w:rFonts w:ascii="Times New Roman" w:eastAsia="Times New Roman" w:hAnsi="Times New Roman" w:cs="Times New Roman"/>
        </w:rPr>
        <w:t>)</w:t>
      </w:r>
    </w:p>
    <w:p w:rsidR="007059A4" w:rsidRDefault="007059A4">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lastRenderedPageBreak/>
        <w:t xml:space="preserve">As publicações de ações conjuntas entre os órgãos são indícios de que as organizações públicas se coordenam para atingir os objetivos propostos, e essa coordenação, e consequente fluxo de informação, resulta em um arranjo em uma rede de comunicação (informal e posteriormente formal, como exposto acima) que reflete mais as necessidades de cooperação do que relações hierárquicas. </w:t>
      </w:r>
    </w:p>
    <w:p w:rsidR="004B3457" w:rsidRDefault="000B0CBA" w:rsidP="000B0CBA">
      <w:pPr>
        <w:spacing w:after="0" w:line="360" w:lineRule="auto"/>
        <w:ind w:left="1440"/>
      </w:pPr>
      <w:r>
        <w:rPr>
          <w:rFonts w:ascii="Times New Roman" w:eastAsia="Times New Roman" w:hAnsi="Times New Roman" w:cs="Times New Roman"/>
        </w:rPr>
        <w:t>M</w:t>
      </w:r>
      <w:r w:rsidR="00143008">
        <w:rPr>
          <w:rFonts w:ascii="Times New Roman" w:eastAsia="Times New Roman" w:hAnsi="Times New Roman" w:cs="Times New Roman"/>
        </w:rPr>
        <w:t>uitas redes se iniciam a partir de situações de mobilização mais amplas. Criam-se, nas redes, formas institucionais próprias associadas aos direitos, responsabilidades e tomadas de decisão.</w:t>
      </w:r>
      <w:r>
        <w:rPr>
          <w:rFonts w:ascii="Times New Roman" w:eastAsia="Times New Roman" w:hAnsi="Times New Roman" w:cs="Times New Roman"/>
        </w:rPr>
        <w:t xml:space="preserve"> </w:t>
      </w:r>
      <w:r w:rsidR="00143008">
        <w:rPr>
          <w:rFonts w:ascii="Times New Roman" w:eastAsia="Times New Roman" w:hAnsi="Times New Roman" w:cs="Times New Roman"/>
        </w:rPr>
        <w:t xml:space="preserve"> (MARTELETO, 2004)</w:t>
      </w:r>
    </w:p>
    <w:p w:rsidR="007059A4" w:rsidRDefault="00143008">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4B3457" w:rsidRDefault="00143008" w:rsidP="007059A4">
      <w:pPr>
        <w:spacing w:after="0" w:line="360" w:lineRule="auto"/>
        <w:ind w:firstLine="720"/>
      </w:pPr>
      <w:r>
        <w:rPr>
          <w:rFonts w:ascii="Times New Roman" w:eastAsia="Times New Roman" w:hAnsi="Times New Roman" w:cs="Times New Roman"/>
          <w:sz w:val="24"/>
        </w:rPr>
        <w:t xml:space="preserve">Ainda nesse sentido, Sugahara e Vergueiro (2010) consideram que o estudo do fluxo da comunicação </w:t>
      </w:r>
      <w:r w:rsidR="00F6648D">
        <w:rPr>
          <w:rFonts w:ascii="Times New Roman" w:eastAsia="Times New Roman" w:hAnsi="Times New Roman" w:cs="Times New Roman"/>
          <w:sz w:val="24"/>
        </w:rPr>
        <w:t>em uma</w:t>
      </w:r>
      <w:r>
        <w:rPr>
          <w:rFonts w:ascii="Times New Roman" w:eastAsia="Times New Roman" w:hAnsi="Times New Roman" w:cs="Times New Roman"/>
          <w:sz w:val="24"/>
        </w:rPr>
        <w:t xml:space="preserve"> rede pode trazer novos elementos para a análise do funcionamento do sistema estudado. </w:t>
      </w:r>
    </w:p>
    <w:p w:rsidR="004B3457" w:rsidRDefault="00143008" w:rsidP="000B0CBA">
      <w:pPr>
        <w:spacing w:after="0" w:line="360" w:lineRule="auto"/>
        <w:ind w:left="1440"/>
      </w:pPr>
      <w:r>
        <w:rPr>
          <w:rFonts w:ascii="Times New Roman" w:eastAsia="Times New Roman" w:hAnsi="Times New Roman" w:cs="Times New Roman"/>
        </w:rPr>
        <w:t xml:space="preserve">O estudo sobre o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r w:rsidR="000B0CBA">
        <w:rPr>
          <w:rFonts w:ascii="Times New Roman" w:eastAsia="Times New Roman" w:hAnsi="Times New Roman" w:cs="Times New Roman"/>
        </w:rPr>
        <w:t>SUGAHARA</w:t>
      </w:r>
      <w:r w:rsidR="00060B98">
        <w:rPr>
          <w:rFonts w:ascii="Times New Roman" w:eastAsia="Times New Roman" w:hAnsi="Times New Roman" w:cs="Times New Roman"/>
        </w:rPr>
        <w:t xml:space="preserve"> e</w:t>
      </w:r>
      <w:r w:rsidR="000B0CBA">
        <w:rPr>
          <w:rFonts w:ascii="Times New Roman" w:eastAsia="Times New Roman" w:hAnsi="Times New Roman" w:cs="Times New Roman"/>
        </w:rPr>
        <w:t xml:space="preserve"> VERGUEIRO</w:t>
      </w:r>
      <w:r>
        <w:rPr>
          <w:rFonts w:ascii="Times New Roman" w:eastAsia="Times New Roman" w:hAnsi="Times New Roman" w:cs="Times New Roman"/>
        </w:rPr>
        <w:t>, 2010)</w:t>
      </w:r>
    </w:p>
    <w:p w:rsidR="007059A4" w:rsidRDefault="007059A4">
      <w:pPr>
        <w:spacing w:after="0" w:line="360" w:lineRule="auto"/>
        <w:ind w:firstLine="708"/>
        <w:rPr>
          <w:rFonts w:ascii="Times New Roman" w:eastAsia="Times New Roman" w:hAnsi="Times New Roman" w:cs="Times New Roman"/>
          <w:sz w:val="24"/>
        </w:rPr>
      </w:pP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w:t>
      </w:r>
      <w:r w:rsidR="00AF527C">
        <w:rPr>
          <w:rFonts w:ascii="Times New Roman" w:eastAsia="Times New Roman" w:hAnsi="Times New Roman" w:cs="Times New Roman"/>
        </w:rPr>
        <w:t>[</w:t>
      </w:r>
      <w:r>
        <w:rPr>
          <w:rFonts w:ascii="Times New Roman" w:eastAsia="Times New Roman" w:hAnsi="Times New Roman" w:cs="Times New Roman"/>
        </w:rPr>
        <w:t>...</w:t>
      </w:r>
      <w:r w:rsidR="00AF527C">
        <w:rPr>
          <w:rFonts w:ascii="Times New Roman" w:eastAsia="Times New Roman" w:hAnsi="Times New Roman" w:cs="Times New Roman"/>
        </w:rPr>
        <w:t>]</w:t>
      </w:r>
      <w:r>
        <w:rPr>
          <w:rFonts w:ascii="Times New Roman" w:eastAsia="Times New Roman" w:hAnsi="Times New Roman" w:cs="Times New Roman"/>
        </w:rPr>
        <w:t xml:space="preserve">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w:t>
      </w:r>
      <w:r w:rsidR="000B0CBA">
        <w:rPr>
          <w:rFonts w:ascii="Times New Roman" w:eastAsia="Times New Roman" w:hAnsi="Times New Roman" w:cs="Times New Roman"/>
        </w:rPr>
        <w:t xml:space="preserve"> </w:t>
      </w:r>
      <w:r>
        <w:rPr>
          <w:rFonts w:ascii="Times New Roman" w:eastAsia="Times New Roman" w:hAnsi="Times New Roman" w:cs="Times New Roman"/>
        </w:rPr>
        <w:t>(</w:t>
      </w:r>
      <w:r w:rsidR="000B0CBA">
        <w:rPr>
          <w:rFonts w:ascii="Times New Roman" w:eastAsia="Times New Roman" w:hAnsi="Times New Roman" w:cs="Times New Roman"/>
        </w:rPr>
        <w:t xml:space="preserve">MARQUES, </w:t>
      </w:r>
      <w:r>
        <w:rPr>
          <w:rFonts w:ascii="Times New Roman" w:eastAsia="Times New Roman" w:hAnsi="Times New Roman" w:cs="Times New Roman"/>
        </w:rPr>
        <w:t>2004)</w:t>
      </w:r>
    </w:p>
    <w:p w:rsidR="007059A4" w:rsidRDefault="007059A4">
      <w:pPr>
        <w:spacing w:after="0" w:line="360" w:lineRule="auto"/>
        <w:ind w:firstLine="709"/>
        <w:rPr>
          <w:rFonts w:ascii="Times New Roman" w:eastAsia="Times New Roman" w:hAnsi="Times New Roman" w:cs="Times New Roman"/>
          <w:sz w:val="24"/>
        </w:rPr>
      </w:pPr>
    </w:p>
    <w:p w:rsidR="004B3457"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As conclusõe</w:t>
      </w:r>
      <w:r w:rsidR="006E3E8C">
        <w:rPr>
          <w:rFonts w:ascii="Times New Roman" w:eastAsia="Times New Roman" w:hAnsi="Times New Roman" w:cs="Times New Roman"/>
          <w:sz w:val="24"/>
        </w:rPr>
        <w:t xml:space="preserve">s de Marques (2004) reforçam o fato de </w:t>
      </w:r>
      <w:r w:rsidR="003A2874">
        <w:rPr>
          <w:rFonts w:ascii="Times New Roman" w:eastAsia="Times New Roman" w:hAnsi="Times New Roman" w:cs="Times New Roman"/>
          <w:sz w:val="24"/>
        </w:rPr>
        <w:t>que as organizações pú</w:t>
      </w:r>
      <w:r w:rsidRPr="002B60FC">
        <w:rPr>
          <w:rFonts w:ascii="Times New Roman" w:eastAsia="Times New Roman" w:hAnsi="Times New Roman" w:cs="Times New Roman"/>
          <w:sz w:val="24"/>
        </w:rPr>
        <w:t xml:space="preserve">blicas formam uma rede cuja configuração é distinta da estrutura formal e que o estudo dessa estrutura de comunicação entre os elementos da rede é importante e pode </w:t>
      </w:r>
      <w:r w:rsidRPr="002B60FC">
        <w:rPr>
          <w:rFonts w:ascii="Times New Roman" w:eastAsia="Times New Roman" w:hAnsi="Times New Roman" w:cs="Times New Roman"/>
          <w:sz w:val="24"/>
        </w:rPr>
        <w:lastRenderedPageBreak/>
        <w:t xml:space="preserve">contribuir não somente </w:t>
      </w:r>
      <w:r w:rsidR="007B6EA7">
        <w:rPr>
          <w:rFonts w:ascii="Times New Roman" w:eastAsia="Times New Roman" w:hAnsi="Times New Roman" w:cs="Times New Roman"/>
          <w:sz w:val="24"/>
        </w:rPr>
        <w:t>para</w:t>
      </w:r>
      <w:r w:rsidRPr="002B60FC">
        <w:rPr>
          <w:rFonts w:ascii="Times New Roman" w:eastAsia="Times New Roman" w:hAnsi="Times New Roman" w:cs="Times New Roman"/>
          <w:sz w:val="24"/>
        </w:rPr>
        <w:t xml:space="preserve"> o bom funcionamento da administração</w:t>
      </w:r>
      <w:r w:rsidR="003A2874" w:rsidRPr="002B60FC">
        <w:rPr>
          <w:rFonts w:ascii="Times New Roman" w:eastAsia="Times New Roman" w:hAnsi="Times New Roman" w:cs="Times New Roman"/>
          <w:sz w:val="24"/>
        </w:rPr>
        <w:t>, mas</w:t>
      </w:r>
      <w:r w:rsidRPr="002B60FC">
        <w:rPr>
          <w:rFonts w:ascii="Times New Roman" w:eastAsia="Times New Roman" w:hAnsi="Times New Roman" w:cs="Times New Roman"/>
          <w:sz w:val="24"/>
        </w:rPr>
        <w:t xml:space="preserve"> para a defesa </w:t>
      </w:r>
      <w:r w:rsidR="002B60FC" w:rsidRPr="002B60FC">
        <w:rPr>
          <w:rFonts w:ascii="Times New Roman" w:eastAsia="Times New Roman" w:hAnsi="Times New Roman" w:cs="Times New Roman"/>
          <w:sz w:val="24"/>
        </w:rPr>
        <w:t>do estado.</w:t>
      </w:r>
    </w:p>
    <w:p w:rsidR="00625984" w:rsidRPr="002B60FC" w:rsidRDefault="00625984">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 coleta de dados para modelagem de redes sociais é uma etapa do estudo na qual se emprega um grande esforço. Tradicionalmente, essa etapa é realizada utilizando-se instrumentos de coleta como questionários, observações, entrevistas, experimentos, investigação em arquivos entre outros métodos</w:t>
      </w:r>
      <w:r w:rsidR="004F5544">
        <w:rPr>
          <w:rFonts w:ascii="Times New Roman" w:eastAsia="Times New Roman" w:hAnsi="Times New Roman" w:cs="Times New Roman"/>
          <w:sz w:val="24"/>
        </w:rPr>
        <w:t xml:space="preserve"> que, embora sejam automatizáveis, requerem a aplicação de esforços muito grandes para a coleta em grande escala</w:t>
      </w:r>
      <w:r w:rsidR="00CF4F87">
        <w:rPr>
          <w:rFonts w:ascii="Times New Roman" w:eastAsia="Times New Roman" w:hAnsi="Times New Roman" w:cs="Times New Roman"/>
          <w:sz w:val="24"/>
        </w:rPr>
        <w:t>. (WASSERMAN</w:t>
      </w:r>
      <w:r w:rsidR="00060B9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FAUST, 1994, p. 45). Essas técnicas tradicionais são eficientes para um numero limitado de elementos. Em situações como a apresentada, em que se pretende estudar a rede de organizações e agentes públicos da Administração Federal, esse tipo de técnica se mostra inviável.</w:t>
      </w:r>
    </w:p>
    <w:p w:rsidR="006E3E8C" w:rsidRDefault="00625984"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problema da coleta e dados em grande escala para a modelagem de redes sociais é abordado por F</w:t>
      </w:r>
      <w:r w:rsidR="00CF4F87">
        <w:rPr>
          <w:rFonts w:ascii="Times New Roman" w:eastAsia="Times New Roman" w:hAnsi="Times New Roman" w:cs="Times New Roman"/>
          <w:sz w:val="24"/>
        </w:rPr>
        <w:t>urht</w:t>
      </w:r>
      <w:r>
        <w:rPr>
          <w:rFonts w:ascii="Times New Roman" w:eastAsia="Times New Roman" w:hAnsi="Times New Roman" w:cs="Times New Roman"/>
          <w:sz w:val="24"/>
        </w:rPr>
        <w:t xml:space="preserve"> (2010) e a solução proposta é o processamento de dados dos serviços de comunicação. O autor desenvolve uma análise sobre redes de larga escala utilizando dados do tráfego de voz, dados e de utilização da rede social da </w:t>
      </w:r>
      <w:r w:rsidRPr="009E6C49">
        <w:rPr>
          <w:rFonts w:ascii="Times New Roman" w:eastAsia="Times New Roman" w:hAnsi="Times New Roman" w:cs="Times New Roman"/>
          <w:sz w:val="24"/>
        </w:rPr>
        <w:t>NTT DoCoMo</w:t>
      </w:r>
      <w:r>
        <w:rPr>
          <w:rFonts w:ascii="Times New Roman" w:eastAsia="Times New Roman" w:hAnsi="Times New Roman" w:cs="Times New Roman"/>
          <w:sz w:val="24"/>
        </w:rPr>
        <w:t xml:space="preserve">, uma grande operadora de telefonia celular no Japão. Trata-se de uma fonte de dados bastante rica em informações, provavelmente bastante estruturada, o que facilita a manipulação, e os resultados apresentados por Furht são extremamente interessantes. O acesso a esses dados, entretanto, é restrito e, conforme relata o autor, somente pode ser viabilizado por a pesquisa estar associada à </w:t>
      </w:r>
      <w:r w:rsidRPr="00287F60">
        <w:rPr>
          <w:rFonts w:ascii="Times New Roman" w:eastAsia="Times New Roman" w:hAnsi="Times New Roman" w:cs="Times New Roman"/>
          <w:i/>
          <w:sz w:val="24"/>
        </w:rPr>
        <w:t>International Communication Foundation</w:t>
      </w:r>
      <w:r w:rsidR="006E3E8C">
        <w:rPr>
          <w:rFonts w:ascii="Times New Roman" w:eastAsia="Times New Roman" w:hAnsi="Times New Roman" w:cs="Times New Roman"/>
          <w:sz w:val="24"/>
        </w:rPr>
        <w:t>.</w:t>
      </w:r>
    </w:p>
    <w:p w:rsidR="00625984" w:rsidRDefault="00625984"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mesmo autor, em outro capítulo (FURHT</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2010, p. 115) sugere a utilização de logs de acesso de servidores web para a extração de dados para a modelagem da rede de usuários de um portal. Embora sejam largamente utilizados por pesquisadores, principalmente da área de data mining, o próprio autor chama atenção para as limitações do uso dessa fonte de dados, dentre elas: As informações se referem à máquina usada para acesso e não à pessoa que a utilizou, Os registros não trazem dados demográficos acerca do individuo e </w:t>
      </w:r>
      <w:r w:rsidR="00BF789D">
        <w:rPr>
          <w:rFonts w:ascii="Times New Roman" w:eastAsia="Times New Roman" w:hAnsi="Times New Roman" w:cs="Times New Roman"/>
          <w:sz w:val="24"/>
        </w:rPr>
        <w:t>o</w:t>
      </w:r>
      <w:r>
        <w:rPr>
          <w:rFonts w:ascii="Times New Roman" w:eastAsia="Times New Roman" w:hAnsi="Times New Roman" w:cs="Times New Roman"/>
          <w:sz w:val="24"/>
        </w:rPr>
        <w:t xml:space="preserve">s registros apontam apenas as requisições de páginas, descartando outras interações do usuário com o site (como Flash players ou </w:t>
      </w:r>
      <w:r w:rsidR="007A5887">
        <w:rPr>
          <w:rFonts w:ascii="Times New Roman" w:eastAsia="Times New Roman" w:hAnsi="Times New Roman" w:cs="Times New Roman"/>
          <w:sz w:val="24"/>
        </w:rPr>
        <w:t>Java</w:t>
      </w:r>
      <w:r>
        <w:rPr>
          <w:rFonts w:ascii="Times New Roman" w:eastAsia="Times New Roman" w:hAnsi="Times New Roman" w:cs="Times New Roman"/>
          <w:sz w:val="24"/>
        </w:rPr>
        <w:t xml:space="preserve"> applets).</w:t>
      </w:r>
      <w:r w:rsidR="004F5544">
        <w:rPr>
          <w:rFonts w:ascii="Times New Roman" w:eastAsia="Times New Roman" w:hAnsi="Times New Roman" w:cs="Times New Roman"/>
          <w:sz w:val="24"/>
        </w:rPr>
        <w:t xml:space="preserve"> Embora possam ser propostas soluções de software que contornem esses problemas, tais soluções envolveriam custos de desenvolvimento que provavelmente inviabilizariam sua implantação.</w:t>
      </w:r>
    </w:p>
    <w:p w:rsidR="00C01AF3" w:rsidRDefault="00C01AF3"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Russel (2012) oferece uma série de técnicas para a modelagem de redes sociais utilizando dados disponíveis em mídias s</w:t>
      </w:r>
      <w:r w:rsidR="006428E1">
        <w:rPr>
          <w:rFonts w:ascii="Times New Roman" w:eastAsia="Times New Roman" w:hAnsi="Times New Roman" w:cs="Times New Roman"/>
          <w:sz w:val="24"/>
        </w:rPr>
        <w:t>o</w:t>
      </w:r>
      <w:r>
        <w:rPr>
          <w:rFonts w:ascii="Times New Roman" w:eastAsia="Times New Roman" w:hAnsi="Times New Roman" w:cs="Times New Roman"/>
          <w:sz w:val="24"/>
        </w:rPr>
        <w:t>cia</w:t>
      </w:r>
      <w:r w:rsidR="006428E1">
        <w:rPr>
          <w:rFonts w:ascii="Times New Roman" w:eastAsia="Times New Roman" w:hAnsi="Times New Roman" w:cs="Times New Roman"/>
          <w:sz w:val="24"/>
        </w:rPr>
        <w:t>i</w:t>
      </w:r>
      <w:r>
        <w:rPr>
          <w:rFonts w:ascii="Times New Roman" w:eastAsia="Times New Roman" w:hAnsi="Times New Roman" w:cs="Times New Roman"/>
          <w:sz w:val="24"/>
        </w:rPr>
        <w:t xml:space="preserve">s como o </w:t>
      </w:r>
      <w:r w:rsidRPr="00B84E3D">
        <w:rPr>
          <w:rFonts w:ascii="Times New Roman" w:eastAsia="Times New Roman" w:hAnsi="Times New Roman" w:cs="Times New Roman"/>
          <w:i/>
          <w:sz w:val="24"/>
        </w:rPr>
        <w:t>Twitter</w:t>
      </w:r>
      <w:r>
        <w:rPr>
          <w:rFonts w:ascii="Times New Roman" w:eastAsia="Times New Roman" w:hAnsi="Times New Roman" w:cs="Times New Roman"/>
          <w:sz w:val="24"/>
        </w:rPr>
        <w:t xml:space="preserve">, o </w:t>
      </w:r>
      <w:r w:rsidRPr="00B84E3D">
        <w:rPr>
          <w:rFonts w:ascii="Times New Roman" w:eastAsia="Times New Roman" w:hAnsi="Times New Roman" w:cs="Times New Roman"/>
          <w:i/>
          <w:sz w:val="24"/>
        </w:rPr>
        <w:t>Facebook</w:t>
      </w:r>
      <w:r>
        <w:rPr>
          <w:rFonts w:ascii="Times New Roman" w:eastAsia="Times New Roman" w:hAnsi="Times New Roman" w:cs="Times New Roman"/>
          <w:sz w:val="24"/>
        </w:rPr>
        <w:t xml:space="preserve"> e o </w:t>
      </w:r>
      <w:r w:rsidRPr="00B84E3D">
        <w:rPr>
          <w:rFonts w:ascii="Times New Roman" w:eastAsia="Times New Roman" w:hAnsi="Times New Roman" w:cs="Times New Roman"/>
          <w:i/>
          <w:sz w:val="24"/>
        </w:rPr>
        <w:lastRenderedPageBreak/>
        <w:t>LinkedIn</w:t>
      </w:r>
      <w:r>
        <w:rPr>
          <w:rFonts w:ascii="Times New Roman" w:eastAsia="Times New Roman" w:hAnsi="Times New Roman" w:cs="Times New Roman"/>
          <w:sz w:val="24"/>
        </w:rPr>
        <w:t xml:space="preserve">, além de apresentar técnicas para o processamento de registros de </w:t>
      </w:r>
      <w:r w:rsidR="00B84E3D" w:rsidRPr="00B84E3D">
        <w:rPr>
          <w:rFonts w:ascii="Times New Roman" w:eastAsia="Times New Roman" w:hAnsi="Times New Roman" w:cs="Times New Roman"/>
          <w:i/>
          <w:sz w:val="24"/>
        </w:rPr>
        <w:t>e-mail</w:t>
      </w:r>
      <w:r>
        <w:rPr>
          <w:rFonts w:ascii="Times New Roman" w:eastAsia="Times New Roman" w:hAnsi="Times New Roman" w:cs="Times New Roman"/>
          <w:sz w:val="24"/>
        </w:rPr>
        <w:t xml:space="preserve"> e daí, modelar redes sociais. As possiblidades apresentadas por Russel são extremamente interessantes e certamente são capazes de levar a resultados relevantes, mas se restringem a usuários das mídias sociais ou requerem acesso especial a dados não amplamente disponíveis.</w:t>
      </w:r>
    </w:p>
    <w:p w:rsidR="00625984" w:rsidRDefault="00C01AF3" w:rsidP="00625984">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Esses são exemplos de alternativas aos métodos tradicionais de coleta </w:t>
      </w:r>
      <w:r w:rsidR="00327A14">
        <w:rPr>
          <w:rFonts w:ascii="Times New Roman" w:eastAsia="Times New Roman" w:hAnsi="Times New Roman" w:cs="Times New Roman"/>
          <w:sz w:val="24"/>
        </w:rPr>
        <w:t xml:space="preserve">que, embora constituam um corpo poderoso de técnicas, </w:t>
      </w:r>
      <w:r w:rsidR="004F5544">
        <w:rPr>
          <w:rFonts w:ascii="Times New Roman" w:eastAsia="Times New Roman" w:hAnsi="Times New Roman" w:cs="Times New Roman"/>
          <w:sz w:val="24"/>
        </w:rPr>
        <w:t xml:space="preserve">têm aplicação limitada </w:t>
      </w:r>
      <w:r w:rsidR="00327A14">
        <w:rPr>
          <w:rFonts w:ascii="Times New Roman" w:eastAsia="Times New Roman" w:hAnsi="Times New Roman" w:cs="Times New Roman"/>
          <w:sz w:val="24"/>
        </w:rPr>
        <w:t>para o problema tratado neste trabalho, pois se baseiam em dados que não estão amplamente disponíveis, ou seja, de acesso restrito, ou limitam o universo de atores da rede a um grupo que não abrange organizações e agentes públicos em sua totalidade (usuários de mídias sociais).</w:t>
      </w:r>
    </w:p>
    <w:p w:rsidR="00A45DF9" w:rsidRDefault="00A45DF9"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se soma o fato de que se desenvolve nos últimos anos um forte movimento de abertura dos dados governamentais em todo o mundo. A organização </w:t>
      </w:r>
      <w:r>
        <w:rPr>
          <w:rFonts w:ascii="Times New Roman" w:eastAsia="Times New Roman" w:hAnsi="Times New Roman" w:cs="Times New Roman"/>
          <w:i/>
          <w:sz w:val="24"/>
        </w:rPr>
        <w:t>Open Government Initiative Group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possibilidade de integração de sistemas, para maior facilidade no processamento das informações. O Brasil também faz parte desse movimento e, além do Diário Oficial da União, </w:t>
      </w:r>
      <w:r w:rsidR="007B6EA7">
        <w:rPr>
          <w:rFonts w:ascii="Times New Roman" w:eastAsia="Times New Roman" w:hAnsi="Times New Roman" w:cs="Times New Roman"/>
          <w:sz w:val="24"/>
        </w:rPr>
        <w:t>m</w:t>
      </w:r>
      <w:r>
        <w:rPr>
          <w:rFonts w:ascii="Times New Roman" w:eastAsia="Times New Roman" w:hAnsi="Times New Roman" w:cs="Times New Roman"/>
          <w:sz w:val="24"/>
        </w:rPr>
        <w:t xml:space="preserve">antem um portal de dados abertos hospedado em </w:t>
      </w:r>
      <w:r>
        <w:rPr>
          <w:rFonts w:ascii="Times New Roman" w:eastAsia="Times New Roman" w:hAnsi="Times New Roman" w:cs="Times New Roman"/>
          <w:i/>
          <w:sz w:val="24"/>
        </w:rPr>
        <w:t>dados.gov.br</w:t>
      </w:r>
      <w:r>
        <w:rPr>
          <w:rFonts w:ascii="Times New Roman" w:eastAsia="Times New Roman" w:hAnsi="Times New Roman" w:cs="Times New Roman"/>
          <w:sz w:val="24"/>
        </w:rPr>
        <w:t>.</w:t>
      </w:r>
    </w:p>
    <w:p w:rsidR="002421F6" w:rsidRDefault="007B6EA7" w:rsidP="00A45DF9">
      <w:pPr>
        <w:spacing w:after="0" w:line="360" w:lineRule="auto"/>
        <w:ind w:firstLine="709"/>
      </w:pPr>
      <w:r>
        <w:rPr>
          <w:rFonts w:ascii="Times New Roman" w:eastAsia="Times New Roman" w:hAnsi="Times New Roman" w:cs="Times New Roman"/>
          <w:sz w:val="24"/>
        </w:rPr>
        <w:t>E</w:t>
      </w:r>
      <w:r w:rsidR="002421F6">
        <w:rPr>
          <w:rFonts w:ascii="Times New Roman" w:eastAsia="Times New Roman" w:hAnsi="Times New Roman" w:cs="Times New Roman"/>
          <w:sz w:val="24"/>
        </w:rPr>
        <w:t>ssa disponibilidade de dados pode ser explorada para o estudo da comunicação entre agentes e organizações públicas</w:t>
      </w:r>
      <w:r>
        <w:rPr>
          <w:rFonts w:ascii="Times New Roman" w:eastAsia="Times New Roman" w:hAnsi="Times New Roman" w:cs="Times New Roman"/>
          <w:sz w:val="24"/>
        </w:rPr>
        <w:t xml:space="preserve"> </w:t>
      </w:r>
      <w:r w:rsidR="00A6363A">
        <w:rPr>
          <w:rFonts w:ascii="Times New Roman" w:eastAsia="Times New Roman" w:hAnsi="Times New Roman" w:cs="Times New Roman"/>
          <w:sz w:val="24"/>
        </w:rPr>
        <w:t>por meio do</w:t>
      </w:r>
      <w:r w:rsidR="00FD71AB">
        <w:rPr>
          <w:rFonts w:ascii="Times New Roman" w:eastAsia="Times New Roman" w:hAnsi="Times New Roman" w:cs="Times New Roman"/>
          <w:sz w:val="24"/>
        </w:rPr>
        <w:t xml:space="preserve"> processamento dessa informação disponível abertamente </w:t>
      </w:r>
      <w:r w:rsidR="00A6363A">
        <w:rPr>
          <w:rFonts w:ascii="Times New Roman" w:eastAsia="Times New Roman" w:hAnsi="Times New Roman" w:cs="Times New Roman"/>
          <w:sz w:val="24"/>
        </w:rPr>
        <w:t xml:space="preserve">quando forem </w:t>
      </w:r>
      <w:r w:rsidR="00FD71AB">
        <w:rPr>
          <w:rFonts w:ascii="Times New Roman" w:eastAsia="Times New Roman" w:hAnsi="Times New Roman" w:cs="Times New Roman"/>
          <w:sz w:val="24"/>
        </w:rPr>
        <w:t>evidencia</w:t>
      </w:r>
      <w:r w:rsidR="00A6363A">
        <w:rPr>
          <w:rFonts w:ascii="Times New Roman" w:eastAsia="Times New Roman" w:hAnsi="Times New Roman" w:cs="Times New Roman"/>
          <w:sz w:val="24"/>
        </w:rPr>
        <w:t>dos</w:t>
      </w:r>
      <w:r w:rsidR="00FD71AB">
        <w:rPr>
          <w:rFonts w:ascii="Times New Roman" w:eastAsia="Times New Roman" w:hAnsi="Times New Roman" w:cs="Times New Roman"/>
          <w:sz w:val="24"/>
        </w:rPr>
        <w:t xml:space="preserve"> os padrões de comunicação e estes forem modelados em redes sociais sobre as quais a Análise de Redes Sociais pode atuar contribuindo para a investigação de hipóteses acerca desse fenômeno.</w:t>
      </w:r>
    </w:p>
    <w:p w:rsidR="00A45DF9" w:rsidRDefault="00A45D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3" w:name="_Toc383590266"/>
      <w:r w:rsidR="00143008" w:rsidRPr="00315BB0">
        <w:rPr>
          <w:rFonts w:eastAsia="Times New Roman"/>
        </w:rPr>
        <w:t>Pergunta da pesquisa</w:t>
      </w:r>
      <w:bookmarkEnd w:id="3"/>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8A0755" w:rsidRDefault="008A0755"/>
    <w:p w:rsidR="004B3457" w:rsidRPr="00315BB0" w:rsidRDefault="00315BB0" w:rsidP="00315BB0">
      <w:pPr>
        <w:pStyle w:val="Ttulo3"/>
        <w:numPr>
          <w:ilvl w:val="1"/>
          <w:numId w:val="3"/>
        </w:numPr>
        <w:rPr>
          <w:rFonts w:eastAsia="Times New Roman"/>
        </w:rPr>
      </w:pPr>
      <w:r>
        <w:rPr>
          <w:rFonts w:eastAsia="Times New Roman"/>
        </w:rPr>
        <w:t xml:space="preserve"> </w:t>
      </w:r>
      <w:bookmarkStart w:id="4" w:name="_Toc383590267"/>
      <w:r w:rsidR="00143008" w:rsidRPr="00315BB0">
        <w:rPr>
          <w:rFonts w:eastAsia="Times New Roman"/>
        </w:rPr>
        <w:t>Objetivo geral</w:t>
      </w:r>
      <w:bookmarkEnd w:id="4"/>
    </w:p>
    <w:p w:rsidR="004B3457" w:rsidRDefault="004B3457">
      <w:pPr>
        <w:ind w:firstLine="708"/>
      </w:pPr>
    </w:p>
    <w:p w:rsidR="004B3457" w:rsidRDefault="00857A26"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Identificar </w:t>
      </w:r>
      <w:r w:rsidR="00A90AB3">
        <w:rPr>
          <w:rFonts w:ascii="Times New Roman" w:eastAsia="Times New Roman" w:hAnsi="Times New Roman" w:cs="Times New Roman"/>
          <w:sz w:val="24"/>
        </w:rPr>
        <w:t>métodos, processos, técnicas e sistemas</w:t>
      </w:r>
      <w:r>
        <w:rPr>
          <w:rFonts w:ascii="Times New Roman" w:eastAsia="Times New Roman" w:hAnsi="Times New Roman" w:cs="Times New Roman"/>
          <w:sz w:val="24"/>
        </w:rPr>
        <w:t xml:space="preserve"> viáveis para a análise d</w:t>
      </w:r>
      <w:r w:rsidR="003E1138">
        <w:rPr>
          <w:rFonts w:ascii="Times New Roman" w:eastAsia="Times New Roman" w:hAnsi="Times New Roman" w:cs="Times New Roman"/>
          <w:sz w:val="24"/>
        </w:rPr>
        <w:t>a</w:t>
      </w:r>
      <w:r w:rsidR="00143008">
        <w:rPr>
          <w:rFonts w:ascii="Times New Roman" w:eastAsia="Times New Roman" w:hAnsi="Times New Roman" w:cs="Times New Roman"/>
          <w:sz w:val="24"/>
        </w:rPr>
        <w:t xml:space="preserve"> rede de comunicação da informação entre as</w:t>
      </w:r>
      <w:r>
        <w:rPr>
          <w:rFonts w:ascii="Times New Roman" w:eastAsia="Times New Roman" w:hAnsi="Times New Roman" w:cs="Times New Roman"/>
          <w:sz w:val="24"/>
        </w:rPr>
        <w:t xml:space="preserve"> organizações pú</w:t>
      </w:r>
      <w:r w:rsidR="00143008" w:rsidRPr="003E1138">
        <w:rPr>
          <w:rFonts w:ascii="Times New Roman" w:eastAsia="Times New Roman" w:hAnsi="Times New Roman" w:cs="Times New Roman"/>
          <w:sz w:val="24"/>
        </w:rPr>
        <w:t>blica</w:t>
      </w:r>
      <w:r>
        <w:rPr>
          <w:rFonts w:ascii="Times New Roman" w:eastAsia="Times New Roman" w:hAnsi="Times New Roman" w:cs="Times New Roman"/>
          <w:sz w:val="24"/>
        </w:rPr>
        <w:t>s</w:t>
      </w:r>
      <w:r w:rsidR="00143008" w:rsidRPr="003E1138">
        <w:rPr>
          <w:rFonts w:ascii="Times New Roman" w:eastAsia="Times New Roman" w:hAnsi="Times New Roman" w:cs="Times New Roman"/>
          <w:sz w:val="24"/>
        </w:rPr>
        <w:t xml:space="preserve"> brasileiras</w:t>
      </w:r>
      <w:r w:rsidR="003E1138">
        <w:rPr>
          <w:rFonts w:ascii="Times New Roman" w:eastAsia="Times New Roman" w:hAnsi="Times New Roman" w:cs="Times New Roman"/>
          <w:sz w:val="24"/>
        </w:rPr>
        <w:t xml:space="preserve"> por meio da extração de informações disponíveis em fontes de dados abertas</w:t>
      </w:r>
      <w:r w:rsidR="005754BF">
        <w:rPr>
          <w:rFonts w:ascii="Times New Roman" w:eastAsia="Times New Roman" w:hAnsi="Times New Roman" w:cs="Times New Roman"/>
          <w:sz w:val="24"/>
        </w:rPr>
        <w:t xml:space="preserve"> pouco estruturadas</w:t>
      </w:r>
      <w:r w:rsidR="00143008" w:rsidRPr="003E1138">
        <w:rPr>
          <w:rFonts w:ascii="Times New Roman" w:eastAsia="Times New Roman" w:hAnsi="Times New Roman" w:cs="Times New Roman"/>
          <w:sz w:val="24"/>
        </w:rPr>
        <w:t>.</w:t>
      </w:r>
    </w:p>
    <w:p w:rsidR="004B3457" w:rsidRDefault="004B3457">
      <w:pPr>
        <w:spacing w:before="200" w:after="0" w:line="271" w:lineRule="auto"/>
      </w:pPr>
    </w:p>
    <w:p w:rsidR="004B3457" w:rsidRPr="00315BB0" w:rsidRDefault="00315BB0" w:rsidP="0016511B">
      <w:pPr>
        <w:pStyle w:val="Ttulo3"/>
        <w:numPr>
          <w:ilvl w:val="1"/>
          <w:numId w:val="3"/>
        </w:numPr>
        <w:rPr>
          <w:rFonts w:eastAsia="Times New Roman"/>
        </w:rPr>
      </w:pPr>
      <w:r>
        <w:rPr>
          <w:rFonts w:eastAsia="Times New Roman"/>
        </w:rPr>
        <w:t xml:space="preserve"> </w:t>
      </w:r>
      <w:bookmarkStart w:id="5" w:name="_Toc383590268"/>
      <w:r w:rsidR="00143008" w:rsidRPr="00315BB0">
        <w:rPr>
          <w:rFonts w:eastAsia="Times New Roman"/>
        </w:rPr>
        <w:t>Objetivos específicos</w:t>
      </w:r>
      <w:bookmarkEnd w:id="5"/>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a correspondência entre as publicações do Diário Oficial da União e a comunicação </w:t>
      </w:r>
      <w:r w:rsidR="005754BF">
        <w:rPr>
          <w:rFonts w:ascii="Times New Roman" w:eastAsia="Times New Roman" w:hAnsi="Times New Roman" w:cs="Times New Roman"/>
          <w:sz w:val="24"/>
        </w:rPr>
        <w:t>e mediação da informação entre pessoas e organizações mencionadas nesse veículo</w:t>
      </w:r>
      <w:r>
        <w:rPr>
          <w:rFonts w:ascii="Times New Roman" w:eastAsia="Times New Roman" w:hAnsi="Times New Roman" w:cs="Times New Roman"/>
          <w:sz w:val="24"/>
        </w:rPr>
        <w:t>.</w:t>
      </w:r>
    </w:p>
    <w:p w:rsidR="00C60EB5" w:rsidRDefault="005754BF">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Desenvolver </w:t>
      </w:r>
      <w:r w:rsidR="00A90AB3">
        <w:rPr>
          <w:rFonts w:ascii="Times New Roman" w:eastAsia="Times New Roman" w:hAnsi="Times New Roman" w:cs="Times New Roman"/>
          <w:sz w:val="24"/>
        </w:rPr>
        <w:t>métodos, processos, técnicas e sistemas</w:t>
      </w:r>
      <w:r>
        <w:rPr>
          <w:rFonts w:ascii="Times New Roman" w:eastAsia="Times New Roman" w:hAnsi="Times New Roman" w:cs="Times New Roman"/>
          <w:sz w:val="24"/>
        </w:rPr>
        <w:t xml:space="preserve"> para processamento do conteúdo textual do Diário Oficial da União visando </w:t>
      </w:r>
      <w:r w:rsidR="00501900">
        <w:rPr>
          <w:rFonts w:ascii="Times New Roman" w:eastAsia="Times New Roman" w:hAnsi="Times New Roman" w:cs="Times New Roman"/>
          <w:sz w:val="24"/>
        </w:rPr>
        <w:t xml:space="preserve">coleta </w:t>
      </w:r>
      <w:r>
        <w:rPr>
          <w:rFonts w:ascii="Times New Roman" w:eastAsia="Times New Roman" w:hAnsi="Times New Roman" w:cs="Times New Roman"/>
          <w:sz w:val="24"/>
        </w:rPr>
        <w:t>das informações relacionadas a comunicação e mediação da informação entre pessoas e organizações.</w:t>
      </w:r>
    </w:p>
    <w:p w:rsidR="00C50A1D" w:rsidRDefault="00501900">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Desenvolver </w:t>
      </w:r>
      <w:r w:rsidR="00A90AB3">
        <w:rPr>
          <w:rFonts w:ascii="Times New Roman" w:eastAsia="Times New Roman" w:hAnsi="Times New Roman" w:cs="Times New Roman"/>
          <w:sz w:val="24"/>
        </w:rPr>
        <w:t>métodos, processos, técnicas e sistemas</w:t>
      </w:r>
      <w:r>
        <w:rPr>
          <w:rFonts w:ascii="Times New Roman" w:eastAsia="Times New Roman" w:hAnsi="Times New Roman" w:cs="Times New Roman"/>
          <w:sz w:val="24"/>
        </w:rPr>
        <w:t xml:space="preserve"> adequad</w:t>
      </w:r>
      <w:r w:rsidR="00A90AB3">
        <w:rPr>
          <w:rFonts w:ascii="Times New Roman" w:eastAsia="Times New Roman" w:hAnsi="Times New Roman" w:cs="Times New Roman"/>
          <w:sz w:val="24"/>
        </w:rPr>
        <w:t>o</w:t>
      </w:r>
      <w:r>
        <w:rPr>
          <w:rFonts w:ascii="Times New Roman" w:eastAsia="Times New Roman" w:hAnsi="Times New Roman" w:cs="Times New Roman"/>
          <w:sz w:val="24"/>
        </w:rPr>
        <w:t>s</w:t>
      </w:r>
      <w:r w:rsidR="00C50A1D">
        <w:rPr>
          <w:rFonts w:ascii="Times New Roman" w:eastAsia="Times New Roman" w:hAnsi="Times New Roman" w:cs="Times New Roman"/>
          <w:sz w:val="24"/>
        </w:rPr>
        <w:t xml:space="preserve"> para a identificação de relacionamentos entre </w:t>
      </w:r>
      <w:r>
        <w:rPr>
          <w:rFonts w:ascii="Times New Roman" w:eastAsia="Times New Roman" w:hAnsi="Times New Roman" w:cs="Times New Roman"/>
          <w:sz w:val="24"/>
        </w:rPr>
        <w:t xml:space="preserve">pessoas e entre </w:t>
      </w:r>
      <w:r w:rsidR="00C50A1D">
        <w:rPr>
          <w:rFonts w:ascii="Times New Roman" w:eastAsia="Times New Roman" w:hAnsi="Times New Roman" w:cs="Times New Roman"/>
          <w:sz w:val="24"/>
        </w:rPr>
        <w:t xml:space="preserve">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 xml:space="preserve"> visando a modelagem de redes sociais.</w:t>
      </w:r>
    </w:p>
    <w:p w:rsidR="00BD02F0" w:rsidRDefault="00A90AB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Investigar</w:t>
      </w:r>
      <w:r w:rsidR="00C50A1D">
        <w:rPr>
          <w:rFonts w:ascii="Times New Roman" w:eastAsia="Times New Roman" w:hAnsi="Times New Roman" w:cs="Times New Roman"/>
          <w:sz w:val="24"/>
        </w:rPr>
        <w:t xml:space="preserve"> </w:t>
      </w:r>
      <w:r w:rsidR="00501900">
        <w:rPr>
          <w:rFonts w:ascii="Times New Roman" w:eastAsia="Times New Roman" w:hAnsi="Times New Roman" w:cs="Times New Roman"/>
          <w:sz w:val="24"/>
        </w:rPr>
        <w:t>como as</w:t>
      </w:r>
      <w:r w:rsidR="00C50A1D">
        <w:rPr>
          <w:rFonts w:ascii="Times New Roman" w:eastAsia="Times New Roman" w:hAnsi="Times New Roman" w:cs="Times New Roman"/>
          <w:sz w:val="24"/>
        </w:rPr>
        <w:t xml:space="preserve"> redes </w:t>
      </w:r>
      <w:r w:rsidR="00501900">
        <w:rPr>
          <w:rFonts w:ascii="Times New Roman" w:eastAsia="Times New Roman" w:hAnsi="Times New Roman" w:cs="Times New Roman"/>
          <w:sz w:val="24"/>
        </w:rPr>
        <w:t>mapeadas a partir</w:t>
      </w:r>
      <w:r w:rsidR="00C50A1D">
        <w:rPr>
          <w:rFonts w:ascii="Times New Roman" w:eastAsia="Times New Roman" w:hAnsi="Times New Roman" w:cs="Times New Roman"/>
          <w:sz w:val="24"/>
        </w:rPr>
        <w:t xml:space="preserve"> do </w:t>
      </w:r>
      <w:r w:rsidR="00501900">
        <w:rPr>
          <w:rFonts w:ascii="Times New Roman" w:eastAsia="Times New Roman" w:hAnsi="Times New Roman" w:cs="Times New Roman"/>
          <w:sz w:val="24"/>
        </w:rPr>
        <w:t xml:space="preserve">Diário Oficial da União </w:t>
      </w:r>
      <w:r w:rsidR="00C50A1D">
        <w:rPr>
          <w:rFonts w:ascii="Times New Roman" w:eastAsia="Times New Roman" w:hAnsi="Times New Roman" w:cs="Times New Roman"/>
          <w:sz w:val="24"/>
        </w:rPr>
        <w:t>pode</w:t>
      </w:r>
      <w:r>
        <w:rPr>
          <w:rFonts w:ascii="Times New Roman" w:eastAsia="Times New Roman" w:hAnsi="Times New Roman" w:cs="Times New Roman"/>
          <w:sz w:val="24"/>
        </w:rPr>
        <w:t>ria</w:t>
      </w:r>
      <w:r w:rsidR="00C50A1D">
        <w:rPr>
          <w:rFonts w:ascii="Times New Roman" w:eastAsia="Times New Roman" w:hAnsi="Times New Roman" w:cs="Times New Roman"/>
          <w:sz w:val="24"/>
        </w:rPr>
        <w:t>m ajudar a i</w:t>
      </w:r>
      <w:r w:rsidR="00143008">
        <w:rPr>
          <w:rFonts w:ascii="Times New Roman" w:eastAsia="Times New Roman" w:hAnsi="Times New Roman" w:cs="Times New Roman"/>
          <w:sz w:val="24"/>
        </w:rPr>
        <w:t xml:space="preserve">dentificar os papeis desempenhados </w:t>
      </w:r>
      <w:r w:rsidR="00501900">
        <w:rPr>
          <w:rFonts w:ascii="Times New Roman" w:eastAsia="Times New Roman" w:hAnsi="Times New Roman" w:cs="Times New Roman"/>
          <w:sz w:val="24"/>
        </w:rPr>
        <w:t>pelas pessoas e organizações dentro da rede</w:t>
      </w:r>
      <w:r w:rsidR="00143008">
        <w:rPr>
          <w:rFonts w:ascii="Times New Roman" w:eastAsia="Times New Roman" w:hAnsi="Times New Roman" w:cs="Times New Roman"/>
          <w:sz w:val="24"/>
        </w:rPr>
        <w:t xml:space="preserve"> de comunicação da</w:t>
      </w:r>
      <w:r w:rsidR="00501900">
        <w:rPr>
          <w:rFonts w:ascii="Times New Roman" w:eastAsia="Times New Roman" w:hAnsi="Times New Roman" w:cs="Times New Roman"/>
          <w:sz w:val="24"/>
        </w:rPr>
        <w:t xml:space="preserve"> Administração.</w:t>
      </w:r>
    </w:p>
    <w:p w:rsidR="008A0755" w:rsidRDefault="008A0755">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6" w:name="_Toc383590269"/>
      <w:r>
        <w:rPr>
          <w:rFonts w:eastAsia="Times New Roman"/>
        </w:rPr>
        <w:t>Hipótese</w:t>
      </w:r>
      <w:bookmarkEnd w:id="6"/>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interações entre organizações públicas, o fluxo de informação e recursos entre elas, ocorre</w:t>
      </w:r>
      <w:r w:rsidR="00A90AB3">
        <w:rPr>
          <w:rFonts w:ascii="Times New Roman" w:eastAsia="Times New Roman" w:hAnsi="Times New Roman" w:cs="Times New Roman"/>
          <w:sz w:val="24"/>
        </w:rPr>
        <w:t>m</w:t>
      </w:r>
      <w:r>
        <w:rPr>
          <w:rFonts w:ascii="Times New Roman" w:eastAsia="Times New Roman" w:hAnsi="Times New Roman" w:cs="Times New Roman"/>
          <w:sz w:val="24"/>
        </w:rPr>
        <w:t xml:space="preserve"> de maneira informal no dia a dia desses órgãos no desempenho de suas missões institucionais. Essas interações subsidiam e influenciam os processo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Para que surtam efeitos</w:t>
      </w:r>
      <w:r w:rsidR="00A90AB3">
        <w:rPr>
          <w:rFonts w:ascii="Times New Roman" w:eastAsia="Times New Roman" w:hAnsi="Times New Roman" w:cs="Times New Roman"/>
          <w:sz w:val="24"/>
        </w:rPr>
        <w:t xml:space="preserve"> jurídicos</w:t>
      </w:r>
      <w:r>
        <w:rPr>
          <w:rFonts w:ascii="Times New Roman" w:eastAsia="Times New Roman" w:hAnsi="Times New Roman" w:cs="Times New Roman"/>
          <w:sz w:val="24"/>
        </w:rPr>
        <w:t xml:space="preserve">, entretanto, é preciso que essas decisões sejam publicadas, caso contrario não teriam significado </w:t>
      </w:r>
      <w:r w:rsidR="00A90AB3">
        <w:rPr>
          <w:rFonts w:ascii="Times New Roman" w:eastAsia="Times New Roman" w:hAnsi="Times New Roman" w:cs="Times New Roman"/>
          <w:sz w:val="24"/>
        </w:rPr>
        <w:t>formal e sua aplicabilidade estaria comprometida</w:t>
      </w:r>
      <w:r>
        <w:rPr>
          <w:rFonts w:ascii="Times New Roman" w:eastAsia="Times New Roman" w:hAnsi="Times New Roman" w:cs="Times New Roman"/>
          <w:sz w:val="24"/>
        </w:rPr>
        <w:t xml:space="preserve">. Assim, podemos esperar que todas as decisões publicadas tenham sido precedidas de trocas de informação (conforme exposto nas seções anteriores) e que, no </w:t>
      </w:r>
      <w:r>
        <w:rPr>
          <w:rFonts w:ascii="Times New Roman" w:eastAsia="Times New Roman" w:hAnsi="Times New Roman" w:cs="Times New Roman"/>
          <w:sz w:val="24"/>
        </w:rPr>
        <w:lastRenderedPageBreak/>
        <w:t>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Karthika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Isso posto, os resultados vislumbrados por essa pesquisa podem contribuir no sentido de verificar a viabilidade de se conhecer as estruturas da comunicação e mediação da informação na administração pública e daí extrair redes sociais b</w:t>
      </w:r>
      <w:r w:rsidR="00D806D2">
        <w:rPr>
          <w:rFonts w:ascii="Times New Roman" w:eastAsia="Times New Roman" w:hAnsi="Times New Roman" w:cs="Times New Roman"/>
          <w:sz w:val="24"/>
        </w:rPr>
        <w:t xml:space="preserve">aseadas em publicações oficiais, além de todos os eventuais benefícios que esse tipo de processamento de informações </w:t>
      </w:r>
      <w:r w:rsidR="007A5887">
        <w:rPr>
          <w:rFonts w:ascii="Times New Roman" w:eastAsia="Times New Roman" w:hAnsi="Times New Roman" w:cs="Times New Roman"/>
          <w:sz w:val="24"/>
        </w:rPr>
        <w:t>semiestruturadas</w:t>
      </w:r>
      <w:r w:rsidR="00D806D2">
        <w:rPr>
          <w:rFonts w:ascii="Times New Roman" w:eastAsia="Times New Roman" w:hAnsi="Times New Roman" w:cs="Times New Roman"/>
          <w:sz w:val="24"/>
        </w:rPr>
        <w:t xml:space="preserve"> possa oferecer.</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hierárquicas </w:t>
      </w:r>
      <w:r w:rsidR="003A2874">
        <w:rPr>
          <w:rFonts w:ascii="Times New Roman" w:eastAsia="Times New Roman" w:hAnsi="Times New Roman" w:cs="Times New Roman"/>
          <w:sz w:val="24"/>
        </w:rPr>
        <w:t>ou não, entre as organizações pú</w:t>
      </w:r>
      <w:r>
        <w:rPr>
          <w:rFonts w:ascii="Times New Roman" w:eastAsia="Times New Roman" w:hAnsi="Times New Roman" w:cs="Times New Roman"/>
          <w:sz w:val="24"/>
        </w:rPr>
        <w:t xml:space="preserve">blicas brasileiras, então é possível extrair dessas relações uma rede a qual pode ser estudada utilizando-se as ferramentas da Análise de Redes Sociais. </w:t>
      </w:r>
    </w:p>
    <w:p w:rsidR="008A0755" w:rsidRDefault="008A0755">
      <w:pPr>
        <w:spacing w:after="0" w:line="360" w:lineRule="auto"/>
        <w:ind w:firstLine="709"/>
      </w:pPr>
    </w:p>
    <w:p w:rsidR="00D449FE" w:rsidRDefault="00D449FE" w:rsidP="00D449FE">
      <w:pPr>
        <w:pStyle w:val="Ttulo3"/>
        <w:numPr>
          <w:ilvl w:val="1"/>
          <w:numId w:val="3"/>
        </w:numPr>
        <w:rPr>
          <w:rFonts w:eastAsia="Times New Roman"/>
        </w:rPr>
      </w:pPr>
      <w:bookmarkStart w:id="7" w:name="_Toc383590270"/>
      <w:r w:rsidRPr="00D449FE">
        <w:rPr>
          <w:rFonts w:eastAsia="Times New Roman"/>
        </w:rPr>
        <w:t>Organização do trabalho</w:t>
      </w:r>
      <w:bookmarkEnd w:id="7"/>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C94500"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Este documento esta organizado em capítulos da seguinte maneira</w:t>
      </w:r>
      <w:r w:rsidR="00D449FE">
        <w:rPr>
          <w:rFonts w:ascii="Times New Roman" w:eastAsia="Times New Roman" w:hAnsi="Times New Roman" w:cs="Times New Roman"/>
          <w:sz w:val="24"/>
        </w:rPr>
        <w:t>:</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94500">
        <w:rPr>
          <w:rFonts w:ascii="Times New Roman" w:eastAsia="Times New Roman" w:hAnsi="Times New Roman" w:cs="Times New Roman"/>
          <w:sz w:val="24"/>
        </w:rPr>
        <w:t>Capítulo</w:t>
      </w:r>
      <w:r>
        <w:rPr>
          <w:rFonts w:ascii="Times New Roman" w:eastAsia="Times New Roman" w:hAnsi="Times New Roman" w:cs="Times New Roman"/>
          <w:sz w:val="24"/>
        </w:rPr>
        <w:t xml:space="preserve">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94500">
        <w:rPr>
          <w:rFonts w:ascii="Times New Roman" w:eastAsia="Times New Roman" w:hAnsi="Times New Roman" w:cs="Times New Roman"/>
          <w:sz w:val="24"/>
        </w:rPr>
        <w:t>Capítulo</w:t>
      </w:r>
      <w:r>
        <w:rPr>
          <w:rFonts w:ascii="Times New Roman" w:eastAsia="Times New Roman" w:hAnsi="Times New Roman" w:cs="Times New Roman"/>
          <w:sz w:val="24"/>
        </w:rPr>
        <w:t xml:space="preserve"> 2 – </w:t>
      </w:r>
      <w:r w:rsidR="00C94500">
        <w:rPr>
          <w:rFonts w:ascii="Times New Roman" w:eastAsia="Times New Roman" w:hAnsi="Times New Roman" w:cs="Times New Roman"/>
          <w:sz w:val="24"/>
        </w:rPr>
        <w:t xml:space="preserve">Referencial Teórico </w:t>
      </w:r>
      <w:r>
        <w:rPr>
          <w:rFonts w:ascii="Times New Roman" w:eastAsia="Times New Roman" w:hAnsi="Times New Roman" w:cs="Times New Roman"/>
          <w:sz w:val="24"/>
        </w:rPr>
        <w:t>– Discute os principais conceitos e teorias relacionados à comunicação da Informação usados no trabalho. Apresenta conceitos básicos de comunicação e mediação, destacadamente os que tratam da comunicação formal e informal nas organizações, tais como a comunicação para negócios apresentada por Costa (2006) e os processos de comunicação introduzidos por Le Coadic (2004). Apresenta ainda o modelo de comunicação helicoidal de Dance (1967) e discute a publicidade dos atos da administração pública e sua relação com a comunicação entre organizações. Apoiado nesse arcabouço teórico esboça um modelo de comunicação entre organizações públicas brasileiras.</w:t>
      </w:r>
    </w:p>
    <w:p w:rsidR="00C94500" w:rsidRDefault="00C94500"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Em seguida, apresenta conceitos relacionados à Tecnologia da Informação, importantes para a compreensão da solução computacional desenvolvida na pesquisa.</w:t>
      </w:r>
    </w:p>
    <w:p w:rsidR="009D2157" w:rsidRDefault="00C94500" w:rsidP="00960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EE524E">
        <w:rPr>
          <w:rFonts w:ascii="Times New Roman" w:eastAsia="Times New Roman" w:hAnsi="Times New Roman" w:cs="Times New Roman"/>
          <w:sz w:val="24"/>
        </w:rPr>
        <w:t xml:space="preserve"> </w:t>
      </w:r>
      <w:r w:rsidR="00F12B34">
        <w:rPr>
          <w:rFonts w:ascii="Times New Roman" w:eastAsia="Times New Roman" w:hAnsi="Times New Roman" w:cs="Times New Roman"/>
          <w:sz w:val="24"/>
        </w:rPr>
        <w:t>3</w:t>
      </w:r>
      <w:r w:rsidR="00960D42">
        <w:rPr>
          <w:rFonts w:ascii="Times New Roman" w:eastAsia="Times New Roman" w:hAnsi="Times New Roman" w:cs="Times New Roman"/>
          <w:sz w:val="24"/>
        </w:rPr>
        <w:t xml:space="preserve"> - Metodologia</w:t>
      </w:r>
      <w:r w:rsidR="00D449FE">
        <w:rPr>
          <w:rFonts w:ascii="Times New Roman" w:eastAsia="Times New Roman" w:hAnsi="Times New Roman" w:cs="Times New Roman"/>
          <w:sz w:val="24"/>
        </w:rPr>
        <w:t xml:space="preserve"> –</w:t>
      </w:r>
      <w:r w:rsidR="00960D42">
        <w:rPr>
          <w:rFonts w:ascii="Times New Roman" w:eastAsia="Times New Roman" w:hAnsi="Times New Roman" w:cs="Times New Roman"/>
          <w:sz w:val="24"/>
        </w:rPr>
        <w:t xml:space="preserve"> </w:t>
      </w:r>
      <w:r w:rsidR="00D449FE">
        <w:rPr>
          <w:rFonts w:ascii="Times New Roman" w:eastAsia="Times New Roman" w:hAnsi="Times New Roman" w:cs="Times New Roman"/>
          <w:sz w:val="24"/>
        </w:rPr>
        <w:t>Expõe alguns trabalhos da autores que mostraram a viabilidade de se extrair redes sociais da mineração de dados abertos, apresenta a técnica da análise co-word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r w:rsidR="00960D42">
        <w:rPr>
          <w:rFonts w:ascii="Times New Roman" w:eastAsia="Times New Roman" w:hAnsi="Times New Roman" w:cs="Times New Roman"/>
          <w:sz w:val="24"/>
        </w:rPr>
        <w:t xml:space="preserve"> </w:t>
      </w:r>
      <w:r w:rsidR="009D2157">
        <w:rPr>
          <w:rFonts w:ascii="Times New Roman" w:eastAsia="Times New Roman" w:hAnsi="Times New Roman" w:cs="Times New Roman"/>
          <w:sz w:val="24"/>
        </w:rPr>
        <w:t xml:space="preserve">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co-word para definição de relacionamentos entre atores, da diversidade lexical para atribuição de peso às relações, </w:t>
      </w:r>
      <w:r w:rsidR="0070475D">
        <w:rPr>
          <w:rFonts w:ascii="Times New Roman" w:eastAsia="Times New Roman" w:hAnsi="Times New Roman" w:cs="Times New Roman"/>
          <w:sz w:val="24"/>
        </w:rPr>
        <w:t xml:space="preserve">dos macrodesafios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477471"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Capítulo </w:t>
      </w:r>
      <w:r w:rsidR="00F12B34">
        <w:rPr>
          <w:rFonts w:ascii="Times New Roman" w:eastAsia="Times New Roman" w:hAnsi="Times New Roman" w:cs="Times New Roman"/>
          <w:sz w:val="24"/>
        </w:rPr>
        <w:t>4</w:t>
      </w:r>
      <w:r w:rsidR="00960D42">
        <w:rPr>
          <w:rFonts w:ascii="Times New Roman" w:eastAsia="Times New Roman" w:hAnsi="Times New Roman" w:cs="Times New Roman"/>
          <w:sz w:val="24"/>
        </w:rPr>
        <w:t xml:space="preserve"> </w:t>
      </w:r>
      <w:r w:rsidR="0070475D">
        <w:rPr>
          <w:rFonts w:ascii="Times New Roman" w:eastAsia="Times New Roman" w:hAnsi="Times New Roman" w:cs="Times New Roman"/>
          <w:sz w:val="24"/>
        </w:rPr>
        <w:t xml:space="preserve">– </w:t>
      </w:r>
      <w:r w:rsidR="00960D42">
        <w:rPr>
          <w:rFonts w:ascii="Times New Roman" w:eastAsia="Times New Roman" w:hAnsi="Times New Roman" w:cs="Times New Roman"/>
          <w:sz w:val="24"/>
        </w:rPr>
        <w:t xml:space="preserve">Métodos para investigação em redes sociais mapeadas a partir de fontes de dados abertas. </w:t>
      </w:r>
      <w:r w:rsidR="0070475D">
        <w:rPr>
          <w:rFonts w:ascii="Times New Roman" w:eastAsia="Times New Roman" w:hAnsi="Times New Roman" w:cs="Times New Roman"/>
          <w:sz w:val="24"/>
        </w:rPr>
        <w:t>– Apresenta</w:t>
      </w:r>
      <w:r w:rsidR="00960D42">
        <w:rPr>
          <w:rFonts w:ascii="Times New Roman" w:eastAsia="Times New Roman" w:hAnsi="Times New Roman" w:cs="Times New Roman"/>
          <w:sz w:val="24"/>
        </w:rPr>
        <w:t xml:space="preserve"> como</w:t>
      </w:r>
      <w:r w:rsidR="0070475D">
        <w:rPr>
          <w:rFonts w:ascii="Times New Roman" w:eastAsia="Times New Roman" w:hAnsi="Times New Roman" w:cs="Times New Roman"/>
          <w:sz w:val="24"/>
        </w:rPr>
        <w:t xml:space="preserve"> os principais conceitos e métricas oferecidas pela Análise de redes Sociais </w:t>
      </w:r>
      <w:r w:rsidR="00960D42">
        <w:rPr>
          <w:rFonts w:ascii="Times New Roman" w:eastAsia="Times New Roman" w:hAnsi="Times New Roman" w:cs="Times New Roman"/>
          <w:sz w:val="24"/>
        </w:rPr>
        <w:t>podem ser</w:t>
      </w:r>
      <w:r w:rsidR="0070475D">
        <w:rPr>
          <w:rFonts w:ascii="Times New Roman" w:eastAsia="Times New Roman" w:hAnsi="Times New Roman" w:cs="Times New Roman"/>
          <w:sz w:val="24"/>
        </w:rPr>
        <w:t xml:space="preserve"> usados na análise da comunicação entre as o</w:t>
      </w:r>
      <w:r w:rsidR="00960D42">
        <w:rPr>
          <w:rFonts w:ascii="Times New Roman" w:eastAsia="Times New Roman" w:hAnsi="Times New Roman" w:cs="Times New Roman"/>
          <w:sz w:val="24"/>
        </w:rPr>
        <w:t xml:space="preserve">rganizações </w:t>
      </w:r>
      <w:r w:rsidR="00EE524E">
        <w:rPr>
          <w:rFonts w:ascii="Times New Roman" w:eastAsia="Times New Roman" w:hAnsi="Times New Roman" w:cs="Times New Roman"/>
          <w:sz w:val="24"/>
        </w:rPr>
        <w:t>públicas brasileiras</w:t>
      </w:r>
      <w:r w:rsidR="0070475D">
        <w:rPr>
          <w:rFonts w:ascii="Times New Roman" w:eastAsia="Times New Roman" w:hAnsi="Times New Roman" w:cs="Times New Roman"/>
          <w:sz w:val="24"/>
        </w:rPr>
        <w:t>.</w:t>
      </w:r>
    </w:p>
    <w:p w:rsidR="0070475D"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70475D">
        <w:rPr>
          <w:rFonts w:ascii="Times New Roman" w:eastAsia="Times New Roman" w:hAnsi="Times New Roman" w:cs="Times New Roman"/>
          <w:sz w:val="24"/>
        </w:rPr>
        <w:t xml:space="preserve"> </w:t>
      </w:r>
      <w:r w:rsidR="00F12B34">
        <w:rPr>
          <w:rFonts w:ascii="Times New Roman" w:eastAsia="Times New Roman" w:hAnsi="Times New Roman" w:cs="Times New Roman"/>
          <w:sz w:val="24"/>
        </w:rPr>
        <w:t>5</w:t>
      </w:r>
      <w:r w:rsidR="0070475D">
        <w:rPr>
          <w:rFonts w:ascii="Times New Roman" w:eastAsia="Times New Roman" w:hAnsi="Times New Roman" w:cs="Times New Roman"/>
          <w:sz w:val="24"/>
        </w:rPr>
        <w:t xml:space="preserve"> – Análise dos dados e discussão dos resultados – Discute os resultados das aplicações das técnicas da Análise de Redes Sociais diversas redes extraídas.</w:t>
      </w:r>
    </w:p>
    <w:p w:rsidR="0070475D" w:rsidRPr="00D449FE"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70475D">
        <w:rPr>
          <w:rFonts w:ascii="Times New Roman" w:eastAsia="Times New Roman" w:hAnsi="Times New Roman" w:cs="Times New Roman"/>
          <w:sz w:val="24"/>
        </w:rPr>
        <w:t xml:space="preserve"> </w:t>
      </w:r>
      <w:r w:rsidR="00F12B34">
        <w:rPr>
          <w:rFonts w:ascii="Times New Roman" w:eastAsia="Times New Roman" w:hAnsi="Times New Roman" w:cs="Times New Roman"/>
          <w:sz w:val="24"/>
        </w:rPr>
        <w:t>6</w:t>
      </w:r>
      <w:r w:rsidR="0070475D">
        <w:rPr>
          <w:rFonts w:ascii="Times New Roman" w:eastAsia="Times New Roman" w:hAnsi="Times New Roman" w:cs="Times New Roman"/>
          <w:sz w:val="24"/>
        </w:rPr>
        <w:t xml:space="preserve"> – Apresenta conclusões do estudo frente a seus objetivos</w:t>
      </w:r>
      <w:r w:rsidR="0081314B">
        <w:rPr>
          <w:rFonts w:ascii="Times New Roman" w:eastAsia="Times New Roman" w:hAnsi="Times New Roman" w:cs="Times New Roman"/>
          <w:sz w:val="24"/>
        </w:rPr>
        <w:t>.</w:t>
      </w:r>
    </w:p>
    <w:p w:rsidR="00C9099C" w:rsidRDefault="00C9099C">
      <w:r>
        <w:br w:type="page"/>
      </w:r>
    </w:p>
    <w:p w:rsidR="008A0755" w:rsidRDefault="008A0755"/>
    <w:p w:rsidR="00164A63" w:rsidRDefault="0004143D" w:rsidP="00453F9A">
      <w:pPr>
        <w:pStyle w:val="Ttulo2"/>
        <w:numPr>
          <w:ilvl w:val="0"/>
          <w:numId w:val="3"/>
        </w:numPr>
        <w:spacing w:before="200" w:after="0" w:line="271" w:lineRule="auto"/>
      </w:pPr>
      <w:bookmarkStart w:id="8" w:name="_Toc383590271"/>
      <w:r>
        <w:t>Revisão de literatura</w:t>
      </w:r>
      <w:bookmarkEnd w:id="8"/>
    </w:p>
    <w:p w:rsidR="00BE0E3B" w:rsidRDefault="00BE0E3B" w:rsidP="00BE0E3B"/>
    <w:p w:rsidR="00DF3A87" w:rsidRDefault="00DF3A87" w:rsidP="00D46DC1">
      <w:pPr>
        <w:spacing w:after="0" w:line="360" w:lineRule="auto"/>
        <w:ind w:firstLine="708"/>
        <w:rPr>
          <w:rFonts w:ascii="Times New Roman" w:eastAsia="Times New Roman" w:hAnsi="Times New Roman" w:cs="Times New Roman"/>
          <w:sz w:val="24"/>
        </w:rPr>
      </w:pPr>
      <w:r w:rsidRPr="00DF3A87">
        <w:rPr>
          <w:rFonts w:ascii="Times New Roman" w:eastAsia="Times New Roman" w:hAnsi="Times New Roman" w:cs="Times New Roman"/>
          <w:sz w:val="24"/>
        </w:rPr>
        <w:t xml:space="preserve">A seguir </w:t>
      </w:r>
      <w:r>
        <w:rPr>
          <w:rFonts w:ascii="Times New Roman" w:eastAsia="Times New Roman" w:hAnsi="Times New Roman" w:cs="Times New Roman"/>
          <w:sz w:val="24"/>
        </w:rPr>
        <w:t xml:space="preserve">são apresentados os principais conceitos relacionados aos temas envolvidos no trabalho e que compõem o referencial teórico e metodológico da pesquisa. </w:t>
      </w:r>
      <w:r w:rsidRPr="00DF3A87">
        <w:rPr>
          <w:rFonts w:ascii="Times New Roman" w:eastAsia="Times New Roman" w:hAnsi="Times New Roman" w:cs="Times New Roman"/>
          <w:sz w:val="24"/>
        </w:rPr>
        <w:t xml:space="preserve"> </w:t>
      </w:r>
    </w:p>
    <w:p w:rsidR="00B31671" w:rsidRPr="00BE0E3B" w:rsidRDefault="00B31671" w:rsidP="00D46DC1">
      <w:pPr>
        <w:spacing w:after="0" w:line="360" w:lineRule="auto"/>
        <w:ind w:firstLine="708"/>
      </w:pPr>
    </w:p>
    <w:p w:rsidR="004B3457" w:rsidRDefault="00453F9A" w:rsidP="00BE0E3B">
      <w:pPr>
        <w:pStyle w:val="Ttulo3"/>
        <w:numPr>
          <w:ilvl w:val="1"/>
          <w:numId w:val="3"/>
        </w:numPr>
      </w:pPr>
      <w:bookmarkStart w:id="9" w:name="_Toc383590272"/>
      <w:r w:rsidRPr="00BE0E3B">
        <w:t>Comunicação da informação</w:t>
      </w:r>
      <w:bookmarkEnd w:id="9"/>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organizações apresentam uma diversidade de constituição, finalidade e modo de atuação, mas, ao mesmo tempo são submetidas a forças de nivelamento e homogeneização do comportamento. Daí surge a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A teoria difusionista da comunicação ajuda a explicar fenômenos como a difusão de informação na rede, fenômeno que supostamente ocorre entre organiza</w:t>
      </w:r>
      <w:r w:rsidR="003A2874">
        <w:rPr>
          <w:rFonts w:ascii="Times New Roman" w:eastAsia="Times New Roman" w:hAnsi="Times New Roman" w:cs="Times New Roman"/>
          <w:sz w:val="24"/>
        </w:rPr>
        <w:t>ções pú</w:t>
      </w:r>
      <w:r>
        <w:rPr>
          <w:rFonts w:ascii="Times New Roman" w:eastAsia="Times New Roman" w:hAnsi="Times New Roman" w:cs="Times New Roman"/>
          <w:sz w:val="24"/>
        </w:rPr>
        <w:t>blicas no Brasil. Lazarsfeld, em 1944, estabelece que o fluxo de comunicação acontece em duas etapas, na qual o papel do “líder de opinião” se revela. Na teoria do two-step-flow,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w:t>
      </w:r>
      <w:r w:rsidR="003A2874">
        <w:rPr>
          <w:rFonts w:ascii="Times New Roman" w:eastAsia="Times New Roman" w:hAnsi="Times New Roman" w:cs="Times New Roman"/>
          <w:sz w:val="24"/>
        </w:rPr>
        <w:t>informação entre organizações pú</w:t>
      </w:r>
      <w:r>
        <w:rPr>
          <w:rFonts w:ascii="Times New Roman" w:eastAsia="Times New Roman" w:hAnsi="Times New Roman" w:cs="Times New Roman"/>
          <w:sz w:val="24"/>
        </w:rPr>
        <w:t xml:space="preserve">blicas, entretanto, é preciso considerar a </w:t>
      </w:r>
      <w:r w:rsidR="000C4B08">
        <w:rPr>
          <w:rFonts w:ascii="Times New Roman" w:eastAsia="Times New Roman" w:hAnsi="Times New Roman" w:cs="Times New Roman"/>
          <w:sz w:val="24"/>
        </w:rPr>
        <w:t>opinião contestatória de Beltran</w:t>
      </w:r>
      <w:r>
        <w:rPr>
          <w:rFonts w:ascii="Times New Roman" w:eastAsia="Times New Roman" w:hAnsi="Times New Roman" w:cs="Times New Roman"/>
          <w:sz w:val="24"/>
        </w:rPr>
        <w:t>, que ressalta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6A20C9">
        <w:rPr>
          <w:rFonts w:ascii="Times New Roman" w:eastAsia="Times New Roman" w:hAnsi="Times New Roman" w:cs="Times New Roman"/>
          <w:sz w:val="24"/>
        </w:rPr>
        <w:t>BELTRAN</w:t>
      </w:r>
      <w:r w:rsidR="00C76170">
        <w:rPr>
          <w:rFonts w:ascii="Times New Roman" w:eastAsia="Times New Roman" w:hAnsi="Times New Roman" w:cs="Times New Roman"/>
          <w:sz w:val="24"/>
        </w:rPr>
        <w:t xml:space="preserve"> </w:t>
      </w:r>
      <w:r w:rsidR="006A20C9">
        <w:rPr>
          <w:rFonts w:ascii="Times New Roman" w:eastAsia="Times New Roman" w:hAnsi="Times New Roman" w:cs="Times New Roman"/>
          <w:sz w:val="24"/>
        </w:rPr>
        <w:t>1976</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lastRenderedPageBreak/>
        <w:tab/>
        <w:t>A cibernética fornece conceitos importantes e úteis ao presente estudo. Dentre eles, o da “ecologia da comunicação” (</w:t>
      </w:r>
      <w:r w:rsidR="00D87AC1">
        <w:rPr>
          <w:rFonts w:ascii="Times New Roman" w:eastAsia="Times New Roman" w:hAnsi="Times New Roman" w:cs="Times New Roman"/>
          <w:sz w:val="24"/>
        </w:rPr>
        <w:t>MATTELART 2011</w:t>
      </w:r>
      <w:r>
        <w:rPr>
          <w:rFonts w:ascii="Times New Roman" w:eastAsia="Times New Roman" w:hAnsi="Times New Roman" w:cs="Times New Roman"/>
          <w:sz w:val="24"/>
        </w:rPr>
        <w:t xml:space="preserve">), inspirado tanto na teoria matemática da comunicação (Shannon 1945) quanto nas ideias de Wiener, principal referencia em cibernética.  “A comunicação é definida como a ação de fazer participar um sistema situado em dado ponto R das experiências e estímulos do meio de </w:t>
      </w:r>
      <w:r w:rsidR="007A5887">
        <w:rPr>
          <w:rFonts w:ascii="Times New Roman" w:eastAsia="Times New Roman" w:hAnsi="Times New Roman" w:cs="Times New Roman"/>
          <w:sz w:val="24"/>
        </w:rPr>
        <w:t>outro</w:t>
      </w:r>
      <w:r>
        <w:rPr>
          <w:rFonts w:ascii="Times New Roman" w:eastAsia="Times New Roman" w:hAnsi="Times New Roman" w:cs="Times New Roman"/>
          <w:sz w:val="24"/>
        </w:rPr>
        <w:t xml:space="preserve"> sistema situado em outro local e em outro tempo, utilizando os elementos de conhecimento que possuem em comum. A ecologia da comunicação é a ciência da interação entre espécies diferentes no interior de um dado campo” (</w:t>
      </w:r>
      <w:r w:rsidR="00D87AC1">
        <w:rPr>
          <w:rFonts w:ascii="Times New Roman" w:eastAsia="Times New Roman" w:hAnsi="Times New Roman" w:cs="Times New Roman"/>
          <w:sz w:val="24"/>
        </w:rPr>
        <w:t>MATTELART 2011</w:t>
      </w:r>
      <w:r>
        <w:rPr>
          <w:rFonts w:ascii="Times New Roman" w:eastAsia="Times New Roman" w:hAnsi="Times New Roman" w:cs="Times New Roman"/>
          <w:sz w:val="24"/>
        </w:rPr>
        <w:t xml:space="preserve">). Wiener também chama a atenção para o conceito de entropia, tendência da natureza de destruir o </w:t>
      </w:r>
      <w:r w:rsidR="000D091C">
        <w:rPr>
          <w:rFonts w:ascii="Times New Roman" w:eastAsia="Times New Roman" w:hAnsi="Times New Roman" w:cs="Times New Roman"/>
          <w:sz w:val="24"/>
        </w:rPr>
        <w:t xml:space="preserve">que está </w:t>
      </w:r>
      <w:r>
        <w:rPr>
          <w:rFonts w:ascii="Times New Roman" w:eastAsia="Times New Roman" w:hAnsi="Times New Roman" w:cs="Times New Roman"/>
          <w:sz w:val="24"/>
        </w:rPr>
        <w:t>ordenado, e postula que a informação e seu fluxo em redes são ferramentas que ajudam a retarda-la. “A soma de informação em um sistema é a medida de seu grau de organização. A entropia é a medida de seu grau de desorganização.” (Wiener 1948).</w:t>
      </w:r>
    </w:p>
    <w:p w:rsidR="004B3457" w:rsidRDefault="00143008">
      <w:pPr>
        <w:spacing w:after="0" w:line="360" w:lineRule="auto"/>
        <w:ind w:firstLine="708"/>
      </w:pPr>
      <w:r>
        <w:rPr>
          <w:rFonts w:ascii="Times New Roman" w:eastAsia="Times New Roman" w:hAnsi="Times New Roman" w:cs="Times New Roman"/>
          <w:sz w:val="24"/>
        </w:rPr>
        <w:tab/>
        <w:t>A característica da comunicação que se pretende estudar nesse projeto é de uma comunicação fortemente influenciada por regras e procedimentos cuja intenção primária pode não ser especificamente a comunicação entre os órgãos envolvidos. Entretanto, tais evidencias não podem, apenas por isso, serem desconsideradas. Watzalawick argumenta que nem toda comunicação é consciente ou voluntária e sugere que a comunicação pode acontecer também sem que se tenha esse objetivo. (Watzalawick 1977).</w:t>
      </w:r>
    </w:p>
    <w:p w:rsidR="004B3457" w:rsidRDefault="00143008" w:rsidP="009371C5">
      <w:pPr>
        <w:spacing w:after="0" w:line="360" w:lineRule="auto"/>
        <w:ind w:firstLine="708"/>
      </w:pPr>
      <w:r>
        <w:rPr>
          <w:rFonts w:ascii="Times New Roman" w:eastAsia="Times New Roman" w:hAnsi="Times New Roman" w:cs="Times New Roman"/>
          <w:sz w:val="24"/>
        </w:rPr>
        <w:tab/>
        <w:t>O trabalho de Niklas Luhmann</w:t>
      </w:r>
      <w:r w:rsidR="009F26F4">
        <w:rPr>
          <w:rFonts w:ascii="Times New Roman" w:eastAsia="Times New Roman" w:hAnsi="Times New Roman" w:cs="Times New Roman"/>
          <w:sz w:val="24"/>
        </w:rPr>
        <w:t xml:space="preserve"> (1971)</w:t>
      </w:r>
      <w:r>
        <w:rPr>
          <w:rFonts w:ascii="Times New Roman" w:eastAsia="Times New Roman" w:hAnsi="Times New Roman" w:cs="Times New Roman"/>
          <w:sz w:val="24"/>
        </w:rPr>
        <w:t xml:space="preserve"> nos permite cons</w:t>
      </w:r>
      <w:r w:rsidR="003A2874">
        <w:rPr>
          <w:rFonts w:ascii="Times New Roman" w:eastAsia="Times New Roman" w:hAnsi="Times New Roman" w:cs="Times New Roman"/>
          <w:sz w:val="24"/>
        </w:rPr>
        <w:t>iderar a rede de organizações pú</w:t>
      </w:r>
      <w:r>
        <w:rPr>
          <w:rFonts w:ascii="Times New Roman" w:eastAsia="Times New Roman" w:hAnsi="Times New Roman" w:cs="Times New Roman"/>
          <w:sz w:val="24"/>
        </w:rPr>
        <w:t>blicas brasileira como um “sistema autopoiético”, que em suas palavras é: “Um sistema operacionalmente fechado e estr</w:t>
      </w:r>
      <w:r w:rsidR="00013325">
        <w:rPr>
          <w:rFonts w:ascii="Times New Roman" w:eastAsia="Times New Roman" w:hAnsi="Times New Roman" w:cs="Times New Roman"/>
          <w:sz w:val="24"/>
        </w:rPr>
        <w:t xml:space="preserve">uturalmente acoplado ao meio”. </w:t>
      </w:r>
      <w:r>
        <w:rPr>
          <w:rFonts w:ascii="Times New Roman" w:eastAsia="Times New Roman" w:hAnsi="Times New Roman" w:cs="Times New Roman"/>
          <w:sz w:val="24"/>
        </w:rPr>
        <w:t>Tais sistemas regulam as relações sociais como variações e circulação de sentido. Existem perturbações da comunicação que se devem à rigidez no funcionamento dos meios de comunicação e à resistência à mudança. (Luhmann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B31671" w:rsidRDefault="00B31671">
      <w:r>
        <w:br w:type="page"/>
      </w:r>
    </w:p>
    <w:p w:rsidR="004B3457" w:rsidRDefault="005D3BFA" w:rsidP="009450B9">
      <w:pPr>
        <w:pStyle w:val="Ttulo3"/>
        <w:numPr>
          <w:ilvl w:val="2"/>
          <w:numId w:val="3"/>
        </w:numPr>
      </w:pPr>
      <w:bookmarkStart w:id="10" w:name="_Toc383590273"/>
      <w:r>
        <w:rPr>
          <w:rFonts w:eastAsia="Cambria"/>
        </w:rPr>
        <w:lastRenderedPageBreak/>
        <w:t>M</w:t>
      </w:r>
      <w:r w:rsidR="00143008" w:rsidRPr="00BE0E3B">
        <w:rPr>
          <w:rFonts w:eastAsia="Cambria"/>
        </w:rPr>
        <w:t>ediação da informação</w:t>
      </w:r>
      <w:bookmarkEnd w:id="10"/>
    </w:p>
    <w:p w:rsidR="008B17D9" w:rsidRDefault="008B17D9" w:rsidP="008B17D9">
      <w:pPr>
        <w:ind w:left="360"/>
      </w:pPr>
    </w:p>
    <w:p w:rsidR="008B17D9" w:rsidRDefault="008B17D9"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Dentro da Ciência da Informação, o estudo da mediação da informação tem como uma de suas principais definições a oferecida por Almeida Júnior (2008, p.46) que a define como uma atividade de interferência no processo de busca pela informação visando propiciar a apropriação dessa informação de forma total ou parcial. </w:t>
      </w:r>
    </w:p>
    <w:p w:rsidR="0096120C" w:rsidRDefault="0096120C" w:rsidP="008B17D9">
      <w:pPr>
        <w:spacing w:after="0" w:line="360" w:lineRule="auto"/>
        <w:ind w:firstLine="708"/>
        <w:rPr>
          <w:rFonts w:ascii="Times New Roman" w:eastAsia="Times New Roman" w:hAnsi="Times New Roman" w:cs="Times New Roman"/>
          <w:sz w:val="24"/>
        </w:rPr>
      </w:pPr>
      <w:r w:rsidRPr="0096120C">
        <w:rPr>
          <w:rFonts w:ascii="Times New Roman" w:eastAsia="Times New Roman" w:hAnsi="Times New Roman" w:cs="Times New Roman"/>
          <w:sz w:val="24"/>
        </w:rPr>
        <w:t>Autores fazem distinção entre mediação e intermediação. Mediação diz respeito a um processo que conta com a intervenção humana para aproximar um sujeito de uma informação. Na mediação o sujeito mediador acaba por interferir no processo de acesso do usuário à informação. O intermediário, por sua vez, é um ator que tem um papel mais simples, fazendo as vezes de um conector entre a informação e o usuário, desempenhando uma tarefa que poderia ocorrer sem a intervenção humana. Ambos são exemplos de interações. (SOUTO, 2008).</w:t>
      </w:r>
    </w:p>
    <w:p w:rsidR="00BF2A68" w:rsidRDefault="008B17D9" w:rsidP="0057608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Sem dúvida</w:t>
      </w:r>
      <w:r w:rsidR="0096120C">
        <w:rPr>
          <w:rFonts w:ascii="Times New Roman" w:eastAsia="Times New Roman" w:hAnsi="Times New Roman" w:cs="Times New Roman"/>
          <w:sz w:val="24"/>
        </w:rPr>
        <w:t>, o</w:t>
      </w:r>
      <w:r>
        <w:rPr>
          <w:rFonts w:ascii="Times New Roman" w:eastAsia="Times New Roman" w:hAnsi="Times New Roman" w:cs="Times New Roman"/>
          <w:sz w:val="24"/>
        </w:rPr>
        <w:t xml:space="preserve"> agente mediador desempenha um papel de interferência e</w:t>
      </w:r>
      <w:r w:rsidR="00BF323C">
        <w:rPr>
          <w:rFonts w:ascii="Times New Roman" w:eastAsia="Times New Roman" w:hAnsi="Times New Roman" w:cs="Times New Roman"/>
          <w:sz w:val="24"/>
        </w:rPr>
        <w:t>,</w:t>
      </w:r>
      <w:r w:rsidR="00F939BE">
        <w:rPr>
          <w:rFonts w:ascii="Times New Roman" w:eastAsia="Times New Roman" w:hAnsi="Times New Roman" w:cs="Times New Roman"/>
          <w:sz w:val="24"/>
        </w:rPr>
        <w:t xml:space="preserve"> conforme defende Valentim (</w:t>
      </w:r>
      <w:r w:rsidR="00BF323C">
        <w:rPr>
          <w:rFonts w:ascii="Times New Roman" w:eastAsia="Times New Roman" w:hAnsi="Times New Roman" w:cs="Times New Roman"/>
          <w:sz w:val="24"/>
        </w:rPr>
        <w:t xml:space="preserve">2010, p.18), sua atuação prescinde de neutralidade. Para a autora, embora muitos textos da área argumentem que a neutralidade do mediador objetive inibir a manipulação e anular a influência e ação do profissional de informação, </w:t>
      </w:r>
      <w:r w:rsidR="00576083">
        <w:rPr>
          <w:rFonts w:ascii="Times New Roman" w:eastAsia="Times New Roman" w:hAnsi="Times New Roman" w:cs="Times New Roman"/>
          <w:sz w:val="24"/>
        </w:rPr>
        <w:t>esse profissional, ao proceder dessa forma, abre mão da oportunidade de exercer</w:t>
      </w:r>
      <w:r w:rsidR="00BF323C">
        <w:rPr>
          <w:rFonts w:ascii="Times New Roman" w:eastAsia="Times New Roman" w:hAnsi="Times New Roman" w:cs="Times New Roman"/>
          <w:sz w:val="24"/>
        </w:rPr>
        <w:t xml:space="preserve"> </w:t>
      </w:r>
      <w:r w:rsidR="00576083">
        <w:rPr>
          <w:rFonts w:ascii="Times New Roman" w:eastAsia="Times New Roman" w:hAnsi="Times New Roman" w:cs="Times New Roman"/>
          <w:sz w:val="24"/>
        </w:rPr>
        <w:t>um</w:t>
      </w:r>
      <w:r w:rsidR="00BF323C">
        <w:rPr>
          <w:rFonts w:ascii="Times New Roman" w:eastAsia="Times New Roman" w:hAnsi="Times New Roman" w:cs="Times New Roman"/>
          <w:sz w:val="24"/>
        </w:rPr>
        <w:t xml:space="preserve"> papel </w:t>
      </w:r>
      <w:r w:rsidR="00576083">
        <w:rPr>
          <w:rFonts w:ascii="Times New Roman" w:eastAsia="Times New Roman" w:hAnsi="Times New Roman" w:cs="Times New Roman"/>
          <w:sz w:val="24"/>
        </w:rPr>
        <w:t xml:space="preserve">transformador que sua posição permite e atua como </w:t>
      </w:r>
      <w:r w:rsidR="00576083" w:rsidRPr="00BF2A68">
        <w:rPr>
          <w:rFonts w:ascii="Times New Roman" w:eastAsia="Times New Roman" w:hAnsi="Times New Roman" w:cs="Times New Roman"/>
          <w:i/>
          <w:sz w:val="24"/>
        </w:rPr>
        <w:t>reprodutor de formas de entender e explicar o mundo</w:t>
      </w:r>
      <w:r w:rsidR="00576083">
        <w:rPr>
          <w:rFonts w:ascii="Times New Roman" w:eastAsia="Times New Roman" w:hAnsi="Times New Roman" w:cs="Times New Roman"/>
          <w:sz w:val="24"/>
        </w:rPr>
        <w:t xml:space="preserve">. </w:t>
      </w:r>
    </w:p>
    <w:p w:rsidR="00BF323C"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w:t>
      </w:r>
      <w:r w:rsidR="00576083">
        <w:rPr>
          <w:rFonts w:ascii="Times New Roman" w:eastAsia="Times New Roman" w:hAnsi="Times New Roman" w:cs="Times New Roman"/>
          <w:sz w:val="24"/>
        </w:rPr>
        <w:t xml:space="preserve">o discutir as oportunidades de transformação da sociedade que possui o mediador da informação, a autora </w:t>
      </w:r>
      <w:r>
        <w:rPr>
          <w:rFonts w:ascii="Times New Roman" w:eastAsia="Times New Roman" w:hAnsi="Times New Roman" w:cs="Times New Roman"/>
          <w:sz w:val="24"/>
        </w:rPr>
        <w:t>destaca a importância desse ramo da Ciência da Informação no resultado final da transferência de informação, e apresenta, ainda, os conceitos de mediação explícita e implícita.</w:t>
      </w:r>
    </w:p>
    <w:p w:rsidR="00997727"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mediação explícita ocorre quando há relação formal entre o usuário e o equipamento informacional. Os aspectos materiais e concretos estão visíveis e facilmente identificáveis. </w:t>
      </w:r>
    </w:p>
    <w:p w:rsidR="00BF2A68" w:rsidRPr="00997727" w:rsidRDefault="00997727" w:rsidP="00997727">
      <w:pPr>
        <w:spacing w:after="0" w:line="360" w:lineRule="auto"/>
        <w:ind w:left="1440" w:firstLine="720"/>
        <w:rPr>
          <w:rFonts w:ascii="Times New Roman" w:eastAsia="Times New Roman" w:hAnsi="Times New Roman" w:cs="Times New Roman"/>
        </w:rPr>
      </w:pPr>
      <w:r w:rsidRPr="00997727">
        <w:rPr>
          <w:rFonts w:ascii="Times New Roman" w:eastAsia="Times New Roman" w:hAnsi="Times New Roman" w:cs="Times New Roman"/>
        </w:rPr>
        <w:t>Quanto à mediação implícita, ela ocorre em cada ação do profissional da informação, tanto no armazenamento como no processamento e em outros trabalhos por ele desenvolvidos. Ela é implícita pois está por trás dos objetivos desses setores.</w:t>
      </w:r>
      <w:r>
        <w:rPr>
          <w:rFonts w:ascii="Times New Roman" w:eastAsia="Times New Roman" w:hAnsi="Times New Roman" w:cs="Times New Roman"/>
        </w:rPr>
        <w:t xml:space="preserve"> (Valentim, 2010, p.19)</w:t>
      </w:r>
    </w:p>
    <w:p w:rsidR="00591F67" w:rsidRDefault="00591F67" w:rsidP="008B17D9">
      <w:pPr>
        <w:spacing w:after="0" w:line="360" w:lineRule="auto"/>
        <w:ind w:firstLine="708"/>
        <w:rPr>
          <w:rFonts w:ascii="Times New Roman" w:eastAsia="Times New Roman" w:hAnsi="Times New Roman" w:cs="Times New Roman"/>
          <w:sz w:val="24"/>
        </w:rPr>
      </w:pPr>
    </w:p>
    <w:p w:rsidR="00801772"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visão apresentada anteriormente sobre Mediação da Informação pode ser ampliada para uma abordagem que englobe não somente o profissional de informação, </w:t>
      </w:r>
      <w:r>
        <w:rPr>
          <w:rFonts w:ascii="Times New Roman" w:eastAsia="Times New Roman" w:hAnsi="Times New Roman" w:cs="Times New Roman"/>
          <w:sz w:val="24"/>
        </w:rPr>
        <w:lastRenderedPageBreak/>
        <w:t xml:space="preserve">mas todos os meios que compõem o trajeto da informação entre a origem e o destino. O profissional da informação é, certamente, o elemento com maior capacidade de </w:t>
      </w:r>
      <w:r w:rsidR="0033683A">
        <w:rPr>
          <w:rFonts w:ascii="Times New Roman" w:eastAsia="Times New Roman" w:hAnsi="Times New Roman" w:cs="Times New Roman"/>
          <w:sz w:val="24"/>
        </w:rPr>
        <w:t>influência</w:t>
      </w:r>
      <w:r>
        <w:rPr>
          <w:rFonts w:ascii="Times New Roman" w:eastAsia="Times New Roman" w:hAnsi="Times New Roman" w:cs="Times New Roman"/>
          <w:sz w:val="24"/>
        </w:rPr>
        <w:t xml:space="preserve"> nesse processo, mas, em termos de mediação da informação, ele pode ser classificado junto com outros que também podem influenciar.</w:t>
      </w:r>
    </w:p>
    <w:p w:rsidR="00591F67"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visão ampliada foi oferecida ainda na década de 90 por autores como Gumpert e Cathcart (1990, p.21), que argumentaram que: </w:t>
      </w:r>
    </w:p>
    <w:p w:rsidR="00591F67" w:rsidRPr="00591F67" w:rsidRDefault="00591F67" w:rsidP="00591F67">
      <w:pPr>
        <w:spacing w:after="0" w:line="360" w:lineRule="auto"/>
        <w:ind w:left="1440" w:firstLine="720"/>
        <w:rPr>
          <w:rFonts w:ascii="Times New Roman" w:eastAsia="Times New Roman" w:hAnsi="Times New Roman" w:cs="Times New Roman"/>
        </w:rPr>
      </w:pPr>
      <w:r w:rsidRPr="00591F67">
        <w:rPr>
          <w:rFonts w:ascii="Times New Roman" w:eastAsia="Times New Roman" w:hAnsi="Times New Roman" w:cs="Times New Roman"/>
        </w:rPr>
        <w:t>O conceito de mediação inclui mais do que os canais que carregam a informação, mais do que a percepção dos produtores das mensagens em massa, e mais do que os efeitos do conteúdo dessas mensagens. O estudo da mediação requer que se perceba e se entenda as maneiras com que as tecnologias dos meios produzem formas únicas de informação que, por sua vez, têm efeito potencial sobre produtores, programadores, mensagens, receptores e construção social da realidade (GUMPERT</w:t>
      </w:r>
      <w:r w:rsidR="00060B98">
        <w:rPr>
          <w:rFonts w:ascii="Times New Roman" w:eastAsia="Times New Roman" w:hAnsi="Times New Roman" w:cs="Times New Roman"/>
        </w:rPr>
        <w:t xml:space="preserve"> e</w:t>
      </w:r>
      <w:r w:rsidRPr="00591F67">
        <w:rPr>
          <w:rFonts w:ascii="Times New Roman" w:eastAsia="Times New Roman" w:hAnsi="Times New Roman" w:cs="Times New Roman"/>
        </w:rPr>
        <w:t xml:space="preserve"> CATHCART, 1990, p.21)</w:t>
      </w:r>
    </w:p>
    <w:p w:rsidR="009F18BF" w:rsidRDefault="009F18BF" w:rsidP="009F18BF">
      <w:pPr>
        <w:spacing w:after="0" w:line="360" w:lineRule="auto"/>
        <w:ind w:firstLine="708"/>
        <w:rPr>
          <w:rFonts w:ascii="Times New Roman" w:eastAsia="Times New Roman" w:hAnsi="Times New Roman" w:cs="Times New Roman"/>
          <w:sz w:val="24"/>
        </w:rPr>
      </w:pPr>
    </w:p>
    <w:p w:rsidR="00E3206C" w:rsidRPr="009F18BF" w:rsidRDefault="009F18BF" w:rsidP="009F18BF">
      <w:pPr>
        <w:spacing w:after="0" w:line="360" w:lineRule="auto"/>
        <w:ind w:firstLine="708"/>
        <w:rPr>
          <w:rFonts w:ascii="Times New Roman" w:eastAsia="Times New Roman" w:hAnsi="Times New Roman" w:cs="Times New Roman"/>
          <w:sz w:val="24"/>
        </w:rPr>
      </w:pPr>
      <w:r w:rsidRPr="009F18BF">
        <w:rPr>
          <w:rFonts w:ascii="Times New Roman" w:eastAsia="Times New Roman" w:hAnsi="Times New Roman" w:cs="Times New Roman"/>
          <w:sz w:val="24"/>
        </w:rPr>
        <w:t xml:space="preserve">Em essência, esses autores </w:t>
      </w:r>
      <w:r>
        <w:rPr>
          <w:rFonts w:ascii="Times New Roman" w:eastAsia="Times New Roman" w:hAnsi="Times New Roman" w:cs="Times New Roman"/>
          <w:sz w:val="24"/>
        </w:rPr>
        <w:t xml:space="preserve">acreditam que, dentro do estudo da mediação da informação, os meios não são apenas extensões físicas do homem dentro de um processo de comunicação, mas a conexão entre o homem e esses meios tem efeito transformador em ambos. </w:t>
      </w:r>
      <w:r w:rsidR="00F33490">
        <w:rPr>
          <w:rFonts w:ascii="Times New Roman" w:eastAsia="Times New Roman" w:hAnsi="Times New Roman" w:cs="Times New Roman"/>
          <w:sz w:val="24"/>
        </w:rPr>
        <w:t>No</w:t>
      </w:r>
      <w:r>
        <w:rPr>
          <w:rFonts w:ascii="Times New Roman" w:eastAsia="Times New Roman" w:hAnsi="Times New Roman" w:cs="Times New Roman"/>
          <w:sz w:val="24"/>
        </w:rPr>
        <w:t xml:space="preserve">s meios, para os autores, há, além da extensão física, a extensão psicológica do homem no meio. O </w:t>
      </w:r>
      <w:r w:rsidRPr="009F18BF">
        <w:rPr>
          <w:rFonts w:ascii="Times New Roman" w:eastAsia="Times New Roman" w:hAnsi="Times New Roman" w:cs="Times New Roman"/>
          <w:i/>
          <w:sz w:val="24"/>
        </w:rPr>
        <w:t>framework</w:t>
      </w:r>
      <w:r>
        <w:rPr>
          <w:rFonts w:ascii="Times New Roman" w:eastAsia="Times New Roman" w:hAnsi="Times New Roman" w:cs="Times New Roman"/>
          <w:sz w:val="24"/>
        </w:rPr>
        <w:t xml:space="preserve"> apresentado pelos autores para estudos de mediação da informação apresenta premissas como: (1) A função e capacidade primária de qualquer meio é transcender tempo e/ou espaço. (2) as regras de um meio e as características intrínsecas que definem esse meio são coisas distintas. (3) a gramática de cada meio de comunicação é única. (4) A dependência de um meio define a expressão individual e social. (5) Tosos os meios de comunicação são historicamente interdependentes. (6) Todos os meios de comunicação são ao mesmo tempo reflexivos e p</w:t>
      </w:r>
      <w:r w:rsidR="001B356B">
        <w:rPr>
          <w:rFonts w:ascii="Times New Roman" w:eastAsia="Times New Roman" w:hAnsi="Times New Roman" w:cs="Times New Roman"/>
          <w:sz w:val="24"/>
        </w:rPr>
        <w:t>rojectivos</w:t>
      </w:r>
      <w:r>
        <w:rPr>
          <w:rFonts w:ascii="Times New Roman" w:eastAsia="Times New Roman" w:hAnsi="Times New Roman" w:cs="Times New Roman"/>
          <w:sz w:val="24"/>
        </w:rPr>
        <w:t>.</w:t>
      </w:r>
      <w:r w:rsidR="00D260D2">
        <w:rPr>
          <w:rFonts w:ascii="Times New Roman" w:eastAsia="Times New Roman" w:hAnsi="Times New Roman" w:cs="Times New Roman"/>
          <w:sz w:val="24"/>
        </w:rPr>
        <w:t xml:space="preserve"> (GUMPERT</w:t>
      </w:r>
      <w:r w:rsidR="00060B98">
        <w:rPr>
          <w:rFonts w:ascii="Times New Roman" w:eastAsia="Times New Roman" w:hAnsi="Times New Roman" w:cs="Times New Roman"/>
          <w:sz w:val="24"/>
        </w:rPr>
        <w:t xml:space="preserve"> e</w:t>
      </w:r>
      <w:r w:rsidR="00D260D2">
        <w:rPr>
          <w:rFonts w:ascii="Times New Roman" w:eastAsia="Times New Roman" w:hAnsi="Times New Roman" w:cs="Times New Roman"/>
          <w:sz w:val="24"/>
        </w:rPr>
        <w:t xml:space="preserve"> CATHCART, 1990, p.35</w:t>
      </w:r>
      <w:r w:rsidR="00D260D2" w:rsidRPr="00D260D2">
        <w:rPr>
          <w:rFonts w:ascii="Times New Roman" w:eastAsia="Times New Roman" w:hAnsi="Times New Roman" w:cs="Times New Roman"/>
          <w:sz w:val="24"/>
        </w:rPr>
        <w:t>)</w:t>
      </w:r>
    </w:p>
    <w:p w:rsidR="00A94A62" w:rsidRPr="00A1016D" w:rsidRDefault="00021D37" w:rsidP="003D30F7">
      <w:pPr>
        <w:spacing w:after="0" w:line="360" w:lineRule="auto"/>
        <w:ind w:firstLine="708"/>
        <w:rPr>
          <w:rFonts w:ascii="Times New Roman" w:eastAsia="Times New Roman" w:hAnsi="Times New Roman" w:cs="Times New Roman"/>
          <w:sz w:val="24"/>
        </w:rPr>
      </w:pPr>
      <w:r w:rsidRPr="00A1016D">
        <w:rPr>
          <w:rFonts w:ascii="Times New Roman" w:eastAsia="Times New Roman" w:hAnsi="Times New Roman" w:cs="Times New Roman"/>
          <w:sz w:val="24"/>
        </w:rPr>
        <w:t xml:space="preserve">Zins (2007) propõe o mapa do conhecimento da Ciência da Informação. </w:t>
      </w:r>
      <w:r w:rsidR="00C603BA" w:rsidRPr="00A1016D">
        <w:rPr>
          <w:rFonts w:ascii="Times New Roman" w:eastAsia="Times New Roman" w:hAnsi="Times New Roman" w:cs="Times New Roman"/>
          <w:sz w:val="24"/>
        </w:rPr>
        <w:t>Em seu trabalho o autor identifica dez categorias básicas de elementos que compõem a Ciência da informação. Ao abordar a mediação da informação, Zins(2007) define os elementos que atuam entre as fontes de informação e os usuários, destinatários da informação: Tra</w:t>
      </w:r>
      <w:r w:rsidR="0016098A" w:rsidRPr="00A1016D">
        <w:rPr>
          <w:rFonts w:ascii="Times New Roman" w:eastAsia="Times New Roman" w:hAnsi="Times New Roman" w:cs="Times New Roman"/>
          <w:sz w:val="24"/>
        </w:rPr>
        <w:t>balhadores do Conhecimento</w:t>
      </w:r>
      <w:r w:rsidR="00C603BA" w:rsidRPr="00A1016D">
        <w:rPr>
          <w:rFonts w:ascii="Times New Roman" w:eastAsia="Times New Roman" w:hAnsi="Times New Roman" w:cs="Times New Roman"/>
          <w:sz w:val="24"/>
        </w:rPr>
        <w:t>, Aplicações, Operações e Processos, Tecnologias, Ambientes, Organizações</w:t>
      </w:r>
      <w:r w:rsidR="0016098A" w:rsidRPr="00A1016D">
        <w:rPr>
          <w:rFonts w:ascii="Times New Roman" w:eastAsia="Times New Roman" w:hAnsi="Times New Roman" w:cs="Times New Roman"/>
          <w:sz w:val="24"/>
        </w:rPr>
        <w:t xml:space="preserve">. Esses elementos são a base da comunicação da informação e estão presentes na comunicação entre organizações públicas na figura dos servidores e </w:t>
      </w:r>
      <w:r w:rsidR="0016098A" w:rsidRPr="00A1016D">
        <w:rPr>
          <w:rFonts w:ascii="Times New Roman" w:eastAsia="Times New Roman" w:hAnsi="Times New Roman" w:cs="Times New Roman"/>
          <w:sz w:val="24"/>
        </w:rPr>
        <w:lastRenderedPageBreak/>
        <w:t>agentes executando suas atividades diárias sendo regidos pelas leis e regulamentos, tomando decisões e publicando-as.</w:t>
      </w:r>
    </w:p>
    <w:p w:rsidR="008A0755" w:rsidRDefault="008A0755" w:rsidP="003D30F7">
      <w:pPr>
        <w:spacing w:after="0" w:line="360" w:lineRule="auto"/>
        <w:ind w:firstLine="708"/>
        <w:rPr>
          <w:rFonts w:ascii="Times New Roman" w:eastAsia="Times New Roman" w:hAnsi="Times New Roman" w:cs="Times New Roman"/>
          <w:sz w:val="24"/>
        </w:rPr>
      </w:pPr>
    </w:p>
    <w:p w:rsidR="004F26F0" w:rsidRPr="004F26F0" w:rsidRDefault="00315BBC" w:rsidP="009450B9">
      <w:pPr>
        <w:pStyle w:val="Ttulo3"/>
        <w:numPr>
          <w:ilvl w:val="2"/>
          <w:numId w:val="3"/>
        </w:numPr>
        <w:rPr>
          <w:rFonts w:eastAsia="Cambria"/>
        </w:rPr>
      </w:pPr>
      <w:bookmarkStart w:id="11" w:name="_Toc383590274"/>
      <w:r>
        <w:rPr>
          <w:rFonts w:eastAsia="Cambria"/>
        </w:rPr>
        <w:t>A c</w:t>
      </w:r>
      <w:r w:rsidR="004F26F0" w:rsidRPr="004F26F0">
        <w:rPr>
          <w:rFonts w:eastAsia="Cambria"/>
        </w:rPr>
        <w:t xml:space="preserve">omunicação da informação </w:t>
      </w:r>
      <w:r>
        <w:rPr>
          <w:rFonts w:eastAsia="Cambria"/>
        </w:rPr>
        <w:t>o</w:t>
      </w:r>
      <w:r w:rsidR="00D5783D">
        <w:rPr>
          <w:rFonts w:eastAsia="Cambria"/>
        </w:rPr>
        <w:t>rganizacional</w:t>
      </w:r>
      <w:bookmarkEnd w:id="11"/>
    </w:p>
    <w:p w:rsidR="004F26F0" w:rsidRDefault="004F26F0" w:rsidP="003D30F7">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entender como as publicações veiculadas em meios de comunicação oficial como o Diário Oficial da União podem ser estudadas como manifestações da comunicação entre organizações públicas é preciso investigar a dinâmica da atuação dessas organizações dentro da Administração Pública. Para tanto, parte-se do entendimento das teorias da administração, destacadamente a abordagem sistêmica da administraç</w:t>
      </w:r>
      <w:r w:rsidR="00C95F08">
        <w:rPr>
          <w:rFonts w:ascii="Times New Roman" w:eastAsia="Times New Roman" w:hAnsi="Times New Roman" w:cs="Times New Roman"/>
          <w:sz w:val="24"/>
        </w:rPr>
        <w:t>ão. Em seguida, discute-se os tipos de comunicação identificados no ambiente organizacional e inter-organizacional, a estrutura, forma e fluxos dessa comunicação</w:t>
      </w:r>
      <w:r w:rsidR="002B5922">
        <w:rPr>
          <w:rFonts w:ascii="Times New Roman" w:eastAsia="Times New Roman" w:hAnsi="Times New Roman" w:cs="Times New Roman"/>
          <w:sz w:val="24"/>
        </w:rPr>
        <w:t>.</w:t>
      </w:r>
    </w:p>
    <w:p w:rsidR="008A0755" w:rsidRDefault="008A0755" w:rsidP="00EE64E3">
      <w:pPr>
        <w:spacing w:after="0" w:line="360" w:lineRule="auto"/>
        <w:ind w:firstLine="708"/>
        <w:rPr>
          <w:rFonts w:ascii="Times New Roman" w:eastAsia="Times New Roman" w:hAnsi="Times New Roman" w:cs="Times New Roman"/>
          <w:sz w:val="24"/>
        </w:rPr>
      </w:pPr>
    </w:p>
    <w:p w:rsidR="00C95F08" w:rsidRPr="002B5922" w:rsidRDefault="002B5922" w:rsidP="009450B9">
      <w:pPr>
        <w:pStyle w:val="Ttulo3"/>
        <w:numPr>
          <w:ilvl w:val="3"/>
          <w:numId w:val="3"/>
        </w:numPr>
        <w:rPr>
          <w:rFonts w:eastAsia="Times New Roman"/>
        </w:rPr>
      </w:pPr>
      <w:bookmarkStart w:id="12" w:name="_Toc383590275"/>
      <w:r w:rsidRPr="002B5922">
        <w:rPr>
          <w:rFonts w:eastAsia="Times New Roman"/>
        </w:rPr>
        <w:t>Abordagem sistêmica no estudo das organizações</w:t>
      </w:r>
      <w:bookmarkEnd w:id="12"/>
    </w:p>
    <w:p w:rsidR="002B5922" w:rsidRDefault="002B5922" w:rsidP="00EE64E3">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geral da administração, que se dedica ao estudo das organizações, historicamente, evoluiu através de diversas abordagens. Desde a abordagem clássica que introduziu a administração como ciência até a recente abordagem contingencial </w:t>
      </w:r>
      <w:r w:rsidR="00C14CBF">
        <w:rPr>
          <w:rFonts w:ascii="Times New Roman" w:eastAsia="Times New Roman" w:hAnsi="Times New Roman" w:cs="Times New Roman"/>
          <w:sz w:val="24"/>
        </w:rPr>
        <w:t>que entende a natureza instável do ambiente e sugere que a organização se adapte a cada situação enfrentada, a teoria da administração foi se enriquecendo com teorias desenvolvidas sobre o mesmo objeto: As organizações.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“Nenhuma abordagem está errada ou ultrapassada. Cada uma delas simplesmente mostra uma específica faceta da Administração” (CHIAVENATO, 2008, p. 2). Assim, recorre-se à abordagem sistêmica para se investigar a Administração pública e a comunicação entre os órgãos públicos.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abordagem sistêmica </w:t>
      </w:r>
      <w:r w:rsidR="003B441D">
        <w:rPr>
          <w:rFonts w:ascii="Times New Roman" w:eastAsia="Times New Roman" w:hAnsi="Times New Roman" w:cs="Times New Roman"/>
          <w:sz w:val="24"/>
        </w:rPr>
        <w:t xml:space="preserve">surgiu na Administração por </w:t>
      </w:r>
      <w:r w:rsidR="0033683A">
        <w:rPr>
          <w:rFonts w:ascii="Times New Roman" w:eastAsia="Times New Roman" w:hAnsi="Times New Roman" w:cs="Times New Roman"/>
          <w:sz w:val="24"/>
        </w:rPr>
        <w:t>influência</w:t>
      </w:r>
      <w:r w:rsidR="003B441D">
        <w:rPr>
          <w:rFonts w:ascii="Times New Roman" w:eastAsia="Times New Roman" w:hAnsi="Times New Roman" w:cs="Times New Roman"/>
          <w:sz w:val="24"/>
        </w:rPr>
        <w:t xml:space="preserve"> da teoria interdisciplinar elaborada na década de 1950 por Ludwig von Bertalanffy, denominada Teoria Geral dos Sistema (TGS). “Essa teoria é essencialmente totalizante: os sistemas não podem ser compreendidos apenas pela análise separada e exclusiva de cada uma das suas partes. A TGS se baseia na compreensão da dependência reciproca de todas as disciplinas e da necessidade de sua integração.” (CHIAVENATO, 2008, p.65).</w:t>
      </w:r>
    </w:p>
    <w:p w:rsidR="003B441D" w:rsidRDefault="003B441D"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Na TGS, as abordagens devem ser amplas, expansivas e considerar a interação entre diversos elementos e considerar que os fenômenos estudados são compostos por outros fenômenos menores ao mesmo tempo em que compõem fenômenos maiores, </w:t>
      </w:r>
      <w:r w:rsidR="00F6648D">
        <w:rPr>
          <w:rFonts w:ascii="Times New Roman" w:eastAsia="Times New Roman" w:hAnsi="Times New Roman" w:cs="Times New Roman"/>
          <w:sz w:val="24"/>
        </w:rPr>
        <w:t>em uma</w:t>
      </w:r>
      <w:r>
        <w:rPr>
          <w:rFonts w:ascii="Times New Roman" w:eastAsia="Times New Roman" w:hAnsi="Times New Roman" w:cs="Times New Roman"/>
          <w:sz w:val="24"/>
        </w:rPr>
        <w:t xml:space="preserve"> perspectiva de causa e efeito, na qual a causa é elemento indispensável, mas os efeitos podem ou não ocorrer dependendo de uma conjunção de fatores.</w:t>
      </w:r>
    </w:p>
    <w:p w:rsidR="003C726E" w:rsidRDefault="003B441D" w:rsidP="003C7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 sistema, portanto, pode ser aceito como um elemento que recebe estímulos, trata esses estímulos</w:t>
      </w:r>
      <w:r w:rsidR="008974A8">
        <w:rPr>
          <w:rFonts w:ascii="Times New Roman" w:eastAsia="Times New Roman" w:hAnsi="Times New Roman" w:cs="Times New Roman"/>
          <w:sz w:val="24"/>
        </w:rPr>
        <w:t>,</w:t>
      </w:r>
      <w:r>
        <w:rPr>
          <w:rFonts w:ascii="Times New Roman" w:eastAsia="Times New Roman" w:hAnsi="Times New Roman" w:cs="Times New Roman"/>
          <w:sz w:val="24"/>
        </w:rPr>
        <w:t xml:space="preserve"> e, opcionalmente, produz saídas. </w:t>
      </w:r>
      <w:r w:rsidR="008974A8">
        <w:rPr>
          <w:rFonts w:ascii="Times New Roman" w:eastAsia="Times New Roman" w:hAnsi="Times New Roman" w:cs="Times New Roman"/>
          <w:sz w:val="24"/>
        </w:rPr>
        <w:t>Esse elemento é composto de outros elementos que se comportam da mesma forma, lidando com entradas, processamento e saídas de forma coordenada visando a execução de alguma tarefa.</w:t>
      </w:r>
      <w:r w:rsidR="003C726E">
        <w:rPr>
          <w:rFonts w:ascii="Times New Roman" w:eastAsia="Times New Roman" w:hAnsi="Times New Roman" w:cs="Times New Roman"/>
          <w:sz w:val="24"/>
        </w:rPr>
        <w:t xml:space="preserve"> Trata-se da Hierarquia de sistemas, que Fernandes ilustra na Figura </w:t>
      </w:r>
      <w:r w:rsidR="00EE524E">
        <w:rPr>
          <w:rFonts w:ascii="Times New Roman" w:eastAsia="Times New Roman" w:hAnsi="Times New Roman" w:cs="Times New Roman"/>
          <w:sz w:val="24"/>
        </w:rPr>
        <w:t>01</w:t>
      </w:r>
      <w:r w:rsidR="003C726E">
        <w:rPr>
          <w:rFonts w:ascii="Times New Roman" w:eastAsia="Times New Roman" w:hAnsi="Times New Roman" w:cs="Times New Roman"/>
          <w:sz w:val="24"/>
        </w:rPr>
        <w:t xml:space="preserve"> e expõe nas seguintes palavras: </w:t>
      </w:r>
    </w:p>
    <w:p w:rsidR="003B441D" w:rsidRPr="003C726E" w:rsidRDefault="003C726E" w:rsidP="003C726E">
      <w:pPr>
        <w:spacing w:after="0" w:line="360" w:lineRule="auto"/>
        <w:ind w:left="1440" w:firstLine="708"/>
        <w:rPr>
          <w:rFonts w:ascii="Times New Roman" w:eastAsia="Times New Roman" w:hAnsi="Times New Roman" w:cs="Times New Roman"/>
        </w:rPr>
      </w:pPr>
      <w:r w:rsidRPr="003C726E">
        <w:rPr>
          <w:rFonts w:ascii="Times New Roman" w:eastAsia="Times New Roman" w:hAnsi="Times New Roman" w:cs="Times New Roman"/>
        </w:rPr>
        <w:t>”Os sistemas e seus processos podem ser analisados e organizados de forma hierarquizada pois os elementos de um sistema também podem ser sistemas, chamados de subsistemas, e esses subsistemas também são recursivamente compostos por sub-sub-sistemas De outra forma, os sistemas realizam processos, e os subprocessos são realizados nos subsistemas.”</w:t>
      </w:r>
      <w:r>
        <w:rPr>
          <w:rFonts w:ascii="Times New Roman" w:eastAsia="Times New Roman" w:hAnsi="Times New Roman" w:cs="Times New Roman"/>
        </w:rPr>
        <w:t xml:space="preserve"> (FERNANDES</w:t>
      </w:r>
      <w:r w:rsidR="007A5887">
        <w:rPr>
          <w:rFonts w:ascii="Times New Roman" w:eastAsia="Times New Roman" w:hAnsi="Times New Roman" w:cs="Times New Roman"/>
        </w:rPr>
        <w:t xml:space="preserve">, </w:t>
      </w:r>
      <w:r>
        <w:rPr>
          <w:rFonts w:ascii="Times New Roman" w:eastAsia="Times New Roman" w:hAnsi="Times New Roman" w:cs="Times New Roman"/>
        </w:rPr>
        <w:t>2012)</w:t>
      </w:r>
      <w:r w:rsidR="007A5887">
        <w:rPr>
          <w:rFonts w:ascii="Times New Roman" w:eastAsia="Times New Roman" w:hAnsi="Times New Roman" w:cs="Times New Roman"/>
        </w:rPr>
        <w:t>.</w:t>
      </w:r>
    </w:p>
    <w:p w:rsidR="003B441D" w:rsidRDefault="003B441D" w:rsidP="00EE64E3">
      <w:pPr>
        <w:spacing w:after="0" w:line="360" w:lineRule="auto"/>
        <w:ind w:firstLine="708"/>
        <w:rPr>
          <w:rFonts w:ascii="Times New Roman" w:eastAsia="Times New Roman" w:hAnsi="Times New Roman" w:cs="Times New Roman"/>
          <w:sz w:val="24"/>
        </w:rPr>
      </w:pPr>
    </w:p>
    <w:p w:rsidR="00947190" w:rsidRDefault="003C726E" w:rsidP="00947190">
      <w:pPr>
        <w:keepNext/>
        <w:spacing w:after="0" w:line="360" w:lineRule="auto"/>
        <w:jc w:val="center"/>
      </w:pPr>
      <w:r>
        <w:rPr>
          <w:rFonts w:ascii="Times New Roman" w:eastAsia="Times New Roman" w:hAnsi="Times New Roman" w:cs="Times New Roman"/>
          <w:noProof/>
          <w:sz w:val="24"/>
        </w:rPr>
        <w:drawing>
          <wp:inline distT="0" distB="0" distL="0" distR="0" wp14:anchorId="19534E10" wp14:editId="2BE689AA">
            <wp:extent cx="3677697" cy="1972141"/>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2116" cy="1974511"/>
                    </a:xfrm>
                    <a:prstGeom prst="rect">
                      <a:avLst/>
                    </a:prstGeom>
                    <a:noFill/>
                    <a:ln>
                      <a:noFill/>
                    </a:ln>
                  </pic:spPr>
                </pic:pic>
              </a:graphicData>
            </a:graphic>
          </wp:inline>
        </w:drawing>
      </w:r>
    </w:p>
    <w:p w:rsidR="00C14CBF" w:rsidRDefault="00947190" w:rsidP="00947190">
      <w:pPr>
        <w:pStyle w:val="Legenda"/>
        <w:jc w:val="center"/>
        <w:rPr>
          <w:rFonts w:ascii="Times New Roman" w:eastAsia="Times New Roman" w:hAnsi="Times New Roman" w:cs="Times New Roman"/>
          <w:sz w:val="24"/>
        </w:rPr>
      </w:pPr>
      <w:bookmarkStart w:id="13" w:name="_Toc378618813"/>
      <w:bookmarkStart w:id="14" w:name="_Toc383432845"/>
      <w:r>
        <w:t xml:space="preserve">Figura </w:t>
      </w:r>
      <w:r w:rsidR="0016422A">
        <w:fldChar w:fldCharType="begin"/>
      </w:r>
      <w:r w:rsidR="0016422A">
        <w:instrText xml:space="preserve"> SEQ Figura \* ARABIC </w:instrText>
      </w:r>
      <w:r w:rsidR="0016422A">
        <w:fldChar w:fldCharType="separate"/>
      </w:r>
      <w:r w:rsidR="00F955F8">
        <w:rPr>
          <w:noProof/>
        </w:rPr>
        <w:t>1</w:t>
      </w:r>
      <w:r w:rsidR="0016422A">
        <w:rPr>
          <w:noProof/>
        </w:rPr>
        <w:fldChar w:fldCharType="end"/>
      </w:r>
      <w:r>
        <w:t xml:space="preserve"> - </w:t>
      </w:r>
      <w:r w:rsidRPr="009F7F5C">
        <w:t xml:space="preserve"> Hierarquia de sistemas e subsistemas (FERNANDES 2012)</w:t>
      </w:r>
      <w:bookmarkEnd w:id="13"/>
      <w:bookmarkEnd w:id="14"/>
    </w:p>
    <w:p w:rsidR="00C14CBF" w:rsidRDefault="00C14CBF" w:rsidP="00EE64E3">
      <w:pPr>
        <w:spacing w:after="0" w:line="360" w:lineRule="auto"/>
        <w:ind w:firstLine="708"/>
        <w:rPr>
          <w:rFonts w:ascii="Times New Roman" w:eastAsia="Times New Roman" w:hAnsi="Times New Roman" w:cs="Times New Roman"/>
          <w:sz w:val="24"/>
        </w:rPr>
      </w:pPr>
    </w:p>
    <w:p w:rsidR="003F3B1E" w:rsidRDefault="00A106A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pensamento sistêmico é adequado o suficiente para descrever inúmeros fenômenos na natureza e pode ser aplicado a uma infinidade de objetos científicos. </w:t>
      </w:r>
      <w:r w:rsidR="00006132">
        <w:rPr>
          <w:rFonts w:ascii="Times New Roman" w:eastAsia="Times New Roman" w:hAnsi="Times New Roman" w:cs="Times New Roman"/>
          <w:sz w:val="24"/>
        </w:rPr>
        <w:t>Chiavenato (2012) esclarece que a TGS permitiu o surgimento da Cibernética – Ciência da Comunicação e do Controle – e posteriormente, redimensionou as concepções da teoria da Administração, expandindo sua percepção do fenômeno das organizações.</w:t>
      </w:r>
    </w:p>
    <w:p w:rsidR="000061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abordagem sistêmica da Administração as organizações são consideradas sistemas que recebem estímulos e fornecem saídas processadas internamente. Esses </w:t>
      </w:r>
      <w:r>
        <w:rPr>
          <w:rFonts w:ascii="Times New Roman" w:eastAsia="Times New Roman" w:hAnsi="Times New Roman" w:cs="Times New Roman"/>
          <w:sz w:val="24"/>
        </w:rPr>
        <w:lastRenderedPageBreak/>
        <w:t>sistemas são compostos de outros sistemas, (departamentos, divisões, pessoas, etc...), que, de forma semelhante, atuam de forma coordenada para o atingimento das metas e objetivos organizacionais.</w:t>
      </w:r>
    </w:p>
    <w:p w:rsidR="00731B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dessa abordagem surge a analogia entre sistemas abertos e organizaç</w:t>
      </w:r>
      <w:r w:rsidR="00731B32">
        <w:rPr>
          <w:rFonts w:ascii="Times New Roman" w:eastAsia="Times New Roman" w:hAnsi="Times New Roman" w:cs="Times New Roman"/>
          <w:sz w:val="24"/>
        </w:rPr>
        <w:t>ões proposta por Katz e Kahn. Os autores criticam as abordagens administrativas predominantes até então por encararem a organização humana como um sistema fechado, negligenciando o ambiente e a dependência da organização em relação a esse ambiente.</w:t>
      </w:r>
    </w:p>
    <w:p w:rsidR="003F3B1E" w:rsidRPr="00731B32" w:rsidRDefault="00731B32" w:rsidP="00DB2238">
      <w:pPr>
        <w:spacing w:after="0" w:line="360" w:lineRule="auto"/>
        <w:ind w:left="1440"/>
        <w:rPr>
          <w:rFonts w:ascii="Times New Roman" w:eastAsia="Times New Roman" w:hAnsi="Times New Roman" w:cs="Times New Roman"/>
        </w:rPr>
      </w:pPr>
      <w:r w:rsidRPr="00731B32">
        <w:rPr>
          <w:rFonts w:ascii="Times New Roman" w:eastAsia="Times New Roman" w:hAnsi="Times New Roman" w:cs="Times New Roman"/>
        </w:rPr>
        <w:t xml:space="preserve">Organizações são um caso especial de sistemas abertos e guardam características em comum com esses. Dentre elas a transformação de energia vinda do ambiente, o processamento dessa energia em algum produto que é característica do sistema, a exportação do produto para o ambiente e a reenergização do sistema a partir de fontes do ambiente. </w:t>
      </w:r>
      <w:r w:rsidR="00AF527C">
        <w:rPr>
          <w:rFonts w:ascii="Times New Roman" w:eastAsia="Times New Roman" w:hAnsi="Times New Roman" w:cs="Times New Roman"/>
        </w:rPr>
        <w:t>[</w:t>
      </w:r>
      <w:r w:rsidRPr="00731B32">
        <w:rPr>
          <w:rFonts w:ascii="Times New Roman" w:eastAsia="Times New Roman" w:hAnsi="Times New Roman" w:cs="Times New Roman"/>
        </w:rPr>
        <w:t>...</w:t>
      </w:r>
      <w:r w:rsidR="00AF527C">
        <w:rPr>
          <w:rFonts w:ascii="Times New Roman" w:eastAsia="Times New Roman" w:hAnsi="Times New Roman" w:cs="Times New Roman"/>
        </w:rPr>
        <w:t>]</w:t>
      </w:r>
      <w:r w:rsidRPr="00731B32">
        <w:rPr>
          <w:rFonts w:ascii="Times New Roman" w:eastAsia="Times New Roman" w:hAnsi="Times New Roman" w:cs="Times New Roman"/>
        </w:rPr>
        <w:t xml:space="preserve"> Também compartilha características como entropia negativa, retroalimentação, homeostase, diferenciação e equifinalidade (KATZ</w:t>
      </w:r>
      <w:r w:rsidR="00060B98">
        <w:rPr>
          <w:rFonts w:ascii="Times New Roman" w:eastAsia="Times New Roman" w:hAnsi="Times New Roman" w:cs="Times New Roman"/>
        </w:rPr>
        <w:t xml:space="preserve"> e</w:t>
      </w:r>
      <w:r w:rsidR="00DB2238">
        <w:rPr>
          <w:rFonts w:ascii="Times New Roman" w:eastAsia="Times New Roman" w:hAnsi="Times New Roman" w:cs="Times New Roman"/>
        </w:rPr>
        <w:t xml:space="preserve"> </w:t>
      </w:r>
      <w:r w:rsidRPr="00731B32">
        <w:rPr>
          <w:rFonts w:ascii="Times New Roman" w:eastAsia="Times New Roman" w:hAnsi="Times New Roman" w:cs="Times New Roman"/>
        </w:rPr>
        <w:t>KAHN 1978)</w:t>
      </w:r>
    </w:p>
    <w:p w:rsidR="002601C3" w:rsidRDefault="002601C3" w:rsidP="00EE64E3">
      <w:pPr>
        <w:spacing w:after="0" w:line="360" w:lineRule="auto"/>
        <w:ind w:firstLine="708"/>
        <w:rPr>
          <w:rFonts w:ascii="Times New Roman" w:eastAsia="Times New Roman" w:hAnsi="Times New Roman" w:cs="Times New Roman"/>
          <w:sz w:val="24"/>
        </w:rPr>
      </w:pPr>
    </w:p>
    <w:p w:rsidR="002601C3"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síntese, um aspecto importante do pensamento de Katz e Kahn é que a</w:t>
      </w:r>
      <w:r w:rsidR="002601C3" w:rsidRPr="002601C3">
        <w:rPr>
          <w:rFonts w:ascii="Times New Roman" w:eastAsia="Times New Roman" w:hAnsi="Times New Roman" w:cs="Times New Roman"/>
          <w:sz w:val="24"/>
        </w:rPr>
        <w:t>s organizações são interdependentes entre si e isso exige que elas se relacionem e se integrem com o seu mundo interno e externo. (KUNSCH, 2003).</w:t>
      </w:r>
    </w:p>
    <w:p w:rsidR="00896D8E"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Diante disso, podemos observar a interação entre os órgãos da Administração Federal como a interação entre sistemas que compõem esse sistema maior. Essa comunicação se dá visando o desempenho das missões institucionais de cada órgão e mantém o sistema em funcionamento.</w:t>
      </w:r>
    </w:p>
    <w:p w:rsidR="008A0755" w:rsidRDefault="008A0755" w:rsidP="00896D8E">
      <w:pPr>
        <w:spacing w:after="0" w:line="360" w:lineRule="auto"/>
        <w:ind w:firstLine="708"/>
        <w:rPr>
          <w:rFonts w:ascii="Times New Roman" w:eastAsia="Times New Roman" w:hAnsi="Times New Roman" w:cs="Times New Roman"/>
          <w:sz w:val="24"/>
        </w:rPr>
      </w:pPr>
    </w:p>
    <w:p w:rsidR="002B5922" w:rsidRDefault="002B5922" w:rsidP="009450B9">
      <w:pPr>
        <w:pStyle w:val="Ttulo3"/>
        <w:numPr>
          <w:ilvl w:val="3"/>
          <w:numId w:val="3"/>
        </w:numPr>
        <w:rPr>
          <w:rFonts w:eastAsia="Times New Roman"/>
        </w:rPr>
      </w:pPr>
      <w:bookmarkStart w:id="15" w:name="_Toc383590276"/>
      <w:r w:rsidRPr="002B5922">
        <w:rPr>
          <w:rFonts w:eastAsia="Times New Roman"/>
        </w:rPr>
        <w:t>Tipos de comunicação entre as organizações</w:t>
      </w:r>
      <w:bookmarkEnd w:id="15"/>
    </w:p>
    <w:p w:rsidR="002B5922" w:rsidRPr="002B5922" w:rsidRDefault="002B5922" w:rsidP="002B5922"/>
    <w:p w:rsidR="00731B32"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discussão relevante a ser desenvolvida diante desse cenário diz respeito ao tipo de informação envolvido nos processos de comunicação entre essas organizações.</w:t>
      </w:r>
    </w:p>
    <w:p w:rsidR="00593CD6"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a comunicação organizacional, Barker (2002)</w:t>
      </w:r>
      <w:r w:rsidR="00186447">
        <w:rPr>
          <w:rFonts w:ascii="Times New Roman" w:eastAsia="Times New Roman" w:hAnsi="Times New Roman" w:cs="Times New Roman"/>
          <w:sz w:val="24"/>
        </w:rPr>
        <w:t xml:space="preserve"> propõe uma classificação dos tipos de informação: Mensagens Políticas</w:t>
      </w:r>
      <w:r w:rsidR="00D806D2">
        <w:rPr>
          <w:rFonts w:ascii="Times New Roman" w:eastAsia="Times New Roman" w:hAnsi="Times New Roman" w:cs="Times New Roman"/>
          <w:sz w:val="24"/>
        </w:rPr>
        <w:t xml:space="preserve"> (</w:t>
      </w:r>
      <w:r w:rsidR="00D806D2" w:rsidRPr="00D806D2">
        <w:rPr>
          <w:rFonts w:ascii="Times New Roman" w:eastAsia="Times New Roman" w:hAnsi="Times New Roman" w:cs="Times New Roman"/>
          <w:i/>
          <w:sz w:val="24"/>
        </w:rPr>
        <w:t>Regulation/Policy messages</w:t>
      </w:r>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de Manutenção</w:t>
      </w:r>
      <w:r w:rsidR="00D806D2">
        <w:rPr>
          <w:rFonts w:ascii="Times New Roman" w:eastAsia="Times New Roman" w:hAnsi="Times New Roman" w:cs="Times New Roman"/>
          <w:sz w:val="24"/>
        </w:rPr>
        <w:t xml:space="preserve"> (</w:t>
      </w:r>
      <w:r w:rsidR="00D806D2" w:rsidRPr="00D806D2">
        <w:rPr>
          <w:rFonts w:ascii="Times New Roman" w:eastAsia="Times New Roman" w:hAnsi="Times New Roman" w:cs="Times New Roman"/>
          <w:i/>
          <w:sz w:val="24"/>
        </w:rPr>
        <w:t>Maintenance Messages</w:t>
      </w:r>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xml:space="preserve"> e de Tarefas</w:t>
      </w:r>
      <w:r w:rsidR="00D806D2">
        <w:rPr>
          <w:rFonts w:ascii="Times New Roman" w:eastAsia="Times New Roman" w:hAnsi="Times New Roman" w:cs="Times New Roman"/>
          <w:sz w:val="24"/>
        </w:rPr>
        <w:t xml:space="preserve"> (</w:t>
      </w:r>
      <w:r w:rsidR="00D806D2" w:rsidRPr="00D806D2">
        <w:rPr>
          <w:rFonts w:ascii="Times New Roman" w:eastAsia="Times New Roman" w:hAnsi="Times New Roman" w:cs="Times New Roman"/>
          <w:i/>
          <w:sz w:val="24"/>
        </w:rPr>
        <w:t>Task Messages</w:t>
      </w:r>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xml:space="preserve">. As Mensagens Políticas se referem a mensagens de controle social e comportamental, associadas a regras formais e informais na organização. As mensagens de Manutenção as mensagens que mantêm a cultura organizacional. Trocadas de pessoa para pessoa, estão associadas a aspectos relacionais da comunicação. Por fim, as mensagens de </w:t>
      </w:r>
      <w:r w:rsidR="00186447">
        <w:rPr>
          <w:rFonts w:ascii="Times New Roman" w:eastAsia="Times New Roman" w:hAnsi="Times New Roman" w:cs="Times New Roman"/>
          <w:sz w:val="24"/>
        </w:rPr>
        <w:lastRenderedPageBreak/>
        <w:t>Tarefas se referem ao operacional e tático da organização. Essas mensagens têm foco em produtos, serviços e atividades da organização e estão associadas a treinamento, orientação e definição de objetivos, além de todas as informações necessárias para que os colaboradores sejam capazes de executar suas tarefas.</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informações classificadas por Barker como Mensagens de Tarefas parecem constituir a categoria mais próxima das Informações para negócios. Essa categoria de informação compõe a classificação proposta por Tavares (2011) que, ao propor uma classificação da informação baseada em estrutura, sugere quatro categorias: científica, tecnológica, de negócios e organizacional.</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informação científica está associada à publicações científicas como artigos e livros técnicos, produzida por pesquisadores e dirigida a outros pesquisadores. A informação tecnológica usa os mesmos canais da comunicação científica mas visa transferência de tecnologia para fins de desenvolvimento econômico e social.</w:t>
      </w:r>
    </w:p>
    <w:p w:rsidR="00186447" w:rsidRDefault="00095FAC"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informação para negócios, por sua vez, é associada às informações das quais uma organização precisa para desenvolver suas atividades. Essas informações são coletadas no ambiente (em consonância com a abordagem sistêmica da Administração exposta anteriormente)</w:t>
      </w:r>
      <w:r w:rsidR="00186447">
        <w:rPr>
          <w:rFonts w:ascii="Times New Roman" w:eastAsia="Times New Roman" w:hAnsi="Times New Roman" w:cs="Times New Roman"/>
          <w:sz w:val="24"/>
        </w:rPr>
        <w:t xml:space="preserve"> </w:t>
      </w:r>
      <w:r>
        <w:rPr>
          <w:rFonts w:ascii="Times New Roman" w:eastAsia="Times New Roman" w:hAnsi="Times New Roman" w:cs="Times New Roman"/>
          <w:sz w:val="24"/>
        </w:rPr>
        <w:t>e subsidiam o processo decisório da organização.</w:t>
      </w:r>
    </w:p>
    <w:p w:rsidR="00A74F4E"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esse tipo de informação, </w:t>
      </w:r>
      <w:r w:rsidRPr="00095FAC">
        <w:rPr>
          <w:rFonts w:ascii="Times New Roman" w:eastAsia="Times New Roman" w:hAnsi="Times New Roman" w:cs="Times New Roman"/>
          <w:sz w:val="24"/>
        </w:rPr>
        <w:t>Borges e Campelo (1997)</w:t>
      </w:r>
      <w:r>
        <w:rPr>
          <w:rFonts w:ascii="Times New Roman" w:eastAsia="Times New Roman" w:hAnsi="Times New Roman" w:cs="Times New Roman"/>
          <w:sz w:val="24"/>
        </w:rPr>
        <w:t xml:space="preserve"> desenvolveram um trabalho no qual revisam a literatura disponível até então e definem algumas características da informação para negócios. </w:t>
      </w:r>
    </w:p>
    <w:p w:rsidR="00095FAC"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autoras sugerem uma classificação d</w:t>
      </w:r>
      <w:r w:rsidRPr="00095FAC">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Pr="00095FAC">
        <w:rPr>
          <w:rFonts w:ascii="Times New Roman" w:eastAsia="Times New Roman" w:hAnsi="Times New Roman" w:cs="Times New Roman"/>
          <w:sz w:val="24"/>
        </w:rPr>
        <w:t xml:space="preserve">informação para negócios em duas categorias distintas: </w:t>
      </w:r>
    </w:p>
    <w:p w:rsidR="002601C3" w:rsidRDefault="008F1F47" w:rsidP="00726283">
      <w:pPr>
        <w:spacing w:after="0" w:line="360" w:lineRule="auto"/>
        <w:ind w:left="1440"/>
        <w:rPr>
          <w:rFonts w:ascii="Times New Roman" w:eastAsia="Times New Roman" w:hAnsi="Times New Roman" w:cs="Times New Roman"/>
          <w:sz w:val="24"/>
        </w:rPr>
      </w:pPr>
      <w:r>
        <w:rPr>
          <w:rFonts w:ascii="Times New Roman" w:eastAsia="Times New Roman" w:hAnsi="Times New Roman" w:cs="Times New Roman"/>
        </w:rPr>
        <w:t xml:space="preserve">[...] </w:t>
      </w:r>
      <w:r w:rsidR="00095FAC" w:rsidRPr="00095FAC">
        <w:rPr>
          <w:rFonts w:ascii="Times New Roman" w:eastAsia="Times New Roman" w:hAnsi="Times New Roman" w:cs="Times New Roman"/>
        </w:rPr>
        <w:t>a) informação interna, que é aquela produzida dentro da organização, como consequência de suas atividades, e b) informação externa, que é aquela adquirida fora da organização. Há também uma tendência em se classificar as fontes de informação para negócios em informais e formais, sendo as primeiras aquelas resultantes de encontros, tanto no próprio ambiente de trabalho, como em eventos externos à organização, tais como seminários, workshops, conferências etc. As fontes formais são aquelas registradas e, portanto , passíveis de recuperação em sistemas de informação. (BORGES</w:t>
      </w:r>
      <w:r w:rsidR="00060B98">
        <w:rPr>
          <w:rFonts w:ascii="Times New Roman" w:eastAsia="Times New Roman" w:hAnsi="Times New Roman" w:cs="Times New Roman"/>
        </w:rPr>
        <w:t xml:space="preserve"> e</w:t>
      </w:r>
      <w:r w:rsidR="00726283">
        <w:rPr>
          <w:rFonts w:ascii="Times New Roman" w:eastAsia="Times New Roman" w:hAnsi="Times New Roman" w:cs="Times New Roman"/>
        </w:rPr>
        <w:t xml:space="preserve"> </w:t>
      </w:r>
      <w:r w:rsidR="00095FAC" w:rsidRPr="00095FAC">
        <w:rPr>
          <w:rFonts w:ascii="Times New Roman" w:eastAsia="Times New Roman" w:hAnsi="Times New Roman" w:cs="Times New Roman"/>
        </w:rPr>
        <w:t>CAMPE</w:t>
      </w:r>
      <w:r w:rsidR="00A74F4E">
        <w:rPr>
          <w:rFonts w:ascii="Times New Roman" w:eastAsia="Times New Roman" w:hAnsi="Times New Roman" w:cs="Times New Roman"/>
        </w:rPr>
        <w:t>L</w:t>
      </w:r>
      <w:r w:rsidR="00095FAC" w:rsidRPr="00095FAC">
        <w:rPr>
          <w:rFonts w:ascii="Times New Roman" w:eastAsia="Times New Roman" w:hAnsi="Times New Roman" w:cs="Times New Roman"/>
        </w:rPr>
        <w:t>LO, 1997)</w:t>
      </w:r>
    </w:p>
    <w:p w:rsidR="00A74F4E" w:rsidRDefault="00A74F4E" w:rsidP="00EE64E3">
      <w:pPr>
        <w:spacing w:after="0" w:line="360" w:lineRule="auto"/>
        <w:ind w:firstLine="708"/>
        <w:rPr>
          <w:rFonts w:ascii="Times New Roman" w:eastAsia="Times New Roman" w:hAnsi="Times New Roman" w:cs="Times New Roman"/>
          <w:sz w:val="24"/>
        </w:rPr>
      </w:pPr>
    </w:p>
    <w:p w:rsidR="002601C3" w:rsidRDefault="00A74F4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3D1859">
        <w:rPr>
          <w:rFonts w:ascii="Times New Roman" w:eastAsia="Times New Roman" w:hAnsi="Times New Roman" w:cs="Times New Roman"/>
          <w:sz w:val="24"/>
        </w:rPr>
        <w:t>têm-se</w:t>
      </w:r>
      <w:r>
        <w:rPr>
          <w:rFonts w:ascii="Times New Roman" w:eastAsia="Times New Roman" w:hAnsi="Times New Roman" w:cs="Times New Roman"/>
          <w:sz w:val="24"/>
        </w:rPr>
        <w:t xml:space="preserve"> informações classificadas quanto à </w:t>
      </w:r>
      <w:r w:rsidR="009F0262">
        <w:rPr>
          <w:rFonts w:ascii="Times New Roman" w:eastAsia="Times New Roman" w:hAnsi="Times New Roman" w:cs="Times New Roman"/>
          <w:sz w:val="24"/>
        </w:rPr>
        <w:t xml:space="preserve">sua </w:t>
      </w:r>
      <w:r>
        <w:rPr>
          <w:rFonts w:ascii="Times New Roman" w:eastAsia="Times New Roman" w:hAnsi="Times New Roman" w:cs="Times New Roman"/>
          <w:sz w:val="24"/>
        </w:rPr>
        <w:t xml:space="preserve">origem – internas ou externas – e classificadas quanto à forma – formais ou informais. O presente trabalho tem maior foco nas informações externas, sejam formais ou informais. Isso por que tais </w:t>
      </w:r>
      <w:r>
        <w:rPr>
          <w:rFonts w:ascii="Times New Roman" w:eastAsia="Times New Roman" w:hAnsi="Times New Roman" w:cs="Times New Roman"/>
          <w:sz w:val="24"/>
        </w:rPr>
        <w:lastRenderedPageBreak/>
        <w:t>informações supostamente são as que compõem a comunicação entre as organizações públicas e são enviadas de um órgão para outro durante os processos de coordenação entre essas organizações para a execução de suas missões institucionais.</w:t>
      </w:r>
    </w:p>
    <w:p w:rsidR="00A74F4E" w:rsidRDefault="00F903B5"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comunicação Organizacional forma a ultima categoria e se assemelha tanto à informação para negócios quanto às mensagens classificadas por Barker. Enquanto a comunicação da informação para negócios esta associada ao processo decisório, a comunicação organizacional está mais associada a aspectos operacionais e administrativos.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esclarece que “A comunicação organizacional pressupõe pessoas trabalhando juntas, compartilhando conhecimentos, experiências e culturas e constituindo significados organizacionais”. Em seguida a autora sugere </w:t>
      </w:r>
      <w:r w:rsidR="001022D3">
        <w:rPr>
          <w:rFonts w:ascii="Times New Roman" w:eastAsia="Times New Roman" w:hAnsi="Times New Roman" w:cs="Times New Roman"/>
          <w:sz w:val="24"/>
        </w:rPr>
        <w:t>três</w:t>
      </w:r>
      <w:r>
        <w:rPr>
          <w:rFonts w:ascii="Times New Roman" w:eastAsia="Times New Roman" w:hAnsi="Times New Roman" w:cs="Times New Roman"/>
          <w:sz w:val="24"/>
        </w:rPr>
        <w:t xml:space="preserve"> objetivos da comunicação organizacional: </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Transmitir ordens e procedimentos;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Compartilhar conhecimentos e experiências;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Disseminar cultura;</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Esses objetivos </w:t>
      </w:r>
      <w:r w:rsidR="006D2481">
        <w:rPr>
          <w:rFonts w:ascii="Times New Roman" w:eastAsia="Times New Roman" w:hAnsi="Times New Roman" w:cs="Times New Roman"/>
          <w:sz w:val="24"/>
        </w:rPr>
        <w:t>fazem</w:t>
      </w:r>
      <w:r>
        <w:rPr>
          <w:rFonts w:ascii="Times New Roman" w:eastAsia="Times New Roman" w:hAnsi="Times New Roman" w:cs="Times New Roman"/>
          <w:sz w:val="24"/>
        </w:rPr>
        <w:t xml:space="preserve"> parte da comunicação que ocorre dentro da Administração pública entre as organizações e indivíduos. Exemplos são diversos e facilmente identificados. Portarias do Ministério do Planejamento, organização e Gestão restringindo ou liberando a utilização de recursos</w:t>
      </w:r>
      <w:r w:rsidR="00011CB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Orientações do Tribunal de Contas da União</w:t>
      </w:r>
      <w:r w:rsidR="00011CB8">
        <w:rPr>
          <w:rFonts w:ascii="Times New Roman" w:eastAsia="Times New Roman" w:hAnsi="Times New Roman" w:cs="Times New Roman"/>
          <w:sz w:val="24"/>
        </w:rPr>
        <w:t xml:space="preserve"> com relação à contratos ilustram a Transmissão de Ordens e procedimentos. Acordos de cooperação técnica comuns entre autarquias e Requisições/Cessões de servidores de um órgão para outro exemplificam o compartilhamento de conhecimentos e experiências e, por fim, Campanhas institucionais sobre segurança no trabalho e premiação de iniciativas consideradas adequadas são exemplos de comunicação visando disseminar um tipo de cultura dentro da Administração Federal.</w:t>
      </w:r>
    </w:p>
    <w:p w:rsidR="00C95F08" w:rsidRDefault="00C95F08" w:rsidP="003D30F7">
      <w:pPr>
        <w:spacing w:after="0" w:line="360" w:lineRule="auto"/>
        <w:ind w:firstLine="708"/>
        <w:rPr>
          <w:rFonts w:ascii="Times New Roman" w:eastAsia="Times New Roman" w:hAnsi="Times New Roman" w:cs="Times New Roman"/>
          <w:sz w:val="24"/>
        </w:rPr>
      </w:pPr>
    </w:p>
    <w:p w:rsidR="002B5922" w:rsidRDefault="002B5922" w:rsidP="009450B9">
      <w:pPr>
        <w:pStyle w:val="Ttulo3"/>
        <w:numPr>
          <w:ilvl w:val="3"/>
          <w:numId w:val="3"/>
        </w:numPr>
        <w:rPr>
          <w:rFonts w:eastAsia="Times New Roman"/>
        </w:rPr>
      </w:pPr>
      <w:bookmarkStart w:id="16" w:name="_Toc383590277"/>
      <w:r>
        <w:rPr>
          <w:rFonts w:eastAsia="Times New Roman"/>
        </w:rPr>
        <w:t>Fluxos e canais</w:t>
      </w:r>
      <w:r w:rsidRPr="002B5922">
        <w:rPr>
          <w:rFonts w:eastAsia="Times New Roman"/>
        </w:rPr>
        <w:t xml:space="preserve"> de comunicação organizacional</w:t>
      </w:r>
      <w:bookmarkEnd w:id="16"/>
    </w:p>
    <w:p w:rsidR="002B5922" w:rsidRDefault="002B5922" w:rsidP="002B5922"/>
    <w:p w:rsidR="002B5922" w:rsidRDefault="002B5922" w:rsidP="002B5922">
      <w:pPr>
        <w:spacing w:after="0" w:line="360" w:lineRule="auto"/>
        <w:ind w:firstLine="708"/>
        <w:rPr>
          <w:rFonts w:ascii="Times New Roman" w:eastAsia="Times New Roman" w:hAnsi="Times New Roman" w:cs="Times New Roman"/>
          <w:sz w:val="24"/>
        </w:rPr>
      </w:pPr>
      <w:r w:rsidRPr="002B5922">
        <w:rPr>
          <w:rFonts w:ascii="Times New Roman" w:eastAsia="Times New Roman" w:hAnsi="Times New Roman" w:cs="Times New Roman"/>
          <w:sz w:val="24"/>
        </w:rPr>
        <w:t xml:space="preserve">A comunicação dentro da organização e entre organizações dentro de um sistema mais amplo, como a Administração Federal, se dá por meio de diversos fluxos </w:t>
      </w:r>
      <w:r>
        <w:rPr>
          <w:rFonts w:ascii="Times New Roman" w:eastAsia="Times New Roman" w:hAnsi="Times New Roman" w:cs="Times New Roman"/>
          <w:sz w:val="24"/>
        </w:rPr>
        <w:t xml:space="preserve">determinados por vários fatores. </w:t>
      </w:r>
    </w:p>
    <w:p w:rsidR="002B5922" w:rsidRDefault="002B5922"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na hierarquia da organização, podemos classificar os fluxos de informação de acordo com o sentido em que trafegam. </w:t>
      </w:r>
      <w:r w:rsidR="00AD39B2">
        <w:rPr>
          <w:rFonts w:ascii="Times New Roman" w:eastAsia="Times New Roman" w:hAnsi="Times New Roman" w:cs="Times New Roman"/>
          <w:sz w:val="24"/>
        </w:rPr>
        <w:t xml:space="preserve">Barker (2002) identifica três </w:t>
      </w:r>
      <w:r w:rsidR="00AD39B2">
        <w:rPr>
          <w:rFonts w:ascii="Times New Roman" w:eastAsia="Times New Roman" w:hAnsi="Times New Roman" w:cs="Times New Roman"/>
          <w:sz w:val="24"/>
        </w:rPr>
        <w:lastRenderedPageBreak/>
        <w:t>fluxos de comunicação dentro das organizações: Comunicação Vertical Ascendente, que ocorre quando subordinados se reportam a seus superiores, Comunicação Vertical Descendente, que ocorre quando os superiores se comunicam com seus subordinados e Comunicação Lateral, que acontece entre elementos do mesmo nível hierárquico.</w:t>
      </w:r>
    </w:p>
    <w:p w:rsidR="00081C95" w:rsidRDefault="00081C95"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Kunsh (2003) </w:t>
      </w:r>
      <w:r w:rsidR="0054172F">
        <w:rPr>
          <w:rFonts w:ascii="Times New Roman" w:eastAsia="Times New Roman" w:hAnsi="Times New Roman" w:cs="Times New Roman"/>
          <w:sz w:val="24"/>
        </w:rPr>
        <w:t>a</w:t>
      </w:r>
      <w:r>
        <w:rPr>
          <w:rFonts w:ascii="Times New Roman" w:eastAsia="Times New Roman" w:hAnsi="Times New Roman" w:cs="Times New Roman"/>
          <w:sz w:val="24"/>
        </w:rPr>
        <w:t xml:space="preserve">diciona a essa classificação outros dois tipos de fluxo: fluxo transversal ou longitudinal e fluxo circular. O fluxo transversal </w:t>
      </w:r>
      <w:r w:rsidR="008A63C7">
        <w:rPr>
          <w:rFonts w:ascii="Times New Roman" w:eastAsia="Times New Roman" w:hAnsi="Times New Roman" w:cs="Times New Roman"/>
          <w:sz w:val="24"/>
        </w:rPr>
        <w:t>acontece quando as pessoas interagem em diferentes áreas e setores organizacionais, seja horizontal ou verticalmente</w:t>
      </w:r>
      <w:r>
        <w:rPr>
          <w:rFonts w:ascii="Times New Roman" w:eastAsia="Times New Roman" w:hAnsi="Times New Roman" w:cs="Times New Roman"/>
          <w:sz w:val="24"/>
        </w:rPr>
        <w:t xml:space="preserve">.  </w:t>
      </w:r>
      <w:r w:rsidR="008A63C7">
        <w:rPr>
          <w:rFonts w:ascii="Times New Roman" w:eastAsia="Times New Roman" w:hAnsi="Times New Roman" w:cs="Times New Roman"/>
          <w:sz w:val="24"/>
        </w:rPr>
        <w:t>O fluxo circular é ainda mais abrangente e “abraça todos os níveis sem se ajustar às direções tradicionais.” De conteúdo extremamente diversificado, esse fluxo, segundo a autora, favorece a efetividade no trabalho.</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hierarquia dentro do sistema desempenha um papel fundamental no direcionamento dos fluxos da comunicação, mas, não é capaz de determinar esse fluxo em sua totalidade. Assim, passam a existir, dentro de uma organização, dois tipos principais de comunicação: Formais e Informais. Barker (2002) associa os fluxos verticais e horizontais à comunicação formal enquanto atribui uma configuração em rede sem padrões claros à comunicação informal. O autor cita ‘</w:t>
      </w:r>
      <w:r w:rsidRPr="00D64AAE">
        <w:rPr>
          <w:rFonts w:ascii="Times New Roman" w:eastAsia="Times New Roman" w:hAnsi="Times New Roman" w:cs="Times New Roman"/>
          <w:sz w:val="24"/>
        </w:rPr>
        <w:t>regras</w:t>
      </w:r>
      <w:r>
        <w:rPr>
          <w:rFonts w:ascii="Times New Roman" w:eastAsia="Times New Roman" w:hAnsi="Times New Roman" w:cs="Times New Roman"/>
          <w:sz w:val="24"/>
        </w:rPr>
        <w:t>’, ‘</w:t>
      </w:r>
      <w:r w:rsidRPr="00D64AAE">
        <w:rPr>
          <w:rFonts w:ascii="Times New Roman" w:eastAsia="Times New Roman" w:hAnsi="Times New Roman" w:cs="Times New Roman"/>
          <w:sz w:val="24"/>
        </w:rPr>
        <w:t>regulamentos</w:t>
      </w:r>
      <w:r>
        <w:rPr>
          <w:rFonts w:ascii="Times New Roman" w:eastAsia="Times New Roman" w:hAnsi="Times New Roman" w:cs="Times New Roman"/>
          <w:sz w:val="24"/>
        </w:rPr>
        <w:t>’ e ‘</w:t>
      </w:r>
      <w:r w:rsidRPr="00D64AAE">
        <w:rPr>
          <w:rFonts w:ascii="Times New Roman" w:eastAsia="Times New Roman" w:hAnsi="Times New Roman" w:cs="Times New Roman"/>
          <w:sz w:val="24"/>
        </w:rPr>
        <w:t>procedimentos</w:t>
      </w:r>
      <w:r>
        <w:rPr>
          <w:rFonts w:ascii="Times New Roman" w:eastAsia="Times New Roman" w:hAnsi="Times New Roman" w:cs="Times New Roman"/>
          <w:sz w:val="24"/>
        </w:rPr>
        <w:t xml:space="preserve">’ como elementos que definem a </w:t>
      </w:r>
      <w:r w:rsidRPr="00D64AAE">
        <w:rPr>
          <w:rFonts w:ascii="Times New Roman" w:eastAsia="Times New Roman" w:hAnsi="Times New Roman" w:cs="Times New Roman"/>
          <w:i/>
          <w:sz w:val="24"/>
        </w:rPr>
        <w:t>estrutura formal de comunicação</w:t>
      </w:r>
      <w:r>
        <w:rPr>
          <w:rFonts w:ascii="Times New Roman" w:eastAsia="Times New Roman" w:hAnsi="Times New Roman" w:cs="Times New Roman"/>
          <w:sz w:val="24"/>
        </w:rPr>
        <w:t xml:space="preserve"> de uma organização, e argumenta que a </w:t>
      </w:r>
      <w:r w:rsidRPr="00D64AAE">
        <w:rPr>
          <w:rFonts w:ascii="Times New Roman" w:eastAsia="Times New Roman" w:hAnsi="Times New Roman" w:cs="Times New Roman"/>
          <w:i/>
          <w:sz w:val="24"/>
        </w:rPr>
        <w:t>estrutura informal de comunicação</w:t>
      </w:r>
      <w:r>
        <w:rPr>
          <w:rFonts w:ascii="Times New Roman" w:eastAsia="Times New Roman" w:hAnsi="Times New Roman" w:cs="Times New Roman"/>
          <w:sz w:val="24"/>
        </w:rPr>
        <w:t xml:space="preserve"> de uma organização “é criada em qualquer tempo e lugar pessoas se encontram e interagem”.</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classificação, contudo, é frequentemente associada ao canal de comunicação escolhido para trafegar a mensagem. É frequente a utilização dos termos “canal informal de </w:t>
      </w:r>
      <w:r w:rsidR="001022D3">
        <w:rPr>
          <w:rFonts w:ascii="Times New Roman" w:eastAsia="Times New Roman" w:hAnsi="Times New Roman" w:cs="Times New Roman"/>
          <w:sz w:val="24"/>
        </w:rPr>
        <w:t>comunicação</w:t>
      </w:r>
      <w:r>
        <w:rPr>
          <w:rFonts w:ascii="Times New Roman" w:eastAsia="Times New Roman" w:hAnsi="Times New Roman" w:cs="Times New Roman"/>
          <w:sz w:val="24"/>
        </w:rPr>
        <w:t xml:space="preserve">” e “canal formal de comunicação”.  Sobre a escolha do canal, Barker diz que a escolha do canal é influenciada pela maneira como a fonte enxerga o destinatário e a mensagem. </w:t>
      </w:r>
      <w:r w:rsidR="00F57ED4">
        <w:rPr>
          <w:rFonts w:ascii="Times New Roman" w:eastAsia="Times New Roman" w:hAnsi="Times New Roman" w:cs="Times New Roman"/>
          <w:sz w:val="24"/>
        </w:rPr>
        <w:t>A escolha do canal é uma “questão de escolha e efetividade” e é influenciada por elementos como conveniência, restrições de tempo, localização, efemeridade da mensagem, alcance além da capacidade do canal de transmitir aspectos sociais, simbólicos e não-verbais da comunicação.</w:t>
      </w:r>
    </w:p>
    <w:p w:rsidR="00F57ED4" w:rsidRDefault="00F57ED4"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Portanto, embora se trate de uma classificação da mensagem em si, é possível direcionar a investigação relacionada a comunicação formal e informal para o estudo e classificação dos canais utilizados nessa comunicação.</w:t>
      </w:r>
    </w:p>
    <w:p w:rsidR="00F57ED4" w:rsidRDefault="00F57ED4" w:rsidP="00F57ED4">
      <w:pPr>
        <w:spacing w:after="0" w:line="360" w:lineRule="auto"/>
        <w:ind w:firstLine="708"/>
        <w:rPr>
          <w:rFonts w:ascii="Times New Roman" w:eastAsia="Times New Roman" w:hAnsi="Times New Roman" w:cs="Times New Roman"/>
          <w:sz w:val="24"/>
        </w:rPr>
      </w:pPr>
      <w:r w:rsidRPr="00F57ED4">
        <w:rPr>
          <w:rFonts w:ascii="Times New Roman" w:eastAsia="Times New Roman" w:hAnsi="Times New Roman" w:cs="Times New Roman"/>
          <w:sz w:val="24"/>
        </w:rPr>
        <w:t>Maltz (2000</w:t>
      </w:r>
      <w:r>
        <w:rPr>
          <w:rFonts w:ascii="Times New Roman" w:eastAsia="Times New Roman" w:hAnsi="Times New Roman" w:cs="Times New Roman"/>
          <w:sz w:val="24"/>
        </w:rPr>
        <w:t xml:space="preserve"> apud COSTA </w:t>
      </w:r>
      <w:r w:rsidR="008C625E">
        <w:rPr>
          <w:rFonts w:ascii="Times New Roman" w:eastAsia="Times New Roman" w:hAnsi="Times New Roman" w:cs="Times New Roman"/>
          <w:sz w:val="24"/>
        </w:rPr>
        <w:t>2013</w:t>
      </w:r>
      <w:r w:rsidRPr="00F57ED4">
        <w:rPr>
          <w:rFonts w:ascii="Times New Roman" w:eastAsia="Times New Roman" w:hAnsi="Times New Roman" w:cs="Times New Roman"/>
          <w:sz w:val="24"/>
        </w:rPr>
        <w:t xml:space="preserve">) </w:t>
      </w:r>
      <w:r w:rsidR="008C625E">
        <w:rPr>
          <w:rFonts w:ascii="Times New Roman" w:eastAsia="Times New Roman" w:hAnsi="Times New Roman" w:cs="Times New Roman"/>
          <w:sz w:val="24"/>
        </w:rPr>
        <w:t>estudou</w:t>
      </w:r>
      <w:r w:rsidRPr="00F57ED4">
        <w:rPr>
          <w:rFonts w:ascii="Times New Roman" w:eastAsia="Times New Roman" w:hAnsi="Times New Roman" w:cs="Times New Roman"/>
          <w:sz w:val="24"/>
        </w:rPr>
        <w:t xml:space="preserve"> os meios de comunicação nas </w:t>
      </w:r>
      <w:r w:rsidR="008C625E">
        <w:rPr>
          <w:rFonts w:ascii="Times New Roman" w:eastAsia="Times New Roman" w:hAnsi="Times New Roman" w:cs="Times New Roman"/>
          <w:sz w:val="24"/>
        </w:rPr>
        <w:t>organizações por meio da análise de</w:t>
      </w:r>
      <w:r w:rsidRPr="00F57ED4">
        <w:rPr>
          <w:rFonts w:ascii="Times New Roman" w:eastAsia="Times New Roman" w:hAnsi="Times New Roman" w:cs="Times New Roman"/>
          <w:sz w:val="24"/>
        </w:rPr>
        <w:t xml:space="preserve"> três critérios de qualidade na transmissão da informação</w:t>
      </w:r>
      <w:r w:rsidR="008C625E">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riqueza,</w:t>
      </w:r>
      <w:r>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espontaneidade e velocidade, </w:t>
      </w:r>
      <w:r w:rsidR="00A73772">
        <w:rPr>
          <w:rFonts w:ascii="Times New Roman" w:eastAsia="Times New Roman" w:hAnsi="Times New Roman" w:cs="Times New Roman"/>
          <w:sz w:val="24"/>
        </w:rPr>
        <w:t xml:space="preserve">confrontando-os com quatro canais </w:t>
      </w:r>
      <w:r w:rsidR="00A73772">
        <w:rPr>
          <w:rFonts w:ascii="Times New Roman" w:eastAsia="Times New Roman" w:hAnsi="Times New Roman" w:cs="Times New Roman"/>
          <w:sz w:val="24"/>
        </w:rPr>
        <w:lastRenderedPageBreak/>
        <w:t xml:space="preserve">de comunicação: </w:t>
      </w:r>
      <w:r w:rsidRPr="00F57ED4">
        <w:rPr>
          <w:rFonts w:ascii="Times New Roman" w:eastAsia="Times New Roman" w:hAnsi="Times New Roman" w:cs="Times New Roman"/>
          <w:sz w:val="24"/>
        </w:rPr>
        <w:t>impresso, eletrônico, telefone e face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face. </w:t>
      </w:r>
      <w:r w:rsidR="00A73772">
        <w:rPr>
          <w:rFonts w:ascii="Times New Roman" w:eastAsia="Times New Roman" w:hAnsi="Times New Roman" w:cs="Times New Roman"/>
          <w:sz w:val="24"/>
        </w:rPr>
        <w:t xml:space="preserve">O autor concluiu que </w:t>
      </w:r>
      <w:r w:rsidRPr="00F57ED4">
        <w:rPr>
          <w:rFonts w:ascii="Times New Roman" w:eastAsia="Times New Roman" w:hAnsi="Times New Roman" w:cs="Times New Roman"/>
          <w:sz w:val="24"/>
        </w:rPr>
        <w:t xml:space="preserve">a comunicação informal é mais espontânea </w:t>
      </w:r>
      <w:r w:rsidR="00A73772">
        <w:rPr>
          <w:rFonts w:ascii="Times New Roman" w:eastAsia="Times New Roman" w:hAnsi="Times New Roman" w:cs="Times New Roman"/>
          <w:sz w:val="24"/>
        </w:rPr>
        <w:t>e</w:t>
      </w:r>
      <w:r w:rsidRPr="00F57ED4">
        <w:rPr>
          <w:rFonts w:ascii="Times New Roman" w:eastAsia="Times New Roman" w:hAnsi="Times New Roman" w:cs="Times New Roman"/>
          <w:sz w:val="24"/>
        </w:rPr>
        <w:t xml:space="preserve"> mais rica que a formal, e que o meio eletrônico torna mais veloz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comunicação que o impresso.</w:t>
      </w:r>
      <w:r w:rsidR="00EC4AAB">
        <w:rPr>
          <w:rFonts w:ascii="Times New Roman" w:eastAsia="Times New Roman" w:hAnsi="Times New Roman" w:cs="Times New Roman"/>
          <w:sz w:val="24"/>
        </w:rPr>
        <w:t xml:space="preserve"> O quadro </w:t>
      </w:r>
      <w:r w:rsidR="00EE524E">
        <w:rPr>
          <w:rFonts w:ascii="Times New Roman" w:eastAsia="Times New Roman" w:hAnsi="Times New Roman" w:cs="Times New Roman"/>
          <w:sz w:val="24"/>
        </w:rPr>
        <w:t>01</w:t>
      </w:r>
      <w:r w:rsidR="00EC4AAB">
        <w:rPr>
          <w:rFonts w:ascii="Times New Roman" w:eastAsia="Times New Roman" w:hAnsi="Times New Roman" w:cs="Times New Roman"/>
          <w:sz w:val="24"/>
        </w:rPr>
        <w:t xml:space="preserve"> apresenta os resultados do trabalho de Malz.</w:t>
      </w:r>
    </w:p>
    <w:p w:rsidR="00EC4AAB" w:rsidRDefault="00EC4AAB" w:rsidP="00EC4AAB">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463C0E08" wp14:editId="08F3297E">
            <wp:extent cx="5396230" cy="29038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230" cy="2903855"/>
                    </a:xfrm>
                    <a:prstGeom prst="rect">
                      <a:avLst/>
                    </a:prstGeom>
                    <a:noFill/>
                    <a:ln>
                      <a:noFill/>
                    </a:ln>
                  </pic:spPr>
                </pic:pic>
              </a:graphicData>
            </a:graphic>
          </wp:inline>
        </w:drawing>
      </w:r>
    </w:p>
    <w:p w:rsidR="00EC4AAB" w:rsidRPr="00EC4AAB" w:rsidRDefault="00EC4AAB" w:rsidP="00EC4AAB">
      <w:pPr>
        <w:spacing w:after="0" w:line="360" w:lineRule="auto"/>
        <w:jc w:val="center"/>
        <w:rPr>
          <w:rFonts w:ascii="Times New Roman" w:eastAsia="Times New Roman" w:hAnsi="Times New Roman" w:cs="Times New Roman"/>
        </w:rPr>
      </w:pPr>
      <w:r w:rsidRPr="00EC4AAB">
        <w:rPr>
          <w:rFonts w:ascii="Times New Roman" w:eastAsia="Times New Roman" w:hAnsi="Times New Roman" w:cs="Times New Roman"/>
        </w:rPr>
        <w:t xml:space="preserve">QUADRO </w:t>
      </w:r>
      <w:r w:rsidR="00EE524E">
        <w:rPr>
          <w:rFonts w:ascii="Times New Roman" w:eastAsia="Times New Roman" w:hAnsi="Times New Roman" w:cs="Times New Roman"/>
        </w:rPr>
        <w:t>01</w:t>
      </w:r>
      <w:r w:rsidRPr="00EC4AAB">
        <w:rPr>
          <w:rFonts w:ascii="Times New Roman" w:eastAsia="Times New Roman" w:hAnsi="Times New Roman" w:cs="Times New Roman"/>
        </w:rPr>
        <w:t xml:space="preserve"> - Critérios de qualidade na transmissão da informação nas empresas, com base nos meios de</w:t>
      </w:r>
      <w:r>
        <w:rPr>
          <w:rFonts w:ascii="Times New Roman" w:eastAsia="Times New Roman" w:hAnsi="Times New Roman" w:cs="Times New Roman"/>
        </w:rPr>
        <w:t xml:space="preserve"> </w:t>
      </w:r>
      <w:r w:rsidRPr="00EC4AAB">
        <w:rPr>
          <w:rFonts w:ascii="Times New Roman" w:eastAsia="Times New Roman" w:hAnsi="Times New Roman" w:cs="Times New Roman"/>
        </w:rPr>
        <w:t xml:space="preserve">comunicação </w:t>
      </w:r>
      <w:r w:rsidR="00EE524E" w:rsidRPr="00EC4AAB">
        <w:rPr>
          <w:rFonts w:ascii="Times New Roman" w:eastAsia="Times New Roman" w:hAnsi="Times New Roman" w:cs="Times New Roman"/>
        </w:rPr>
        <w:t>usados.</w:t>
      </w:r>
    </w:p>
    <w:p w:rsidR="00EC4AAB" w:rsidRDefault="00EC4AAB" w:rsidP="00F57ED4">
      <w:pPr>
        <w:spacing w:after="0" w:line="360" w:lineRule="auto"/>
        <w:ind w:firstLine="708"/>
        <w:rPr>
          <w:rFonts w:ascii="Times New Roman" w:eastAsia="Times New Roman" w:hAnsi="Times New Roman" w:cs="Times New Roman"/>
          <w:sz w:val="24"/>
        </w:rPr>
      </w:pPr>
    </w:p>
    <w:p w:rsidR="00AE3263" w:rsidRDefault="00C65581"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mesmo sentido do trabalho de Malz, Rice, D’Ambra e More (1998 apud BARKER 2002) aplicaram 561 questionários a gerentes em diversos países no qual foram respondidas questões acerca da prefer</w:t>
      </w:r>
      <w:r w:rsidR="00582308">
        <w:rPr>
          <w:rFonts w:ascii="Times New Roman" w:eastAsia="Times New Roman" w:hAnsi="Times New Roman" w:cs="Times New Roman"/>
          <w:sz w:val="24"/>
        </w:rPr>
        <w:t>ê</w:t>
      </w:r>
      <w:r>
        <w:rPr>
          <w:rFonts w:ascii="Times New Roman" w:eastAsia="Times New Roman" w:hAnsi="Times New Roman" w:cs="Times New Roman"/>
          <w:sz w:val="24"/>
        </w:rPr>
        <w:t>ncia em relação a canais de comunicação.</w:t>
      </w:r>
      <w:r w:rsidRPr="002829D0">
        <w:rPr>
          <w:rFonts w:ascii="Times New Roman" w:eastAsia="Times New Roman" w:hAnsi="Times New Roman" w:cs="Times New Roman"/>
          <w:sz w:val="24"/>
        </w:rPr>
        <w:t xml:space="preserve"> </w:t>
      </w:r>
      <w:r w:rsidR="00044101" w:rsidRPr="002829D0">
        <w:rPr>
          <w:rFonts w:ascii="Times New Roman" w:eastAsia="Times New Roman" w:hAnsi="Times New Roman" w:cs="Times New Roman"/>
          <w:sz w:val="24"/>
        </w:rPr>
        <w:t xml:space="preserve"> Os autores identificaram uma homogeneidade entre as diversas culturas pesquisadas, sendo que, com relação à riqueza do meio classificaram: (1) face-a-face (meio mais rico), (2) </w:t>
      </w:r>
      <w:r w:rsidR="002829D0" w:rsidRPr="002829D0">
        <w:rPr>
          <w:rFonts w:ascii="Times New Roman" w:eastAsia="Times New Roman" w:hAnsi="Times New Roman" w:cs="Times New Roman"/>
          <w:sz w:val="24"/>
        </w:rPr>
        <w:t>telefone, (3) correio por voz, (4) correio eletrônico e (5) memorandos (meio menos rico)</w:t>
      </w:r>
      <w:r w:rsidR="002829D0">
        <w:rPr>
          <w:rFonts w:ascii="Times New Roman" w:eastAsia="Times New Roman" w:hAnsi="Times New Roman" w:cs="Times New Roman"/>
          <w:sz w:val="24"/>
        </w:rPr>
        <w:t>. Com relação à sua preferencia na utilização desses meios, os gerentes assim classificaram: (1) face-a-face (meio preferido), (2) correio eletrônico, (3) telefone, (4) memorandos e (5) correio de voz (meio menos escolhido).</w:t>
      </w:r>
    </w:p>
    <w:p w:rsidR="00447ECC" w:rsidRDefault="00447ECC" w:rsidP="00447E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são compatíveis e complementares aos apresentados por Malz, pois se percebe que os meios informais são considerados pelos gerentes os mais ricos, e, portanto, conduzem a uma comunicação mais efetiva. </w:t>
      </w:r>
    </w:p>
    <w:p w:rsidR="00447ECC" w:rsidRDefault="00447ECC" w:rsidP="00447E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fica clara a relação entre os canais de comunicação e o tipo de comunicação estabelecida (formal x informal). A figura 02 sintetiza essa relação e </w:t>
      </w:r>
      <w:r>
        <w:rPr>
          <w:rFonts w:ascii="Times New Roman" w:eastAsia="Times New Roman" w:hAnsi="Times New Roman" w:cs="Times New Roman"/>
          <w:sz w:val="24"/>
        </w:rPr>
        <w:lastRenderedPageBreak/>
        <w:t xml:space="preserve">permite compreender o que podemos considerar como hierarquia dos canais quanto á forma. </w:t>
      </w:r>
    </w:p>
    <w:p w:rsidR="002829D0" w:rsidRDefault="002829D0" w:rsidP="00C65581">
      <w:pPr>
        <w:spacing w:after="0" w:line="360" w:lineRule="auto"/>
        <w:ind w:firstLine="708"/>
        <w:rPr>
          <w:rFonts w:ascii="Times New Roman" w:eastAsia="Times New Roman" w:hAnsi="Times New Roman" w:cs="Times New Roman"/>
          <w:sz w:val="24"/>
        </w:rPr>
      </w:pPr>
    </w:p>
    <w:p w:rsidR="00947190" w:rsidRDefault="002829D0" w:rsidP="00947190">
      <w:pPr>
        <w:keepNext/>
        <w:spacing w:after="0" w:line="360" w:lineRule="auto"/>
        <w:jc w:val="center"/>
      </w:pPr>
      <w:r>
        <w:rPr>
          <w:rFonts w:ascii="Times New Roman" w:eastAsia="Times New Roman" w:hAnsi="Times New Roman" w:cs="Times New Roman"/>
          <w:noProof/>
          <w:sz w:val="24"/>
        </w:rPr>
        <w:drawing>
          <wp:inline distT="0" distB="0" distL="0" distR="0" wp14:anchorId="738B7F6B" wp14:editId="49A41200">
            <wp:extent cx="4069715" cy="1748155"/>
            <wp:effectExtent l="0" t="0" r="6985"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9715" cy="1748155"/>
                    </a:xfrm>
                    <a:prstGeom prst="rect">
                      <a:avLst/>
                    </a:prstGeom>
                    <a:noFill/>
                    <a:ln>
                      <a:noFill/>
                    </a:ln>
                  </pic:spPr>
                </pic:pic>
              </a:graphicData>
            </a:graphic>
          </wp:inline>
        </w:drawing>
      </w:r>
    </w:p>
    <w:p w:rsidR="002829D0" w:rsidRDefault="00947190" w:rsidP="00947190">
      <w:pPr>
        <w:pStyle w:val="Legenda"/>
        <w:jc w:val="center"/>
        <w:rPr>
          <w:rFonts w:ascii="Times New Roman" w:eastAsia="Times New Roman" w:hAnsi="Times New Roman" w:cs="Times New Roman"/>
          <w:sz w:val="24"/>
        </w:rPr>
      </w:pPr>
      <w:bookmarkStart w:id="17" w:name="_Toc383432846"/>
      <w:r>
        <w:t xml:space="preserve">Figura </w:t>
      </w:r>
      <w:r w:rsidR="0016422A">
        <w:fldChar w:fldCharType="begin"/>
      </w:r>
      <w:r w:rsidR="0016422A">
        <w:instrText xml:space="preserve"> SEQ Figura \* ARABIC </w:instrText>
      </w:r>
      <w:r w:rsidR="0016422A">
        <w:fldChar w:fldCharType="separate"/>
      </w:r>
      <w:r w:rsidR="00F955F8">
        <w:rPr>
          <w:noProof/>
        </w:rPr>
        <w:t>2</w:t>
      </w:r>
      <w:r w:rsidR="0016422A">
        <w:rPr>
          <w:noProof/>
        </w:rPr>
        <w:fldChar w:fldCharType="end"/>
      </w:r>
      <w:r w:rsidRPr="009B1FCC">
        <w:t>- Classificação dos canais de comunicação para negócios (COSTA 2013)</w:t>
      </w:r>
      <w:bookmarkEnd w:id="17"/>
    </w:p>
    <w:p w:rsidR="002829D0" w:rsidRPr="002829D0" w:rsidRDefault="002829D0" w:rsidP="00C65581">
      <w:pPr>
        <w:spacing w:after="0" w:line="360" w:lineRule="auto"/>
        <w:ind w:firstLine="708"/>
        <w:rPr>
          <w:rFonts w:ascii="Times New Roman" w:eastAsia="Times New Roman" w:hAnsi="Times New Roman" w:cs="Times New Roman"/>
          <w:sz w:val="24"/>
        </w:rPr>
      </w:pP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Da análise dos estudos apresentados e da figura </w:t>
      </w:r>
      <w:r w:rsidR="00EE524E">
        <w:rPr>
          <w:rFonts w:ascii="Times New Roman" w:eastAsia="Times New Roman" w:hAnsi="Times New Roman" w:cs="Times New Roman"/>
          <w:sz w:val="24"/>
        </w:rPr>
        <w:t>02</w:t>
      </w:r>
      <w:r>
        <w:rPr>
          <w:rFonts w:ascii="Times New Roman" w:eastAsia="Times New Roman" w:hAnsi="Times New Roman" w:cs="Times New Roman"/>
          <w:sz w:val="24"/>
        </w:rPr>
        <w:t xml:space="preserve"> percebemos que não há uma polaridade entre formal e informal, mas, um espectro que tem de um lado a comunicação estritamente formal e de outro a comunicação extremamente informal e, entre elas, uma infinidade de canais (e, portanto, de ‘comunicações’) que se distribuem gradualmente nessa classificação de acordo com seu ‘grau de formalidade’.</w:t>
      </w:r>
    </w:p>
    <w:p w:rsidR="008A0755" w:rsidRDefault="008A0755" w:rsidP="003D30F7">
      <w:pPr>
        <w:spacing w:after="0" w:line="360" w:lineRule="auto"/>
        <w:ind w:firstLine="708"/>
        <w:rPr>
          <w:rFonts w:ascii="Times New Roman" w:eastAsia="Times New Roman" w:hAnsi="Times New Roman" w:cs="Times New Roman"/>
          <w:sz w:val="24"/>
        </w:rPr>
      </w:pPr>
    </w:p>
    <w:p w:rsidR="00453F9A" w:rsidRPr="004F26F0" w:rsidRDefault="004F26F0" w:rsidP="009450B9">
      <w:pPr>
        <w:pStyle w:val="Ttulo3"/>
        <w:numPr>
          <w:ilvl w:val="2"/>
          <w:numId w:val="3"/>
        </w:numPr>
        <w:rPr>
          <w:rFonts w:eastAsia="Cambria"/>
        </w:rPr>
      </w:pPr>
      <w:bookmarkStart w:id="18" w:name="_Toc383590278"/>
      <w:r w:rsidRPr="004F26F0">
        <w:rPr>
          <w:rFonts w:eastAsia="Cambria"/>
        </w:rPr>
        <w:t>Os processos da comunicação de Le Coadic</w:t>
      </w:r>
      <w:bookmarkEnd w:id="18"/>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r w:rsidR="00B93409">
        <w:rPr>
          <w:rFonts w:ascii="Times New Roman" w:eastAsia="Times New Roman" w:hAnsi="Times New Roman" w:cs="Times New Roman"/>
          <w:sz w:val="24"/>
        </w:rPr>
        <w:t>Le Coadic</w:t>
      </w:r>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r w:rsidR="00B93409">
        <w:rPr>
          <w:rFonts w:ascii="Times New Roman" w:eastAsia="Times New Roman" w:hAnsi="Times New Roman" w:cs="Times New Roman"/>
          <w:sz w:val="24"/>
        </w:rPr>
        <w:t>Le Coadic</w:t>
      </w:r>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Analogamente à teoria apresentada por </w:t>
      </w:r>
      <w:r w:rsidR="00B93409">
        <w:rPr>
          <w:rFonts w:ascii="Times New Roman" w:eastAsia="Times New Roman" w:hAnsi="Times New Roman" w:cs="Times New Roman"/>
          <w:sz w:val="24"/>
        </w:rPr>
        <w:t>Le Coadic</w:t>
      </w:r>
      <w:r>
        <w:rPr>
          <w:rFonts w:ascii="Times New Roman" w:eastAsia="Times New Roman" w:hAnsi="Times New Roman" w:cs="Times New Roman"/>
          <w:sz w:val="24"/>
        </w:rPr>
        <w:t>,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implementação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r w:rsidR="00B93409">
        <w:rPr>
          <w:rFonts w:ascii="Times New Roman" w:eastAsia="Times New Roman" w:hAnsi="Times New Roman" w:cs="Times New Roman"/>
          <w:sz w:val="24"/>
        </w:rPr>
        <w:t>Le Coadic</w:t>
      </w:r>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EE4EBE" w:rsidRDefault="00EE4EBE" w:rsidP="00EE4EBE">
      <w:pPr>
        <w:pStyle w:val="Legenda"/>
        <w:keepNext/>
      </w:pPr>
      <w:bookmarkStart w:id="19" w:name="_Toc383432833"/>
      <w:r>
        <w:t xml:space="preserve">Tabela </w:t>
      </w:r>
      <w:r w:rsidR="0016422A">
        <w:fldChar w:fldCharType="begin"/>
      </w:r>
      <w:r w:rsidR="0016422A">
        <w:instrText xml:space="preserve"> SEQ Tabela \* ARABIC </w:instrText>
      </w:r>
      <w:r w:rsidR="0016422A">
        <w:fldChar w:fldCharType="separate"/>
      </w:r>
      <w:r w:rsidR="002074EA">
        <w:rPr>
          <w:noProof/>
        </w:rPr>
        <w:t>1</w:t>
      </w:r>
      <w:r w:rsidR="0016422A">
        <w:rPr>
          <w:noProof/>
        </w:rPr>
        <w:fldChar w:fldCharType="end"/>
      </w:r>
      <w:r w:rsidRPr="002072E3">
        <w:t xml:space="preserve"> – Adaptação do quadro apresentado por </w:t>
      </w:r>
      <w:r w:rsidR="00B93409">
        <w:t>Le Coadic</w:t>
      </w:r>
      <w:r w:rsidRPr="002072E3">
        <w:t xml:space="preserve"> (2004, p36). Interseções dos elementos da comunicação e o processo de publicação no DOU.</w:t>
      </w:r>
      <w:bookmarkEnd w:id="19"/>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365353A8" wp14:editId="35BD1CB6">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r w:rsidR="00B93409">
        <w:rPr>
          <w:rFonts w:ascii="Times New Roman" w:eastAsia="Times New Roman" w:hAnsi="Times New Roman" w:cs="Times New Roman"/>
          <w:sz w:val="24"/>
        </w:rPr>
        <w:t>Le Coadic</w:t>
      </w:r>
      <w:r>
        <w:rPr>
          <w:rFonts w:ascii="Times New Roman" w:eastAsia="Times New Roman" w:hAnsi="Times New Roman" w:cs="Times New Roman"/>
          <w:sz w:val="24"/>
        </w:rPr>
        <w:t xml:space="preserve"> (2004, p</w:t>
      </w:r>
      <w:r w:rsidR="001873EC">
        <w:rPr>
          <w:rFonts w:ascii="Times New Roman" w:eastAsia="Times New Roman" w:hAnsi="Times New Roman" w:cs="Times New Roman"/>
          <w:sz w:val="24"/>
        </w:rPr>
        <w:t>.</w:t>
      </w:r>
      <w:r>
        <w:rPr>
          <w:rFonts w:ascii="Times New Roman" w:eastAsia="Times New Roman" w:hAnsi="Times New Roman" w:cs="Times New Roman"/>
          <w:sz w:val="24"/>
        </w:rPr>
        <w:t xml:space="preserve">37) onde o autor apresenta e confronta os elementos formais e informais da comunicação. Na Tabela, inseriu-se duas colunas para oferecer exemplos de cada </w:t>
      </w:r>
      <w:r>
        <w:rPr>
          <w:rFonts w:ascii="Times New Roman" w:eastAsia="Times New Roman" w:hAnsi="Times New Roman" w:cs="Times New Roman"/>
          <w:sz w:val="24"/>
        </w:rPr>
        <w:lastRenderedPageBreak/>
        <w:t xml:space="preserve">elemento proposto por </w:t>
      </w:r>
      <w:r w:rsidR="00B93409">
        <w:rPr>
          <w:rFonts w:ascii="Times New Roman" w:eastAsia="Times New Roman" w:hAnsi="Times New Roman" w:cs="Times New Roman"/>
          <w:sz w:val="24"/>
        </w:rPr>
        <w:t>Le Coadic</w:t>
      </w:r>
      <w:r>
        <w:rPr>
          <w:rFonts w:ascii="Times New Roman" w:eastAsia="Times New Roman" w:hAnsi="Times New Roman" w:cs="Times New Roman"/>
          <w:sz w:val="24"/>
        </w:rPr>
        <w:t xml:space="preserve"> no estudo da comunicação entre organizações públicas manifestado no Diário Oficial da </w:t>
      </w:r>
      <w:r w:rsidR="00F96AB2">
        <w:rPr>
          <w:rFonts w:ascii="Times New Roman" w:eastAsia="Times New Roman" w:hAnsi="Times New Roman" w:cs="Times New Roman"/>
          <w:sz w:val="24"/>
        </w:rPr>
        <w:t>União</w:t>
      </w:r>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r w:rsidR="00B93409">
        <w:rPr>
          <w:rFonts w:ascii="Times New Roman" w:eastAsia="Times New Roman" w:hAnsi="Times New Roman" w:cs="Times New Roman"/>
          <w:sz w:val="24"/>
        </w:rPr>
        <w:t>Le Coadic</w:t>
      </w:r>
      <w:r>
        <w:rPr>
          <w:rFonts w:ascii="Times New Roman" w:eastAsia="Times New Roman" w:hAnsi="Times New Roman" w:cs="Times New Roman"/>
          <w:sz w:val="24"/>
        </w:rPr>
        <w:t xml:space="preserve"> e as negociações e posterior publicação no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parece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teoria de </w:t>
      </w:r>
      <w:r w:rsidR="00B93409">
        <w:rPr>
          <w:rFonts w:ascii="Times New Roman" w:eastAsia="Times New Roman" w:hAnsi="Times New Roman" w:cs="Times New Roman"/>
          <w:sz w:val="24"/>
        </w:rPr>
        <w:t>Le Coadic</w:t>
      </w:r>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xml:space="preserve">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412C6" w:rsidRDefault="009412C6" w:rsidP="009412C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publicações do </w:t>
      </w:r>
      <w:r w:rsidRPr="0037209B">
        <w:rPr>
          <w:rFonts w:ascii="Times New Roman" w:eastAsia="Times New Roman" w:hAnsi="Times New Roman" w:cs="Times New Roman"/>
          <w:sz w:val="24"/>
        </w:rPr>
        <w:t>Diário Oficial da União</w:t>
      </w:r>
      <w:r>
        <w:rPr>
          <w:rFonts w:ascii="Times New Roman" w:eastAsia="Times New Roman" w:hAnsi="Times New Roman" w:cs="Times New Roman"/>
          <w:sz w:val="24"/>
        </w:rPr>
        <w:t>, nesse contexto, são</w:t>
      </w:r>
      <w:r w:rsidRPr="0037209B">
        <w:rPr>
          <w:rFonts w:ascii="Times New Roman" w:eastAsia="Times New Roman" w:hAnsi="Times New Roman" w:cs="Times New Roman"/>
          <w:sz w:val="24"/>
        </w:rPr>
        <w:t xml:space="preserve"> o componente formal de uma comunicação que acontece de maneira informal e prévia entre as organizações públicas. Essa comunicação informal que precede a formal acontece visando a cooperação entre os órgãos com a finalidade do atingimento de metas e o cumprimento de suas missões institucionais. O seguinte trecho do trabalho da autora confirma: “</w:t>
      </w:r>
      <w:r>
        <w:rPr>
          <w:rFonts w:ascii="Times New Roman" w:eastAsia="Times New Roman" w:hAnsi="Times New Roman" w:cs="Times New Roman"/>
          <w:sz w:val="24"/>
        </w:rPr>
        <w:t>[</w:t>
      </w:r>
      <w:r w:rsidRPr="0037209B">
        <w:rPr>
          <w:rFonts w:ascii="Times New Roman" w:eastAsia="Times New Roman" w:hAnsi="Times New Roman" w:cs="Times New Roman"/>
          <w:sz w:val="24"/>
        </w:rPr>
        <w:t>...</w:t>
      </w:r>
      <w:r>
        <w:rPr>
          <w:rFonts w:ascii="Times New Roman" w:eastAsia="Times New Roman" w:hAnsi="Times New Roman" w:cs="Times New Roman"/>
          <w:sz w:val="24"/>
        </w:rPr>
        <w:t>]</w:t>
      </w:r>
      <w:r w:rsidRPr="0037209B">
        <w:rPr>
          <w:rFonts w:ascii="Times New Roman" w:eastAsia="Times New Roman" w:hAnsi="Times New Roman" w:cs="Times New Roman"/>
          <w:sz w:val="24"/>
        </w:rPr>
        <w:t xml:space="preserve">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9412C6" w:rsidRDefault="009412C6" w:rsidP="009412C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03 mostra como a comunicação entre organizações públicas pode ser modelada à luz da teoria proposta por Le Coadic (2004) e dos conceitos apresentados por Tavares (2011). Nela representa-se de forma didática e simplificada a comunicação </w:t>
      </w:r>
      <w:r>
        <w:rPr>
          <w:rFonts w:ascii="Times New Roman" w:eastAsia="Times New Roman" w:hAnsi="Times New Roman" w:cs="Times New Roman"/>
          <w:sz w:val="24"/>
        </w:rPr>
        <w:lastRenderedPageBreak/>
        <w:t>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p>
    <w:p w:rsidR="00947190" w:rsidRDefault="0092163C" w:rsidP="00947190">
      <w:pPr>
        <w:keepNext/>
        <w:spacing w:after="0" w:line="360" w:lineRule="auto"/>
      </w:pPr>
      <w:r>
        <w:rPr>
          <w:rFonts w:ascii="Times New Roman" w:eastAsia="Times New Roman" w:hAnsi="Times New Roman" w:cs="Times New Roman"/>
          <w:noProof/>
          <w:sz w:val="24"/>
        </w:rPr>
        <w:drawing>
          <wp:inline distT="0" distB="0" distL="0" distR="0" wp14:anchorId="3303534D" wp14:editId="219F7B01">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Default="00947190" w:rsidP="00947190">
      <w:pPr>
        <w:pStyle w:val="Legenda"/>
        <w:jc w:val="center"/>
        <w:rPr>
          <w:rFonts w:ascii="Times New Roman" w:eastAsia="Times New Roman" w:hAnsi="Times New Roman" w:cs="Times New Roman"/>
          <w:sz w:val="24"/>
        </w:rPr>
      </w:pPr>
      <w:bookmarkStart w:id="20" w:name="_Toc383432847"/>
      <w:r>
        <w:t xml:space="preserve">Figura </w:t>
      </w:r>
      <w:r w:rsidR="0016422A">
        <w:fldChar w:fldCharType="begin"/>
      </w:r>
      <w:r w:rsidR="0016422A">
        <w:instrText xml:space="preserve"> SEQ Figura \* ARABIC </w:instrText>
      </w:r>
      <w:r w:rsidR="0016422A">
        <w:fldChar w:fldCharType="separate"/>
      </w:r>
      <w:r w:rsidR="00F955F8">
        <w:rPr>
          <w:noProof/>
        </w:rPr>
        <w:t>3</w:t>
      </w:r>
      <w:r w:rsidR="0016422A">
        <w:rPr>
          <w:noProof/>
        </w:rPr>
        <w:fldChar w:fldCharType="end"/>
      </w:r>
      <w:r w:rsidRPr="00EC6AA0">
        <w:t xml:space="preserve"> – Representação da comunicação formal e informal entre organizações públicas</w:t>
      </w:r>
      <w:bookmarkEnd w:id="20"/>
    </w:p>
    <w:p w:rsidR="008A0755" w:rsidRDefault="008A0755"/>
    <w:p w:rsidR="004F26F0" w:rsidRPr="004F26F0" w:rsidRDefault="004F26F0" w:rsidP="009450B9">
      <w:pPr>
        <w:pStyle w:val="Ttulo3"/>
        <w:numPr>
          <w:ilvl w:val="2"/>
          <w:numId w:val="3"/>
        </w:numPr>
        <w:rPr>
          <w:rFonts w:eastAsia="Cambria"/>
        </w:rPr>
      </w:pPr>
      <w:bookmarkStart w:id="21" w:name="_Toc383590279"/>
      <w:r w:rsidRPr="004F26F0">
        <w:rPr>
          <w:rFonts w:eastAsia="Cambria"/>
        </w:rPr>
        <w:t>Modelo de comunicação helicoidal de Dance</w:t>
      </w:r>
      <w:bookmarkEnd w:id="21"/>
    </w:p>
    <w:p w:rsidR="004F26F0" w:rsidRDefault="004F26F0" w:rsidP="003D4EF9">
      <w:pPr>
        <w:ind w:firstLine="709"/>
      </w:pPr>
    </w:p>
    <w:p w:rsidR="00C62C8D" w:rsidRDefault="001A5F12"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esses modelos são adequados o suficiente para serem utilizados com os devidos ajustes e modificações. Foulger (2004), ao discutir modelos do processo de comunicação, argumenta que “os mesmos modelos de comunicação ensinados nas universidades há quaren</w:t>
      </w:r>
      <w:r w:rsidR="004A480B">
        <w:rPr>
          <w:rFonts w:ascii="Times New Roman" w:eastAsia="Times New Roman" w:hAnsi="Times New Roman" w:cs="Times New Roman"/>
          <w:sz w:val="24"/>
        </w:rPr>
        <w:t>ta anos são usados atualmente.”</w:t>
      </w:r>
      <w:r w:rsidR="00C62C8D">
        <w:rPr>
          <w:rFonts w:ascii="Times New Roman" w:eastAsia="Times New Roman" w:hAnsi="Times New Roman" w:cs="Times New Roman"/>
          <w:sz w:val="24"/>
        </w:rPr>
        <w:t xml:space="preserve"> O autor conclui o argumento sugerindo que esse fato se deve à eficiência desses modelos em evidenciar os principais elementos do processo de comunicação.</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Dentre os modelos lineares, o modelo de maior destaque foi proposto por Shannon (</w:t>
      </w:r>
      <w:r w:rsidR="00DA3E5D">
        <w:rPr>
          <w:rFonts w:ascii="Times New Roman" w:eastAsia="Times New Roman" w:hAnsi="Times New Roman" w:cs="Times New Roman"/>
          <w:sz w:val="24"/>
        </w:rPr>
        <w:t>SHANNON</w:t>
      </w:r>
      <w:r w:rsidR="00060B98">
        <w:rPr>
          <w:rFonts w:ascii="Times New Roman" w:eastAsia="Times New Roman" w:hAnsi="Times New Roman" w:cs="Times New Roman"/>
          <w:sz w:val="24"/>
        </w:rPr>
        <w:t xml:space="preserve"> e</w:t>
      </w:r>
      <w:r w:rsidR="00DA3E5D">
        <w:rPr>
          <w:rFonts w:ascii="Times New Roman" w:eastAsia="Times New Roman" w:hAnsi="Times New Roman" w:cs="Times New Roman"/>
          <w:sz w:val="24"/>
        </w:rPr>
        <w:t xml:space="preserve"> WEAVER, 1949</w:t>
      </w:r>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w:t>
      </w:r>
      <w:r w:rsidR="00600DEF">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013325">
        <w:rPr>
          <w:rFonts w:ascii="Times New Roman" w:eastAsia="Times New Roman" w:hAnsi="Times New Roman" w:cs="Times New Roman"/>
          <w:sz w:val="24"/>
        </w:rPr>
        <w:t>1948</w:t>
      </w:r>
      <w:r w:rsidR="00FA2837">
        <w:rPr>
          <w:rFonts w:ascii="Times New Roman" w:eastAsia="Times New Roman" w:hAnsi="Times New Roman" w:cs="Times New Roman"/>
          <w:sz w:val="24"/>
        </w:rPr>
        <w:t>), ao incluir o ruído como elemento a ser considerado no processo de comunicação e que pode deteriorar a qualidade do trafego da informação. Modelos lineares como o de Lasswell e o de Shannon pressupõem a existência de dois elementos principais, emissor e receptor, e um sentido único da comunicação, partindo do primeiro em direção ao segundo, onde o processo se encerra.</w:t>
      </w:r>
    </w:p>
    <w:p w:rsidR="00FA2837" w:rsidRDefault="00FA2837"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Osgood e Schramm (</w:t>
      </w:r>
      <w:r w:rsidR="004764F8">
        <w:rPr>
          <w:rFonts w:ascii="Times New Roman" w:eastAsia="Times New Roman" w:hAnsi="Times New Roman" w:cs="Times New Roman"/>
          <w:sz w:val="24"/>
        </w:rPr>
        <w:t>McQUAIL</w:t>
      </w:r>
      <w:r w:rsidR="00060B98">
        <w:rPr>
          <w:rFonts w:ascii="Times New Roman" w:eastAsia="Times New Roman" w:hAnsi="Times New Roman" w:cs="Times New Roman"/>
          <w:sz w:val="24"/>
        </w:rPr>
        <w:t xml:space="preserve"> e</w:t>
      </w:r>
      <w:r w:rsidR="004764F8">
        <w:rPr>
          <w:rFonts w:ascii="Times New Roman" w:eastAsia="Times New Roman" w:hAnsi="Times New Roman" w:cs="Times New Roman"/>
          <w:sz w:val="24"/>
        </w:rPr>
        <w:t xml:space="preserve"> WINDHAL, 1993)</w:t>
      </w:r>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Dance, em seu trabalho de 1967, argumenta que a comunicação deve ser encarada como um processo, e como tal, o elemento da retroalimentação (</w:t>
      </w:r>
      <w:r w:rsidRPr="004764F8">
        <w:rPr>
          <w:rFonts w:ascii="Times New Roman" w:eastAsia="Times New Roman" w:hAnsi="Times New Roman" w:cs="Times New Roman"/>
          <w:i/>
          <w:sz w:val="24"/>
        </w:rPr>
        <w:t>feedback</w:t>
      </w:r>
      <w:r>
        <w:rPr>
          <w:rFonts w:ascii="Times New Roman" w:eastAsia="Times New Roman" w:hAnsi="Times New Roman" w:cs="Times New Roman"/>
          <w:sz w:val="24"/>
        </w:rPr>
        <w:t xml:space="preserve">)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w:t>
      </w:r>
      <w:r>
        <w:rPr>
          <w:rFonts w:ascii="Times New Roman" w:eastAsia="Times New Roman" w:hAnsi="Times New Roman" w:cs="Times New Roman"/>
          <w:sz w:val="24"/>
        </w:rPr>
        <w:lastRenderedPageBreak/>
        <w:t xml:space="preserve">alteram durante esse processo, ou seja, que os estados em que se encontram são os mesmos ao final do processo. Nas palavras de Dance: </w:t>
      </w:r>
    </w:p>
    <w:p w:rsidR="007400A6" w:rsidRDefault="007400A6" w:rsidP="003D4EF9">
      <w:pPr>
        <w:spacing w:after="0" w:line="360" w:lineRule="auto"/>
        <w:ind w:left="144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desse modelo circular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w:t>
      </w:r>
      <w:r w:rsidR="003D4EF9">
        <w:rPr>
          <w:rFonts w:ascii="Times New Roman" w:eastAsia="Times New Roman" w:hAnsi="Times New Roman" w:cs="Times New Roman"/>
        </w:rPr>
        <w:t>.</w:t>
      </w:r>
      <w:r>
        <w:rPr>
          <w:rFonts w:ascii="Times New Roman" w:eastAsia="Times New Roman" w:hAnsi="Times New Roman" w:cs="Times New Roman"/>
        </w:rPr>
        <w:t xml:space="preserve"> (DANCE 1967, 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O autor sugere que se use, em detrimento de linhas ou círculos, uma hélice, ou espiral, como figura geométrica básica para representação da comunicação humana. A espiral se adequa melhor</w:t>
      </w:r>
      <w:r w:rsidR="001873EC">
        <w:rPr>
          <w:rFonts w:ascii="Times New Roman" w:eastAsia="Times New Roman" w:hAnsi="Times New Roman" w:cs="Times New Roman"/>
          <w:sz w:val="24"/>
        </w:rPr>
        <w:t>, pois</w:t>
      </w:r>
      <w:r>
        <w:rPr>
          <w:rFonts w:ascii="Times New Roman" w:eastAsia="Times New Roman" w:hAnsi="Times New Roman" w:cs="Times New Roman"/>
          <w:sz w:val="24"/>
        </w:rPr>
        <w:t xml:space="preserve">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3D4EF9">
      <w:pPr>
        <w:spacing w:after="0" w:line="360" w:lineRule="auto"/>
        <w:ind w:left="144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w:t>
      </w:r>
      <w:r w:rsidR="00AF527C">
        <w:rPr>
          <w:rFonts w:ascii="Times New Roman" w:eastAsia="Times New Roman" w:hAnsi="Times New Roman" w:cs="Times New Roman"/>
        </w:rPr>
        <w:t>[</w:t>
      </w:r>
      <w:r w:rsidRPr="00DF1188">
        <w:rPr>
          <w:rFonts w:ascii="Times New Roman" w:eastAsia="Times New Roman" w:hAnsi="Times New Roman" w:cs="Times New Roman"/>
        </w:rPr>
        <w:t>...</w:t>
      </w:r>
      <w:r w:rsidR="00AF527C">
        <w:rPr>
          <w:rFonts w:ascii="Times New Roman" w:eastAsia="Times New Roman" w:hAnsi="Times New Roman" w:cs="Times New Roman"/>
        </w:rPr>
        <w:t>]</w:t>
      </w:r>
      <w:r w:rsidRPr="00DF1188">
        <w:rPr>
          <w:rFonts w:ascii="Times New Roman" w:eastAsia="Times New Roman" w:hAnsi="Times New Roman" w:cs="Times New Roman"/>
        </w:rPr>
        <w:t xml:space="preserve"> Em qualquer momento que se queira, a hélice é um testemunho geométrico do conceito de que a comunicação, embora se desloque para diante, está no mesmo momento voltando para si própria e sendo afetada por seu comportamento passado, pois a próxima curva é fundamentalmente afetada pela curva de que surgiu” (DANCE 1967 p. 373)</w:t>
      </w:r>
    </w:p>
    <w:p w:rsidR="001A5F12" w:rsidRDefault="001A5F12"/>
    <w:p w:rsidR="001873EC" w:rsidRDefault="001873EC" w:rsidP="001873EC">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 analogia com a hélice ajuda também a representar as diferentes formas que a comunicação assume em diferentes situações com diferentes indivíduos. A deformação que a mola pode sofrer serve para ilustrar o nível de domínio dos envolvidos no assunto discutido e a velocidade de assimilação das informações.</w:t>
      </w:r>
    </w:p>
    <w:p w:rsidR="001873EC" w:rsidRDefault="001873EC" w:rsidP="001873EC">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McQuail e Windahl (1993)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estar ausente nos demais modelos.</w:t>
      </w:r>
    </w:p>
    <w:p w:rsidR="001873EC" w:rsidRDefault="001873EC"/>
    <w:p w:rsidR="00947190" w:rsidRDefault="00425E80" w:rsidP="00947190">
      <w:pPr>
        <w:keepNext/>
        <w:jc w:val="center"/>
      </w:pPr>
      <w:r>
        <w:rPr>
          <w:noProof/>
        </w:rPr>
        <w:lastRenderedPageBreak/>
        <w:drawing>
          <wp:inline distT="0" distB="0" distL="0" distR="0" wp14:anchorId="7E3E9A85" wp14:editId="42BAD342">
            <wp:extent cx="2190750" cy="1788209"/>
            <wp:effectExtent l="0" t="0" r="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BEBA8EAE-BF5A-486C-A8C5-ECC9F3942E4B}">
                          <a14:imgProps xmlns:a14="http://schemas.microsoft.com/office/drawing/2010/main">
                            <a14:imgLayer r:embed="rId1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193801" cy="1790700"/>
                    </a:xfrm>
                    <a:prstGeom prst="rect">
                      <a:avLst/>
                    </a:prstGeom>
                    <a:noFill/>
                    <a:ln>
                      <a:noFill/>
                    </a:ln>
                  </pic:spPr>
                </pic:pic>
              </a:graphicData>
            </a:graphic>
          </wp:inline>
        </w:drawing>
      </w:r>
    </w:p>
    <w:p w:rsidR="001A5F12" w:rsidRDefault="00947190" w:rsidP="00947190">
      <w:pPr>
        <w:pStyle w:val="Legenda"/>
        <w:jc w:val="center"/>
      </w:pPr>
      <w:bookmarkStart w:id="22" w:name="_Toc383432848"/>
      <w:r>
        <w:t xml:space="preserve">Figura </w:t>
      </w:r>
      <w:r w:rsidR="0016422A">
        <w:fldChar w:fldCharType="begin"/>
      </w:r>
      <w:r w:rsidR="0016422A">
        <w:instrText xml:space="preserve"> SEQ Figura \* ARABIC </w:instrText>
      </w:r>
      <w:r w:rsidR="0016422A">
        <w:fldChar w:fldCharType="separate"/>
      </w:r>
      <w:r w:rsidR="00F955F8">
        <w:rPr>
          <w:noProof/>
        </w:rPr>
        <w:t>4</w:t>
      </w:r>
      <w:r w:rsidR="0016422A">
        <w:rPr>
          <w:noProof/>
        </w:rPr>
        <w:fldChar w:fldCharType="end"/>
      </w:r>
      <w:r w:rsidRPr="00425D1A">
        <w:t xml:space="preserve"> – Imagem oferecida por Dance para representação helicoidal da comunicação humana (DANCE 1967. p.374)</w:t>
      </w:r>
      <w:bookmarkEnd w:id="22"/>
    </w:p>
    <w:p w:rsidR="001873EC" w:rsidRDefault="001873EC" w:rsidP="00207AD6">
      <w:pPr>
        <w:spacing w:after="0" w:line="360" w:lineRule="auto"/>
        <w:ind w:firstLine="360"/>
        <w:rPr>
          <w:rFonts w:ascii="Times New Roman" w:eastAsia="Times New Roman" w:hAnsi="Times New Roman" w:cs="Times New Roman"/>
          <w:sz w:val="24"/>
        </w:rPr>
      </w:pP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tab/>
        <w:t xml:space="preserve">A contribuição mais relevante do modelo helicoidal de Dance </w:t>
      </w:r>
      <w:r>
        <w:rPr>
          <w:rFonts w:ascii="Times New Roman" w:eastAsia="Times New Roman" w:hAnsi="Times New Roman" w:cs="Times New Roman"/>
          <w:sz w:val="24"/>
        </w:rPr>
        <w:t>é a representação do efeito cumulativo da comunicação, processo no qual os atores influenciam e são influenciados tanto nas mensagens seguintes quanto em seu estado de conhecimento sobre o tema em discussão e sobre o ponto de vista do outro. Esse aspecto é</w:t>
      </w:r>
      <w:r w:rsidR="006360EE">
        <w:rPr>
          <w:rFonts w:ascii="Times New Roman" w:eastAsia="Times New Roman" w:hAnsi="Times New Roman" w:cs="Times New Roman"/>
          <w:sz w:val="24"/>
        </w:rPr>
        <w:t xml:space="preserve"> especialmente relevante ao</w:t>
      </w:r>
      <w:r>
        <w:rPr>
          <w:rFonts w:ascii="Times New Roman" w:eastAsia="Times New Roman" w:hAnsi="Times New Roman" w:cs="Times New Roman"/>
          <w:sz w:val="24"/>
        </w:rPr>
        <w:t xml:space="preserve"> se investigar processos de comunicação entre organizações e agentes públicos, no qual as negociações e atos complexos demandam uma intensa troca de informações anterior à publicação de uma tomada de decisão.</w:t>
      </w:r>
    </w:p>
    <w:p w:rsidR="008A0755" w:rsidRDefault="008A0755"/>
    <w:p w:rsidR="004F26F0" w:rsidRDefault="002601C3" w:rsidP="009450B9">
      <w:pPr>
        <w:pStyle w:val="Ttulo3"/>
        <w:numPr>
          <w:ilvl w:val="2"/>
          <w:numId w:val="3"/>
        </w:numPr>
        <w:rPr>
          <w:rFonts w:eastAsia="Cambria"/>
        </w:rPr>
      </w:pPr>
      <w:bookmarkStart w:id="23" w:name="_Toc383590280"/>
      <w:r>
        <w:rPr>
          <w:rFonts w:eastAsia="Cambria"/>
        </w:rPr>
        <w:t xml:space="preserve">Princípio </w:t>
      </w:r>
      <w:r w:rsidR="00472BC3">
        <w:rPr>
          <w:rFonts w:eastAsia="Cambria"/>
        </w:rPr>
        <w:t xml:space="preserve">da </w:t>
      </w:r>
      <w:r w:rsidR="00D05CA3">
        <w:rPr>
          <w:rFonts w:eastAsia="Cambria"/>
        </w:rPr>
        <w:t xml:space="preserve">Publicidade </w:t>
      </w:r>
      <w:r w:rsidR="00D131E3" w:rsidRPr="00D131E3">
        <w:rPr>
          <w:rFonts w:eastAsia="Cambria"/>
        </w:rPr>
        <w:t xml:space="preserve">e manifestações da </w:t>
      </w:r>
      <w:r w:rsidR="00D05CA3">
        <w:rPr>
          <w:rFonts w:eastAsia="Cambria"/>
        </w:rPr>
        <w:t>intersetorialidade das</w:t>
      </w:r>
      <w:r w:rsidR="00D131E3" w:rsidRPr="00D131E3">
        <w:rPr>
          <w:rFonts w:eastAsia="Cambria"/>
        </w:rPr>
        <w:t xml:space="preserve"> organizações públicas</w:t>
      </w:r>
      <w:r w:rsidR="00915A1F">
        <w:rPr>
          <w:rFonts w:eastAsia="Cambria"/>
        </w:rPr>
        <w:t xml:space="preserve"> por meio dos atos administrativos</w:t>
      </w:r>
      <w:bookmarkEnd w:id="23"/>
    </w:p>
    <w:p w:rsidR="0058473F" w:rsidRDefault="0058473F" w:rsidP="0058473F"/>
    <w:p w:rsidR="0058473F" w:rsidRDefault="0058473F" w:rsidP="0058473F">
      <w:pPr>
        <w:spacing w:after="0" w:line="360" w:lineRule="auto"/>
        <w:ind w:firstLine="720"/>
        <w:rPr>
          <w:rFonts w:ascii="Times New Roman" w:eastAsia="Times New Roman" w:hAnsi="Times New Roman" w:cs="Times New Roman"/>
          <w:sz w:val="24"/>
        </w:rPr>
      </w:pPr>
      <w:r w:rsidRPr="0058473F">
        <w:rPr>
          <w:rFonts w:ascii="Times New Roman" w:eastAsia="Times New Roman" w:hAnsi="Times New Roman" w:cs="Times New Roman"/>
          <w:sz w:val="24"/>
        </w:rPr>
        <w:t xml:space="preserve">A administração pública </w:t>
      </w:r>
      <w:r>
        <w:rPr>
          <w:rFonts w:ascii="Times New Roman" w:eastAsia="Times New Roman" w:hAnsi="Times New Roman" w:cs="Times New Roman"/>
          <w:sz w:val="24"/>
        </w:rPr>
        <w:t xml:space="preserve">no Brasil tem suas diretrizes gerais definidas na Constituição Federal em diversos artigos, mas em especial no artigo 37. Esse artigo está contido no Capítulo VII – Da Administração Pública – e introduz o tema dentro da Carta Magna. </w:t>
      </w:r>
    </w:p>
    <w:p w:rsidR="00187B39" w:rsidRDefault="00187B39" w:rsidP="00187B39">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Os princípios administrativos constitucionais são determinações genéricas e abstratas e funcionam como diretrizes gerais para</w:t>
      </w:r>
      <w:r w:rsidR="004764F8">
        <w:rPr>
          <w:rFonts w:ascii="Times New Roman" w:eastAsia="Times New Roman" w:hAnsi="Times New Roman" w:cs="Times New Roman"/>
          <w:sz w:val="24"/>
        </w:rPr>
        <w:t xml:space="preserve"> a atuação dos agentes públicos, ou seja, s</w:t>
      </w:r>
      <w:r>
        <w:rPr>
          <w:rFonts w:ascii="Times New Roman" w:eastAsia="Times New Roman" w:hAnsi="Times New Roman" w:cs="Times New Roman"/>
          <w:sz w:val="24"/>
        </w:rPr>
        <w:t xml:space="preserve">ão de adoção obrigatória por parte </w:t>
      </w:r>
      <w:r w:rsidR="004764F8">
        <w:rPr>
          <w:rFonts w:ascii="Times New Roman" w:eastAsia="Times New Roman" w:hAnsi="Times New Roman" w:cs="Times New Roman"/>
          <w:sz w:val="24"/>
        </w:rPr>
        <w:t>desses</w:t>
      </w:r>
      <w:r>
        <w:rPr>
          <w:rFonts w:ascii="Times New Roman" w:eastAsia="Times New Roman" w:hAnsi="Times New Roman" w:cs="Times New Roman"/>
          <w:sz w:val="24"/>
        </w:rPr>
        <w:t>. Hely Lopes Meirelles, sobre a obrigatoriedade da aplicação desses princípios, ensina:</w:t>
      </w:r>
    </w:p>
    <w:p w:rsidR="00187B39" w:rsidRDefault="001E7D29" w:rsidP="00187B39">
      <w:pPr>
        <w:spacing w:after="0" w:line="360" w:lineRule="auto"/>
        <w:ind w:left="1440" w:firstLine="720"/>
        <w:rPr>
          <w:rFonts w:ascii="Times New Roman" w:eastAsia="Times New Roman" w:hAnsi="Times New Roman" w:cs="Times New Roman"/>
        </w:rPr>
      </w:pPr>
      <w:r>
        <w:rPr>
          <w:rFonts w:ascii="Times New Roman" w:eastAsia="Times New Roman" w:hAnsi="Times New Roman" w:cs="Times New Roman"/>
        </w:rPr>
        <w:t>[</w:t>
      </w:r>
      <w:r w:rsidR="00187B39" w:rsidRPr="004747CB">
        <w:rPr>
          <w:rFonts w:ascii="Times New Roman" w:eastAsia="Times New Roman" w:hAnsi="Times New Roman" w:cs="Times New Roman"/>
        </w:rPr>
        <w:t>...</w:t>
      </w:r>
      <w:r>
        <w:rPr>
          <w:rFonts w:ascii="Times New Roman" w:eastAsia="Times New Roman" w:hAnsi="Times New Roman" w:cs="Times New Roman"/>
        </w:rPr>
        <w:t>]</w:t>
      </w:r>
      <w:r w:rsidR="00187B39" w:rsidRPr="004747CB">
        <w:rPr>
          <w:rFonts w:ascii="Times New Roman" w:eastAsia="Times New Roman" w:hAnsi="Times New Roman" w:cs="Times New Roman"/>
        </w:rPr>
        <w:t xml:space="preserve"> por esses padrões é que se hão de pautar todos os atos administrativos. Constituem, por assim dizer, os fundamentos da ação administrativa, ou, por outras palavras, os sustentáculos da atividade pública. Relegá-los é desvirtuar a gestão dos negócios públicos e olvidar o que há de mais elementar para a boa guarda e zelo dos interesses sociais.</w:t>
      </w:r>
      <w:r w:rsidR="00187B39">
        <w:rPr>
          <w:rFonts w:ascii="Times New Roman" w:eastAsia="Times New Roman" w:hAnsi="Times New Roman" w:cs="Times New Roman"/>
        </w:rPr>
        <w:t xml:space="preserve"> (MEIRELLES 2001, p.82)</w:t>
      </w:r>
    </w:p>
    <w:p w:rsidR="00C62243" w:rsidRDefault="00C62243" w:rsidP="0058473F">
      <w:pPr>
        <w:spacing w:after="0" w:line="360" w:lineRule="auto"/>
        <w:ind w:firstLine="720"/>
        <w:rPr>
          <w:rFonts w:ascii="Times New Roman" w:eastAsia="Times New Roman" w:hAnsi="Times New Roman" w:cs="Times New Roman"/>
          <w:sz w:val="24"/>
        </w:rPr>
      </w:pPr>
    </w:p>
    <w:p w:rsidR="00187B39" w:rsidRDefault="00C62243"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O mesmo autor classifica os atos administrativos em simples, complexo</w:t>
      </w:r>
      <w:r w:rsidR="00CA5E29">
        <w:rPr>
          <w:rFonts w:ascii="Times New Roman" w:eastAsia="Times New Roman" w:hAnsi="Times New Roman" w:cs="Times New Roman"/>
          <w:sz w:val="24"/>
        </w:rPr>
        <w:t>s</w:t>
      </w:r>
      <w:r>
        <w:rPr>
          <w:rFonts w:ascii="Times New Roman" w:eastAsia="Times New Roman" w:hAnsi="Times New Roman" w:cs="Times New Roman"/>
          <w:sz w:val="24"/>
        </w:rPr>
        <w:t xml:space="preserve"> e composto</w:t>
      </w:r>
      <w:r w:rsidR="00CA5E29">
        <w:rPr>
          <w:rFonts w:ascii="Times New Roman" w:eastAsia="Times New Roman" w:hAnsi="Times New Roman" w:cs="Times New Roman"/>
          <w:sz w:val="24"/>
        </w:rPr>
        <w:t>s</w:t>
      </w:r>
      <w:r>
        <w:rPr>
          <w:rFonts w:ascii="Times New Roman" w:eastAsia="Times New Roman" w:hAnsi="Times New Roman" w:cs="Times New Roman"/>
          <w:sz w:val="24"/>
        </w:rPr>
        <w:t>.</w:t>
      </w:r>
    </w:p>
    <w:p w:rsidR="00C62243" w:rsidRDefault="00C62243"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Os atos simples resultam da manifestação de uma organização de forma individual. Mesmo que o ato tenha sido praticado de forma </w:t>
      </w:r>
      <w:r w:rsidR="00FE5032">
        <w:rPr>
          <w:rFonts w:ascii="Times New Roman" w:eastAsia="Times New Roman" w:hAnsi="Times New Roman" w:cs="Times New Roman"/>
          <w:sz w:val="24"/>
        </w:rPr>
        <w:t>colegiada</w:t>
      </w:r>
      <w:r>
        <w:rPr>
          <w:rFonts w:ascii="Times New Roman" w:eastAsia="Times New Roman" w:hAnsi="Times New Roman" w:cs="Times New Roman"/>
          <w:sz w:val="24"/>
        </w:rPr>
        <w:t xml:space="preserve"> e tenha envolvido mais de uma pessoa, trata-se de ato simples por envolver apenas uma entidade da Administração.</w:t>
      </w:r>
    </w:p>
    <w:p w:rsidR="00C62243" w:rsidRDefault="00C62243"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Os atos complexos, segundo a classificação do autor, são aqueles que se originam do concurso de vontades de mais de um órgão público. Trata-se de atos que conjugam intenções de dois ou mais organizações e, assim, envolvem interação entre os agentes tomadores de decisão desses órgãos.</w:t>
      </w:r>
    </w:p>
    <w:p w:rsidR="00C62243" w:rsidRDefault="00C62243" w:rsidP="00187B39">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Por fim, atos compostos são aqueles que resultam da vontade de apenas um órgão</w:t>
      </w:r>
      <w:r w:rsidR="00FE5032">
        <w:rPr>
          <w:rFonts w:ascii="Times New Roman" w:eastAsia="Times New Roman" w:hAnsi="Times New Roman" w:cs="Times New Roman"/>
          <w:sz w:val="24"/>
        </w:rPr>
        <w:t>, mas</w:t>
      </w:r>
      <w:r>
        <w:rPr>
          <w:rFonts w:ascii="Times New Roman" w:eastAsia="Times New Roman" w:hAnsi="Times New Roman" w:cs="Times New Roman"/>
          <w:sz w:val="24"/>
        </w:rPr>
        <w:t xml:space="preserve"> dependem de verificação por parte de outro para se tornarem válidos.</w:t>
      </w:r>
    </w:p>
    <w:p w:rsidR="00187B39" w:rsidRPr="004747CB" w:rsidRDefault="00E82F14" w:rsidP="00187B39">
      <w:pPr>
        <w:spacing w:after="0" w:line="360" w:lineRule="auto"/>
        <w:ind w:firstLine="720"/>
        <w:rPr>
          <w:rFonts w:ascii="Times New Roman" w:eastAsia="Times New Roman" w:hAnsi="Times New Roman" w:cs="Times New Roman"/>
        </w:rPr>
      </w:pPr>
      <w:r>
        <w:rPr>
          <w:rFonts w:ascii="Times New Roman" w:eastAsia="Times New Roman" w:hAnsi="Times New Roman" w:cs="Times New Roman"/>
          <w:sz w:val="24"/>
        </w:rPr>
        <w:t>A primeira determinação do Capí</w:t>
      </w:r>
      <w:r w:rsidR="0058473F">
        <w:rPr>
          <w:rFonts w:ascii="Times New Roman" w:eastAsia="Times New Roman" w:hAnsi="Times New Roman" w:cs="Times New Roman"/>
          <w:sz w:val="24"/>
        </w:rPr>
        <w:t>tulo VII, apresentada pelo artigo 37 é a de que toda a administração pública, em qualquer esfera, será regida por quatro princípios</w:t>
      </w:r>
      <w:r w:rsidR="00187B39">
        <w:rPr>
          <w:rFonts w:ascii="Times New Roman" w:eastAsia="Times New Roman" w:hAnsi="Times New Roman" w:cs="Times New Roman"/>
          <w:sz w:val="24"/>
        </w:rPr>
        <w:t xml:space="preserve"> administrativos</w:t>
      </w:r>
      <w:r w:rsidR="0058473F">
        <w:rPr>
          <w:rFonts w:ascii="Times New Roman" w:eastAsia="Times New Roman" w:hAnsi="Times New Roman" w:cs="Times New Roman"/>
          <w:sz w:val="24"/>
        </w:rPr>
        <w:t xml:space="preserve"> básicos</w:t>
      </w:r>
      <w:r w:rsidR="00187B39">
        <w:rPr>
          <w:rFonts w:ascii="Times New Roman" w:eastAsia="Times New Roman" w:hAnsi="Times New Roman" w:cs="Times New Roman"/>
          <w:sz w:val="24"/>
        </w:rPr>
        <w:t>: Legalidade, Impessoalidade, Moralidade, Eficiência e Publicidade.</w:t>
      </w:r>
    </w:p>
    <w:p w:rsidR="0058473F" w:rsidRDefault="0058473F"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 Legalidade</w:t>
      </w:r>
      <w:r w:rsidR="002351F7">
        <w:rPr>
          <w:rFonts w:ascii="Times New Roman" w:eastAsia="Times New Roman" w:hAnsi="Times New Roman" w:cs="Times New Roman"/>
          <w:sz w:val="24"/>
        </w:rPr>
        <w:t xml:space="preserve"> determina que os atos administrativos </w:t>
      </w:r>
      <w:r w:rsidR="00C92CE4">
        <w:rPr>
          <w:rFonts w:ascii="Times New Roman" w:eastAsia="Times New Roman" w:hAnsi="Times New Roman" w:cs="Times New Roman"/>
          <w:sz w:val="24"/>
        </w:rPr>
        <w:t>devam</w:t>
      </w:r>
      <w:r w:rsidR="002351F7">
        <w:rPr>
          <w:rFonts w:ascii="Times New Roman" w:eastAsia="Times New Roman" w:hAnsi="Times New Roman" w:cs="Times New Roman"/>
          <w:sz w:val="24"/>
        </w:rPr>
        <w:t xml:space="preserve"> estar sempre em consonância com o ordenamento jurídico vigente, ou seja, devem estar dentro da lei em sentido amplo – Leis, regulamentos, decretos, portarias, jurisprudência – para que o ato seja válido. A Impessoalidade evita que os atos administrativos sejam praticados com algum desvio de finalidade. O ato deve ser praticado visando unicamente o que a norma define como objetivo, que, voltada para o bem comum, garante que tal ato não </w:t>
      </w:r>
      <w:r w:rsidR="00C92CE4">
        <w:rPr>
          <w:rFonts w:ascii="Times New Roman" w:eastAsia="Times New Roman" w:hAnsi="Times New Roman" w:cs="Times New Roman"/>
          <w:sz w:val="24"/>
        </w:rPr>
        <w:t>será</w:t>
      </w:r>
      <w:r w:rsidR="002351F7">
        <w:rPr>
          <w:rFonts w:ascii="Times New Roman" w:eastAsia="Times New Roman" w:hAnsi="Times New Roman" w:cs="Times New Roman"/>
          <w:sz w:val="24"/>
        </w:rPr>
        <w:t xml:space="preserve"> praticado em benefício individual, excluindo a promoção pessoal </w:t>
      </w:r>
      <w:r w:rsidR="002351F7" w:rsidRPr="002351F7">
        <w:rPr>
          <w:rFonts w:ascii="Times New Roman" w:eastAsia="Times New Roman" w:hAnsi="Times New Roman" w:cs="Times New Roman"/>
          <w:sz w:val="24"/>
        </w:rPr>
        <w:t>de autoridades ou servidores públicos sobre suas realizações administrativas</w:t>
      </w:r>
      <w:r w:rsidR="002351F7">
        <w:rPr>
          <w:rFonts w:ascii="Times New Roman" w:eastAsia="Times New Roman" w:hAnsi="Times New Roman" w:cs="Times New Roman"/>
          <w:sz w:val="24"/>
        </w:rPr>
        <w:t xml:space="preserve">. </w:t>
      </w:r>
      <w:r w:rsidR="004747CB">
        <w:rPr>
          <w:rFonts w:ascii="Times New Roman" w:eastAsia="Times New Roman" w:hAnsi="Times New Roman" w:cs="Times New Roman"/>
          <w:sz w:val="24"/>
        </w:rPr>
        <w:t xml:space="preserve">O principio da Moralidade determina que o agente público </w:t>
      </w:r>
      <w:r w:rsidR="00C92CE4">
        <w:rPr>
          <w:rFonts w:ascii="Times New Roman" w:eastAsia="Times New Roman" w:hAnsi="Times New Roman" w:cs="Times New Roman"/>
          <w:sz w:val="24"/>
        </w:rPr>
        <w:t>deva</w:t>
      </w:r>
      <w:r w:rsidR="004747CB">
        <w:rPr>
          <w:rFonts w:ascii="Times New Roman" w:eastAsia="Times New Roman" w:hAnsi="Times New Roman" w:cs="Times New Roman"/>
          <w:sz w:val="24"/>
        </w:rPr>
        <w:t xml:space="preserve"> observar os preceitos éticos da sociedade e pautar sua ação na boa-fé</w:t>
      </w:r>
      <w:r w:rsidR="0065635E">
        <w:rPr>
          <w:rFonts w:ascii="Times New Roman" w:eastAsia="Times New Roman" w:hAnsi="Times New Roman" w:cs="Times New Roman"/>
          <w:sz w:val="24"/>
        </w:rPr>
        <w:t>,</w:t>
      </w:r>
      <w:r w:rsidR="004747CB">
        <w:rPr>
          <w:rFonts w:ascii="Times New Roman" w:eastAsia="Times New Roman" w:hAnsi="Times New Roman" w:cs="Times New Roman"/>
          <w:sz w:val="24"/>
        </w:rPr>
        <w:t xml:space="preserve"> honradez e probidade. O principio da Eficiência exige do agente público que se observe a melhor maneira de executar suas atividades, principalmente do ponto de vista da economicidade e da agilidade na sua atuação.</w:t>
      </w:r>
    </w:p>
    <w:p w:rsidR="004747CB" w:rsidRDefault="004747CB"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 principio da Publicidade, por sua vez, </w:t>
      </w:r>
      <w:r w:rsidR="00187B39">
        <w:rPr>
          <w:rFonts w:ascii="Times New Roman" w:eastAsia="Times New Roman" w:hAnsi="Times New Roman" w:cs="Times New Roman"/>
          <w:sz w:val="24"/>
        </w:rPr>
        <w:t xml:space="preserve">vincula a eficácia do ato administrativo à sua publicação. Em outras palavras, nenhuma decisão ou ato administrativo produzirá qualquer efeito jurídico válido se não tiver sido devidamente publicada. </w:t>
      </w:r>
      <w:r w:rsidR="00F034BA">
        <w:rPr>
          <w:rFonts w:ascii="Times New Roman" w:eastAsia="Times New Roman" w:hAnsi="Times New Roman" w:cs="Times New Roman"/>
          <w:sz w:val="24"/>
        </w:rPr>
        <w:t xml:space="preserve">Tomando como base a definição de </w:t>
      </w:r>
      <w:r w:rsidR="00F034BA" w:rsidRPr="00F034BA">
        <w:rPr>
          <w:rFonts w:ascii="Times New Roman" w:eastAsia="Times New Roman" w:hAnsi="Times New Roman" w:cs="Times New Roman"/>
          <w:i/>
          <w:sz w:val="24"/>
        </w:rPr>
        <w:t xml:space="preserve">ato administrativo </w:t>
      </w:r>
      <w:r w:rsidR="00F034BA">
        <w:rPr>
          <w:rFonts w:ascii="Times New Roman" w:eastAsia="Times New Roman" w:hAnsi="Times New Roman" w:cs="Times New Roman"/>
          <w:sz w:val="24"/>
        </w:rPr>
        <w:t xml:space="preserve">de Mello: </w:t>
      </w:r>
      <w:r w:rsidR="00CD532E" w:rsidRPr="00CD532E">
        <w:rPr>
          <w:rFonts w:ascii="Times New Roman" w:eastAsia="Times New Roman" w:hAnsi="Times New Roman" w:cs="Times New Roman"/>
          <w:sz w:val="24"/>
        </w:rPr>
        <w:t xml:space="preserve">"manifestação da vontade do Estado, </w:t>
      </w:r>
      <w:r w:rsidR="00CD532E" w:rsidRPr="00CD532E">
        <w:rPr>
          <w:rFonts w:ascii="Times New Roman" w:eastAsia="Times New Roman" w:hAnsi="Times New Roman" w:cs="Times New Roman"/>
          <w:sz w:val="24"/>
        </w:rPr>
        <w:lastRenderedPageBreak/>
        <w:t>enquanto poder público, individual, concreta, pessoal, na consecução do seu fim, de realização da utilidade pública, de modo direto e imediato, para produzir efeitos de direito"</w:t>
      </w:r>
      <w:r w:rsidR="00F034BA">
        <w:rPr>
          <w:rFonts w:ascii="Times New Roman" w:eastAsia="Times New Roman" w:hAnsi="Times New Roman" w:cs="Times New Roman"/>
          <w:sz w:val="24"/>
        </w:rPr>
        <w:t xml:space="preserve"> (</w:t>
      </w:r>
      <w:r w:rsidR="00CD532E">
        <w:rPr>
          <w:rFonts w:ascii="Times New Roman" w:eastAsia="Times New Roman" w:hAnsi="Times New Roman" w:cs="Times New Roman"/>
          <w:sz w:val="24"/>
        </w:rPr>
        <w:t>SOARES 2008), podemos esperar que não escape ao principio da publicidade nenhuma ação das organizações e agentes públicos.</w:t>
      </w:r>
    </w:p>
    <w:p w:rsidR="00CD532E" w:rsidRDefault="00CD532E"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Ainda sobre a abrangência do principio da publicidade, Meirelles expõe: </w:t>
      </w:r>
    </w:p>
    <w:p w:rsidR="00F034BA" w:rsidRPr="00CD532E" w:rsidRDefault="008B6BF7" w:rsidP="008B6BF7">
      <w:pPr>
        <w:spacing w:after="0" w:line="360" w:lineRule="auto"/>
        <w:ind w:left="1440" w:firstLine="720"/>
        <w:rPr>
          <w:rFonts w:ascii="Times New Roman" w:eastAsia="Times New Roman" w:hAnsi="Times New Roman" w:cs="Times New Roman"/>
        </w:rPr>
      </w:pPr>
      <w:r w:rsidRPr="008B6BF7">
        <w:rPr>
          <w:rFonts w:ascii="Times New Roman" w:eastAsia="Times New Roman" w:hAnsi="Times New Roman" w:cs="Times New Roman"/>
        </w:rPr>
        <w:t>A publicidade se faz pela inserção do ato no Diário Oficial ou por edital afixado no</w:t>
      </w:r>
      <w:r>
        <w:rPr>
          <w:rFonts w:ascii="Times New Roman" w:eastAsia="Times New Roman" w:hAnsi="Times New Roman" w:cs="Times New Roman"/>
        </w:rPr>
        <w:t xml:space="preserve"> </w:t>
      </w:r>
      <w:r w:rsidRPr="008B6BF7">
        <w:rPr>
          <w:rFonts w:ascii="Times New Roman" w:eastAsia="Times New Roman" w:hAnsi="Times New Roman" w:cs="Times New Roman"/>
        </w:rPr>
        <w:t>lugar próprio para divulgação de atos públicos, para conhecimento do público em geral e,</w:t>
      </w:r>
      <w:r>
        <w:rPr>
          <w:rFonts w:ascii="Times New Roman" w:eastAsia="Times New Roman" w:hAnsi="Times New Roman" w:cs="Times New Roman"/>
        </w:rPr>
        <w:t xml:space="preserve"> </w:t>
      </w:r>
      <w:r w:rsidR="001300BB" w:rsidRPr="008B6BF7">
        <w:rPr>
          <w:rFonts w:ascii="Times New Roman" w:eastAsia="Times New Roman" w:hAnsi="Times New Roman" w:cs="Times New Roman"/>
        </w:rPr>
        <w:t>consequentemente</w:t>
      </w:r>
      <w:r w:rsidRPr="008B6BF7">
        <w:rPr>
          <w:rFonts w:ascii="Times New Roman" w:eastAsia="Times New Roman" w:hAnsi="Times New Roman" w:cs="Times New Roman"/>
        </w:rPr>
        <w:t>, início da produção de seus efeitos, pois somente a publicidade evita</w:t>
      </w:r>
      <w:r>
        <w:rPr>
          <w:rFonts w:ascii="Times New Roman" w:eastAsia="Times New Roman" w:hAnsi="Times New Roman" w:cs="Times New Roman"/>
        </w:rPr>
        <w:t xml:space="preserve"> </w:t>
      </w:r>
      <w:r w:rsidRPr="008B6BF7">
        <w:rPr>
          <w:rFonts w:ascii="Times New Roman" w:eastAsia="Times New Roman" w:hAnsi="Times New Roman" w:cs="Times New Roman"/>
        </w:rPr>
        <w:t>os dissabores existentes em processos arbitrariamente sigilosos, permitindo-se os</w:t>
      </w:r>
      <w:r>
        <w:rPr>
          <w:rFonts w:ascii="Times New Roman" w:eastAsia="Times New Roman" w:hAnsi="Times New Roman" w:cs="Times New Roman"/>
        </w:rPr>
        <w:t xml:space="preserve"> </w:t>
      </w:r>
      <w:r w:rsidRPr="008B6BF7">
        <w:rPr>
          <w:rFonts w:ascii="Times New Roman" w:eastAsia="Times New Roman" w:hAnsi="Times New Roman" w:cs="Times New Roman"/>
        </w:rPr>
        <w:t>competentes recursos administrativos e as ações judiciais próprias.</w:t>
      </w:r>
      <w:r w:rsidR="00F034BA" w:rsidRPr="00CD532E">
        <w:rPr>
          <w:rFonts w:ascii="Times New Roman" w:eastAsia="Times New Roman" w:hAnsi="Times New Roman" w:cs="Times New Roman"/>
        </w:rPr>
        <w:t xml:space="preserve"> </w:t>
      </w:r>
      <w:r>
        <w:rPr>
          <w:rFonts w:ascii="Times New Roman" w:eastAsia="Times New Roman" w:hAnsi="Times New Roman" w:cs="Times New Roman"/>
        </w:rPr>
        <w:t>(</w:t>
      </w:r>
      <w:r w:rsidR="00CD532E">
        <w:rPr>
          <w:rFonts w:ascii="Times New Roman" w:eastAsia="Times New Roman" w:hAnsi="Times New Roman" w:cs="Times New Roman"/>
        </w:rPr>
        <w:t xml:space="preserve">MEIRELLES </w:t>
      </w:r>
      <w:r w:rsidR="00F034BA" w:rsidRPr="00CD532E">
        <w:rPr>
          <w:rFonts w:ascii="Times New Roman" w:eastAsia="Times New Roman" w:hAnsi="Times New Roman" w:cs="Times New Roman"/>
        </w:rPr>
        <w:t>2001, p. 2</w:t>
      </w:r>
      <w:r>
        <w:rPr>
          <w:rFonts w:ascii="Times New Roman" w:eastAsia="Times New Roman" w:hAnsi="Times New Roman" w:cs="Times New Roman"/>
        </w:rPr>
        <w:t>94</w:t>
      </w:r>
      <w:r w:rsidR="00F034BA" w:rsidRPr="00CD532E">
        <w:rPr>
          <w:rFonts w:ascii="Times New Roman" w:eastAsia="Times New Roman" w:hAnsi="Times New Roman" w:cs="Times New Roman"/>
        </w:rPr>
        <w:t>).</w:t>
      </w:r>
    </w:p>
    <w:p w:rsidR="008B6BF7" w:rsidRDefault="008B6BF7" w:rsidP="0058473F">
      <w:pPr>
        <w:spacing w:after="0" w:line="360" w:lineRule="auto"/>
        <w:ind w:firstLine="360"/>
        <w:rPr>
          <w:rFonts w:ascii="Times New Roman" w:eastAsia="Times New Roman" w:hAnsi="Times New Roman" w:cs="Times New Roman"/>
          <w:sz w:val="24"/>
        </w:rPr>
      </w:pPr>
    </w:p>
    <w:p w:rsidR="0058473F" w:rsidRDefault="008B6BF7" w:rsidP="0058473F">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Da exposição de Meirelles </w:t>
      </w:r>
      <w:r w:rsidR="00C92CE4">
        <w:rPr>
          <w:rFonts w:ascii="Times New Roman" w:eastAsia="Times New Roman" w:hAnsi="Times New Roman" w:cs="Times New Roman"/>
          <w:sz w:val="24"/>
        </w:rPr>
        <w:t>extraem-se</w:t>
      </w:r>
      <w:r>
        <w:rPr>
          <w:rFonts w:ascii="Times New Roman" w:eastAsia="Times New Roman" w:hAnsi="Times New Roman" w:cs="Times New Roman"/>
          <w:sz w:val="24"/>
        </w:rPr>
        <w:t xml:space="preserve"> duas lições: o caráter indispensável da publicação dos atos administrativos e a obrigatoriedade da utilização dos meios oficiais para tal fim. Esse </w:t>
      </w:r>
      <w:r w:rsidR="00C92CE4">
        <w:rPr>
          <w:rFonts w:ascii="Times New Roman" w:eastAsia="Times New Roman" w:hAnsi="Times New Roman" w:cs="Times New Roman"/>
          <w:sz w:val="24"/>
        </w:rPr>
        <w:t>ú</w:t>
      </w:r>
      <w:r>
        <w:rPr>
          <w:rFonts w:ascii="Times New Roman" w:eastAsia="Times New Roman" w:hAnsi="Times New Roman" w:cs="Times New Roman"/>
          <w:sz w:val="24"/>
        </w:rPr>
        <w:t>ltimo aspecto é extremamente importante</w:t>
      </w:r>
      <w:r w:rsidR="00C92CE4">
        <w:rPr>
          <w:rFonts w:ascii="Times New Roman" w:eastAsia="Times New Roman" w:hAnsi="Times New Roman" w:cs="Times New Roman"/>
          <w:sz w:val="24"/>
        </w:rPr>
        <w:t>, pois</w:t>
      </w:r>
      <w:r>
        <w:rPr>
          <w:rFonts w:ascii="Times New Roman" w:eastAsia="Times New Roman" w:hAnsi="Times New Roman" w:cs="Times New Roman"/>
          <w:sz w:val="24"/>
        </w:rPr>
        <w:t xml:space="preserve"> permite assumir que a diversidade de fontes de dados acerca da atuação da Administração Pública é limitada, uma vez que o agente público já dispõe de veículos pré-determinados para essa divulgação. </w:t>
      </w:r>
    </w:p>
    <w:p w:rsidR="007D3253" w:rsidRDefault="008B6BF7"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Reforçando a ideia de que a escolha do canal para a divulgação de seus atos não cabe ao agente público, mas, é previamente definida, Soares argumenta: </w:t>
      </w:r>
      <w:r w:rsidRPr="008B6BF7">
        <w:rPr>
          <w:rFonts w:ascii="Times New Roman" w:eastAsia="Times New Roman" w:hAnsi="Times New Roman" w:cs="Times New Roman"/>
          <w:sz w:val="24"/>
        </w:rPr>
        <w:t>“</w:t>
      </w:r>
      <w:r w:rsidR="00187B39" w:rsidRPr="008B6BF7">
        <w:rPr>
          <w:rFonts w:ascii="Times New Roman" w:eastAsia="Times New Roman" w:hAnsi="Times New Roman" w:cs="Times New Roman"/>
          <w:sz w:val="24"/>
        </w:rPr>
        <w:t>Não se pode aceitar, outrossim, que cada gestor público invente ou escolha a forma de publicar as leis locais, conforme suas conveniências, trazendo o caos e a insegurança jurídica aos cidadãos, com desprezo aos princípios e às regras gerais pertinentes à publicação.</w:t>
      </w:r>
      <w:r w:rsidRPr="008B6BF7">
        <w:rPr>
          <w:rFonts w:ascii="Times New Roman" w:eastAsia="Times New Roman" w:hAnsi="Times New Roman" w:cs="Times New Roman"/>
          <w:sz w:val="24"/>
        </w:rPr>
        <w:t xml:space="preserve">” </w:t>
      </w:r>
      <w:r>
        <w:rPr>
          <w:rFonts w:ascii="Times New Roman" w:eastAsia="Times New Roman" w:hAnsi="Times New Roman" w:cs="Times New Roman"/>
          <w:sz w:val="24"/>
        </w:rPr>
        <w:t>(SOARES</w:t>
      </w:r>
      <w:r w:rsidR="00C92CE4">
        <w:rPr>
          <w:rFonts w:ascii="Times New Roman" w:eastAsia="Times New Roman" w:hAnsi="Times New Roman" w:cs="Times New Roman"/>
          <w:sz w:val="24"/>
        </w:rPr>
        <w:t>,</w:t>
      </w:r>
      <w:r>
        <w:rPr>
          <w:rFonts w:ascii="Times New Roman" w:eastAsia="Times New Roman" w:hAnsi="Times New Roman" w:cs="Times New Roman"/>
          <w:sz w:val="24"/>
        </w:rPr>
        <w:t xml:space="preserve"> 2008)</w:t>
      </w:r>
    </w:p>
    <w:p w:rsidR="00637176" w:rsidRDefault="00D4088F"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No caso da</w:t>
      </w:r>
      <w:r w:rsidR="00566D42">
        <w:rPr>
          <w:rFonts w:ascii="Times New Roman" w:eastAsia="Times New Roman" w:hAnsi="Times New Roman" w:cs="Times New Roman"/>
          <w:sz w:val="24"/>
        </w:rPr>
        <w:t xml:space="preserve"> A</w:t>
      </w:r>
      <w:r>
        <w:rPr>
          <w:rFonts w:ascii="Times New Roman" w:eastAsia="Times New Roman" w:hAnsi="Times New Roman" w:cs="Times New Roman"/>
          <w:sz w:val="24"/>
        </w:rPr>
        <w:t>dministração Federal, o principal veículo de comunicação oficial é o Diário Oficial da União.</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decreto 4520 de 16 de dezembro de 2002, em seus artigos 2º a 5º, define que os seguintes atos oficiais serão obrigatoriamente publicados: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Leis e demais atos resultantes do processo legislativo do Congresso Nacional;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lastRenderedPageBreak/>
        <w:t xml:space="preserve">Dispositivos e ementas das ações direta de inconstitucionalidade, das ações declaratórias de constitucionalidade e das </w:t>
      </w:r>
      <w:r w:rsidR="001022D3" w:rsidRPr="00ED026B">
        <w:rPr>
          <w:rFonts w:ascii="Times New Roman" w:eastAsia="Times New Roman" w:hAnsi="Times New Roman" w:cs="Times New Roman"/>
        </w:rPr>
        <w:t>arguições</w:t>
      </w:r>
      <w:r w:rsidRPr="00ED026B">
        <w:rPr>
          <w:rFonts w:ascii="Times New Roman" w:eastAsia="Times New Roman" w:hAnsi="Times New Roman" w:cs="Times New Roman"/>
        </w:rPr>
        <w:t xml:space="preserve"> de descumprimento de preceito fundamental decorrente da Constituição;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relativos ao pessoal civil e militar do Poder Executivo, de suas autarquias e das fundações públicas, bem assim dos servidores do Poder Legislativo e do Poder Judiciário, cuja publicação decorrer de disposição legal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Pautas, Editais, avisos e comunicados, Contratos, convênios, aditivos e distratos, Despachos de autoridades administrativas, relacionados a interesses individuais; </w:t>
      </w:r>
    </w:p>
    <w:p w:rsidR="00D4088F"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F07921" w:rsidRPr="00ED026B" w:rsidRDefault="00F07921" w:rsidP="00F07921">
      <w:pPr>
        <w:pStyle w:val="PargrafodaLista"/>
        <w:spacing w:after="0" w:line="360" w:lineRule="auto"/>
        <w:ind w:left="2148"/>
        <w:rPr>
          <w:rFonts w:ascii="Times New Roman" w:eastAsia="Times New Roman" w:hAnsi="Times New Roman" w:cs="Times New Roman"/>
        </w:rPr>
      </w:pP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w:t>
      </w:r>
      <w:r w:rsidR="00F07921">
        <w:rPr>
          <w:rFonts w:ascii="Times New Roman" w:eastAsia="Times New Roman" w:hAnsi="Times New Roman" w:cs="Times New Roman"/>
          <w:sz w:val="24"/>
        </w:rPr>
        <w:t>se depreende</w:t>
      </w:r>
      <w:r>
        <w:rPr>
          <w:rFonts w:ascii="Times New Roman" w:eastAsia="Times New Roman" w:hAnsi="Times New Roman" w:cs="Times New Roman"/>
          <w:sz w:val="24"/>
        </w:rPr>
        <w:t xml:space="preserve"> que boa parte dos atos mais relevantes das organizações públicas brasileiras são registrados no DOU. Esse</w:t>
      </w:r>
      <w:r w:rsidR="0062084B">
        <w:rPr>
          <w:rFonts w:ascii="Times New Roman" w:eastAsia="Times New Roman" w:hAnsi="Times New Roman" w:cs="Times New Roman"/>
          <w:sz w:val="24"/>
        </w:rPr>
        <w:t>s</w:t>
      </w:r>
      <w:r>
        <w:rPr>
          <w:rFonts w:ascii="Times New Roman" w:eastAsia="Times New Roman" w:hAnsi="Times New Roman" w:cs="Times New Roman"/>
          <w:sz w:val="24"/>
        </w:rPr>
        <w:t xml:space="preserve"> atos são a materialização </w:t>
      </w:r>
      <w:r w:rsidR="00CD1935">
        <w:rPr>
          <w:rFonts w:ascii="Times New Roman" w:eastAsia="Times New Roman" w:hAnsi="Times New Roman" w:cs="Times New Roman"/>
          <w:sz w:val="24"/>
        </w:rPr>
        <w:t>d</w:t>
      </w:r>
      <w:r>
        <w:rPr>
          <w:rFonts w:ascii="Times New Roman" w:eastAsia="Times New Roman" w:hAnsi="Times New Roman" w:cs="Times New Roman"/>
          <w:sz w:val="24"/>
        </w:rPr>
        <w:t xml:space="preserve">a atuação essas organizações, que quando agem cooperativamente, comunicam-se e coordenam-se a fim de atingir um objetivo que </w:t>
      </w:r>
      <w:r w:rsidR="004F1E9D">
        <w:rPr>
          <w:rFonts w:ascii="Times New Roman" w:eastAsia="Times New Roman" w:hAnsi="Times New Roman" w:cs="Times New Roman"/>
          <w:sz w:val="24"/>
        </w:rPr>
        <w:t>possivelmente</w:t>
      </w:r>
      <w:r>
        <w:rPr>
          <w:rFonts w:ascii="Times New Roman" w:eastAsia="Times New Roman" w:hAnsi="Times New Roman" w:cs="Times New Roman"/>
          <w:sz w:val="24"/>
        </w:rPr>
        <w:t xml:space="preserve"> culminará em uma publicação na qual os órgãos envolvidos são citados. São essas as publicações que podem ser consideradas </w:t>
      </w:r>
      <w:r w:rsidR="004F1E9D">
        <w:rPr>
          <w:rFonts w:ascii="Times New Roman" w:eastAsia="Times New Roman" w:hAnsi="Times New Roman" w:cs="Times New Roman"/>
          <w:sz w:val="24"/>
        </w:rPr>
        <w:t>elos</w:t>
      </w:r>
      <w:r>
        <w:rPr>
          <w:rFonts w:ascii="Times New Roman" w:eastAsia="Times New Roman" w:hAnsi="Times New Roman" w:cs="Times New Roman"/>
          <w:sz w:val="24"/>
        </w:rPr>
        <w:t xml:space="preserve"> e que podem ajudar a modelar a rede social das organizações públicas brasileiras.</w:t>
      </w:r>
    </w:p>
    <w:p w:rsidR="001300BB" w:rsidRDefault="00D05CA3"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relação à intersetorialidade das atividades das organizações públicas brasileiras, é importante notar que não se trata de repetição de trabalho ou sobreposição de esforços, mas, sim, de uma característica do arranjo organizacional que confere flexibilidade às atribuições dos agentes no sentido de que os campos de atuação dos diferentes órgãos possam ter interseções. </w:t>
      </w:r>
    </w:p>
    <w:p w:rsidR="00D05CA3" w:rsidRDefault="00D05CA3"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Constitui uma atuação transversal do Estado que, por meio da coordenação entre seus agentes, eventualmente de órgãos diferentes, concebe estratégias para atuação sobre os diversos desafios que a ele se opõem.</w:t>
      </w:r>
    </w:p>
    <w:p w:rsidR="00D05CA3" w:rsidRPr="00210806" w:rsidRDefault="00210806" w:rsidP="00210806">
      <w:pPr>
        <w:spacing w:after="0" w:line="360" w:lineRule="auto"/>
        <w:ind w:left="708" w:firstLine="708"/>
        <w:rPr>
          <w:rFonts w:ascii="Times New Roman" w:eastAsia="Times New Roman" w:hAnsi="Times New Roman" w:cs="Times New Roman"/>
        </w:rPr>
      </w:pPr>
      <w:r w:rsidRPr="00210806">
        <w:rPr>
          <w:rFonts w:ascii="Times New Roman" w:eastAsia="Times New Roman" w:hAnsi="Times New Roman" w:cs="Times New Roman"/>
        </w:rPr>
        <w:t>A</w:t>
      </w:r>
      <w:r w:rsidR="00D05CA3" w:rsidRPr="00210806">
        <w:rPr>
          <w:rFonts w:ascii="Times New Roman" w:eastAsia="Times New Roman" w:hAnsi="Times New Roman" w:cs="Times New Roman"/>
        </w:rPr>
        <w:t xml:space="preserve"> intersetorialidade compõe os diferentes setores que constroem, de forma conjunta e pactuada, um projeto integrado destinado a alcançar objetivos mais amplos. Esse planejamento inclui a identificação de determinantes, envolvimento dos sujeitos implicados no processo e a formulação de intervenções estratégicas que transcendam as ações setoriais e </w:t>
      </w:r>
      <w:r w:rsidR="001022D3" w:rsidRPr="00210806">
        <w:rPr>
          <w:rFonts w:ascii="Times New Roman" w:eastAsia="Times New Roman" w:hAnsi="Times New Roman" w:cs="Times New Roman"/>
        </w:rPr>
        <w:t>impactem</w:t>
      </w:r>
      <w:r w:rsidR="00D05CA3" w:rsidRPr="00210806">
        <w:rPr>
          <w:rFonts w:ascii="Times New Roman" w:eastAsia="Times New Roman" w:hAnsi="Times New Roman" w:cs="Times New Roman"/>
        </w:rPr>
        <w:t xml:space="preserve"> diferentes dimensões do problema em u</w:t>
      </w:r>
      <w:r w:rsidRPr="00210806">
        <w:rPr>
          <w:rFonts w:ascii="Times New Roman" w:eastAsia="Times New Roman" w:hAnsi="Times New Roman" w:cs="Times New Roman"/>
        </w:rPr>
        <w:t xml:space="preserve">m processo técnico e político. (GARAJAU </w:t>
      </w:r>
      <w:r w:rsidR="00D05CA3" w:rsidRPr="00210806">
        <w:rPr>
          <w:rFonts w:ascii="Times New Roman" w:eastAsia="Times New Roman" w:hAnsi="Times New Roman" w:cs="Times New Roman"/>
        </w:rPr>
        <w:t xml:space="preserve">2013) </w:t>
      </w:r>
    </w:p>
    <w:p w:rsidR="00D05CA3" w:rsidRDefault="00D05CA3" w:rsidP="00D4088F">
      <w:pPr>
        <w:spacing w:after="0" w:line="360" w:lineRule="auto"/>
        <w:ind w:firstLine="708"/>
        <w:rPr>
          <w:rFonts w:ascii="Times New Roman" w:eastAsia="Times New Roman" w:hAnsi="Times New Roman" w:cs="Times New Roman"/>
          <w:sz w:val="24"/>
        </w:rPr>
      </w:pPr>
    </w:p>
    <w:p w:rsidR="008A0755" w:rsidRDefault="008A0755" w:rsidP="00D4088F">
      <w:pPr>
        <w:spacing w:after="0" w:line="360" w:lineRule="auto"/>
        <w:ind w:firstLine="708"/>
        <w:rPr>
          <w:rFonts w:ascii="Times New Roman" w:eastAsia="Times New Roman" w:hAnsi="Times New Roman" w:cs="Times New Roman"/>
          <w:sz w:val="24"/>
        </w:rPr>
      </w:pPr>
    </w:p>
    <w:p w:rsidR="001300BB" w:rsidRPr="001300BB" w:rsidRDefault="001300BB" w:rsidP="000C1911">
      <w:pPr>
        <w:pStyle w:val="Ttulo3"/>
        <w:numPr>
          <w:ilvl w:val="2"/>
          <w:numId w:val="3"/>
        </w:numPr>
        <w:rPr>
          <w:rFonts w:eastAsia="Cambria"/>
          <w:smallCaps w:val="0"/>
        </w:rPr>
      </w:pPr>
      <w:bookmarkStart w:id="24" w:name="_Toc383590281"/>
      <w:r>
        <w:rPr>
          <w:rFonts w:eastAsia="Cambria"/>
          <w:smallCaps w:val="0"/>
        </w:rPr>
        <w:t>Outras fontes de dados abertos sobre a atuação das organizações públicas brasileiras</w:t>
      </w:r>
      <w:bookmarkEnd w:id="24"/>
    </w:p>
    <w:p w:rsidR="001300BB" w:rsidRPr="001300BB" w:rsidRDefault="001300BB" w:rsidP="001300BB">
      <w:pPr>
        <w:spacing w:after="0" w:line="360" w:lineRule="auto"/>
        <w:ind w:firstLine="360"/>
        <w:rPr>
          <w:rFonts w:ascii="Times New Roman" w:eastAsia="Times New Roman" w:hAnsi="Times New Roman" w:cs="Times New Roman"/>
          <w:sz w:val="24"/>
        </w:rPr>
      </w:pP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Após a publicação da lei de acesso à informação, Lei no 12.527, de 18 de novembro de 2011, e sua regulamentação pelo decreto 7724 de 16 de maio de 2012, uma infinidade de dados sobre a atuação das organizações públicas brasileiras têm sido disponibilizadas à sociedade, destacadamente em meio eletrônico na internet.</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Entretanto, várias outras fontes de informação dessa natureza já estavam disponíveis antes de maio de 2012. Essas fontes permitem que o cidadão acompanhe as atividades dos órgãos sob os mais diferentes aspectos.</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Dentre as principais fontes de dados sobre as organizações p</w:t>
      </w:r>
      <w:r w:rsidR="003A2874">
        <w:rPr>
          <w:rFonts w:ascii="Times New Roman" w:eastAsia="Times New Roman" w:hAnsi="Times New Roman" w:cs="Times New Roman"/>
          <w:sz w:val="24"/>
        </w:rPr>
        <w:t>ú</w:t>
      </w:r>
      <w:r w:rsidRPr="001300BB">
        <w:rPr>
          <w:rFonts w:ascii="Times New Roman" w:eastAsia="Times New Roman" w:hAnsi="Times New Roman" w:cs="Times New Roman"/>
          <w:sz w:val="24"/>
        </w:rPr>
        <w:t>blicas brasileiras disponíveis atualmente podemos destacar: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Portal da transparência</w:t>
      </w:r>
      <w:r w:rsidR="001300BB" w:rsidRPr="001300BB">
        <w:rPr>
          <w:rFonts w:ascii="Times New Roman" w:eastAsia="Times New Roman" w:hAnsi="Times New Roman" w:cs="Times New Roman"/>
          <w:sz w:val="24"/>
        </w:rPr>
        <w:t>: Trata-se de um sítio eletrônico mantido pela Controladoria Geral da União desde 2004 que disponibiliza dados relacionados aos recursos públicos sob responsabilidade do Governo federal. Segundo a seção ‘sobre’ do sítio, “O objetivo é aumentar a transparência da gestão pública, permitindo que o cidadão acompanhe como o dinheiro público está sendo u</w:t>
      </w:r>
      <w:r w:rsidR="004A480B">
        <w:rPr>
          <w:rFonts w:ascii="Times New Roman" w:eastAsia="Times New Roman" w:hAnsi="Times New Roman" w:cs="Times New Roman"/>
          <w:sz w:val="24"/>
        </w:rPr>
        <w:t>tilizado e ajude a fiscalizar.”</w:t>
      </w:r>
      <w:r w:rsidR="001300BB" w:rsidRPr="001300BB">
        <w:rPr>
          <w:rFonts w:ascii="Times New Roman" w:eastAsia="Times New Roman" w:hAnsi="Times New Roman" w:cs="Times New Roman"/>
          <w:sz w:val="24"/>
        </w:rPr>
        <w:t xml:space="preserve"> Os dados estão disponíveis em formato estruturado, sendo a maioria em arquivo tipo csv (</w:t>
      </w:r>
      <w:r w:rsidR="001300BB" w:rsidRPr="00F07921">
        <w:rPr>
          <w:rFonts w:ascii="Times New Roman" w:eastAsia="Times New Roman" w:hAnsi="Times New Roman" w:cs="Times New Roman"/>
          <w:i/>
          <w:sz w:val="24"/>
        </w:rPr>
        <w:t>comma separated values</w:t>
      </w:r>
      <w:r w:rsidR="001300BB" w:rsidRPr="001300BB">
        <w:rPr>
          <w:rFonts w:ascii="Times New Roman" w:eastAsia="Times New Roman" w:hAnsi="Times New Roman" w:cs="Times New Roman"/>
          <w:sz w:val="24"/>
        </w:rPr>
        <w:t xml:space="preserve"> – valores separados por </w:t>
      </w:r>
      <w:r w:rsidR="00F07921" w:rsidRPr="001300BB">
        <w:rPr>
          <w:rFonts w:ascii="Times New Roman" w:eastAsia="Times New Roman" w:hAnsi="Times New Roman" w:cs="Times New Roman"/>
          <w:sz w:val="24"/>
        </w:rPr>
        <w:t>vírgula</w:t>
      </w:r>
      <w:r w:rsidR="001300BB" w:rsidRPr="001300BB">
        <w:rPr>
          <w:rFonts w:ascii="Times New Roman" w:eastAsia="Times New Roman" w:hAnsi="Times New Roman" w:cs="Times New Roman"/>
          <w:sz w:val="24"/>
        </w:rPr>
        <w:t xml:space="preserve">), e disponibilizam informações sobre transferências de recursos, gastos diretos, diárias, salários de servidores, receitas, contratos da administração pública entre outras relacionadas a recursos públicos. </w:t>
      </w:r>
      <w:r w:rsidRPr="001300BB">
        <w:rPr>
          <w:rFonts w:ascii="Times New Roman" w:eastAsia="Times New Roman" w:hAnsi="Times New Roman" w:cs="Times New Roman"/>
          <w:sz w:val="24"/>
        </w:rPr>
        <w:t>(www.portaltransparencia.gov.br)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IpeaData:</w:t>
      </w:r>
      <w:r w:rsidR="001300BB" w:rsidRPr="001300BB">
        <w:rPr>
          <w:rFonts w:ascii="Times New Roman" w:eastAsia="Times New Roman" w:hAnsi="Times New Roman" w:cs="Times New Roman"/>
          <w:sz w:val="24"/>
        </w:rPr>
        <w:t xml:space="preserve"> A Fundação Instituto de Pesquisa Econômica Aplicada (</w:t>
      </w:r>
      <w:r w:rsidR="001022D3" w:rsidRPr="001300BB">
        <w:rPr>
          <w:rFonts w:ascii="Times New Roman" w:eastAsia="Times New Roman" w:hAnsi="Times New Roman" w:cs="Times New Roman"/>
          <w:sz w:val="24"/>
        </w:rPr>
        <w:t>IPEA</w:t>
      </w:r>
      <w:r w:rsidR="001300BB" w:rsidRPr="001300BB">
        <w:rPr>
          <w:rFonts w:ascii="Times New Roman" w:eastAsia="Times New Roman" w:hAnsi="Times New Roman" w:cs="Times New Roman"/>
          <w:sz w:val="24"/>
        </w:rPr>
        <w:t xml:space="preserve">) é uma fundação pública federal vinculada à Presidência da República e mantém um portal onde disponibiliza dados, séries históricas e indicadores de dezenas de fontes, classificados em três grandes categorias: Macroeconômico - Dados econômicos e financeiros do Brasil em séries anuais, mensais e diárias na mesma unidade monetária. Regional - Dados econômicos, demográficos e geográficos para estados, municípios, regiões administrativas e bacias hidrográficas brasileiras. Social - Dados e indicadores sobre distribuição de renda, pobreza, educação, saúde, previdência social e segurança pública. Dados brutos e agregados podem ser acessados em formato </w:t>
      </w:r>
      <w:r w:rsidR="001022D3" w:rsidRPr="001300BB">
        <w:rPr>
          <w:rFonts w:ascii="Times New Roman" w:eastAsia="Times New Roman" w:hAnsi="Times New Roman" w:cs="Times New Roman"/>
          <w:sz w:val="24"/>
        </w:rPr>
        <w:t>HTML</w:t>
      </w:r>
      <w:r w:rsidR="001300BB" w:rsidRPr="001300BB">
        <w:rPr>
          <w:rFonts w:ascii="Times New Roman" w:eastAsia="Times New Roman" w:hAnsi="Times New Roman" w:cs="Times New Roman"/>
          <w:sz w:val="24"/>
        </w:rPr>
        <w:t xml:space="preserve"> (necessita </w:t>
      </w:r>
      <w:r w:rsidR="001300BB" w:rsidRPr="001300BB">
        <w:rPr>
          <w:rFonts w:ascii="Times New Roman" w:eastAsia="Times New Roman" w:hAnsi="Times New Roman" w:cs="Times New Roman"/>
          <w:sz w:val="24"/>
        </w:rPr>
        <w:lastRenderedPageBreak/>
        <w:t>de algum esforço de extração antes de ser usado por programas de análise).</w:t>
      </w:r>
      <w:r>
        <w:rPr>
          <w:rFonts w:ascii="Times New Roman" w:eastAsia="Times New Roman" w:hAnsi="Times New Roman" w:cs="Times New Roman"/>
          <w:sz w:val="24"/>
        </w:rPr>
        <w:t xml:space="preserve"> </w:t>
      </w:r>
      <w:r w:rsidRPr="001300BB">
        <w:rPr>
          <w:rFonts w:ascii="Times New Roman" w:eastAsia="Times New Roman" w:hAnsi="Times New Roman" w:cs="Times New Roman"/>
          <w:sz w:val="24"/>
        </w:rPr>
        <w:t>(http://www.ipeadata.gov.br/)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1300BB" w:rsidRPr="001300BB">
        <w:rPr>
          <w:rFonts w:ascii="Times New Roman" w:eastAsia="Times New Roman" w:hAnsi="Times New Roman" w:cs="Times New Roman"/>
          <w:sz w:val="24"/>
        </w:rPr>
        <w:t>Dados abertos legislativo: “O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 Os dados estão disponíveis em formato WebService, extremamente amigável para acesso por máquinas e de fácil integração por sistemas de análise automatizada.</w:t>
      </w:r>
      <w:r>
        <w:rPr>
          <w:rFonts w:ascii="Times New Roman" w:eastAsia="Times New Roman" w:hAnsi="Times New Roman" w:cs="Times New Roman"/>
          <w:sz w:val="24"/>
        </w:rPr>
        <w:t xml:space="preserve"> </w:t>
      </w:r>
      <w:r w:rsidRPr="001300BB">
        <w:rPr>
          <w:rFonts w:ascii="Times New Roman" w:eastAsia="Times New Roman" w:hAnsi="Times New Roman" w:cs="Times New Roman"/>
          <w:sz w:val="24"/>
        </w:rPr>
        <w:t>(http://www2.camara.leg.br/transparencia/dados-abertos/dados-abertos-legislativo)</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1300BB" w:rsidRPr="001300BB">
        <w:rPr>
          <w:rFonts w:ascii="Times New Roman" w:eastAsia="Times New Roman" w:hAnsi="Times New Roman" w:cs="Times New Roman"/>
          <w:sz w:val="24"/>
        </w:rPr>
        <w:t>S</w:t>
      </w:r>
      <w:r>
        <w:rPr>
          <w:rFonts w:ascii="Times New Roman" w:eastAsia="Times New Roman" w:hAnsi="Times New Roman" w:cs="Times New Roman"/>
          <w:sz w:val="24"/>
        </w:rPr>
        <w:t>í</w:t>
      </w:r>
      <w:r w:rsidR="001300BB" w:rsidRPr="001300BB">
        <w:rPr>
          <w:rFonts w:ascii="Times New Roman" w:eastAsia="Times New Roman" w:hAnsi="Times New Roman" w:cs="Times New Roman"/>
          <w:sz w:val="24"/>
        </w:rPr>
        <w:t>tios oficiais de Autarquias e Ministérios: A maioria das autarquias e ministérios disponibiliza</w:t>
      </w:r>
      <w:r>
        <w:rPr>
          <w:rFonts w:ascii="Times New Roman" w:eastAsia="Times New Roman" w:hAnsi="Times New Roman" w:cs="Times New Roman"/>
          <w:sz w:val="24"/>
        </w:rPr>
        <w:t>m</w:t>
      </w:r>
      <w:r w:rsidR="001300BB" w:rsidRPr="001300BB">
        <w:rPr>
          <w:rFonts w:ascii="Times New Roman" w:eastAsia="Times New Roman" w:hAnsi="Times New Roman" w:cs="Times New Roman"/>
          <w:sz w:val="24"/>
        </w:rPr>
        <w:t xml:space="preserve"> dados brutos e agregados sobre sua atuação. Esses dados normalmente estão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Portal Brasileiro de Dados Abertos: Trata-se de um sítio mantido pelo Ministério do Planejamento, Organização e Gestão, que, em atenção à Lei de acesso à informação, “... tem o objetivo de disponibilizar </w:t>
      </w:r>
      <w:r w:rsidR="004A480B">
        <w:rPr>
          <w:rFonts w:ascii="Times New Roman" w:eastAsia="Times New Roman" w:hAnsi="Times New Roman" w:cs="Times New Roman"/>
          <w:sz w:val="24"/>
        </w:rPr>
        <w:t>todo e qualquer tipo de dado.”</w:t>
      </w:r>
      <w:r w:rsidRPr="001300BB">
        <w:rPr>
          <w:rFonts w:ascii="Times New Roman" w:eastAsia="Times New Roman" w:hAnsi="Times New Roman" w:cs="Times New Roman"/>
          <w:sz w:val="24"/>
        </w:rPr>
        <w:t xml:space="preserve">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csv.</w:t>
      </w:r>
      <w:r w:rsidR="00330D2A">
        <w:rPr>
          <w:rFonts w:ascii="Times New Roman" w:eastAsia="Times New Roman" w:hAnsi="Times New Roman" w:cs="Times New Roman"/>
          <w:sz w:val="24"/>
        </w:rPr>
        <w:t xml:space="preserve"> </w:t>
      </w:r>
      <w:r w:rsidR="00330D2A" w:rsidRPr="001300BB">
        <w:rPr>
          <w:rFonts w:ascii="Times New Roman" w:eastAsia="Times New Roman" w:hAnsi="Times New Roman" w:cs="Times New Roman"/>
          <w:sz w:val="24"/>
        </w:rPr>
        <w:t>(http://dados.gov.br/)</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A lista apresentada acima, longe de ser exaustiva, ilustra a grande quantidade e diversidade de fontes de dados acerca da atuação das organizações públicas brasileiras disponível na internet. </w:t>
      </w:r>
    </w:p>
    <w:p w:rsidR="001873EC"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lastRenderedPageBreak/>
        <w:t xml:space="preserve">Isso posto, pode-se considerar que, em linhas gerais, o modelo apresentado neste trabalho pode ser aplicado, com os devidos ajustes, a quaisquer dessas fontes de dados, individualmente ou combinadas. </w:t>
      </w:r>
    </w:p>
    <w:p w:rsidR="00637176"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8A0755" w:rsidRPr="008B6BF7" w:rsidRDefault="008A0755" w:rsidP="008B6BF7">
      <w:pPr>
        <w:spacing w:after="0" w:line="360" w:lineRule="auto"/>
        <w:ind w:firstLine="360"/>
        <w:rPr>
          <w:rFonts w:ascii="Times New Roman" w:eastAsia="Times New Roman" w:hAnsi="Times New Roman" w:cs="Times New Roman"/>
          <w:sz w:val="24"/>
        </w:rPr>
      </w:pPr>
    </w:p>
    <w:p w:rsidR="00AD0060" w:rsidRPr="00D131E3" w:rsidRDefault="00AD0060" w:rsidP="00BE0E3B">
      <w:pPr>
        <w:pStyle w:val="Ttulo3"/>
        <w:numPr>
          <w:ilvl w:val="1"/>
          <w:numId w:val="3"/>
        </w:numPr>
        <w:rPr>
          <w:rFonts w:eastAsia="Times New Roman"/>
        </w:rPr>
      </w:pPr>
      <w:bookmarkStart w:id="25" w:name="_Toc383590282"/>
      <w:r w:rsidRPr="00D131E3">
        <w:rPr>
          <w:rFonts w:eastAsia="Times New Roman"/>
        </w:rPr>
        <w:t>Análise de Redes sociais</w:t>
      </w:r>
      <w:bookmarkEnd w:id="25"/>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7C029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relações sociais podem ser consideradas canais de transporte apara informação, serviço e bens entre pessoas e entre organizações. A análise de redes sociais permite que se </w:t>
      </w:r>
      <w:r w:rsidR="007C0298">
        <w:rPr>
          <w:rFonts w:ascii="Times New Roman" w:eastAsia="Times New Roman" w:hAnsi="Times New Roman" w:cs="Times New Roman"/>
          <w:sz w:val="24"/>
        </w:rPr>
        <w:t>identifiquem</w:t>
      </w:r>
      <w:r>
        <w:rPr>
          <w:rFonts w:ascii="Times New Roman" w:eastAsia="Times New Roman" w:hAnsi="Times New Roman" w:cs="Times New Roman"/>
          <w:sz w:val="24"/>
        </w:rPr>
        <w:t xml:space="preserve"> as características dessas relações que facilitem ou dificultem esse transporte e como esse fenômeno ocorre em uma determinada rede. </w:t>
      </w:r>
    </w:p>
    <w:p w:rsidR="007C0298" w:rsidRDefault="00C3023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Largamente utilizada em estudos das ciências sociais, bem como economia, marketing e engenharia, a Análise de redes sociais possui, como característica fundamental, a perspectiva com foco nos relacionamentos entre entidades sociais. Comunicação, transações econômicas entre organizações, tratados e comércio de bens entre nações são exemplos de aspectos que podem ser considerados para o mapeamento de redes dentro da ARS. (WASSERMAN</w:t>
      </w:r>
      <w:r w:rsidR="00060B9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FAUST, 1994, p.4)</w:t>
      </w:r>
    </w:p>
    <w:p w:rsidR="007C0298" w:rsidRDefault="001F5B5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sob a perspectiva da ARS, os atores dentro de um contexto social são considerados interdependentes em contraste com a abordagem tradicional que lhes atribui um caráter autônomo</w:t>
      </w:r>
      <w:r w:rsidR="00D64293">
        <w:rPr>
          <w:rFonts w:ascii="Times New Roman" w:eastAsia="Times New Roman" w:hAnsi="Times New Roman" w:cs="Times New Roman"/>
          <w:sz w:val="24"/>
        </w:rPr>
        <w:t xml:space="preserve">. O estudo social sobre um conjunto de indivíduos deixa de ser um agregado de diversas observações </w:t>
      </w:r>
      <w:r w:rsidR="001873EC">
        <w:rPr>
          <w:rFonts w:ascii="Times New Roman" w:eastAsia="Times New Roman" w:hAnsi="Times New Roman" w:cs="Times New Roman"/>
          <w:sz w:val="24"/>
        </w:rPr>
        <w:t>autocontidas</w:t>
      </w:r>
      <w:r w:rsidR="00D64293">
        <w:rPr>
          <w:rFonts w:ascii="Times New Roman" w:eastAsia="Times New Roman" w:hAnsi="Times New Roman" w:cs="Times New Roman"/>
          <w:sz w:val="24"/>
        </w:rPr>
        <w:t xml:space="preserve"> sobre cada elemento para assumir uma forma mais coesa, na qual o conjunto de indivíduos e a maneira como esse conjunto se apresenta passa a ser o foco do estudo.</w:t>
      </w:r>
    </w:p>
    <w:p w:rsidR="007C0298" w:rsidRDefault="001F50F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Nesse sentido, Marteleto (2001) argumenta que a ARS é “um meio para realizar uma análise estrutural cujo objetivo é mostrar em que a forma da rede é explicativa dos fenômenos analisados”. As análises de cada </w:t>
      </w:r>
      <w:r w:rsidR="001873EC">
        <w:rPr>
          <w:rFonts w:ascii="Times New Roman" w:eastAsia="Times New Roman" w:hAnsi="Times New Roman" w:cs="Times New Roman"/>
          <w:sz w:val="24"/>
        </w:rPr>
        <w:t>subgrupo</w:t>
      </w:r>
      <w:r>
        <w:rPr>
          <w:rFonts w:ascii="Times New Roman" w:eastAsia="Times New Roman" w:hAnsi="Times New Roman" w:cs="Times New Roman"/>
          <w:sz w:val="24"/>
        </w:rPr>
        <w:t xml:space="preserve"> dentro da rede é influenciada pelo padrão de relação com os demais grupos e indivíduos e a ARS ajuda na identificação dessas características.</w:t>
      </w:r>
    </w:p>
    <w:p w:rsidR="001F50F8" w:rsidRDefault="00ED2B9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Um dos principais recursos para o desenvolvimento das análises dentro da ARS é o sociograma. Originado na sociometria, ciência social dedicada ao estudo das relações interpessoais, o sociograma foi proposto</w:t>
      </w:r>
      <w:r w:rsidR="001179F1">
        <w:rPr>
          <w:rFonts w:ascii="Times New Roman" w:eastAsia="Times New Roman" w:hAnsi="Times New Roman" w:cs="Times New Roman"/>
          <w:sz w:val="24"/>
        </w:rPr>
        <w:t>,</w:t>
      </w:r>
      <w:r w:rsidR="001179F1" w:rsidRPr="001179F1">
        <w:rPr>
          <w:rFonts w:ascii="Times New Roman" w:eastAsia="Times New Roman" w:hAnsi="Times New Roman" w:cs="Times New Roman"/>
          <w:sz w:val="24"/>
        </w:rPr>
        <w:t xml:space="preserve"> </w:t>
      </w:r>
      <w:r w:rsidR="001179F1">
        <w:rPr>
          <w:rFonts w:ascii="Times New Roman" w:eastAsia="Times New Roman" w:hAnsi="Times New Roman" w:cs="Times New Roman"/>
          <w:sz w:val="24"/>
        </w:rPr>
        <w:t>na década de 30,</w:t>
      </w:r>
      <w:r>
        <w:rPr>
          <w:rFonts w:ascii="Times New Roman" w:eastAsia="Times New Roman" w:hAnsi="Times New Roman" w:cs="Times New Roman"/>
          <w:sz w:val="24"/>
        </w:rPr>
        <w:t xml:space="preserve"> por Moreno, um dos mais importantes pesquisadores da área</w:t>
      </w:r>
      <w:r w:rsidR="001179F1">
        <w:rPr>
          <w:rFonts w:ascii="Times New Roman" w:eastAsia="Times New Roman" w:hAnsi="Times New Roman" w:cs="Times New Roman"/>
          <w:sz w:val="24"/>
        </w:rPr>
        <w:t>.</w:t>
      </w:r>
      <w:r>
        <w:rPr>
          <w:rFonts w:ascii="Times New Roman" w:eastAsia="Times New Roman" w:hAnsi="Times New Roman" w:cs="Times New Roman"/>
          <w:sz w:val="24"/>
        </w:rPr>
        <w:t xml:space="preserve"> O autor argumenta que o sociograma é “mais do que um mero meio de apresentação. É, antes de tudo, um método de exploração.” (MORENO, 1978, p.96).</w:t>
      </w:r>
    </w:p>
    <w:p w:rsidR="001F50F8"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definição simples de sociograma, entretanto, é oferecida por Wasserman e Faust (1994):</w:t>
      </w:r>
    </w:p>
    <w:p w:rsidR="00C329B0" w:rsidRDefault="00C329B0" w:rsidP="00C329B0">
      <w:pPr>
        <w:spacing w:after="0" w:line="360" w:lineRule="auto"/>
        <w:ind w:left="1440" w:firstLine="708"/>
        <w:rPr>
          <w:rFonts w:ascii="Times New Roman" w:eastAsia="Times New Roman" w:hAnsi="Times New Roman" w:cs="Times New Roman"/>
        </w:rPr>
      </w:pPr>
      <w:r w:rsidRPr="00C329B0">
        <w:rPr>
          <w:rFonts w:ascii="Times New Roman" w:eastAsia="Times New Roman" w:hAnsi="Times New Roman" w:cs="Times New Roman"/>
        </w:rPr>
        <w:tab/>
        <w:t xml:space="preserve">Um sociograma é uma imagem na qual pessoas (ou, de forma genérica, unidades sociais) são representadas como pontos em espaço </w:t>
      </w:r>
      <w:r w:rsidR="001022D3" w:rsidRPr="00C329B0">
        <w:rPr>
          <w:rFonts w:ascii="Times New Roman" w:eastAsia="Times New Roman" w:hAnsi="Times New Roman" w:cs="Times New Roman"/>
        </w:rPr>
        <w:t>bidimensional</w:t>
      </w:r>
      <w:r w:rsidRPr="00C329B0">
        <w:rPr>
          <w:rFonts w:ascii="Times New Roman" w:eastAsia="Times New Roman" w:hAnsi="Times New Roman" w:cs="Times New Roman"/>
        </w:rPr>
        <w:t>, e as relações entre pares de pessoas são representadas por linhas conectando os pontos correspondentes. (WASSERMAN</w:t>
      </w:r>
      <w:r w:rsidR="00060B98">
        <w:rPr>
          <w:rFonts w:ascii="Times New Roman" w:eastAsia="Times New Roman" w:hAnsi="Times New Roman" w:cs="Times New Roman"/>
        </w:rPr>
        <w:t xml:space="preserve"> e</w:t>
      </w:r>
      <w:r w:rsidRPr="00C329B0">
        <w:rPr>
          <w:rFonts w:ascii="Times New Roman" w:eastAsia="Times New Roman" w:hAnsi="Times New Roman" w:cs="Times New Roman"/>
        </w:rPr>
        <w:t xml:space="preserve"> FAUST, 1994, p.12</w:t>
      </w:r>
      <w:r>
        <w:rPr>
          <w:rFonts w:ascii="Times New Roman" w:eastAsia="Times New Roman" w:hAnsi="Times New Roman" w:cs="Times New Roman"/>
        </w:rPr>
        <w:t>. tradução nossa</w:t>
      </w:r>
      <w:r w:rsidRPr="00C329B0">
        <w:rPr>
          <w:rFonts w:ascii="Times New Roman" w:eastAsia="Times New Roman" w:hAnsi="Times New Roman" w:cs="Times New Roman"/>
        </w:rPr>
        <w:t>)</w:t>
      </w:r>
    </w:p>
    <w:p w:rsidR="00C329B0" w:rsidRDefault="00C329B0" w:rsidP="00C329B0">
      <w:pPr>
        <w:spacing w:after="0" w:line="360" w:lineRule="auto"/>
        <w:ind w:left="1440" w:firstLine="708"/>
        <w:rPr>
          <w:rFonts w:ascii="Times New Roman" w:eastAsia="Times New Roman" w:hAnsi="Times New Roman" w:cs="Times New Roman"/>
          <w:sz w:val="24"/>
        </w:rPr>
      </w:pPr>
    </w:p>
    <w:p w:rsidR="001179F1"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Enquanto a utilização de sociogramas se popularizava entre os pesquisadores de fenômenos sociais, e se consolidava como uma técnica analítica,</w:t>
      </w:r>
      <w:r w:rsidR="00157869">
        <w:rPr>
          <w:rFonts w:ascii="Times New Roman" w:eastAsia="Times New Roman" w:hAnsi="Times New Roman" w:cs="Times New Roman"/>
          <w:sz w:val="24"/>
        </w:rPr>
        <w:t xml:space="preserve"> </w:t>
      </w:r>
      <w:r>
        <w:rPr>
          <w:rFonts w:ascii="Times New Roman" w:eastAsia="Times New Roman" w:hAnsi="Times New Roman" w:cs="Times New Roman"/>
          <w:sz w:val="24"/>
        </w:rPr>
        <w:t>descobriu-se que matrizes poderiam ser usadas para representar dados de redes sociais. Isso permitiu trazer o poder dos métodos matemáticos</w:t>
      </w:r>
      <w:r w:rsidR="00283681">
        <w:rPr>
          <w:rFonts w:ascii="Times New Roman" w:eastAsia="Times New Roman" w:hAnsi="Times New Roman" w:cs="Times New Roman"/>
          <w:sz w:val="24"/>
        </w:rPr>
        <w:t xml:space="preserve"> como teoria dos grafos, estatística, probabilidade e métodos algébricos</w:t>
      </w:r>
      <w:r>
        <w:rPr>
          <w:rFonts w:ascii="Times New Roman" w:eastAsia="Times New Roman" w:hAnsi="Times New Roman" w:cs="Times New Roman"/>
          <w:sz w:val="24"/>
        </w:rPr>
        <w:t xml:space="preserve"> para o estudo de sistemas sociais (WASS</w:t>
      </w:r>
      <w:r w:rsidR="009220ED">
        <w:rPr>
          <w:rFonts w:ascii="Times New Roman" w:eastAsia="Times New Roman" w:hAnsi="Times New Roman" w:cs="Times New Roman"/>
          <w:sz w:val="24"/>
        </w:rPr>
        <w:t>E</w:t>
      </w:r>
      <w:r>
        <w:rPr>
          <w:rFonts w:ascii="Times New Roman" w:eastAsia="Times New Roman" w:hAnsi="Times New Roman" w:cs="Times New Roman"/>
          <w:sz w:val="24"/>
        </w:rPr>
        <w:t>RMAN</w:t>
      </w:r>
      <w:r w:rsidR="00060B9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FAUST, 1994, p.13). </w:t>
      </w:r>
    </w:p>
    <w:p w:rsidR="001179F1" w:rsidRDefault="0028368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teoria dos grafos se mostrou bastante adequada para tratar problemas da ARS pois, além de possuir uma teoria sólida e bastante avançada, oferece meios úteis para representação da rede e para estudo das propriedades estruturais formais dessa rede.</w:t>
      </w:r>
    </w:p>
    <w:p w:rsidR="00E067FB" w:rsidRDefault="0038658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faz parte da matemática discreta, </w:t>
      </w:r>
      <w:r w:rsidR="00E067FB">
        <w:rPr>
          <w:rFonts w:ascii="Times New Roman" w:eastAsia="Times New Roman" w:hAnsi="Times New Roman" w:cs="Times New Roman"/>
          <w:sz w:val="24"/>
        </w:rPr>
        <w:t>ramo da matemática que se dedica a estudar estruturas matemáticas contáveis, discretas, ou seja, não-contínuas, e, portanto, estuda relações entre os elementos dentro de um conjunto. Foi proposta no século XVII pelo matemático Leonhard Euler e constitui uma série de notações para a representação de vértices e seus relacionamentos</w:t>
      </w:r>
      <w:r w:rsidR="00771540">
        <w:rPr>
          <w:rFonts w:ascii="Times New Roman" w:eastAsia="Times New Roman" w:hAnsi="Times New Roman" w:cs="Times New Roman"/>
          <w:sz w:val="24"/>
        </w:rPr>
        <w:t xml:space="preserve"> </w:t>
      </w:r>
      <w:r w:rsidR="00E067FB">
        <w:rPr>
          <w:rFonts w:ascii="Times New Roman" w:eastAsia="Times New Roman" w:hAnsi="Times New Roman" w:cs="Times New Roman"/>
          <w:sz w:val="24"/>
        </w:rPr>
        <w:t>(arestas) e uma infinidade de métodos matemáticos e operações para manipulação desses elementos.</w:t>
      </w:r>
    </w:p>
    <w:p w:rsidR="00583C84" w:rsidRDefault="00583C84" w:rsidP="00583C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 notação visual de pontos e linhas seja comumente utilizada para representar grafos, ela não deve ser confundida com o grafo em si. O grafo é uma estrutura abstrata composta de dois conjuntos: vértices e arestas. A Figura </w:t>
      </w:r>
      <w:r w:rsidR="00EE524E">
        <w:rPr>
          <w:rFonts w:ascii="Times New Roman" w:eastAsia="Times New Roman" w:hAnsi="Times New Roman" w:cs="Times New Roman"/>
          <w:sz w:val="24"/>
        </w:rPr>
        <w:t>06</w:t>
      </w:r>
      <w:r>
        <w:rPr>
          <w:rFonts w:ascii="Times New Roman" w:eastAsia="Times New Roman" w:hAnsi="Times New Roman" w:cs="Times New Roman"/>
          <w:sz w:val="24"/>
        </w:rPr>
        <w:t xml:space="preserve"> a seguir apresenta um grafo cujos vértices são {1,2,3,4,5} e as arestas são {12,21,23,32,14,41,34,43,45,54}, representado em forma gráfica e em forma de matriz de adjacências.</w:t>
      </w:r>
    </w:p>
    <w:p w:rsidR="00DD6678" w:rsidRDefault="00DD6678" w:rsidP="00583C84">
      <w:pPr>
        <w:spacing w:after="0" w:line="360" w:lineRule="auto"/>
        <w:ind w:firstLine="708"/>
        <w:rPr>
          <w:rFonts w:ascii="Times New Roman" w:eastAsia="Times New Roman" w:hAnsi="Times New Roman" w:cs="Times New Roman"/>
          <w:sz w:val="24"/>
        </w:rPr>
      </w:pPr>
    </w:p>
    <w:p w:rsidR="00CA0F42" w:rsidRDefault="00583C84" w:rsidP="00CA0F42">
      <w:pPr>
        <w:keepNext/>
        <w:spacing w:after="0" w:line="360" w:lineRule="auto"/>
        <w:ind w:firstLine="708"/>
      </w:pPr>
      <w:r>
        <w:rPr>
          <w:rFonts w:ascii="Times New Roman" w:eastAsia="Times New Roman" w:hAnsi="Times New Roman" w:cs="Times New Roman"/>
          <w:noProof/>
          <w:sz w:val="24"/>
        </w:rPr>
        <w:drawing>
          <wp:inline distT="0" distB="0" distL="0" distR="0" wp14:anchorId="144756E2" wp14:editId="0FDCCFA8">
            <wp:extent cx="4512893" cy="1162050"/>
            <wp:effectExtent l="0" t="0" r="254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2893" cy="1162050"/>
                    </a:xfrm>
                    <a:prstGeom prst="rect">
                      <a:avLst/>
                    </a:prstGeom>
                    <a:noFill/>
                    <a:ln>
                      <a:noFill/>
                    </a:ln>
                  </pic:spPr>
                </pic:pic>
              </a:graphicData>
            </a:graphic>
          </wp:inline>
        </w:drawing>
      </w:r>
    </w:p>
    <w:p w:rsidR="00583C84" w:rsidRDefault="00CA0F42" w:rsidP="00CA0F42">
      <w:pPr>
        <w:pStyle w:val="Legenda"/>
      </w:pPr>
      <w:bookmarkStart w:id="26" w:name="_Toc383432849"/>
      <w:r>
        <w:t xml:space="preserve">Figura </w:t>
      </w:r>
      <w:r w:rsidR="0016422A">
        <w:fldChar w:fldCharType="begin"/>
      </w:r>
      <w:r w:rsidR="0016422A">
        <w:instrText xml:space="preserve"> SEQ Figura \* ARABIC </w:instrText>
      </w:r>
      <w:r w:rsidR="0016422A">
        <w:fldChar w:fldCharType="separate"/>
      </w:r>
      <w:r w:rsidR="00F955F8">
        <w:rPr>
          <w:noProof/>
        </w:rPr>
        <w:t>5</w:t>
      </w:r>
      <w:r w:rsidR="0016422A">
        <w:rPr>
          <w:noProof/>
        </w:rPr>
        <w:fldChar w:fldCharType="end"/>
      </w:r>
      <w:r w:rsidRPr="005F0D9D">
        <w:t xml:space="preserve"> – Representação gráfica e matricial de um grafo (FEOFILOFF</w:t>
      </w:r>
      <w:r w:rsidR="00060B98">
        <w:t>,</w:t>
      </w:r>
      <w:r w:rsidRPr="005F0D9D">
        <w:t xml:space="preserve"> KOHAYAKAWA</w:t>
      </w:r>
      <w:r w:rsidR="00060B98">
        <w:t xml:space="preserve"> e </w:t>
      </w:r>
      <w:r w:rsidRPr="005F0D9D">
        <w:t xml:space="preserve"> WAKABAYASHI, 2004)</w:t>
      </w:r>
      <w:bookmarkEnd w:id="26"/>
    </w:p>
    <w:p w:rsidR="00CA0F42" w:rsidRPr="00CA0F42" w:rsidRDefault="00CA0F42" w:rsidP="00CA0F42"/>
    <w:p w:rsidR="00E067FB" w:rsidRDefault="00936A8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teoria dos grafos consiste em uma abstração. Isso quer dizer que se trata de um conceito matemático puro e, portanto, independe de sua aplicação no mundo real. Isso significa que ao mapear os elementos dessa teoria a fenômenos do mundo real, os métodos e as eventuais soluções oferecidas pela solução das operações matemáticas representarão soluções que muito provavelmente se aplicariam no mundo real. Aí reside a importância dessa teoria para a ARS, uma vez que a abstração entre sociogramas e grafos provou-se viável.</w:t>
      </w:r>
    </w:p>
    <w:p w:rsidR="005F02BF" w:rsidRDefault="00936A82"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Dentro da teoria dos grafos alguns problemas são abordados, dentre eles</w:t>
      </w:r>
      <w:r w:rsidR="005F02BF">
        <w:rPr>
          <w:rFonts w:ascii="Times New Roman" w:eastAsia="Times New Roman" w:hAnsi="Times New Roman" w:cs="Times New Roman"/>
          <w:sz w:val="24"/>
        </w:rPr>
        <w:t xml:space="preserve"> (FEOFILOFF</w:t>
      </w:r>
      <w:r w:rsidR="00060B98">
        <w:rPr>
          <w:rFonts w:ascii="Times New Roman" w:eastAsia="Times New Roman" w:hAnsi="Times New Roman" w:cs="Times New Roman"/>
          <w:sz w:val="24"/>
        </w:rPr>
        <w:t>,</w:t>
      </w:r>
      <w:r w:rsidR="005F02BF">
        <w:rPr>
          <w:rFonts w:ascii="Times New Roman" w:eastAsia="Times New Roman" w:hAnsi="Times New Roman" w:cs="Times New Roman"/>
          <w:sz w:val="24"/>
        </w:rPr>
        <w:t xml:space="preserve"> KOHAYAKAWA</w:t>
      </w:r>
      <w:r w:rsidR="00060B98">
        <w:rPr>
          <w:rFonts w:ascii="Times New Roman" w:eastAsia="Times New Roman" w:hAnsi="Times New Roman" w:cs="Times New Roman"/>
          <w:sz w:val="24"/>
        </w:rPr>
        <w:t xml:space="preserve"> e</w:t>
      </w:r>
      <w:r w:rsidR="005F02BF">
        <w:rPr>
          <w:rFonts w:ascii="Times New Roman" w:eastAsia="Times New Roman" w:hAnsi="Times New Roman" w:cs="Times New Roman"/>
          <w:sz w:val="24"/>
        </w:rPr>
        <w:t xml:space="preserve"> WAKABAYASHI, 2004)</w:t>
      </w:r>
      <w:r>
        <w:rPr>
          <w:rFonts w:ascii="Times New Roman" w:eastAsia="Times New Roman" w:hAnsi="Times New Roman" w:cs="Times New Roman"/>
          <w:sz w:val="24"/>
        </w:rPr>
        <w:t>:</w:t>
      </w:r>
      <w:r w:rsidR="00817DD7">
        <w:rPr>
          <w:rFonts w:ascii="Times New Roman" w:eastAsia="Times New Roman" w:hAnsi="Times New Roman" w:cs="Times New Roman"/>
          <w:sz w:val="24"/>
        </w:rPr>
        <w:t xml:space="preserve"> </w:t>
      </w:r>
    </w:p>
    <w:p w:rsidR="00817DD7" w:rsidRDefault="001873EC"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817DD7">
        <w:rPr>
          <w:rFonts w:ascii="Times New Roman" w:eastAsia="Times New Roman" w:hAnsi="Times New Roman" w:cs="Times New Roman"/>
          <w:sz w:val="24"/>
        </w:rPr>
        <w:t>Identificação de caminhos e circuitos;</w:t>
      </w:r>
    </w:p>
    <w:p w:rsidR="00817DD7" w:rsidRDefault="001873EC"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817DD7">
        <w:rPr>
          <w:rFonts w:ascii="Times New Roman" w:eastAsia="Times New Roman" w:hAnsi="Times New Roman" w:cs="Times New Roman"/>
          <w:sz w:val="24"/>
        </w:rPr>
        <w:t>Identificação de sub</w:t>
      </w:r>
      <w:r w:rsidR="0094404D">
        <w:rPr>
          <w:rFonts w:ascii="Times New Roman" w:eastAsia="Times New Roman" w:hAnsi="Times New Roman" w:cs="Times New Roman"/>
          <w:sz w:val="24"/>
        </w:rPr>
        <w:t>-</w:t>
      </w:r>
      <w:r w:rsidR="00817DD7">
        <w:rPr>
          <w:rFonts w:ascii="Times New Roman" w:eastAsia="Times New Roman" w:hAnsi="Times New Roman" w:cs="Times New Roman"/>
          <w:sz w:val="24"/>
        </w:rPr>
        <w:t xml:space="preserve">grafos com estruturas </w:t>
      </w:r>
      <w:r w:rsidR="0094404D">
        <w:rPr>
          <w:rFonts w:ascii="Times New Roman" w:eastAsia="Times New Roman" w:hAnsi="Times New Roman" w:cs="Times New Roman"/>
          <w:sz w:val="24"/>
        </w:rPr>
        <w:t>pré-definidas</w:t>
      </w:r>
      <w:r w:rsidR="00817DD7">
        <w:rPr>
          <w:rFonts w:ascii="Times New Roman" w:eastAsia="Times New Roman" w:hAnsi="Times New Roman" w:cs="Times New Roman"/>
          <w:sz w:val="24"/>
        </w:rPr>
        <w:t xml:space="preserve"> dentro de outros grafos</w:t>
      </w:r>
    </w:p>
    <w:p w:rsidR="00936A82"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Maiores;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Verificação da conexão do grafo – Identificar se há um caminho entre todos os vértices no grafo ou se existem vértices isolados e enumerá-los;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Identificação de cliques (subconjuntos de vértices no qual cada um est</w:t>
      </w:r>
      <w:r w:rsidR="00D274E8">
        <w:rPr>
          <w:rFonts w:ascii="Times New Roman" w:eastAsia="Times New Roman" w:hAnsi="Times New Roman" w:cs="Times New Roman"/>
          <w:sz w:val="24"/>
        </w:rPr>
        <w:t>á</w:t>
      </w:r>
      <w:r>
        <w:rPr>
          <w:rFonts w:ascii="Times New Roman" w:eastAsia="Times New Roman" w:hAnsi="Times New Roman" w:cs="Times New Roman"/>
          <w:sz w:val="24"/>
        </w:rPr>
        <w:t xml:space="preserve"> conectado com todos os demais);</w:t>
      </w:r>
    </w:p>
    <w:p w:rsidR="005F02BF" w:rsidRDefault="005F02BF"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Os problemas listados são apenas uma fração do que a teoria dos grafos se propõe a estudar, entretanto, como será exposto adiante, guardam estreita relação com conceitos e fenômenos relacionados à Análise de</w:t>
      </w:r>
      <w:r w:rsidR="00D701CC">
        <w:rPr>
          <w:rFonts w:ascii="Times New Roman" w:eastAsia="Times New Roman" w:hAnsi="Times New Roman" w:cs="Times New Roman"/>
          <w:sz w:val="24"/>
        </w:rPr>
        <w:t xml:space="preserve"> </w:t>
      </w:r>
      <w:r>
        <w:rPr>
          <w:rFonts w:ascii="Times New Roman" w:eastAsia="Times New Roman" w:hAnsi="Times New Roman" w:cs="Times New Roman"/>
          <w:sz w:val="24"/>
        </w:rPr>
        <w:t>redes sociais.</w:t>
      </w:r>
    </w:p>
    <w:p w:rsidR="008A0755" w:rsidRDefault="00817DD7" w:rsidP="00E50E2A">
      <w:pPr>
        <w:spacing w:after="0" w:line="360" w:lineRule="auto"/>
      </w:pPr>
      <w:r>
        <w:rPr>
          <w:rFonts w:ascii="Times New Roman" w:eastAsia="Times New Roman" w:hAnsi="Times New Roman" w:cs="Times New Roman"/>
          <w:sz w:val="24"/>
        </w:rPr>
        <w:tab/>
      </w:r>
    </w:p>
    <w:p w:rsidR="006D243B" w:rsidRPr="001F1422" w:rsidRDefault="006D243B" w:rsidP="006D243B">
      <w:pPr>
        <w:pStyle w:val="Ttulo3"/>
        <w:numPr>
          <w:ilvl w:val="2"/>
          <w:numId w:val="3"/>
        </w:numPr>
        <w:rPr>
          <w:rFonts w:eastAsia="Times New Roman"/>
        </w:rPr>
      </w:pPr>
      <w:bookmarkStart w:id="27" w:name="_Toc383590283"/>
      <w:r>
        <w:rPr>
          <w:rFonts w:eastAsia="Times New Roman"/>
        </w:rPr>
        <w:t>Utilização de dados abertos para o mapeamento de redes sociais</w:t>
      </w:r>
      <w:bookmarkEnd w:id="27"/>
    </w:p>
    <w:p w:rsidR="006D243B" w:rsidRPr="001F1422" w:rsidRDefault="006D243B" w:rsidP="006D243B">
      <w:pPr>
        <w:spacing w:after="0" w:line="360" w:lineRule="auto"/>
        <w:ind w:firstLine="708"/>
        <w:rPr>
          <w:rFonts w:ascii="Times New Roman" w:eastAsia="Times New Roman" w:hAnsi="Times New Roman" w:cs="Times New Roman"/>
          <w:sz w:val="24"/>
        </w:rPr>
      </w:pPr>
    </w:p>
    <w:p w:rsidR="006D243B" w:rsidRPr="001F1422" w:rsidRDefault="006D243B" w:rsidP="006D243B">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Alguns autores têm usado dados públicos </w:t>
      </w:r>
      <w:r>
        <w:rPr>
          <w:rFonts w:ascii="Times New Roman" w:eastAsia="Times New Roman" w:hAnsi="Times New Roman" w:cs="Times New Roman"/>
          <w:sz w:val="24"/>
        </w:rPr>
        <w:t>para o mapeamento</w:t>
      </w:r>
      <w:r w:rsidRPr="001F1422">
        <w:rPr>
          <w:rFonts w:ascii="Times New Roman" w:eastAsia="Times New Roman" w:hAnsi="Times New Roman" w:cs="Times New Roman"/>
          <w:sz w:val="24"/>
        </w:rPr>
        <w:t xml:space="preserve"> de redes sociais. A grande contribuição desse tipo de trabalho é a demonstração da viabilidade de coleta de </w:t>
      </w:r>
      <w:r w:rsidRPr="001F1422">
        <w:rPr>
          <w:rFonts w:ascii="Times New Roman" w:eastAsia="Times New Roman" w:hAnsi="Times New Roman" w:cs="Times New Roman"/>
          <w:sz w:val="24"/>
        </w:rPr>
        <w:lastRenderedPageBreak/>
        <w:t>dados para mapeamento de redes sociais sem a necessidade de procedimentos clássicos de coleta como entrevistas ou observação de campo.</w:t>
      </w:r>
    </w:p>
    <w:p w:rsidR="006D243B" w:rsidRPr="001F1422" w:rsidRDefault="006D243B" w:rsidP="006D243B">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Um exemplo de trabalho nesse sentido foi desenvolvido por </w:t>
      </w:r>
      <w:r>
        <w:rPr>
          <w:rFonts w:ascii="Times New Roman" w:eastAsia="Times New Roman" w:hAnsi="Times New Roman" w:cs="Times New Roman"/>
          <w:sz w:val="24"/>
        </w:rPr>
        <w:t>Krebs</w:t>
      </w:r>
      <w:r w:rsidRPr="001F1422">
        <w:rPr>
          <w:rFonts w:ascii="Times New Roman" w:eastAsia="Times New Roman" w:hAnsi="Times New Roman" w:cs="Times New Roman"/>
          <w:sz w:val="24"/>
        </w:rPr>
        <w:t xml:space="preserve"> (2002). Ao estudar a rede social dos sequestradores dos aviões do atentado de 11 de setembro nos Estados Unidos, o autor recorreu aos artigos publicados pela imprensa e a “procedimentos jurídicos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6D243B" w:rsidRPr="001F1422" w:rsidRDefault="006D243B" w:rsidP="006D243B">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r>
      <w:r>
        <w:rPr>
          <w:rFonts w:ascii="Times New Roman" w:eastAsia="Times New Roman" w:hAnsi="Times New Roman" w:cs="Times New Roman"/>
          <w:sz w:val="24"/>
        </w:rPr>
        <w:t>I</w:t>
      </w:r>
      <w:r w:rsidRPr="001F1422">
        <w:rPr>
          <w:rFonts w:ascii="Times New Roman" w:eastAsia="Times New Roman" w:hAnsi="Times New Roman" w:cs="Times New Roman"/>
          <w:sz w:val="24"/>
        </w:rPr>
        <w:t xml:space="preserve">nspirado no trabalho de </w:t>
      </w:r>
      <w:r>
        <w:rPr>
          <w:rFonts w:ascii="Times New Roman" w:eastAsia="Times New Roman" w:hAnsi="Times New Roman" w:cs="Times New Roman"/>
          <w:sz w:val="24"/>
        </w:rPr>
        <w:t>Krebs</w:t>
      </w:r>
      <w:r w:rsidRPr="001F1422">
        <w:rPr>
          <w:rFonts w:ascii="Times New Roman" w:eastAsia="Times New Roman" w:hAnsi="Times New Roman" w:cs="Times New Roman"/>
          <w:sz w:val="24"/>
        </w:rPr>
        <w:t>, o trabalho desenvolvido R</w:t>
      </w:r>
      <w:r>
        <w:rPr>
          <w:rFonts w:ascii="Times New Roman" w:eastAsia="Times New Roman" w:hAnsi="Times New Roman" w:cs="Times New Roman"/>
          <w:sz w:val="24"/>
        </w:rPr>
        <w:t>odriguez (</w:t>
      </w:r>
      <w:r w:rsidRPr="001F1422">
        <w:rPr>
          <w:rFonts w:ascii="Times New Roman" w:eastAsia="Times New Roman" w:hAnsi="Times New Roman" w:cs="Times New Roman"/>
          <w:sz w:val="24"/>
        </w:rPr>
        <w:t>2004) estudou a rede social de terroristas responsável pelo atentado de 11 de Março na Espanha. A ponderação feita pelo autor no que diz respeito à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6D243B" w:rsidRPr="001F1422" w:rsidRDefault="006D243B" w:rsidP="006D243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Como ú</w:t>
      </w:r>
      <w:r w:rsidRPr="001F1422">
        <w:rPr>
          <w:rFonts w:ascii="Times New Roman" w:eastAsia="Times New Roman" w:hAnsi="Times New Roman" w:cs="Times New Roman"/>
          <w:sz w:val="24"/>
        </w:rPr>
        <w:t>ltimo exemplo de estudo nesse formato, pode-se citar o trabalho de S</w:t>
      </w:r>
      <w:r>
        <w:rPr>
          <w:rFonts w:ascii="Times New Roman" w:eastAsia="Times New Roman" w:hAnsi="Times New Roman" w:cs="Times New Roman"/>
          <w:sz w:val="24"/>
        </w:rPr>
        <w:t xml:space="preserve">ageman </w:t>
      </w:r>
      <w:r w:rsidRPr="001F1422">
        <w:rPr>
          <w:rFonts w:ascii="Times New Roman" w:eastAsia="Times New Roman" w:hAnsi="Times New Roman" w:cs="Times New Roman"/>
          <w:sz w:val="24"/>
        </w:rPr>
        <w:t>(2007) que estudou, exclusivamente através de fontes de dados abertas, o movimento islâmico Salafi Jihad, usando redes sociais. Na seção onde aborda os problemas enfrentados na coleta dos dados, o autor expõe a impossibilidade da mínima validação dos modelos devido à lealdade dos eventuais entrevistados, sugere que a classificação da confiabilidade das fontes de informação sensibilize o peso das ligações extraídas para a rede e a falta de simetria entre a publicidade de eventos “opostos”, que, na rede, deveriam ter a mesma relevância. (A captura de um suspeito recebe mais atenção do que a eventual constatação de sua inocência e posterior liberação). (SAGEMAN, 2007,</w:t>
      </w:r>
      <w:r>
        <w:rPr>
          <w:rFonts w:ascii="Times New Roman" w:eastAsia="Times New Roman" w:hAnsi="Times New Roman" w:cs="Times New Roman"/>
          <w:sz w:val="24"/>
        </w:rPr>
        <w:t xml:space="preserve"> </w:t>
      </w:r>
      <w:r w:rsidRPr="001F1422">
        <w:rPr>
          <w:rFonts w:ascii="Times New Roman" w:eastAsia="Times New Roman" w:hAnsi="Times New Roman" w:cs="Times New Roman"/>
          <w:sz w:val="24"/>
        </w:rPr>
        <w:t>p.64-70)</w:t>
      </w:r>
    </w:p>
    <w:p w:rsidR="006D243B" w:rsidRDefault="006D243B" w:rsidP="006D243B">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Resumidamente o que se vê nas obras desses autores é a preocupação com a confiabilidade e completeza dos dados coletados. O primeiro aspecto atinge parcialmente a presente pesquisa, pois, nesse caso, se lida com publicações da imprensa oficial, e não da imprensa comum, o que garante a veracidade dos dados, mas a falta de meios de validação é observada. O segundo aspecto é relevante, pois aborda a perda de informações no processamento ou simplesmente a não captura da informação durante a </w:t>
      </w:r>
      <w:r w:rsidRPr="001F1422">
        <w:rPr>
          <w:rFonts w:ascii="Times New Roman" w:eastAsia="Times New Roman" w:hAnsi="Times New Roman" w:cs="Times New Roman"/>
          <w:sz w:val="24"/>
        </w:rPr>
        <w:lastRenderedPageBreak/>
        <w:t>coleta dos dados, que, no caso desse trabalho, é mitigada pelo aprimoramento da extração por meio do emprego de esforços de engenharia textual.</w:t>
      </w:r>
    </w:p>
    <w:p w:rsidR="006D243B" w:rsidRPr="00B95EB2" w:rsidRDefault="006D243B" w:rsidP="006D243B">
      <w:pPr>
        <w:spacing w:after="0" w:line="360" w:lineRule="auto"/>
        <w:ind w:firstLine="708"/>
        <w:rPr>
          <w:rFonts w:ascii="Times New Roman" w:eastAsia="Times New Roman" w:hAnsi="Times New Roman" w:cs="Times New Roman"/>
          <w:sz w:val="24"/>
        </w:rPr>
      </w:pPr>
    </w:p>
    <w:p w:rsidR="000B501D" w:rsidRDefault="000B501D" w:rsidP="000B501D">
      <w:pPr>
        <w:pStyle w:val="Ttulo3"/>
        <w:numPr>
          <w:ilvl w:val="2"/>
          <w:numId w:val="3"/>
        </w:numPr>
      </w:pPr>
      <w:bookmarkStart w:id="28" w:name="_Toc383590284"/>
      <w:r>
        <w:t>Redes de um modo e dois modos</w:t>
      </w:r>
      <w:bookmarkEnd w:id="28"/>
    </w:p>
    <w:p w:rsidR="00323667" w:rsidRDefault="00323667" w:rsidP="00323667">
      <w:pPr>
        <w:spacing w:after="0" w:line="360" w:lineRule="auto"/>
        <w:ind w:firstLine="708"/>
        <w:rPr>
          <w:rFonts w:ascii="Times New Roman" w:eastAsia="Times New Roman" w:hAnsi="Times New Roman" w:cs="Times New Roman"/>
          <w:sz w:val="24"/>
        </w:rPr>
      </w:pPr>
    </w:p>
    <w:p w:rsidR="00DE3DDD" w:rsidRDefault="00E50E2A"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Análise de redes sociais classifica os modelos de redes de acordo com a quantidade de tipos de atores que elas apresentam. As redes, da maneira como apresentadas at</w:t>
      </w:r>
      <w:r w:rsidR="00FE3128">
        <w:rPr>
          <w:rFonts w:ascii="Times New Roman" w:eastAsia="Times New Roman" w:hAnsi="Times New Roman" w:cs="Times New Roman"/>
          <w:sz w:val="24"/>
        </w:rPr>
        <w:t>é</w:t>
      </w:r>
      <w:r>
        <w:rPr>
          <w:rFonts w:ascii="Times New Roman" w:eastAsia="Times New Roman" w:hAnsi="Times New Roman" w:cs="Times New Roman"/>
          <w:sz w:val="24"/>
        </w:rPr>
        <w:t xml:space="preserve"> aqui neste trabalho, possuem atores e relacionamentos entre esses atores. Quando não há distinção entre os tipos de atores, tem-se uma rede de um modo. Nas redes de um modo, todos os atores têm a mesma natureza</w:t>
      </w:r>
      <w:r w:rsidR="00DE3DDD">
        <w:rPr>
          <w:rFonts w:ascii="Times New Roman" w:eastAsia="Times New Roman" w:hAnsi="Times New Roman" w:cs="Times New Roman"/>
          <w:sz w:val="24"/>
        </w:rPr>
        <w:t xml:space="preserve"> e, embora possam contar com atributos que a eles associem características que os distingam, em essência, são iguais. Em termos matemáticos, diz-se que uma rede de um modo conta com apenas um conjunto de atores.</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Uma rede de dois modos, por sua vez, apresenta dois tipos de atores diferentes. Trata-se de dois tipos de elementos que não se confundem e se referem a entidades de natureza distinta, sob o ponto de vista da modelagem proposta. Pesquisas sobre redes de dois modos investigam como se dá a relação entre esses dois tipos de atores. O grafo correspondente a uma rede de dois modos apresenta dois conjuntos de vértices, além de um conjunto de arestas. </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redes de dois modos um conjunto de vértices, por convenção, é chamado de atores enquanto o outro é tratado como eventos. Trata-se de uma convenção para desenvolvimento das análises e aplicação das técnicas de ARS, e não há restrição quanto à natureza do ator correspondente na vida real. Permite-se, por exemplo, que se mapeie uma rede de dois modos entre alunos (atores) e aulas (eventos), entre alunos(atores) e professores(eventos), entre </w:t>
      </w:r>
      <w:r w:rsidR="00034DB4">
        <w:rPr>
          <w:rFonts w:ascii="Times New Roman" w:eastAsia="Times New Roman" w:hAnsi="Times New Roman" w:cs="Times New Roman"/>
          <w:sz w:val="24"/>
        </w:rPr>
        <w:t>multinacionais (atores) e países (eventos), e assim por diante.</w:t>
      </w:r>
    </w:p>
    <w:p w:rsidR="00034DB4" w:rsidRDefault="00034DB4"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regra sobre redes de dois modos é que não podem existir relacionamentos entre atores do mesmo tipo, mas somente entre atores de diferentes modos. A definição de rede de dois modos de Mvar, Nooy e Batagelj (2005, p.103) estabelece essa como a principal característica que difere esse tipo de rede: “Em uma rede de dois modos, vértices são divididos em dois conjuntos e vértices podem ser relacionados somente a vértices do outro conjunto” (tradução nossa)</w:t>
      </w:r>
      <w:r w:rsidR="00A0242D">
        <w:rPr>
          <w:rFonts w:ascii="Times New Roman" w:eastAsia="Times New Roman" w:hAnsi="Times New Roman" w:cs="Times New Roman"/>
          <w:sz w:val="24"/>
        </w:rPr>
        <w:t>.</w:t>
      </w:r>
    </w:p>
    <w:p w:rsidR="00E50E2A" w:rsidRDefault="00747E6E"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Os autores advertem, contudo, que os métodos desenvolvidos para tratar redes de dois modos são menos abundantes e eficientes em comparação aos disponíveis para redes de um modo, além de terem uma complexidade e dificuldade de interpretação maior. Nesses casos, recomenta-se a conversão da rede de dois modos em rede de um modo. Essa conversão é feita elegendo-se um dos conjuntos de vértices para permanecer como tal enquanto o outro é transformado em arestas. As arestas originais da rede de dois modos, geralmente, são compiladas em pesos para as novas arestas, derivadas de um dos conjuntos de vértices.</w:t>
      </w:r>
      <w:r w:rsidR="000650F3">
        <w:rPr>
          <w:rFonts w:ascii="Times New Roman" w:eastAsia="Times New Roman" w:hAnsi="Times New Roman" w:cs="Times New Roman"/>
          <w:sz w:val="24"/>
        </w:rPr>
        <w:t xml:space="preserve"> (MVAR</w:t>
      </w:r>
      <w:r w:rsidR="00060B98">
        <w:rPr>
          <w:rFonts w:ascii="Times New Roman" w:eastAsia="Times New Roman" w:hAnsi="Times New Roman" w:cs="Times New Roman"/>
          <w:sz w:val="24"/>
        </w:rPr>
        <w:t>,</w:t>
      </w:r>
      <w:r w:rsidR="000650F3">
        <w:rPr>
          <w:rFonts w:ascii="Times New Roman" w:eastAsia="Times New Roman" w:hAnsi="Times New Roman" w:cs="Times New Roman"/>
          <w:sz w:val="24"/>
        </w:rPr>
        <w:t xml:space="preserve"> NOOY</w:t>
      </w:r>
      <w:r w:rsidR="00060B98">
        <w:rPr>
          <w:rFonts w:ascii="Times New Roman" w:eastAsia="Times New Roman" w:hAnsi="Times New Roman" w:cs="Times New Roman"/>
          <w:sz w:val="24"/>
        </w:rPr>
        <w:t xml:space="preserve"> e</w:t>
      </w:r>
      <w:r w:rsidR="000650F3">
        <w:rPr>
          <w:rFonts w:ascii="Times New Roman" w:eastAsia="Times New Roman" w:hAnsi="Times New Roman" w:cs="Times New Roman"/>
          <w:sz w:val="24"/>
        </w:rPr>
        <w:t xml:space="preserve"> BATAGELJ, 2005, p.104)</w:t>
      </w:r>
      <w:r>
        <w:rPr>
          <w:rFonts w:ascii="Times New Roman" w:eastAsia="Times New Roman" w:hAnsi="Times New Roman" w:cs="Times New Roman"/>
          <w:sz w:val="24"/>
        </w:rPr>
        <w:t xml:space="preserve"> Logo, duas redes podem ser derivadas de uma rede de dois modos, e cabe ao pesquisador decidir o que fazer com cada conjunto de </w:t>
      </w:r>
      <w:r w:rsidR="00607B98">
        <w:rPr>
          <w:rFonts w:ascii="Times New Roman" w:eastAsia="Times New Roman" w:hAnsi="Times New Roman" w:cs="Times New Roman"/>
          <w:sz w:val="24"/>
        </w:rPr>
        <w:t>vértices, bem como a interpretação dos resultados atingidos por meio da análise das redes derivadas</w:t>
      </w:r>
      <w:r>
        <w:rPr>
          <w:rFonts w:ascii="Times New Roman" w:eastAsia="Times New Roman" w:hAnsi="Times New Roman" w:cs="Times New Roman"/>
          <w:sz w:val="24"/>
        </w:rPr>
        <w:t xml:space="preserve">.    </w:t>
      </w:r>
      <w:r w:rsidR="00DE3DDD">
        <w:rPr>
          <w:rFonts w:ascii="Times New Roman" w:eastAsia="Times New Roman" w:hAnsi="Times New Roman" w:cs="Times New Roman"/>
          <w:sz w:val="24"/>
        </w:rPr>
        <w:tab/>
        <w:t xml:space="preserve"> </w:t>
      </w:r>
      <w:r w:rsidR="00E50E2A">
        <w:rPr>
          <w:rFonts w:ascii="Times New Roman" w:eastAsia="Times New Roman" w:hAnsi="Times New Roman" w:cs="Times New Roman"/>
          <w:sz w:val="24"/>
        </w:rPr>
        <w:t xml:space="preserve"> </w:t>
      </w:r>
    </w:p>
    <w:p w:rsidR="008A0755" w:rsidRPr="00323667" w:rsidRDefault="008A0755" w:rsidP="00E50E2A">
      <w:pPr>
        <w:spacing w:after="0" w:line="360" w:lineRule="auto"/>
        <w:ind w:left="12"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bookmarkStart w:id="29" w:name="_Toc383590285"/>
      <w:r w:rsidRPr="003858D7">
        <w:t>Métricas de coesão</w:t>
      </w:r>
      <w:bookmarkEnd w:id="29"/>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de coesão são úteis para distinguir grupos de indivíduos que compartilham características e trabalham em um nível de cooperação mais intensa do que o restante da rede. </w:t>
      </w:r>
      <w:r w:rsidR="00652712">
        <w:rPr>
          <w:rFonts w:ascii="Times New Roman" w:eastAsia="Times New Roman" w:hAnsi="Times New Roman" w:cs="Times New Roman"/>
          <w:sz w:val="24"/>
        </w:rPr>
        <w:t>Wasserman</w:t>
      </w:r>
      <w:r>
        <w:rPr>
          <w:rFonts w:ascii="Times New Roman" w:eastAsia="Times New Roman" w:hAnsi="Times New Roman" w:cs="Times New Roman"/>
          <w:sz w:val="24"/>
        </w:rPr>
        <w:t xml:space="preserve"> e F</w:t>
      </w:r>
      <w:r w:rsidR="00652712">
        <w:rPr>
          <w:rFonts w:ascii="Times New Roman" w:eastAsia="Times New Roman" w:hAnsi="Times New Roman" w:cs="Times New Roman"/>
          <w:sz w:val="24"/>
        </w:rPr>
        <w:t>aust</w:t>
      </w:r>
      <w:r>
        <w:rPr>
          <w:rFonts w:ascii="Times New Roman" w:eastAsia="Times New Roman" w:hAnsi="Times New Roman" w:cs="Times New Roman"/>
          <w:sz w:val="24"/>
        </w:rPr>
        <w:t xml:space="preserve">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w:t>
      </w:r>
      <w:r w:rsidR="00930641">
        <w:rPr>
          <w:rFonts w:ascii="Times New Roman" w:eastAsia="Times New Roman" w:hAnsi="Times New Roman" w:cs="Times New Roman"/>
          <w:sz w:val="24"/>
        </w:rPr>
        <w:t xml:space="preserve">, por exemplo, </w:t>
      </w:r>
      <w:r>
        <w:rPr>
          <w:rFonts w:ascii="Times New Roman" w:eastAsia="Times New Roman" w:hAnsi="Times New Roman" w:cs="Times New Roman"/>
          <w:sz w:val="24"/>
        </w:rPr>
        <w:t>para a formulação de politicas p</w:t>
      </w:r>
      <w:r w:rsidR="003A2874">
        <w:rPr>
          <w:rFonts w:ascii="Times New Roman" w:eastAsia="Times New Roman" w:hAnsi="Times New Roman" w:cs="Times New Roman"/>
          <w:sz w:val="24"/>
        </w:rPr>
        <w:t>ú</w:t>
      </w:r>
      <w:r>
        <w:rPr>
          <w:rFonts w:ascii="Times New Roman" w:eastAsia="Times New Roman" w:hAnsi="Times New Roman" w:cs="Times New Roman"/>
          <w:sz w:val="24"/>
        </w:rPr>
        <w:t>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sidR="00A37D2B">
        <w:rPr>
          <w:rFonts w:ascii="Times New Roman" w:eastAsia="Times New Roman" w:hAnsi="Times New Roman" w:cs="Times New Roman"/>
          <w:sz w:val="24"/>
        </w:rPr>
        <w:t>componentes,</w:t>
      </w:r>
      <w:r>
        <w:rPr>
          <w:rFonts w:ascii="Times New Roman" w:eastAsia="Times New Roman" w:hAnsi="Times New Roman" w:cs="Times New Roman"/>
          <w:sz w:val="24"/>
        </w:rPr>
        <w:t xml:space="preserve"> 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densidade reflete o quão conectados estão os elementos de uma rede. Espera-se encontrar, em um grupo mais coeso, um maior número de conexões entre os indivíduos.</w:t>
      </w:r>
    </w:p>
    <w:p w:rsidR="00AD0060" w:rsidRDefault="00AD0060" w:rsidP="00AF5D97">
      <w:pPr>
        <w:spacing w:after="0" w:line="360" w:lineRule="auto"/>
        <w:ind w:left="1440"/>
        <w:rPr>
          <w:rFonts w:ascii="Times New Roman" w:eastAsia="Times New Roman" w:hAnsi="Times New Roman" w:cs="Times New Roman"/>
        </w:rPr>
      </w:pPr>
      <w:r w:rsidRPr="004674A9">
        <w:rPr>
          <w:rFonts w:ascii="Times New Roman" w:eastAsia="Times New Roman" w:hAnsi="Times New Roman" w:cs="Times New Roman"/>
        </w:rPr>
        <w:t xml:space="preserve">Intuitivamente, coesão significa que a rede social possui muitas ligações. Mais ligações entre pessoas levam a uma estrutura mais apertada, que é, presumidamente, mais coesa. Em análise de redes sociais, a densidade </w:t>
      </w:r>
      <w:r w:rsidR="00AF5D97">
        <w:rPr>
          <w:rFonts w:ascii="Times New Roman" w:eastAsia="Times New Roman" w:hAnsi="Times New Roman" w:cs="Times New Roman"/>
        </w:rPr>
        <w:t>de uma rede captura essa ideia.</w:t>
      </w:r>
      <w:r w:rsidRPr="00FF5D21">
        <w:rPr>
          <w:rFonts w:ascii="Times New Roman" w:eastAsia="Times New Roman" w:hAnsi="Times New Roman" w:cs="Times New Roman"/>
        </w:rPr>
        <w:t xml:space="preserve"> (NOOY, MRVAR E BATAGELJ, 2005, p. 62)</w:t>
      </w:r>
    </w:p>
    <w:p w:rsidR="00AF5D97" w:rsidRPr="00FF5D21" w:rsidRDefault="00AF5D97" w:rsidP="00AD0060">
      <w:pPr>
        <w:spacing w:after="0" w:line="360" w:lineRule="auto"/>
        <w:ind w:left="1440" w:firstLine="360"/>
        <w:rPr>
          <w:rFonts w:ascii="Times New Roman" w:eastAsia="Times New Roman" w:hAnsi="Times New Roman" w:cs="Times New Roman"/>
          <w:sz w:val="24"/>
        </w:rPr>
      </w:pPr>
    </w:p>
    <w:p w:rsidR="008A16E6"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traçar um caminho entre quaisquer pares desses vértices. </w:t>
      </w:r>
      <w:r w:rsidR="00C3462A">
        <w:rPr>
          <w:rFonts w:ascii="Times New Roman" w:eastAsia="Times New Roman" w:hAnsi="Times New Roman" w:cs="Times New Roman"/>
          <w:sz w:val="24"/>
        </w:rPr>
        <w:t xml:space="preserve">Um caminho é uma </w:t>
      </w:r>
      <w:r w:rsidR="00C95D36">
        <w:rPr>
          <w:rFonts w:ascii="Times New Roman" w:eastAsia="Times New Roman" w:hAnsi="Times New Roman" w:cs="Times New Roman"/>
          <w:sz w:val="24"/>
        </w:rPr>
        <w:lastRenderedPageBreak/>
        <w:t>sequência</w:t>
      </w:r>
      <w:r w:rsidR="00C3462A">
        <w:rPr>
          <w:rFonts w:ascii="Times New Roman" w:eastAsia="Times New Roman" w:hAnsi="Times New Roman" w:cs="Times New Roman"/>
          <w:sz w:val="24"/>
        </w:rPr>
        <w:t xml:space="preserve"> de vértices na qual o vértice anterior está conectado ao vértice seguinte. Um conjunto maximal é um conjunto ao qual nenhum elemento pode ser adicionado sem que se perca a característica que define esse conjunto. Uma sub</w:t>
      </w:r>
      <w:r w:rsidR="00771540">
        <w:rPr>
          <w:rFonts w:ascii="Times New Roman" w:eastAsia="Times New Roman" w:hAnsi="Times New Roman" w:cs="Times New Roman"/>
          <w:sz w:val="24"/>
        </w:rPr>
        <w:t>-</w:t>
      </w:r>
      <w:r w:rsidR="00C3462A">
        <w:rPr>
          <w:rFonts w:ascii="Times New Roman" w:eastAsia="Times New Roman" w:hAnsi="Times New Roman" w:cs="Times New Roman"/>
          <w:sz w:val="24"/>
        </w:rPr>
        <w:t>rede conectada é uma sub-rede na qual há um caminho entre todos os possíveis pares de vértices que a compõem. Uma sub</w:t>
      </w:r>
      <w:r w:rsidR="00771540">
        <w:rPr>
          <w:rFonts w:ascii="Times New Roman" w:eastAsia="Times New Roman" w:hAnsi="Times New Roman" w:cs="Times New Roman"/>
          <w:sz w:val="24"/>
        </w:rPr>
        <w:t>-</w:t>
      </w:r>
      <w:r w:rsidR="00C3462A">
        <w:rPr>
          <w:rFonts w:ascii="Times New Roman" w:eastAsia="Times New Roman" w:hAnsi="Times New Roman" w:cs="Times New Roman"/>
          <w:sz w:val="24"/>
        </w:rPr>
        <w:t>rede maximal conectada é um componente.</w:t>
      </w:r>
    </w:p>
    <w:p w:rsidR="00C3462A" w:rsidRDefault="00C3462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componentes podem ser classificados como fracos ou fortes, quando seus relacionamentos são direcionados. Diz-se que um componente é forte quando os caminhos considerados para sua definição respeitam a orientação dos relacionamentos. Um componente fraco é aquele que, para ser definido como tal, desconsidera a orientação dos relacionamentos. Em redes onde os relacionamentos não são orientados não há esse tipo de classificação de componentes.</w:t>
      </w:r>
    </w:p>
    <w:p w:rsidR="00AD0060" w:rsidRDefault="00AD0060" w:rsidP="0077154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Pode-se esperar que os componentes </w:t>
      </w:r>
      <w:r w:rsidR="00771540">
        <w:rPr>
          <w:rFonts w:ascii="Times New Roman" w:eastAsia="Times New Roman" w:hAnsi="Times New Roman" w:cs="Times New Roman"/>
          <w:sz w:val="24"/>
        </w:rPr>
        <w:t xml:space="preserve">constituam </w:t>
      </w:r>
      <w:r>
        <w:rPr>
          <w:rFonts w:ascii="Times New Roman" w:eastAsia="Times New Roman" w:hAnsi="Times New Roman" w:cs="Times New Roman"/>
          <w:sz w:val="24"/>
        </w:rPr>
        <w:t>‘ilhas’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Cliques</w:t>
      </w:r>
      <w:r w:rsidR="00CF416F">
        <w:rPr>
          <w:rFonts w:ascii="Times New Roman" w:eastAsia="Times New Roman" w:hAnsi="Times New Roman" w:cs="Times New Roman"/>
          <w:sz w:val="24"/>
        </w:rPr>
        <w:t xml:space="preserve">, em termos de coesão, são a forma mais intensa de associação entre elementos da rede, e consistem em </w:t>
      </w:r>
      <w:r>
        <w:rPr>
          <w:rFonts w:ascii="Times New Roman" w:eastAsia="Times New Roman" w:hAnsi="Times New Roman" w:cs="Times New Roman"/>
          <w:sz w:val="24"/>
        </w:rPr>
        <w:t>grupos de vértices nos quais todos os elementos estão conectados a todos os demais integrantes do clique. Por definição, “um clique é uma sub</w:t>
      </w:r>
      <w:r w:rsidR="00771540">
        <w:rPr>
          <w:rFonts w:ascii="Times New Roman" w:eastAsia="Times New Roman" w:hAnsi="Times New Roman" w:cs="Times New Roman"/>
          <w:sz w:val="24"/>
        </w:rPr>
        <w:t>-</w:t>
      </w:r>
      <w:r>
        <w:rPr>
          <w:rFonts w:ascii="Times New Roman" w:eastAsia="Times New Roman" w:hAnsi="Times New Roman" w:cs="Times New Roman"/>
          <w:sz w:val="24"/>
        </w:rPr>
        <w:t xml:space="preserve">rede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CF416F" w:rsidRDefault="00CF416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detecção de cliques é computacionalmente cara e o tempo de processamento cresce exponencialmente, de forma que mesmo para redes com tamanho mediano a tarefa já se torna inviável. </w:t>
      </w:r>
    </w:p>
    <w:p w:rsidR="00485D42" w:rsidRDefault="00A5734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extensão do conceito de clique é</w:t>
      </w:r>
      <w:r w:rsidR="00DF4535">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DF4535">
        <w:rPr>
          <w:rFonts w:ascii="Times New Roman" w:eastAsia="Times New Roman" w:hAnsi="Times New Roman" w:cs="Times New Roman"/>
          <w:sz w:val="24"/>
        </w:rPr>
        <w:t xml:space="preserve"> n-clique. “Um n-clique é um sub-grafo maximal no qual a distancia máxima entre quaisquer dois nós não é maior do que N” (WASSERMAN</w:t>
      </w:r>
      <w:r w:rsidR="00060B98">
        <w:rPr>
          <w:rFonts w:ascii="Times New Roman" w:eastAsia="Times New Roman" w:hAnsi="Times New Roman" w:cs="Times New Roman"/>
          <w:sz w:val="24"/>
        </w:rPr>
        <w:t xml:space="preserve"> e</w:t>
      </w:r>
      <w:r w:rsidR="00DF4535">
        <w:rPr>
          <w:rFonts w:ascii="Times New Roman" w:eastAsia="Times New Roman" w:hAnsi="Times New Roman" w:cs="Times New Roman"/>
          <w:sz w:val="24"/>
        </w:rPr>
        <w:t xml:space="preserve"> FAUST, 1994, p.258)</w:t>
      </w:r>
      <w:r w:rsidR="00C768B1">
        <w:rPr>
          <w:rFonts w:ascii="Times New Roman" w:eastAsia="Times New Roman" w:hAnsi="Times New Roman" w:cs="Times New Roman"/>
          <w:sz w:val="24"/>
        </w:rPr>
        <w:t>. Assim, os cliques, da forma apresentada anteriormente, podem ser chamados de 1-clique. Um 2-clique é um subgrupo no qual os membros não são necessariamente vizinhos, mas estão separados por, no máximo, um elemento intermediário.</w:t>
      </w:r>
    </w:p>
    <w:p w:rsidR="00465241"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Cores são subgrupos de vértices que compartilham o mesmo numero de conexões dentro de uma rede (grau). “Um k-core é uma sub</w:t>
      </w:r>
      <w:r w:rsidR="00771540">
        <w:rPr>
          <w:rFonts w:ascii="Times New Roman" w:eastAsia="Times New Roman" w:hAnsi="Times New Roman" w:cs="Times New Roman"/>
          <w:sz w:val="24"/>
        </w:rPr>
        <w:t>-</w:t>
      </w:r>
      <w:r>
        <w:rPr>
          <w:rFonts w:ascii="Times New Roman" w:eastAsia="Times New Roman" w:hAnsi="Times New Roman" w:cs="Times New Roman"/>
          <w:sz w:val="24"/>
        </w:rPr>
        <w:t>rede maximal na qual cada vértice tem, pelo menos, grau k nessa sub</w:t>
      </w:r>
      <w:r w:rsidR="00771540">
        <w:rPr>
          <w:rFonts w:ascii="Times New Roman" w:eastAsia="Times New Roman" w:hAnsi="Times New Roman" w:cs="Times New Roman"/>
          <w:sz w:val="24"/>
        </w:rPr>
        <w:t>-</w:t>
      </w:r>
      <w:r>
        <w:rPr>
          <w:rFonts w:ascii="Times New Roman" w:eastAsia="Times New Roman" w:hAnsi="Times New Roman" w:cs="Times New Roman"/>
          <w:sz w:val="24"/>
        </w:rPr>
        <w:t xml:space="preserve">rede”. </w:t>
      </w:r>
      <w:r w:rsidR="00771540">
        <w:rPr>
          <w:rFonts w:ascii="Times New Roman" w:eastAsia="Times New Roman" w:hAnsi="Times New Roman" w:cs="Times New Roman"/>
          <w:sz w:val="24"/>
        </w:rPr>
        <w:t>(NOOY</w:t>
      </w:r>
      <w:r w:rsidR="00060B98">
        <w:rPr>
          <w:rFonts w:ascii="Times New Roman" w:eastAsia="Times New Roman" w:hAnsi="Times New Roman" w:cs="Times New Roman"/>
          <w:sz w:val="24"/>
        </w:rPr>
        <w:t>,</w:t>
      </w:r>
      <w:r w:rsidR="00771540">
        <w:rPr>
          <w:rFonts w:ascii="Times New Roman" w:eastAsia="Times New Roman" w:hAnsi="Times New Roman" w:cs="Times New Roman"/>
          <w:sz w:val="24"/>
        </w:rPr>
        <w:t xml:space="preserve"> MRVAR</w:t>
      </w:r>
      <w:r w:rsidR="00060B98">
        <w:rPr>
          <w:rFonts w:ascii="Times New Roman" w:eastAsia="Times New Roman" w:hAnsi="Times New Roman" w:cs="Times New Roman"/>
          <w:sz w:val="24"/>
        </w:rPr>
        <w:t xml:space="preserve"> e</w:t>
      </w:r>
      <w:r w:rsidR="00771540">
        <w:rPr>
          <w:rFonts w:ascii="Times New Roman" w:eastAsia="Times New Roman" w:hAnsi="Times New Roman" w:cs="Times New Roman"/>
          <w:sz w:val="24"/>
        </w:rPr>
        <w:t xml:space="preserve"> </w:t>
      </w:r>
      <w:r w:rsidRPr="001523D4">
        <w:rPr>
          <w:rFonts w:ascii="Times New Roman" w:eastAsia="Times New Roman" w:hAnsi="Times New Roman" w:cs="Times New Roman"/>
          <w:sz w:val="24"/>
        </w:rPr>
        <w:t>BATAGELJ, 2005).</w:t>
      </w:r>
      <w:r w:rsidRPr="00E8049D">
        <w:rPr>
          <w:rFonts w:ascii="Times New Roman" w:eastAsia="Times New Roman" w:hAnsi="Times New Roman" w:cs="Times New Roman"/>
          <w:sz w:val="24"/>
        </w:rPr>
        <w:t xml:space="preserve"> </w:t>
      </w:r>
      <w:r w:rsidR="00465241">
        <w:rPr>
          <w:rFonts w:ascii="Times New Roman" w:eastAsia="Times New Roman" w:hAnsi="Times New Roman" w:cs="Times New Roman"/>
          <w:sz w:val="24"/>
        </w:rPr>
        <w:t xml:space="preserve"> Os k-core identificam uma sub</w:t>
      </w:r>
      <w:r w:rsidR="00771540">
        <w:rPr>
          <w:rFonts w:ascii="Times New Roman" w:eastAsia="Times New Roman" w:hAnsi="Times New Roman" w:cs="Times New Roman"/>
          <w:sz w:val="24"/>
        </w:rPr>
        <w:t>-</w:t>
      </w:r>
      <w:r w:rsidR="00465241">
        <w:rPr>
          <w:rFonts w:ascii="Times New Roman" w:eastAsia="Times New Roman" w:hAnsi="Times New Roman" w:cs="Times New Roman"/>
          <w:sz w:val="24"/>
        </w:rPr>
        <w:t xml:space="preserve">rede com uma densidade destacada, o que pode ajudar a identificar subgrupos coesos, e mesmo que o k-cor, por si só, não constitua um </w:t>
      </w:r>
      <w:r w:rsidR="00465241">
        <w:rPr>
          <w:rFonts w:ascii="Times New Roman" w:eastAsia="Times New Roman" w:hAnsi="Times New Roman" w:cs="Times New Roman"/>
          <w:sz w:val="24"/>
        </w:rPr>
        <w:lastRenderedPageBreak/>
        <w:t>grupo de destaque, ele pode indicar regiões da rede de maior atividade onde, então, podem estar grupos com características mais distintivas. (WASSERMAN</w:t>
      </w:r>
      <w:r w:rsidR="00060B98">
        <w:rPr>
          <w:rFonts w:ascii="Times New Roman" w:eastAsia="Times New Roman" w:hAnsi="Times New Roman" w:cs="Times New Roman"/>
          <w:sz w:val="24"/>
        </w:rPr>
        <w:t xml:space="preserve"> e</w:t>
      </w:r>
      <w:r w:rsidR="00465241">
        <w:rPr>
          <w:rFonts w:ascii="Times New Roman" w:eastAsia="Times New Roman" w:hAnsi="Times New Roman" w:cs="Times New Roman"/>
          <w:sz w:val="24"/>
        </w:rPr>
        <w:t xml:space="preserve"> FAUST, 1994, p.267)</w:t>
      </w:r>
    </w:p>
    <w:p w:rsidR="008A0755" w:rsidRDefault="0046524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02458" w:rsidRPr="00202458" w:rsidRDefault="00202458" w:rsidP="00202458">
      <w:pPr>
        <w:pStyle w:val="Ttulo3"/>
        <w:numPr>
          <w:ilvl w:val="2"/>
          <w:numId w:val="3"/>
        </w:numPr>
      </w:pPr>
      <w:bookmarkStart w:id="30" w:name="_Toc383590286"/>
      <w:r w:rsidRPr="00202458">
        <w:t>Redes de Ego e suporte social</w:t>
      </w:r>
      <w:bookmarkEnd w:id="30"/>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B6250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Redes de ego são mapeamentos de redes sociais construídos com foco em apenas um indivíduo (ego). Essa rede apresenta apenas os vértices correspondentes ao individuo de interesse, ego, e os vértices correspondentes a indivíduos que tenham relacionamento com o ego (alter), além das arestas entre esses elementos.</w:t>
      </w:r>
    </w:p>
    <w:p w:rsidR="008915BF" w:rsidRDefault="008915B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Essas redes, embora limitadas em termos da quantidade de indivíduos mapeados em relação ao total de indivíduos da rede, têm sido utilizadas de forma frequente por sua facilidade na coleta de dados em comparação ao custo de se coletar dados sobre a rede completa. Wasserman e Faust (1994, p.731) argumentam que é possível que os resultados obtidos com a análise de redes de ego, quando se referem a conclusões no nível do indivíduo, sejam apropriados para estimar resultados da rede, evitando o trabalho de coleta e analise dos dados completos.</w:t>
      </w:r>
    </w:p>
    <w:p w:rsidR="00B62502" w:rsidRPr="00EA4AAC" w:rsidRDefault="008915B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autores ainda esclarecem que a</w:t>
      </w:r>
      <w:r w:rsidR="00B62502">
        <w:rPr>
          <w:rFonts w:ascii="Times New Roman" w:eastAsia="Times New Roman" w:hAnsi="Times New Roman" w:cs="Times New Roman"/>
          <w:sz w:val="24"/>
        </w:rPr>
        <w:t xml:space="preserve">s redes de ego são usadas principalmente por pesquisadores interessados no estudo do ambiente social do indivíduo. Elas também são usadas frequentemente em estudos de suporte social. </w:t>
      </w:r>
      <w:r w:rsidR="00B62502" w:rsidRPr="00EA4AAC">
        <w:rPr>
          <w:rFonts w:ascii="Times New Roman" w:eastAsia="Times New Roman" w:hAnsi="Times New Roman" w:cs="Times New Roman"/>
          <w:sz w:val="24"/>
        </w:rPr>
        <w:t>(WASSERMAN</w:t>
      </w:r>
      <w:r w:rsidR="00060B98">
        <w:rPr>
          <w:rFonts w:ascii="Times New Roman" w:eastAsia="Times New Roman" w:hAnsi="Times New Roman" w:cs="Times New Roman"/>
          <w:sz w:val="24"/>
        </w:rPr>
        <w:t xml:space="preserve"> e</w:t>
      </w:r>
      <w:r w:rsidR="00B62502" w:rsidRPr="00EA4AAC">
        <w:rPr>
          <w:rFonts w:ascii="Times New Roman" w:eastAsia="Times New Roman" w:hAnsi="Times New Roman" w:cs="Times New Roman"/>
          <w:sz w:val="24"/>
        </w:rPr>
        <w:t xml:space="preserve"> FAUST, 1994. P. 42)</w:t>
      </w:r>
    </w:p>
    <w:p w:rsidR="00B62502" w:rsidRDefault="00243A31" w:rsidP="00243A31">
      <w:pPr>
        <w:spacing w:after="0" w:line="360" w:lineRule="auto"/>
        <w:ind w:firstLine="708"/>
        <w:rPr>
          <w:rFonts w:ascii="Times New Roman" w:eastAsia="Times New Roman" w:hAnsi="Times New Roman" w:cs="Times New Roman"/>
          <w:sz w:val="24"/>
        </w:rPr>
      </w:pPr>
      <w:r w:rsidRPr="00243A31">
        <w:rPr>
          <w:rFonts w:ascii="Times New Roman" w:eastAsia="Times New Roman" w:hAnsi="Times New Roman" w:cs="Times New Roman"/>
          <w:sz w:val="24"/>
        </w:rPr>
        <w:t>O suporte social se refere às relaç</w:t>
      </w:r>
      <w:r>
        <w:rPr>
          <w:rFonts w:ascii="Times New Roman" w:eastAsia="Times New Roman" w:hAnsi="Times New Roman" w:cs="Times New Roman"/>
          <w:sz w:val="24"/>
        </w:rPr>
        <w:t>ões de colaboração que se formam entre os indivíduos de um mesmo contexto social. O termo esta associado a relações pessoais e os reflexos dessas relações no bem-estar material e emocional dos envolvidos.</w:t>
      </w:r>
    </w:p>
    <w:p w:rsidR="00601F6C"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 uma comunidade, indivíduos se sentem inclinados, ou até mesmo pressionados e obrigados, a ajudar as pessoas com as quais possuem uma associação forte, e, de forma reciproca, os que recebem ajuda tendem a considerar quem os ajudou como indivíduos íntimos de seu circulo social. (WELLMAN, 1991)</w:t>
      </w:r>
    </w:p>
    <w:p w:rsidR="00243A31"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43A31">
        <w:rPr>
          <w:rFonts w:ascii="Times New Roman" w:eastAsia="Times New Roman" w:hAnsi="Times New Roman" w:cs="Times New Roman"/>
          <w:sz w:val="24"/>
        </w:rPr>
        <w:t xml:space="preserve">Nesse contexto, Wellman (1991) propõe que o termo </w:t>
      </w:r>
      <w:r w:rsidR="00243A31" w:rsidRPr="00243A31">
        <w:rPr>
          <w:rFonts w:ascii="Times New Roman" w:eastAsia="Times New Roman" w:hAnsi="Times New Roman" w:cs="Times New Roman"/>
          <w:i/>
          <w:sz w:val="24"/>
        </w:rPr>
        <w:t>comunidade</w:t>
      </w:r>
      <w:r w:rsidR="00243A31">
        <w:rPr>
          <w:rFonts w:ascii="Times New Roman" w:eastAsia="Times New Roman" w:hAnsi="Times New Roman" w:cs="Times New Roman"/>
          <w:sz w:val="24"/>
        </w:rPr>
        <w:t xml:space="preserve">, utilizado até então, seja substituído em trabalhos futuros por </w:t>
      </w:r>
      <w:r w:rsidR="00243A31" w:rsidRPr="00243A31">
        <w:rPr>
          <w:rFonts w:ascii="Times New Roman" w:eastAsia="Times New Roman" w:hAnsi="Times New Roman" w:cs="Times New Roman"/>
          <w:i/>
          <w:sz w:val="24"/>
        </w:rPr>
        <w:t>rede social</w:t>
      </w:r>
      <w:r w:rsidR="00243A31">
        <w:rPr>
          <w:rFonts w:ascii="Times New Roman" w:eastAsia="Times New Roman" w:hAnsi="Times New Roman" w:cs="Times New Roman"/>
          <w:sz w:val="24"/>
        </w:rPr>
        <w:t xml:space="preserve">, e sustenta essa proposta argumentando que a mudança “desmistifica o conceito de suporte social” e permite que esse suporte seja estudado em termos de trocas realizadas entre as pessoas, seja enviando ou recebendo coisas tangíveis e intangíveis. Outra vantagem de se utilizar as </w:t>
      </w:r>
      <w:r w:rsidR="00243A31">
        <w:rPr>
          <w:rFonts w:ascii="Times New Roman" w:eastAsia="Times New Roman" w:hAnsi="Times New Roman" w:cs="Times New Roman"/>
          <w:sz w:val="24"/>
        </w:rPr>
        <w:lastRenderedPageBreak/>
        <w:t xml:space="preserve">redes sociais para o estudo do suporte social é, segundo o autor, </w:t>
      </w:r>
      <w:r>
        <w:rPr>
          <w:rFonts w:ascii="Times New Roman" w:eastAsia="Times New Roman" w:hAnsi="Times New Roman" w:cs="Times New Roman"/>
          <w:sz w:val="24"/>
        </w:rPr>
        <w:t>isso faz com que a análise seja enriquecida com os aspectos da comunicação e seus canais dentro da rede, ao invés de se limitar a um fenômeno de atração entre dois indivíduos.</w:t>
      </w:r>
    </w:p>
    <w:p w:rsidR="00202458" w:rsidRPr="00601F6C" w:rsidRDefault="00601F6C" w:rsidP="00601F6C">
      <w:pPr>
        <w:spacing w:after="0" w:line="360" w:lineRule="auto"/>
        <w:ind w:firstLine="708"/>
        <w:rPr>
          <w:rFonts w:ascii="Times New Roman" w:hAnsi="Times New Roman" w:cs="Times New Roman"/>
          <w:b/>
          <w:bCs/>
          <w:sz w:val="22"/>
          <w:szCs w:val="22"/>
        </w:rPr>
      </w:pPr>
      <w:r>
        <w:rPr>
          <w:rFonts w:ascii="Times New Roman" w:eastAsia="Times New Roman" w:hAnsi="Times New Roman" w:cs="Times New Roman"/>
          <w:sz w:val="24"/>
        </w:rPr>
        <w:t xml:space="preserve">Wellman (1991) alerta, contudo, que apesar da clara relação entre a força da conexão entre indivíduos da rede e o nível de suporte social nessa comunidade, ligações fortes não são sinônimo de ocorrência de suporte social. </w:t>
      </w:r>
      <w:r w:rsidR="00DA1799">
        <w:rPr>
          <w:rFonts w:ascii="Times New Roman" w:eastAsia="Times New Roman" w:hAnsi="Times New Roman" w:cs="Times New Roman"/>
          <w:sz w:val="24"/>
        </w:rPr>
        <w:t xml:space="preserve">Essas relações fortes podem ser catalizadoras de um determinado tipo de suporte social, mas terem pouca </w:t>
      </w:r>
      <w:r w:rsidR="0033683A">
        <w:rPr>
          <w:rFonts w:ascii="Times New Roman" w:eastAsia="Times New Roman" w:hAnsi="Times New Roman" w:cs="Times New Roman"/>
          <w:sz w:val="24"/>
        </w:rPr>
        <w:t>influência</w:t>
      </w:r>
      <w:r w:rsidR="00DA1799">
        <w:rPr>
          <w:rFonts w:ascii="Times New Roman" w:eastAsia="Times New Roman" w:hAnsi="Times New Roman" w:cs="Times New Roman"/>
          <w:sz w:val="24"/>
        </w:rPr>
        <w:t xml:space="preserve"> em um segundo tipo de suporte.</w:t>
      </w:r>
    </w:p>
    <w:p w:rsidR="008A0755" w:rsidRPr="00627326" w:rsidRDefault="008A0755" w:rsidP="00AD0060">
      <w:pPr>
        <w:spacing w:after="0" w:line="360" w:lineRule="auto"/>
        <w:ind w:firstLine="708"/>
        <w:rPr>
          <w:rFonts w:ascii="Times New Roman" w:eastAsia="Times New Roman" w:hAnsi="Times New Roman" w:cs="Times New Roman"/>
          <w:sz w:val="24"/>
        </w:rPr>
      </w:pPr>
    </w:p>
    <w:p w:rsidR="00AD0060" w:rsidRPr="003858D7" w:rsidRDefault="009412C6" w:rsidP="005D3BFA">
      <w:pPr>
        <w:pStyle w:val="Ttulo3"/>
        <w:numPr>
          <w:ilvl w:val="2"/>
          <w:numId w:val="3"/>
        </w:numPr>
      </w:pPr>
      <w:bookmarkStart w:id="31" w:name="_Toc383590287"/>
      <w:r>
        <w:t xml:space="preserve">Fenômenos </w:t>
      </w:r>
      <w:r w:rsidR="00AD0060" w:rsidRPr="003858D7">
        <w:t xml:space="preserve"> de mediação</w:t>
      </w:r>
      <w:bookmarkEnd w:id="31"/>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w:t>
      </w:r>
      <w:r w:rsidR="00060B98">
        <w:rPr>
          <w:rFonts w:ascii="Times New Roman" w:eastAsia="Times New Roman" w:hAnsi="Times New Roman" w:cs="Times New Roman"/>
          <w:sz w:val="24"/>
        </w:rPr>
        <w:t xml:space="preserve"> e</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FAUST</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1994, p.169). Dentre as principais métricas de mediação pode-se citar centralidade, intermediação/pontes e difusão.</w:t>
      </w:r>
    </w:p>
    <w:p w:rsidR="008A0755" w:rsidRDefault="008A0755" w:rsidP="00AD0060">
      <w:pPr>
        <w:spacing w:after="0" w:line="360" w:lineRule="auto"/>
        <w:ind w:firstLine="708"/>
        <w:rPr>
          <w:rFonts w:ascii="Times New Roman" w:eastAsia="Times New Roman" w:hAnsi="Times New Roman" w:cs="Times New Roman"/>
          <w:sz w:val="24"/>
        </w:rPr>
      </w:pPr>
    </w:p>
    <w:p w:rsidR="00880B97" w:rsidRPr="00880B97" w:rsidRDefault="009412C6" w:rsidP="00771540">
      <w:pPr>
        <w:pStyle w:val="Ttulo3"/>
        <w:numPr>
          <w:ilvl w:val="3"/>
          <w:numId w:val="3"/>
        </w:numPr>
      </w:pPr>
      <w:bookmarkStart w:id="32" w:name="_Toc383590288"/>
      <w:r>
        <w:t xml:space="preserve">Fenômenos </w:t>
      </w:r>
      <w:r w:rsidR="00880B97" w:rsidRPr="00880B97">
        <w:t xml:space="preserve"> de centralidade</w:t>
      </w:r>
      <w:bookmarkEnd w:id="32"/>
    </w:p>
    <w:p w:rsidR="00880B97" w:rsidRDefault="00880B97" w:rsidP="00AD0060">
      <w:pPr>
        <w:spacing w:after="0" w:line="360" w:lineRule="auto"/>
        <w:ind w:firstLine="708"/>
        <w:rPr>
          <w:rFonts w:ascii="Times New Roman" w:eastAsia="Times New Roman" w:hAnsi="Times New Roman" w:cs="Times New Roman"/>
          <w:sz w:val="24"/>
        </w:rPr>
      </w:pP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2E74E7" w:rsidRPr="002E74E7">
        <w:rPr>
          <w:rFonts w:ascii="Times New Roman" w:eastAsia="Times New Roman" w:hAnsi="Times New Roman" w:cs="Times New Roman"/>
          <w:sz w:val="24"/>
        </w:rPr>
        <w:t>No contexto das redes sociais, pode-se admitir que a possibilidade de intermediação dos fluxos (de comunicação, materiais, entre outros), caminhos alternativos entre um indivíduo e os demais e a quantidade de alternativas de comunicação entre vizinhos são exemplos de medidas de poder ou importância de um indivíduo. Essas medidas são determinadas diretamente pela posição ocupada pelo indivíduo dentro da rede social analisada.</w:t>
      </w: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w:t>
      </w:r>
      <w:r>
        <w:rPr>
          <w:rFonts w:ascii="Times New Roman" w:eastAsia="Times New Roman" w:hAnsi="Times New Roman" w:cs="Times New Roman"/>
          <w:sz w:val="24"/>
        </w:rPr>
        <w:lastRenderedPageBreak/>
        <w:t xml:space="preserve">[...]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do ponto de vista da ARS pode ser definida como pessoas ou organizações que, devido à sua posição, têm melhor acesso à informação e melhores oportunidades de acesso e disseminação das informações, podendo inclusive, controlar a circulação das informações. Usa-se o termo centralidade ou, centralidade de vértice, para se referir a posições de vértices individuais</w:t>
      </w:r>
      <w:r>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 xml:space="preserve">dentro da rede e, o termo centralização ou, centralização de rede, para caracterizar uma rede inteira. </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Para Hanneman e Riddle (2005), a centralidade faz parte de métodos egocêntricos de análise que se concentram no indivíduo, em vez de na rede como um todo. Para os autores, quando se coletam informações a respeito de ligações entre os atores ligados a um ego, podem-se ainda obter uma imagem muito boa das redes locais dos indivíduos. Tal informação permite entender como as redes afetam os indivíduos, embora não permita uma visão da rede como um todo.</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está baseada principalmente, nas medidas de grau (</w:t>
      </w:r>
      <w:r w:rsidRPr="00771540">
        <w:rPr>
          <w:rFonts w:ascii="Times New Roman" w:eastAsia="Times New Roman" w:hAnsi="Times New Roman" w:cs="Times New Roman"/>
          <w:i/>
          <w:sz w:val="24"/>
        </w:rPr>
        <w:t>degree</w:t>
      </w:r>
      <w:r w:rsidRPr="002E74E7">
        <w:rPr>
          <w:rFonts w:ascii="Times New Roman" w:eastAsia="Times New Roman" w:hAnsi="Times New Roman" w:cs="Times New Roman"/>
          <w:sz w:val="24"/>
        </w:rPr>
        <w:t>), proximidade (</w:t>
      </w:r>
      <w:r w:rsidRPr="00771540">
        <w:rPr>
          <w:rFonts w:ascii="Times New Roman" w:eastAsia="Times New Roman" w:hAnsi="Times New Roman" w:cs="Times New Roman"/>
          <w:i/>
          <w:sz w:val="24"/>
        </w:rPr>
        <w:t>closeness</w:t>
      </w:r>
      <w:r w:rsidRPr="002E74E7">
        <w:rPr>
          <w:rFonts w:ascii="Times New Roman" w:eastAsia="Times New Roman" w:hAnsi="Times New Roman" w:cs="Times New Roman"/>
          <w:sz w:val="24"/>
        </w:rPr>
        <w:t>) e intermediação (</w:t>
      </w:r>
      <w:r w:rsidRPr="00771540">
        <w:rPr>
          <w:rFonts w:ascii="Times New Roman" w:eastAsia="Times New Roman" w:hAnsi="Times New Roman" w:cs="Times New Roman"/>
          <w:i/>
          <w:sz w:val="24"/>
        </w:rPr>
        <w:t>betweenness</w:t>
      </w:r>
      <w:r w:rsidRPr="002E74E7">
        <w:rPr>
          <w:rFonts w:ascii="Times New Roman" w:eastAsia="Times New Roman" w:hAnsi="Times New Roman" w:cs="Times New Roman"/>
          <w:sz w:val="24"/>
        </w:rPr>
        <w:t>) que produzem índices que tentam mensurar a importância de um ator individual em uma rede.</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de grau leva em consideração unicamente o grau do vértice, sendo mais central aquele vértice de maior grau, e fundamenta-se na hipótese de que quanto mais central é o indivíduo, mais facilmente a informação o atinge. Assim, quanto mais fontes a pessoa tem acesso (grau) mais fácil será obter informação. (NOOY</w:t>
      </w:r>
      <w:r w:rsidR="00060B98">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MRVAR</w:t>
      </w:r>
      <w:r w:rsidR="00060B98">
        <w:rPr>
          <w:rFonts w:ascii="Times New Roman" w:eastAsia="Times New Roman" w:hAnsi="Times New Roman" w:cs="Times New Roman"/>
          <w:sz w:val="24"/>
        </w:rPr>
        <w:t xml:space="preserve"> e</w:t>
      </w:r>
      <w:r w:rsidRPr="002E74E7">
        <w:rPr>
          <w:rFonts w:ascii="Times New Roman" w:eastAsia="Times New Roman" w:hAnsi="Times New Roman" w:cs="Times New Roman"/>
          <w:sz w:val="24"/>
        </w:rPr>
        <w:t xml:space="preserve"> BATAGELJ, 2005)</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Entende-se Distância em ARS como o número de passos ou vértices intermediários necessários para alguém chegar a outra pessoa na rede. Quanto mais curta for a distância entre os vértices, mais fácil será a troca de informações. Em uma rede, a informação chegará a uma pessoa com mais facilidade se não for necessário "percorrer um longo caminho".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A centralidade de proximidade aborda a questão sob a ótica das distâncias entre os vértices. Neste caso o vértice mais central é aquele cuja soma das distâncias dos demais seja a menor possível. A premissa, neste caso, é que quanto menor as distâncias, menor o esforço para se obter a informação. </w:t>
      </w:r>
    </w:p>
    <w:p w:rsidR="002E74E7" w:rsidRPr="002E74E7" w:rsidRDefault="00AB6C11" w:rsidP="002E74E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 conceito de c</w:t>
      </w:r>
      <w:r w:rsidR="002E74E7" w:rsidRPr="002E74E7">
        <w:rPr>
          <w:rFonts w:ascii="Times New Roman" w:eastAsia="Times New Roman" w:hAnsi="Times New Roman" w:cs="Times New Roman"/>
          <w:sz w:val="24"/>
        </w:rPr>
        <w:t>aminho em redes sociais pode ser definido como uma sequência de linhas onde nenhum vértice entre os vértices primeiro e último ocorre mais de uma vez. Por meio de um caminho, pode-se chegar a outra pessoa na rede. Um caminho mais curto também é chamado de geodésico.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de intermediação considera o caminho entre vértices para definir o vértice mais central. O cálculo da centralidade de um vértice é feito computando a quantidade de caminhos geodésicos possíveis na rede dos quais esse vértice faz parte. A ideia é que o vértice mais central segundo essa métrica é elemento determinante no fluxo da informação e poderia desempenhar papéis de intermediador. Nooy, Mrvar e Batagelj (2005) entendem que a centralidade de intermediação de uma pessoa depende da medida em que se é necessário como um link entre os contatos dentro da rede que facilitam a disseminação de informações.</w:t>
      </w:r>
    </w:p>
    <w:p w:rsidR="008A0755" w:rsidRDefault="008A0755" w:rsidP="002E74E7">
      <w:pPr>
        <w:spacing w:after="0" w:line="360" w:lineRule="auto"/>
        <w:ind w:firstLine="708"/>
        <w:rPr>
          <w:rFonts w:ascii="Times New Roman" w:eastAsia="Times New Roman" w:hAnsi="Times New Roman" w:cs="Times New Roman"/>
          <w:sz w:val="24"/>
        </w:rPr>
      </w:pPr>
    </w:p>
    <w:p w:rsidR="00880B97" w:rsidRPr="00880B97" w:rsidRDefault="00533786" w:rsidP="00771540">
      <w:pPr>
        <w:pStyle w:val="Ttulo3"/>
        <w:numPr>
          <w:ilvl w:val="3"/>
          <w:numId w:val="3"/>
        </w:numPr>
      </w:pPr>
      <w:bookmarkStart w:id="33" w:name="_Toc383590289"/>
      <w:r>
        <w:t>Papeis</w:t>
      </w:r>
      <w:r w:rsidR="00880B97" w:rsidRPr="00880B97">
        <w:t xml:space="preserve"> de Intermediação e pontes</w:t>
      </w:r>
      <w:bookmarkEnd w:id="33"/>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1873EC">
      <w:pPr>
        <w:spacing w:after="0" w:line="360" w:lineRule="auto"/>
        <w:ind w:left="1440" w:firstLine="720"/>
        <w:rPr>
          <w:rFonts w:ascii="Times New Roman" w:eastAsia="Times New Roman" w:hAnsi="Times New Roman" w:cs="Times New Roman"/>
        </w:rPr>
      </w:pPr>
      <w:r w:rsidRPr="0087476B">
        <w:rPr>
          <w:rFonts w:ascii="Times New Roman" w:eastAsia="Times New Roman" w:hAnsi="Times New Roman" w:cs="Times New Roman"/>
        </w:rPr>
        <w:t>Uma pessoa com muitos contatos tem mais chances de conseguir ajuda ou informação. Entretanto o tipo de conexão é relevante. O argumento geral é que ligações fortes (frequentes/intensas) com pessoas que são relacionadas entre si levam a informações menos úteis 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w:t>
      </w:r>
      <w:r w:rsidR="00C51115">
        <w:rPr>
          <w:rFonts w:ascii="Times New Roman" w:eastAsia="Times New Roman" w:hAnsi="Times New Roman" w:cs="Times New Roman"/>
        </w:rPr>
        <w:t>nossa)</w:t>
      </w:r>
    </w:p>
    <w:p w:rsidR="00533786" w:rsidRDefault="00533786" w:rsidP="00533786">
      <w:pPr>
        <w:spacing w:after="0" w:line="360" w:lineRule="auto"/>
        <w:rPr>
          <w:rFonts w:ascii="Times New Roman" w:eastAsia="Times New Roman" w:hAnsi="Times New Roman" w:cs="Times New Roman"/>
          <w:sz w:val="24"/>
        </w:rPr>
      </w:pPr>
    </w:p>
    <w:p w:rsidR="009412C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Em um contexto de mediação, um indivíduo pode assumir papeis diferentes, de acordo com sua posição em relação aos demais do grupo. O estudo de papeis de mediação geralmente se aplica a situações onde estão envolvidos, dentro de uma mesma rede social a ser analisada, mais de um grupo diferente de atores. </w:t>
      </w:r>
    </w:p>
    <w:p w:rsidR="00880B97"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Com relação a sua posição no fluxo de informação entre grupos e indivíduos na rede, os atores podem assumir cinco papeis de destaque </w:t>
      </w:r>
      <w:r w:rsidRPr="00533786">
        <w:rPr>
          <w:rFonts w:ascii="Times New Roman" w:eastAsia="Times New Roman" w:hAnsi="Times New Roman" w:cs="Times New Roman"/>
          <w:sz w:val="24"/>
        </w:rPr>
        <w:t>(NOOY, MRVAR E BATAGELJ, 2005</w:t>
      </w:r>
      <w:r>
        <w:rPr>
          <w:rFonts w:ascii="Times New Roman" w:eastAsia="Times New Roman" w:hAnsi="Times New Roman" w:cs="Times New Roman"/>
          <w:sz w:val="24"/>
        </w:rPr>
        <w:t>, p 151</w:t>
      </w:r>
      <w:r w:rsidRPr="00533786">
        <w:rPr>
          <w:rFonts w:ascii="Times New Roman" w:eastAsia="Times New Roman" w:hAnsi="Times New Roman" w:cs="Times New Roman"/>
          <w:sz w:val="24"/>
        </w:rPr>
        <w:t>)</w:t>
      </w:r>
      <w:r>
        <w:rPr>
          <w:rFonts w:ascii="Times New Roman" w:eastAsia="Times New Roman" w:hAnsi="Times New Roman" w:cs="Times New Roman"/>
          <w:sz w:val="24"/>
        </w:rPr>
        <w:t>:</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Coordinator – O ator se insere na comunicação entre dois elementos pertencentes ao seu próprio grupo.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Broker itinerant – O ator se insere na comunicação entre dois elementos de mesmo grupo  e distinto do seu próprio.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Representative – O ator se coloca como um porta-voz do grupo ao qual pertence na comunicação com algum outro membro de grupo diferente.</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Gatekeeper – O ator se insere entre o seu grupo e </w:t>
      </w:r>
      <w:r w:rsidR="00DE7945">
        <w:rPr>
          <w:rFonts w:ascii="Times New Roman" w:eastAsia="Times New Roman" w:hAnsi="Times New Roman" w:cs="Times New Roman"/>
          <w:sz w:val="24"/>
        </w:rPr>
        <w:t>um elemento de outro grupo de forma a receber a informação originada de fora do seu grupo antes de repassá-la para os membros do grupo.</w:t>
      </w:r>
    </w:p>
    <w:p w:rsidR="00DE7945" w:rsidRDefault="00DE7945"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Liaison – O ator se coloca na posição de intermediário da comunicação entre dois outros elementos de grupos diferentes do seu e distintos entre si.</w:t>
      </w:r>
    </w:p>
    <w:p w:rsidR="00DE7945" w:rsidRDefault="00DE7945" w:rsidP="00880B97">
      <w:pPr>
        <w:spacing w:after="0" w:line="360" w:lineRule="auto"/>
        <w:rPr>
          <w:rFonts w:ascii="Times New Roman" w:eastAsia="Times New Roman" w:hAnsi="Times New Roman" w:cs="Times New Roman"/>
          <w:sz w:val="24"/>
        </w:rPr>
      </w:pPr>
    </w:p>
    <w:p w:rsidR="00CA0F42" w:rsidRDefault="00DE7945" w:rsidP="00CA0F42">
      <w:pPr>
        <w:keepNext/>
        <w:spacing w:after="0" w:line="360" w:lineRule="auto"/>
      </w:pPr>
      <w:r>
        <w:rPr>
          <w:rFonts w:ascii="Times New Roman" w:eastAsia="Times New Roman" w:hAnsi="Times New Roman" w:cs="Times New Roman"/>
          <w:noProof/>
          <w:sz w:val="24"/>
        </w:rPr>
        <w:drawing>
          <wp:inline distT="0" distB="0" distL="0" distR="0" wp14:anchorId="2517124F" wp14:editId="012635F9">
            <wp:extent cx="5400675" cy="140970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1409700"/>
                    </a:xfrm>
                    <a:prstGeom prst="rect">
                      <a:avLst/>
                    </a:prstGeom>
                    <a:noFill/>
                    <a:ln>
                      <a:noFill/>
                    </a:ln>
                  </pic:spPr>
                </pic:pic>
              </a:graphicData>
            </a:graphic>
          </wp:inline>
        </w:drawing>
      </w:r>
    </w:p>
    <w:p w:rsidR="00DE7945" w:rsidRDefault="00CA0F42" w:rsidP="00CA0F42">
      <w:pPr>
        <w:pStyle w:val="Legenda"/>
        <w:jc w:val="center"/>
        <w:rPr>
          <w:rFonts w:ascii="Times New Roman" w:eastAsia="Times New Roman" w:hAnsi="Times New Roman" w:cs="Times New Roman"/>
          <w:sz w:val="24"/>
        </w:rPr>
      </w:pPr>
      <w:bookmarkStart w:id="34" w:name="_Toc383432850"/>
      <w:r>
        <w:t xml:space="preserve">Figura </w:t>
      </w:r>
      <w:r w:rsidR="0016422A">
        <w:fldChar w:fldCharType="begin"/>
      </w:r>
      <w:r w:rsidR="0016422A">
        <w:instrText xml:space="preserve"> SEQ Figura \* ARABIC </w:instrText>
      </w:r>
      <w:r w:rsidR="0016422A">
        <w:fldChar w:fldCharType="separate"/>
      </w:r>
      <w:r w:rsidR="00F955F8">
        <w:rPr>
          <w:noProof/>
        </w:rPr>
        <w:t>6</w:t>
      </w:r>
      <w:r w:rsidR="0016422A">
        <w:rPr>
          <w:noProof/>
        </w:rPr>
        <w:fldChar w:fldCharType="end"/>
      </w:r>
      <w:r w:rsidRPr="00902F89">
        <w:t xml:space="preserve"> -  Exemplos dos papeis de intermediação propostos por Nooy, Mvar e Batagelj (2005, p.151)</w:t>
      </w:r>
      <w:bookmarkEnd w:id="34"/>
    </w:p>
    <w:p w:rsidR="00533786" w:rsidRDefault="00533786" w:rsidP="00880B97">
      <w:pPr>
        <w:spacing w:after="0" w:line="360" w:lineRule="auto"/>
        <w:rPr>
          <w:rFonts w:ascii="Times New Roman" w:eastAsia="Times New Roman" w:hAnsi="Times New Roman" w:cs="Times New Roman"/>
          <w:sz w:val="24"/>
        </w:rPr>
      </w:pP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As pontes são relacionamentos de destaque dentro de uma rede</w:t>
      </w:r>
      <w:r w:rsidR="001873EC">
        <w:rPr>
          <w:rFonts w:ascii="Times New Roman" w:eastAsia="Times New Roman" w:hAnsi="Times New Roman" w:cs="Times New Roman"/>
          <w:sz w:val="24"/>
        </w:rPr>
        <w:t>, pois</w:t>
      </w:r>
      <w:r>
        <w:rPr>
          <w:rFonts w:ascii="Times New Roman" w:eastAsia="Times New Roman" w:hAnsi="Times New Roman" w:cs="Times New Roman"/>
          <w:sz w:val="24"/>
        </w:rPr>
        <w:t xml:space="preserve"> evidenciam vulnerabilidades na coesão do conjunto. Pontes são ligações as quais, se removidas, elevam o numero de componentes da rede. Em outras palavras, a remoção de uma ponte fará com que um grupo de atores perca contato com outro grupo de atores dentro da rede.</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De maneira semelhante se define os vértices de corte (</w:t>
      </w:r>
      <w:r w:rsidRPr="00E7773E">
        <w:rPr>
          <w:rFonts w:ascii="Times New Roman" w:eastAsia="Times New Roman" w:hAnsi="Times New Roman" w:cs="Times New Roman"/>
          <w:i/>
          <w:sz w:val="24"/>
        </w:rPr>
        <w:t>cut-vertices</w:t>
      </w:r>
      <w:r>
        <w:rPr>
          <w:rFonts w:ascii="Times New Roman" w:eastAsia="Times New Roman" w:hAnsi="Times New Roman" w:cs="Times New Roman"/>
          <w:sz w:val="24"/>
        </w:rPr>
        <w:t>). Trata-se de vértices os quais, ao serem removidos juntamente com as arestas a ele conectadas, aumentam o numero de componentes da rede. Um vértice de corte desempenha um papel vital na conectividade da rede e sua ausência significa que, de forma semelhante a uma ponte, existirão conjuntos de vértices isolados entre si.</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O conceito de </w:t>
      </w:r>
      <w:r w:rsidR="001022D3">
        <w:rPr>
          <w:rFonts w:ascii="Times New Roman" w:eastAsia="Times New Roman" w:hAnsi="Times New Roman" w:cs="Times New Roman"/>
          <w:sz w:val="24"/>
        </w:rPr>
        <w:t>bi componente</w:t>
      </w:r>
      <w:r>
        <w:rPr>
          <w:rFonts w:ascii="Times New Roman" w:eastAsia="Times New Roman" w:hAnsi="Times New Roman" w:cs="Times New Roman"/>
          <w:sz w:val="24"/>
        </w:rPr>
        <w:t xml:space="preserve"> deriva da definição de vértice de corte. Um </w:t>
      </w:r>
      <w:r w:rsidR="001022D3">
        <w:rPr>
          <w:rFonts w:ascii="Times New Roman" w:eastAsia="Times New Roman" w:hAnsi="Times New Roman" w:cs="Times New Roman"/>
          <w:sz w:val="24"/>
        </w:rPr>
        <w:t>bi componente</w:t>
      </w:r>
      <w:r>
        <w:rPr>
          <w:rFonts w:ascii="Times New Roman" w:eastAsia="Times New Roman" w:hAnsi="Times New Roman" w:cs="Times New Roman"/>
          <w:sz w:val="24"/>
        </w:rPr>
        <w:t xml:space="preserve"> é um tipo de componente que não possui nenhum vértice de corte. Esse tipo de estrutura indica um subconjunto de vértices cuja comunicação é robusta e </w:t>
      </w:r>
      <w:r w:rsidR="000E3B03">
        <w:rPr>
          <w:rFonts w:ascii="Times New Roman" w:eastAsia="Times New Roman" w:hAnsi="Times New Roman" w:cs="Times New Roman"/>
          <w:sz w:val="24"/>
        </w:rPr>
        <w:t>tolerante a falhas. É uma maneira de identificar grupos coesos.</w:t>
      </w:r>
    </w:p>
    <w:p w:rsidR="00E7773E" w:rsidRDefault="00E7773E"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ab/>
      </w:r>
      <w:bookmarkStart w:id="35" w:name="_Toc383590290"/>
      <w:r w:rsidR="009412C6">
        <w:t xml:space="preserve">Fenômenos de </w:t>
      </w:r>
      <w:r>
        <w:t xml:space="preserve"> d</w:t>
      </w:r>
      <w:r w:rsidRPr="00880B97">
        <w:t xml:space="preserve">ifusão </w:t>
      </w:r>
      <w:r>
        <w:t>em</w:t>
      </w:r>
      <w:r w:rsidRPr="00880B97">
        <w:t xml:space="preserve"> redes sociais</w:t>
      </w:r>
      <w:bookmarkEnd w:id="35"/>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devem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“Two-step flow”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modelo de Lazarsfeld foi pioneiro e, embora simplifique um processo extremamente complexo e deixe de considerar muitas variáveis relevantes, ressaltou a </w:t>
      </w:r>
      <w:r w:rsidR="0033683A">
        <w:rPr>
          <w:rFonts w:ascii="Times New Roman" w:eastAsia="Times New Roman" w:hAnsi="Times New Roman" w:cs="Times New Roman"/>
          <w:sz w:val="24"/>
        </w:rPr>
        <w:t>influência</w:t>
      </w:r>
      <w:r>
        <w:rPr>
          <w:rFonts w:ascii="Times New Roman" w:eastAsia="Times New Roman" w:hAnsi="Times New Roman" w:cs="Times New Roman"/>
          <w:sz w:val="24"/>
        </w:rPr>
        <w:t xml:space="preserve"> das relações interpessoais no estudo da comunicação, trazendo para a discussão esse aspecto, até então pouco explorado pelas teorias de comunicação. Para os estudos de difusão, esse modelo pode ser considerado um embrião de todo arcabouço teórico que sustenta a disciplina.</w:t>
      </w:r>
    </w:p>
    <w:p w:rsidR="00E80565" w:rsidRDefault="00E80565" w:rsidP="00E80565">
      <w:pPr>
        <w:spacing w:after="0" w:line="360" w:lineRule="auto"/>
        <w:ind w:firstLine="708"/>
        <w:rPr>
          <w:rFonts w:ascii="Times New Roman" w:eastAsia="Times New Roman" w:hAnsi="Times New Roman" w:cs="Times New Roman"/>
          <w:sz w:val="24"/>
        </w:rPr>
      </w:pPr>
      <w:r w:rsidRPr="00E80565">
        <w:rPr>
          <w:rFonts w:ascii="Times New Roman" w:eastAsia="Times New Roman" w:hAnsi="Times New Roman" w:cs="Times New Roman"/>
          <w:sz w:val="24"/>
        </w:rPr>
        <w:t xml:space="preserve">Em uma adaptação dessa teoria, Robinson (1976) oferece a figura abaixo, que </w:t>
      </w:r>
      <w:r w:rsidR="00D71F4D">
        <w:rPr>
          <w:rFonts w:ascii="Times New Roman" w:eastAsia="Times New Roman" w:hAnsi="Times New Roman" w:cs="Times New Roman"/>
          <w:sz w:val="24"/>
        </w:rPr>
        <w:t>busca demonstrar essa teoria e a dinâmica social nela existente</w:t>
      </w:r>
      <w:r w:rsidRPr="00E80565">
        <w:rPr>
          <w:rFonts w:ascii="Times New Roman" w:eastAsia="Times New Roman" w:hAnsi="Times New Roman" w:cs="Times New Roman"/>
          <w:sz w:val="24"/>
        </w:rPr>
        <w:t>.</w:t>
      </w:r>
    </w:p>
    <w:p w:rsidR="00C74D79" w:rsidRDefault="00E80565" w:rsidP="00C74D79">
      <w:pPr>
        <w:keepNext/>
        <w:spacing w:after="0" w:line="360" w:lineRule="auto"/>
        <w:ind w:firstLine="708"/>
        <w:jc w:val="center"/>
      </w:pPr>
      <w:r>
        <w:rPr>
          <w:rFonts w:ascii="Times New Roman" w:eastAsia="Times New Roman" w:hAnsi="Times New Roman" w:cs="Times New Roman"/>
          <w:noProof/>
          <w:sz w:val="24"/>
        </w:rPr>
        <w:lastRenderedPageBreak/>
        <w:drawing>
          <wp:inline distT="0" distB="0" distL="0" distR="0" wp14:anchorId="31F139B2" wp14:editId="0E3F29E6">
            <wp:extent cx="3166158" cy="1639018"/>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79265" cy="1645803"/>
                    </a:xfrm>
                    <a:prstGeom prst="rect">
                      <a:avLst/>
                    </a:prstGeom>
                    <a:noFill/>
                    <a:ln>
                      <a:noFill/>
                    </a:ln>
                  </pic:spPr>
                </pic:pic>
              </a:graphicData>
            </a:graphic>
          </wp:inline>
        </w:drawing>
      </w:r>
    </w:p>
    <w:p w:rsidR="00E80565" w:rsidRPr="00E80565" w:rsidRDefault="00C74D79" w:rsidP="00C74D79">
      <w:pPr>
        <w:pStyle w:val="Legenda"/>
        <w:jc w:val="center"/>
        <w:rPr>
          <w:rFonts w:ascii="Times New Roman" w:eastAsia="Times New Roman" w:hAnsi="Times New Roman" w:cs="Times New Roman"/>
          <w:sz w:val="24"/>
        </w:rPr>
      </w:pPr>
      <w:bookmarkStart w:id="36" w:name="_Toc383432851"/>
      <w:r>
        <w:t xml:space="preserve">Figura </w:t>
      </w:r>
      <w:r w:rsidR="0016422A">
        <w:fldChar w:fldCharType="begin"/>
      </w:r>
      <w:r w:rsidR="0016422A">
        <w:instrText xml:space="preserve"> SEQ Figura \* ARABIC </w:instrText>
      </w:r>
      <w:r w:rsidR="0016422A">
        <w:fldChar w:fldCharType="separate"/>
      </w:r>
      <w:r w:rsidR="00F955F8">
        <w:rPr>
          <w:noProof/>
        </w:rPr>
        <w:t>7</w:t>
      </w:r>
      <w:r w:rsidR="0016422A">
        <w:rPr>
          <w:noProof/>
        </w:rPr>
        <w:fldChar w:fldCharType="end"/>
      </w:r>
      <w:r w:rsidRPr="00230300">
        <w:t xml:space="preserve">  – modelo revisado do two-step-flow (Robinson 1976)</w:t>
      </w:r>
      <w:bookmarkEnd w:id="36"/>
    </w:p>
    <w:p w:rsidR="00E80565" w:rsidRDefault="00E80565" w:rsidP="009122BE">
      <w:pPr>
        <w:spacing w:after="0" w:line="360" w:lineRule="auto"/>
        <w:ind w:firstLine="708"/>
        <w:rPr>
          <w:rFonts w:ascii="Times New Roman" w:eastAsia="Times New Roman" w:hAnsi="Times New Roman" w:cs="Times New Roman"/>
          <w:sz w:val="24"/>
        </w:rPr>
      </w:pP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w:t>
      </w:r>
      <w:r w:rsidRPr="00C74D79">
        <w:rPr>
          <w:rFonts w:ascii="Times New Roman" w:eastAsia="Times New Roman" w:hAnsi="Times New Roman" w:cs="Times New Roman"/>
          <w:i/>
          <w:sz w:val="24"/>
        </w:rPr>
        <w:t>Diffusion of Innovations</w:t>
      </w:r>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t xml:space="preserve">Difusão é o processo pelo qual uma inovação é comunicada por meio de certos canais ao longo do tempo entre os membros de um sistema social. </w:t>
      </w:r>
      <w:r w:rsidR="00AF527C">
        <w:rPr>
          <w:rFonts w:ascii="Times New Roman" w:eastAsia="Times New Roman" w:hAnsi="Times New Roman" w:cs="Times New Roman"/>
        </w:rPr>
        <w:t>[</w:t>
      </w:r>
      <w:r w:rsidRPr="004830A4">
        <w:rPr>
          <w:rFonts w:ascii="Times New Roman" w:eastAsia="Times New Roman" w:hAnsi="Times New Roman" w:cs="Times New Roman"/>
        </w:rPr>
        <w:t>...</w:t>
      </w:r>
      <w:r w:rsidR="00AF527C">
        <w:rPr>
          <w:rFonts w:ascii="Times New Roman" w:eastAsia="Times New Roman" w:hAnsi="Times New Roman" w:cs="Times New Roman"/>
        </w:rPr>
        <w:t>]</w:t>
      </w:r>
      <w:r w:rsidRPr="004830A4">
        <w:rPr>
          <w:rFonts w:ascii="Times New Roman" w:eastAsia="Times New Roman" w:hAnsi="Times New Roman" w:cs="Times New Roman"/>
        </w:rPr>
        <w:t xml:space="preserve">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r w:rsidRPr="004830A4">
        <w:rPr>
          <w:rFonts w:ascii="Times New Roman" w:eastAsia="Times New Roman" w:hAnsi="Times New Roman" w:cs="Times New Roman"/>
        </w:rPr>
        <w:t>)</w:t>
      </w:r>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w:t>
      </w:r>
      <w:r w:rsidR="00A46C07">
        <w:rPr>
          <w:rFonts w:ascii="Times New Roman" w:eastAsia="Times New Roman" w:hAnsi="Times New Roman" w:cs="Times New Roman"/>
          <w:sz w:val="24"/>
        </w:rPr>
        <w:t xml:space="preserve"> (1995)</w:t>
      </w:r>
      <w:r>
        <w:rPr>
          <w:rFonts w:ascii="Times New Roman" w:eastAsia="Times New Roman" w:hAnsi="Times New Roman" w:cs="Times New Roman"/>
          <w:sz w:val="24"/>
        </w:rPr>
        <w:t xml:space="preserve">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unidades interconectadas e engajadas na solução de problemas de maneira conjunta, visando o atingimento de um objetivo comum” (ROGERS 1995, p.25). Tal definição </w:t>
      </w:r>
      <w:r w:rsidR="0081660C">
        <w:rPr>
          <w:rFonts w:ascii="Times New Roman" w:eastAsia="Times New Roman" w:hAnsi="Times New Roman" w:cs="Times New Roman"/>
          <w:sz w:val="24"/>
        </w:rPr>
        <w:t xml:space="preserve">pode ser usada para analisar o que a </w:t>
      </w:r>
      <w:r w:rsidR="00C769DB">
        <w:rPr>
          <w:rFonts w:ascii="Times New Roman" w:eastAsia="Times New Roman" w:hAnsi="Times New Roman" w:cs="Times New Roman"/>
          <w:sz w:val="24"/>
        </w:rPr>
        <w:t>administração pública, enquanto conjunto de organizações, deve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processo de difusão de inovações pode ser comparado a um processo de contaminação, semelhante ao alastramento de uma doença infecciosa. Dessa maneira Nooy, Mrvar e Batagelj (2005, p 164) discutem o fenômeno da difusão ao apresentar o </w:t>
      </w:r>
      <w:r>
        <w:rPr>
          <w:rFonts w:ascii="Times New Roman" w:eastAsia="Times New Roman" w:hAnsi="Times New Roman" w:cs="Times New Roman"/>
          <w:sz w:val="24"/>
        </w:rPr>
        <w:lastRenderedPageBreak/>
        <w:t>termo “contágio social” (</w:t>
      </w:r>
      <w:r w:rsidRPr="00E97A7E">
        <w:rPr>
          <w:rFonts w:ascii="Times New Roman" w:eastAsia="Times New Roman" w:hAnsi="Times New Roman" w:cs="Times New Roman"/>
          <w:i/>
          <w:sz w:val="24"/>
        </w:rPr>
        <w:t>social contagion</w:t>
      </w:r>
      <w:r>
        <w:rPr>
          <w:rFonts w:ascii="Times New Roman" w:eastAsia="Times New Roman" w:hAnsi="Times New Roman" w:cs="Times New Roman"/>
          <w:sz w:val="24"/>
        </w:rPr>
        <w:t>) como sinônimo do fluxo de inovações em uma rede social. Os autores argumentam que, inicialmente, uma inovação é adotada por um grupo pequeno de pessoas que passa a crescer relativamente rápido até que um grande n</w:t>
      </w:r>
      <w:r w:rsidR="00E97A7E">
        <w:rPr>
          <w:rFonts w:ascii="Times New Roman" w:eastAsia="Times New Roman" w:hAnsi="Times New Roman" w:cs="Times New Roman"/>
          <w:sz w:val="24"/>
        </w:rPr>
        <w:t>ú</w:t>
      </w:r>
      <w:r>
        <w:rPr>
          <w:rFonts w:ascii="Times New Roman" w:eastAsia="Times New Roman" w:hAnsi="Times New Roman" w:cs="Times New Roman"/>
          <w:sz w:val="24"/>
        </w:rPr>
        <w:t>mero de pessoas adotam a inovação ao mesmo tempo em que a taxa de crescimento desse grupo vai diminuindo. Por fim, o numero de novos adotantes diminui 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F357A">
        <w:rPr>
          <w:rFonts w:ascii="Times New Roman" w:eastAsia="Times New Roman" w:hAnsi="Times New Roman" w:cs="Times New Roman"/>
          <w:sz w:val="24"/>
        </w:rPr>
        <w:t xml:space="preserve">Esse comportamento, quando representado graficamente, apresenta como padrão uma curva em </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 xml:space="preserve">. A curva em </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 xml:space="preserve">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 xml:space="preserve">apresentam curvas de em formato de </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 (</w:t>
      </w:r>
      <w:r w:rsidR="00670C2F">
        <w:rPr>
          <w:rFonts w:ascii="Times New Roman" w:eastAsia="Times New Roman" w:hAnsi="Times New Roman" w:cs="Times New Roman"/>
          <w:sz w:val="24"/>
        </w:rPr>
        <w:t xml:space="preserve">JACKSON, 2010). A Figura </w:t>
      </w:r>
      <w:r w:rsidR="00EE524E">
        <w:rPr>
          <w:rFonts w:ascii="Times New Roman" w:eastAsia="Times New Roman" w:hAnsi="Times New Roman" w:cs="Times New Roman"/>
          <w:sz w:val="24"/>
        </w:rPr>
        <w:t>09</w:t>
      </w:r>
      <w:r w:rsidR="005A4CCC">
        <w:rPr>
          <w:rFonts w:ascii="Times New Roman" w:eastAsia="Times New Roman" w:hAnsi="Times New Roman" w:cs="Times New Roman"/>
          <w:sz w:val="24"/>
        </w:rPr>
        <w:t xml:space="preserve"> abaixo, extraída do trabalho de Nooy, Mrvar e 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w:t>
      </w:r>
      <w:r w:rsidR="00F23D42">
        <w:rPr>
          <w:rFonts w:ascii="Times New Roman" w:eastAsia="Times New Roman" w:hAnsi="Times New Roman" w:cs="Times New Roman"/>
          <w:sz w:val="24"/>
        </w:rPr>
        <w:t>‘</w:t>
      </w:r>
      <w:r w:rsidR="00670C2F">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670C2F">
        <w:rPr>
          <w:rFonts w:ascii="Times New Roman" w:eastAsia="Times New Roman" w:hAnsi="Times New Roman" w:cs="Times New Roman"/>
          <w:sz w:val="24"/>
        </w:rPr>
        <w:t xml:space="preserve">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C74D79" w:rsidRDefault="005A4CCC"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28371F6E" wp14:editId="65BD8A00">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Default="00C74D79" w:rsidP="00C74D79">
      <w:pPr>
        <w:pStyle w:val="Legenda"/>
        <w:jc w:val="center"/>
        <w:rPr>
          <w:rFonts w:ascii="Times New Roman" w:eastAsia="Times New Roman" w:hAnsi="Times New Roman" w:cs="Times New Roman"/>
          <w:sz w:val="24"/>
        </w:rPr>
      </w:pPr>
      <w:bookmarkStart w:id="37" w:name="_Toc383432852"/>
      <w:r>
        <w:t xml:space="preserve">Figura </w:t>
      </w:r>
      <w:r w:rsidR="0016422A">
        <w:fldChar w:fldCharType="begin"/>
      </w:r>
      <w:r w:rsidR="0016422A">
        <w:instrText xml:space="preserve"> SEQ Figura \* ARABIC </w:instrText>
      </w:r>
      <w:r w:rsidR="0016422A">
        <w:fldChar w:fldCharType="separate"/>
      </w:r>
      <w:r w:rsidR="00F955F8">
        <w:rPr>
          <w:noProof/>
        </w:rPr>
        <w:t>8</w:t>
      </w:r>
      <w:r w:rsidR="0016422A">
        <w:rPr>
          <w:noProof/>
        </w:rPr>
        <w:fldChar w:fldCharType="end"/>
      </w:r>
      <w:r w:rsidRPr="007D56D6">
        <w:t xml:space="preserve"> – Difusão acumulada a partir de um vértice central e um marginal (NOOY, MRVAR E BATAGELJ, 2005, p. 165)</w:t>
      </w:r>
      <w:bookmarkEnd w:id="37"/>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w:t>
      </w:r>
      <w:r>
        <w:rPr>
          <w:rFonts w:ascii="Times New Roman" w:eastAsia="Times New Roman" w:hAnsi="Times New Roman" w:cs="Times New Roman"/>
          <w:sz w:val="24"/>
        </w:rPr>
        <w:lastRenderedPageBreak/>
        <w:t xml:space="preserve">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n</w:t>
      </w:r>
      <w:r w:rsidR="00771540">
        <w:rPr>
          <w:rFonts w:ascii="Times New Roman" w:eastAsia="Times New Roman" w:hAnsi="Times New Roman" w:cs="Times New Roman"/>
          <w:sz w:val="24"/>
        </w:rPr>
        <w:t>ú</w:t>
      </w:r>
      <w:r>
        <w:rPr>
          <w:rFonts w:ascii="Times New Roman" w:eastAsia="Times New Roman" w:hAnsi="Times New Roman" w:cs="Times New Roman"/>
          <w:sz w:val="24"/>
        </w:rPr>
        <w:t>mero de pessoas. Na figura</w:t>
      </w:r>
      <w:r w:rsidR="008B1FCA">
        <w:rPr>
          <w:rFonts w:ascii="Times New Roman" w:eastAsia="Times New Roman" w:hAnsi="Times New Roman" w:cs="Times New Roman"/>
          <w:sz w:val="24"/>
        </w:rPr>
        <w:t xml:space="preserve"> 09</w:t>
      </w:r>
      <w:r>
        <w:rPr>
          <w:rFonts w:ascii="Times New Roman" w:eastAsia="Times New Roman" w:hAnsi="Times New Roman" w:cs="Times New Roman"/>
          <w:sz w:val="24"/>
        </w:rPr>
        <w:t xml:space="preserve"> apresentada, a linha preenchida representa o processo de difusão iniciado por um vértice central, bem localizado estruturalmente na rede. A linha tracejada indica o mesmo processo iniciado a partir de um vértice periférico. É nítida a percepção de que o processo iniciado pelo elemento periférico ocorre com menos rapidez, ou seja, a inovação leva mais tempo 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argumentam, ainda, que o formato em ‘S’ característico da curva é requisito para a identificação do fenômeno como um processo de difusão em rede: </w:t>
      </w:r>
    </w:p>
    <w:p w:rsidR="00E2175C" w:rsidRDefault="001022D3" w:rsidP="00F23D42">
      <w:pPr>
        <w:spacing w:after="0" w:line="360" w:lineRule="auto"/>
        <w:ind w:left="1440" w:firstLine="720"/>
        <w:rPr>
          <w:rFonts w:ascii="Times New Roman" w:eastAsia="Times New Roman" w:hAnsi="Times New Roman" w:cs="Times New Roman"/>
          <w:sz w:val="24"/>
        </w:rPr>
      </w:pPr>
      <w:r w:rsidRPr="005B4EFF">
        <w:rPr>
          <w:rFonts w:ascii="Times New Roman" w:eastAsia="Times New Roman" w:hAnsi="Times New Roman" w:cs="Times New Roman"/>
        </w:rPr>
        <w:t>Se encontrarmos</w:t>
      </w:r>
      <w:r w:rsidR="00E2175C" w:rsidRPr="005B4EFF">
        <w:rPr>
          <w:rFonts w:ascii="Times New Roman" w:eastAsia="Times New Roman" w:hAnsi="Times New Roman" w:cs="Times New Roman"/>
        </w:rPr>
        <w:t xml:space="preserve">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r w:rsidR="00E2175C">
        <w:rPr>
          <w:rFonts w:ascii="Times New Roman" w:eastAsia="Times New Roman" w:hAnsi="Times New Roman" w:cs="Times New Roman"/>
          <w:sz w:val="24"/>
        </w:rPr>
        <w:t xml:space="preserve"> </w:t>
      </w:r>
      <w:r w:rsidR="00E2175C"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r w:rsidR="006F3C67" w:rsidRPr="006F3C67">
        <w:rPr>
          <w:rFonts w:ascii="Times New Roman" w:eastAsia="Times New Roman" w:hAnsi="Times New Roman" w:cs="Times New Roman"/>
          <w:i/>
          <w:sz w:val="24"/>
        </w:rPr>
        <w:t>Threshold</w:t>
      </w:r>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de exposição se refere ao volume de </w:t>
      </w:r>
      <w:r w:rsidR="0033683A">
        <w:rPr>
          <w:rFonts w:ascii="Times New Roman" w:eastAsia="Times New Roman" w:hAnsi="Times New Roman" w:cs="Times New Roman"/>
          <w:sz w:val="24"/>
        </w:rPr>
        <w:t>influência</w:t>
      </w:r>
      <w:r>
        <w:rPr>
          <w:rFonts w:ascii="Times New Roman" w:eastAsia="Times New Roman" w:hAnsi="Times New Roman" w:cs="Times New Roman"/>
          <w:sz w:val="24"/>
        </w:rPr>
        <w:t xml:space="preserve">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w:t>
      </w:r>
      <w:r w:rsidR="00E473E9">
        <w:rPr>
          <w:rFonts w:ascii="Times New Roman" w:eastAsia="Times New Roman" w:hAnsi="Times New Roman" w:cs="Times New Roman"/>
          <w:sz w:val="24"/>
        </w:rPr>
        <w:t>á</w:t>
      </w:r>
      <w:r>
        <w:rPr>
          <w:rFonts w:ascii="Times New Roman" w:eastAsia="Times New Roman" w:hAnsi="Times New Roman" w:cs="Times New Roman"/>
          <w:sz w:val="24"/>
        </w:rPr>
        <w:t>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do Valor Mínimo visa quantificar o nível de exposição a qual um ator deve ser submetido antes de se convencer a adotar a inovação ou de contrair a doença </w:t>
      </w:r>
      <w:r>
        <w:rPr>
          <w:rFonts w:ascii="Times New Roman" w:eastAsia="Times New Roman" w:hAnsi="Times New Roman" w:cs="Times New Roman"/>
          <w:sz w:val="24"/>
        </w:rPr>
        <w:lastRenderedPageBreak/>
        <w:t>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calcular o Valor Mínimo de um ator é bastante computar a quantidade de vizinhos que adotaram a inovação em um momento anterior ao ator em questão. O 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cinco categorias conforme a figura </w:t>
      </w:r>
      <w:r w:rsidR="00EE524E">
        <w:rPr>
          <w:rFonts w:ascii="Times New Roman" w:eastAsia="Times New Roman" w:hAnsi="Times New Roman" w:cs="Times New Roman"/>
          <w:sz w:val="24"/>
        </w:rPr>
        <w:t xml:space="preserve">10 </w:t>
      </w:r>
      <w:r>
        <w:rPr>
          <w:rFonts w:ascii="Times New Roman" w:eastAsia="Times New Roman" w:hAnsi="Times New Roman" w:cs="Times New Roman"/>
          <w:sz w:val="24"/>
        </w:rPr>
        <w:t xml:space="preserve">abaixo: </w:t>
      </w:r>
      <w:r w:rsidRPr="007F4B16">
        <w:rPr>
          <w:rFonts w:ascii="Times New Roman" w:eastAsia="Times New Roman" w:hAnsi="Times New Roman" w:cs="Times New Roman"/>
          <w:i/>
          <w:sz w:val="24"/>
        </w:rPr>
        <w:t>Innovators</w:t>
      </w:r>
      <w:r>
        <w:rPr>
          <w:rFonts w:ascii="Times New Roman" w:eastAsia="Times New Roman" w:hAnsi="Times New Roman" w:cs="Times New Roman"/>
          <w:sz w:val="24"/>
        </w:rPr>
        <w:t xml:space="preserve"> - 2,5% primeiros a adotar a inovação, </w:t>
      </w:r>
      <w:r w:rsidRPr="007F4B16">
        <w:rPr>
          <w:rFonts w:ascii="Times New Roman" w:eastAsia="Times New Roman" w:hAnsi="Times New Roman" w:cs="Times New Roman"/>
          <w:i/>
          <w:sz w:val="24"/>
        </w:rPr>
        <w:t>Early Adopters</w:t>
      </w:r>
      <w:r>
        <w:rPr>
          <w:rFonts w:ascii="Times New Roman" w:eastAsia="Times New Roman" w:hAnsi="Times New Roman" w:cs="Times New Roman"/>
          <w:sz w:val="24"/>
        </w:rPr>
        <w:t xml:space="preserve"> - 13,5% seguintes a adotar a inovação, </w:t>
      </w:r>
      <w:r w:rsidRPr="007F4B16">
        <w:rPr>
          <w:rFonts w:ascii="Times New Roman" w:eastAsia="Times New Roman" w:hAnsi="Times New Roman" w:cs="Times New Roman"/>
          <w:i/>
          <w:sz w:val="24"/>
        </w:rPr>
        <w:t>Early Majority</w:t>
      </w:r>
      <w:r>
        <w:rPr>
          <w:rFonts w:ascii="Times New Roman" w:eastAsia="Times New Roman" w:hAnsi="Times New Roman" w:cs="Times New Roman"/>
          <w:sz w:val="24"/>
        </w:rPr>
        <w:t xml:space="preserve"> - 34% seguintes a adotar a inovação, </w:t>
      </w:r>
      <w:r w:rsidRPr="007F4B16">
        <w:rPr>
          <w:rFonts w:ascii="Times New Roman" w:eastAsia="Times New Roman" w:hAnsi="Times New Roman" w:cs="Times New Roman"/>
          <w:i/>
          <w:sz w:val="24"/>
        </w:rPr>
        <w:t>Late Majority</w:t>
      </w:r>
      <w:r>
        <w:rPr>
          <w:rFonts w:ascii="Times New Roman" w:eastAsia="Times New Roman" w:hAnsi="Times New Roman" w:cs="Times New Roman"/>
          <w:sz w:val="24"/>
        </w:rPr>
        <w:t xml:space="preserve"> - 34% seguintes a adotar a inovação e </w:t>
      </w:r>
      <w:r w:rsidRPr="007F4B16">
        <w:rPr>
          <w:rFonts w:ascii="Times New Roman" w:eastAsia="Times New Roman" w:hAnsi="Times New Roman" w:cs="Times New Roman"/>
          <w:i/>
          <w:sz w:val="24"/>
        </w:rPr>
        <w:t>Leggards</w:t>
      </w:r>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C74D79" w:rsidRDefault="00F4518C" w:rsidP="00C74D79">
      <w:pPr>
        <w:keepNext/>
        <w:spacing w:after="0" w:line="360" w:lineRule="auto"/>
        <w:ind w:firstLine="708"/>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14:anchorId="33640BB0" wp14:editId="20212D77">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Default="00C74D79" w:rsidP="00C74D79">
      <w:pPr>
        <w:pStyle w:val="Legenda"/>
        <w:rPr>
          <w:rFonts w:ascii="Times New Roman" w:eastAsia="Times New Roman" w:hAnsi="Times New Roman" w:cs="Times New Roman"/>
          <w:sz w:val="24"/>
        </w:rPr>
      </w:pPr>
      <w:bookmarkStart w:id="38" w:name="_Toc383432853"/>
      <w:r>
        <w:t xml:space="preserve">Figura </w:t>
      </w:r>
      <w:r w:rsidR="0016422A">
        <w:fldChar w:fldCharType="begin"/>
      </w:r>
      <w:r w:rsidR="0016422A">
        <w:instrText xml:space="preserve"> SEQ Figura \* ARABIC </w:instrText>
      </w:r>
      <w:r w:rsidR="0016422A">
        <w:fldChar w:fldCharType="separate"/>
      </w:r>
      <w:r w:rsidR="00F955F8">
        <w:rPr>
          <w:noProof/>
        </w:rPr>
        <w:t>9</w:t>
      </w:r>
      <w:r w:rsidR="0016422A">
        <w:rPr>
          <w:noProof/>
        </w:rPr>
        <w:fldChar w:fldCharType="end"/>
      </w:r>
      <w:r w:rsidRPr="00BA208F">
        <w:t xml:space="preserve"> – Categorização dos indivíduos com base no tempo de adoção da inovação. ROGERS (1995, p. 247)</w:t>
      </w:r>
      <w:bookmarkEnd w:id="38"/>
    </w:p>
    <w:p w:rsidR="00C74D79" w:rsidRDefault="00C74D79" w:rsidP="004830A4">
      <w:pPr>
        <w:spacing w:after="0" w:line="360" w:lineRule="auto"/>
        <w:ind w:firstLine="708"/>
        <w:rPr>
          <w:rFonts w:ascii="Times New Roman" w:eastAsia="Times New Roman" w:hAnsi="Times New Roman" w:cs="Times New Roman"/>
        </w:rPr>
      </w:pPr>
    </w:p>
    <w:p w:rsidR="004830A4" w:rsidRDefault="0092045F"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w:t>
      </w:r>
      <w:r>
        <w:rPr>
          <w:rFonts w:ascii="Times New Roman" w:eastAsia="Times New Roman" w:hAnsi="Times New Roman" w:cs="Times New Roman"/>
          <w:sz w:val="24"/>
        </w:rPr>
        <w:lastRenderedPageBreak/>
        <w:t xml:space="preserve">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w:t>
      </w:r>
      <w:r w:rsidR="0033683A">
        <w:rPr>
          <w:rFonts w:ascii="Times New Roman" w:eastAsia="Times New Roman" w:hAnsi="Times New Roman" w:cs="Times New Roman"/>
          <w:sz w:val="24"/>
        </w:rPr>
        <w:t>influência</w:t>
      </w:r>
      <w:r>
        <w:rPr>
          <w:rFonts w:ascii="Times New Roman" w:eastAsia="Times New Roman" w:hAnsi="Times New Roman" w:cs="Times New Roman"/>
          <w:sz w:val="24"/>
        </w:rPr>
        <w:t xml:space="preserve"> dos líderes de opinião e dos agentes de mudança, o nível de mudança associado à inovação (individual ou coletivo) e o impacto da adoção da inovação. Todos esses elementos, embora apresentem aspectos sociais, compõem um conjunto de fatores que influenciam a adoção da inovação, conjunto do qual as estruturas de comunicação da rede fazem parte e desempenham um papel determinante mas não exclusivo.  </w:t>
      </w:r>
    </w:p>
    <w:p w:rsidR="008A0755" w:rsidRPr="004830A4" w:rsidRDefault="008A0755" w:rsidP="009122BE">
      <w:pPr>
        <w:spacing w:after="0" w:line="360" w:lineRule="auto"/>
        <w:ind w:firstLine="708"/>
        <w:rPr>
          <w:rFonts w:ascii="Times New Roman" w:eastAsia="Times New Roman" w:hAnsi="Times New Roman" w:cs="Times New Roman"/>
          <w:sz w:val="24"/>
        </w:rPr>
      </w:pPr>
    </w:p>
    <w:p w:rsidR="00AD0060" w:rsidRPr="001F65CE" w:rsidRDefault="001F65CE" w:rsidP="001F65CE">
      <w:pPr>
        <w:pStyle w:val="Ttulo3"/>
        <w:numPr>
          <w:ilvl w:val="1"/>
          <w:numId w:val="3"/>
        </w:numPr>
      </w:pPr>
      <w:bookmarkStart w:id="39" w:name="_Toc383590291"/>
      <w:r w:rsidRPr="001F65CE">
        <w:t>Elementos de Tecnologia da Informação</w:t>
      </w:r>
      <w:bookmarkEnd w:id="39"/>
    </w:p>
    <w:p w:rsidR="001F65CE" w:rsidRDefault="001F65CE" w:rsidP="00AD0060">
      <w:pPr>
        <w:spacing w:after="0" w:line="360" w:lineRule="auto"/>
        <w:ind w:firstLine="708"/>
        <w:rPr>
          <w:rFonts w:ascii="Times New Roman" w:eastAsia="Times New Roman" w:hAnsi="Times New Roman" w:cs="Times New Roman"/>
          <w:sz w:val="24"/>
        </w:rPr>
      </w:pPr>
    </w:p>
    <w:p w:rsidR="00787789" w:rsidRDefault="001F65CE"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w:t>
      </w:r>
      <w:r w:rsidR="00787789">
        <w:rPr>
          <w:rFonts w:ascii="Times New Roman" w:eastAsia="Times New Roman" w:hAnsi="Times New Roman" w:cs="Times New Roman"/>
          <w:sz w:val="24"/>
        </w:rPr>
        <w:t>análises desenvolvidas nessa pesquisa são suportadas essencialmente por uma solução de software que envolve uma série de elementos de Tecnologia da Informação. Dentre os elementos utilizados destacam-se: Linguagens de programação</w:t>
      </w:r>
      <w:r w:rsidR="005A5293">
        <w:rPr>
          <w:rFonts w:ascii="Times New Roman" w:eastAsia="Times New Roman" w:hAnsi="Times New Roman" w:cs="Times New Roman"/>
          <w:sz w:val="24"/>
        </w:rPr>
        <w:t xml:space="preserve"> – no presente caso: Java e SQL -</w:t>
      </w:r>
      <w:r w:rsidR="00787789">
        <w:rPr>
          <w:rFonts w:ascii="Times New Roman" w:eastAsia="Times New Roman" w:hAnsi="Times New Roman" w:cs="Times New Roman"/>
          <w:sz w:val="24"/>
        </w:rPr>
        <w:t>, Interface</w:t>
      </w:r>
      <w:r w:rsidR="005A5293">
        <w:rPr>
          <w:rFonts w:ascii="Times New Roman" w:eastAsia="Times New Roman" w:hAnsi="Times New Roman" w:cs="Times New Roman"/>
          <w:sz w:val="24"/>
        </w:rPr>
        <w:t>s</w:t>
      </w:r>
      <w:r w:rsidR="00787789">
        <w:rPr>
          <w:rFonts w:ascii="Times New Roman" w:eastAsia="Times New Roman" w:hAnsi="Times New Roman" w:cs="Times New Roman"/>
          <w:sz w:val="24"/>
        </w:rPr>
        <w:t xml:space="preserve"> de Programação de Aplicações (API), Sistemas gerenciadores de banco de dados. </w:t>
      </w:r>
    </w:p>
    <w:p w:rsidR="00F320B0" w:rsidRDefault="00F320B0"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desses elementos, comuns no contexto das soluções de software, dois componentes </w:t>
      </w:r>
      <w:r w:rsidR="005A5293">
        <w:rPr>
          <w:rFonts w:ascii="Times New Roman" w:eastAsia="Times New Roman" w:hAnsi="Times New Roman" w:cs="Times New Roman"/>
          <w:sz w:val="24"/>
        </w:rPr>
        <w:t>específicos</w:t>
      </w:r>
      <w:r>
        <w:rPr>
          <w:rFonts w:ascii="Times New Roman" w:eastAsia="Times New Roman" w:hAnsi="Times New Roman" w:cs="Times New Roman"/>
          <w:sz w:val="24"/>
        </w:rPr>
        <w:t xml:space="preserve"> foram utilizados e merecem destaque: GATE e Pajek.</w:t>
      </w:r>
    </w:p>
    <w:p w:rsidR="008A0755" w:rsidRDefault="008A0755" w:rsidP="00FE22BF">
      <w:pPr>
        <w:spacing w:after="0" w:line="360" w:lineRule="auto"/>
        <w:ind w:firstLine="708"/>
        <w:rPr>
          <w:rFonts w:ascii="Times New Roman" w:eastAsia="Times New Roman" w:hAnsi="Times New Roman" w:cs="Times New Roman"/>
          <w:sz w:val="24"/>
        </w:rPr>
      </w:pPr>
    </w:p>
    <w:p w:rsidR="00FE22BF" w:rsidRPr="00FE22BF" w:rsidRDefault="008A3D8C" w:rsidP="008A3D8C">
      <w:pPr>
        <w:pStyle w:val="Ttulo3"/>
        <w:numPr>
          <w:ilvl w:val="2"/>
          <w:numId w:val="3"/>
        </w:numPr>
        <w:rPr>
          <w:lang w:val="en-US"/>
        </w:rPr>
      </w:pPr>
      <w:bookmarkStart w:id="40" w:name="_Toc383590292"/>
      <w:r w:rsidRPr="00FE22BF">
        <w:rPr>
          <w:lang w:val="en-US"/>
        </w:rPr>
        <w:t xml:space="preserve">GATE </w:t>
      </w:r>
      <w:r>
        <w:rPr>
          <w:lang w:val="en-US"/>
        </w:rPr>
        <w:t xml:space="preserve">- </w:t>
      </w:r>
      <w:r w:rsidR="00FE22BF" w:rsidRPr="00FE22BF">
        <w:rPr>
          <w:lang w:val="en-US"/>
        </w:rPr>
        <w:t xml:space="preserve">General Architecture For Text </w:t>
      </w:r>
      <w:r w:rsidR="00446044" w:rsidRPr="00FE22BF">
        <w:rPr>
          <w:lang w:val="en-US"/>
        </w:rPr>
        <w:t>Engineering</w:t>
      </w:r>
      <w:bookmarkEnd w:id="40"/>
    </w:p>
    <w:p w:rsidR="00FE22BF" w:rsidRDefault="00FE22BF" w:rsidP="00FE22BF">
      <w:pPr>
        <w:spacing w:after="0" w:line="360" w:lineRule="auto"/>
        <w:ind w:firstLine="708"/>
        <w:rPr>
          <w:rFonts w:ascii="Times New Roman" w:eastAsia="Times New Roman" w:hAnsi="Times New Roman" w:cs="Times New Roman"/>
          <w:sz w:val="24"/>
          <w:lang w:val="en-US"/>
        </w:rPr>
      </w:pPr>
    </w:p>
    <w:p w:rsidR="008A3D8C" w:rsidRDefault="008A3D8C" w:rsidP="00FE22BF">
      <w:pPr>
        <w:spacing w:after="0" w:line="360" w:lineRule="auto"/>
        <w:ind w:firstLine="708"/>
        <w:rPr>
          <w:rFonts w:ascii="Times New Roman" w:eastAsia="Times New Roman" w:hAnsi="Times New Roman" w:cs="Times New Roman"/>
          <w:sz w:val="24"/>
        </w:rPr>
      </w:pPr>
      <w:r w:rsidRPr="008A3D8C">
        <w:rPr>
          <w:rFonts w:ascii="Times New Roman" w:eastAsia="Times New Roman" w:hAnsi="Times New Roman" w:cs="Times New Roman"/>
          <w:sz w:val="24"/>
        </w:rPr>
        <w:t xml:space="preserve">Gate – </w:t>
      </w:r>
      <w:r w:rsidRPr="00C364BF">
        <w:rPr>
          <w:rFonts w:ascii="Times New Roman" w:eastAsia="Times New Roman" w:hAnsi="Times New Roman" w:cs="Times New Roman"/>
          <w:i/>
          <w:sz w:val="24"/>
        </w:rPr>
        <w:t>General Architecture for Text Eng</w:t>
      </w:r>
      <w:r w:rsidR="00446044">
        <w:rPr>
          <w:rFonts w:ascii="Times New Roman" w:eastAsia="Times New Roman" w:hAnsi="Times New Roman" w:cs="Times New Roman"/>
          <w:i/>
          <w:sz w:val="24"/>
        </w:rPr>
        <w:t>i</w:t>
      </w:r>
      <w:r w:rsidRPr="00C364BF">
        <w:rPr>
          <w:rFonts w:ascii="Times New Roman" w:eastAsia="Times New Roman" w:hAnsi="Times New Roman" w:cs="Times New Roman"/>
          <w:i/>
          <w:sz w:val="24"/>
        </w:rPr>
        <w:t>neering</w:t>
      </w:r>
      <w:r w:rsidRPr="008A3D8C">
        <w:rPr>
          <w:rFonts w:ascii="Times New Roman" w:eastAsia="Times New Roman" w:hAnsi="Times New Roman" w:cs="Times New Roman"/>
          <w:sz w:val="24"/>
        </w:rPr>
        <w:t xml:space="preserve"> – é um programa de computador destinado </w:t>
      </w:r>
      <w:r>
        <w:rPr>
          <w:rFonts w:ascii="Times New Roman" w:eastAsia="Times New Roman" w:hAnsi="Times New Roman" w:cs="Times New Roman"/>
          <w:sz w:val="24"/>
        </w:rPr>
        <w:t>a tratar problemas relacionados ao processamento de linguagem natural. O guia do usuário do Gate o define como o resultado de um projeto mantido por empresas privadas e universidades desde 1995, no qual se investiu mais de cinco milhões de euros, 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sidR="004E18AF">
        <w:rPr>
          <w:rFonts w:ascii="Times New Roman" w:eastAsia="Times New Roman" w:hAnsi="Times New Roman" w:cs="Times New Roman"/>
          <w:sz w:val="24"/>
        </w:rPr>
        <w:t>, 2011, p.</w:t>
      </w:r>
      <w:r>
        <w:rPr>
          <w:rFonts w:ascii="Times New Roman" w:eastAsia="Times New Roman" w:hAnsi="Times New Roman" w:cs="Times New Roman"/>
          <w:sz w:val="24"/>
        </w:rPr>
        <w:t>5).</w:t>
      </w:r>
    </w:p>
    <w:p w:rsidR="008A3D8C" w:rsidRDefault="008A3D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sistema</w:t>
      </w:r>
      <w:r w:rsidR="00DF111C">
        <w:rPr>
          <w:rFonts w:ascii="Times New Roman" w:eastAsia="Times New Roman" w:hAnsi="Times New Roman" w:cs="Times New Roman"/>
          <w:sz w:val="24"/>
        </w:rPr>
        <w:t xml:space="preserve">, de código aberto e de acesso gratuito, </w:t>
      </w:r>
      <w:r>
        <w:rPr>
          <w:rFonts w:ascii="Times New Roman" w:eastAsia="Times New Roman" w:hAnsi="Times New Roman" w:cs="Times New Roman"/>
          <w:sz w:val="24"/>
        </w:rPr>
        <w:t>é composto de vários módulos</w:t>
      </w:r>
      <w:r w:rsidR="0038119E">
        <w:rPr>
          <w:rFonts w:ascii="Times New Roman" w:eastAsia="Times New Roman" w:hAnsi="Times New Roman" w:cs="Times New Roman"/>
          <w:sz w:val="24"/>
        </w:rPr>
        <w:t>,</w:t>
      </w:r>
      <w:r>
        <w:rPr>
          <w:rFonts w:ascii="Times New Roman" w:eastAsia="Times New Roman" w:hAnsi="Times New Roman" w:cs="Times New Roman"/>
          <w:sz w:val="24"/>
        </w:rPr>
        <w:t xml:space="preserve"> desenvolvidos visando atender as necessidades dos diferentes usuários interessados em processar </w:t>
      </w:r>
      <w:r w:rsidR="001858D7">
        <w:rPr>
          <w:rFonts w:ascii="Times New Roman" w:eastAsia="Times New Roman" w:hAnsi="Times New Roman" w:cs="Times New Roman"/>
          <w:sz w:val="24"/>
        </w:rPr>
        <w:t>linguagem natural, dentre eles:</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ambiente de desenvolvimento integrado (</w:t>
      </w:r>
      <w:r w:rsidRPr="00AD02C2">
        <w:rPr>
          <w:rFonts w:ascii="Times New Roman" w:eastAsia="Times New Roman" w:hAnsi="Times New Roman" w:cs="Times New Roman"/>
          <w:i/>
          <w:sz w:val="24"/>
        </w:rPr>
        <w:t>Integrated Development Environment – IDE</w:t>
      </w:r>
      <w:r>
        <w:rPr>
          <w:rFonts w:ascii="Times New Roman" w:eastAsia="Times New Roman" w:hAnsi="Times New Roman" w:cs="Times New Roman"/>
          <w:sz w:val="24"/>
        </w:rPr>
        <w:t xml:space="preserve">) chamada </w:t>
      </w:r>
      <w:r w:rsidRPr="00AD02C2">
        <w:rPr>
          <w:rFonts w:ascii="Times New Roman" w:eastAsia="Times New Roman" w:hAnsi="Times New Roman" w:cs="Times New Roman"/>
          <w:i/>
          <w:sz w:val="24"/>
        </w:rPr>
        <w:t>GATE Developer</w:t>
      </w:r>
      <w:r>
        <w:rPr>
          <w:rFonts w:ascii="Times New Roman" w:eastAsia="Times New Roman" w:hAnsi="Times New Roman" w:cs="Times New Roman"/>
          <w:sz w:val="24"/>
        </w:rPr>
        <w:t xml:space="preserve"> que oferece ao usuário uma interface amigável para a construção de aplicações para o processamento de textos. </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Um serviço de computação em nuvem para hospedagem e execução de processamento de texto em larga escala chamado </w:t>
      </w:r>
      <w:r w:rsidRPr="00AD02C2">
        <w:rPr>
          <w:rFonts w:ascii="Times New Roman" w:eastAsia="Times New Roman" w:hAnsi="Times New Roman" w:cs="Times New Roman"/>
          <w:i/>
          <w:sz w:val="24"/>
        </w:rPr>
        <w:t>GATE Cloud</w:t>
      </w:r>
      <w:r>
        <w:rPr>
          <w:rFonts w:ascii="Times New Roman" w:eastAsia="Times New Roman" w:hAnsi="Times New Roman" w:cs="Times New Roman"/>
          <w:sz w:val="24"/>
        </w:rPr>
        <w:t>.</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ferramenta web chamada </w:t>
      </w:r>
      <w:r w:rsidRPr="00AD02C2">
        <w:rPr>
          <w:rFonts w:ascii="Times New Roman" w:eastAsia="Times New Roman" w:hAnsi="Times New Roman" w:cs="Times New Roman"/>
          <w:i/>
          <w:sz w:val="24"/>
        </w:rPr>
        <w:t>GATE Teamware</w:t>
      </w:r>
      <w:r>
        <w:rPr>
          <w:rFonts w:ascii="Times New Roman" w:eastAsia="Times New Roman" w:hAnsi="Times New Roman" w:cs="Times New Roman"/>
          <w:sz w:val="24"/>
        </w:rPr>
        <w:t xml:space="preserve"> que permite a criação de projetos colaborativos com infraestrutura de suporte a mecanismos de controle de fluxo de trabalho.</w:t>
      </w:r>
    </w:p>
    <w:p w:rsidR="001858D7" w:rsidRDefault="00AD02C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API chamada de </w:t>
      </w:r>
      <w:r w:rsidRPr="00AD02C2">
        <w:rPr>
          <w:rFonts w:ascii="Times New Roman" w:eastAsia="Times New Roman" w:hAnsi="Times New Roman" w:cs="Times New Roman"/>
          <w:i/>
          <w:sz w:val="24"/>
        </w:rPr>
        <w:t>GATE Embedded</w:t>
      </w:r>
      <w:r>
        <w:rPr>
          <w:rFonts w:ascii="Times New Roman" w:eastAsia="Times New Roman" w:hAnsi="Times New Roman" w:cs="Times New Roman"/>
          <w:sz w:val="24"/>
        </w:rPr>
        <w:t xml:space="preserve"> otimizada para ser incluída em diversas aplicações e que oferece acesso a todas as funções disponibilizadas pelo GATE Developer e algumas outras. </w:t>
      </w:r>
    </w:p>
    <w:p w:rsidR="00AD02C2" w:rsidRDefault="00AD02C2" w:rsidP="00FE22BF">
      <w:pPr>
        <w:spacing w:after="0" w:line="360" w:lineRule="auto"/>
        <w:ind w:firstLine="708"/>
        <w:rPr>
          <w:rFonts w:ascii="Times New Roman" w:eastAsia="Times New Roman" w:hAnsi="Times New Roman" w:cs="Times New Roman"/>
          <w:sz w:val="24"/>
        </w:rPr>
      </w:pPr>
    </w:p>
    <w:p w:rsidR="001858D7" w:rsidRPr="00EE524E" w:rsidRDefault="00C74D79" w:rsidP="001858D7">
      <w:pPr>
        <w:ind w:firstLine="720"/>
        <w:jc w:val="center"/>
        <w:rPr>
          <w:rFonts w:ascii="Times New Roman" w:eastAsia="Times New Roman" w:hAnsi="Times New Roman" w:cs="Times New Roman"/>
        </w:rPr>
      </w:pPr>
      <w:r>
        <w:rPr>
          <w:noProof/>
        </w:rPr>
        <mc:AlternateContent>
          <mc:Choice Requires="wps">
            <w:drawing>
              <wp:anchor distT="0" distB="0" distL="114300" distR="114300" simplePos="0" relativeHeight="251676672" behindDoc="0" locked="0" layoutInCell="1" allowOverlap="1" wp14:anchorId="33D9EF7E" wp14:editId="4AC596A1">
                <wp:simplePos x="0" y="0"/>
                <wp:positionH relativeFrom="column">
                  <wp:posOffset>0</wp:posOffset>
                </wp:positionH>
                <wp:positionV relativeFrom="paragraph">
                  <wp:posOffset>3867150</wp:posOffset>
                </wp:positionV>
                <wp:extent cx="5619750" cy="635"/>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a:effectLst/>
                      </wps:spPr>
                      <wps:txbx>
                        <w:txbxContent>
                          <w:p w:rsidR="00B31671" w:rsidRPr="00261A7C" w:rsidRDefault="00B31671" w:rsidP="00C74D79">
                            <w:pPr>
                              <w:pStyle w:val="Legenda"/>
                              <w:jc w:val="center"/>
                              <w:rPr>
                                <w:rFonts w:ascii="Times New Roman" w:eastAsia="Times New Roman" w:hAnsi="Times New Roman" w:cs="Times New Roman"/>
                                <w:sz w:val="20"/>
                                <w:szCs w:val="20"/>
                              </w:rPr>
                            </w:pPr>
                            <w:bookmarkStart w:id="41" w:name="_Toc383432854"/>
                            <w:bookmarkStart w:id="42" w:name="_Toc383590240"/>
                            <w:r>
                              <w:t xml:space="preserve">Figura </w:t>
                            </w:r>
                            <w:r w:rsidR="0016422A">
                              <w:fldChar w:fldCharType="begin"/>
                            </w:r>
                            <w:r w:rsidR="0016422A">
                              <w:instrText xml:space="preserve"> SEQ Figura \* ARABIC </w:instrText>
                            </w:r>
                            <w:r w:rsidR="0016422A">
                              <w:fldChar w:fldCharType="separate"/>
                            </w:r>
                            <w:r>
                              <w:rPr>
                                <w:noProof/>
                              </w:rPr>
                              <w:t>10</w:t>
                            </w:r>
                            <w:r w:rsidR="0016422A">
                              <w:rPr>
                                <w:noProof/>
                              </w:rPr>
                              <w:fldChar w:fldCharType="end"/>
                            </w:r>
                            <w:r w:rsidRPr="00397DC9">
                              <w:t xml:space="preserve"> - IDE  -  Um ambiente de desenvolvimento integrado - do GATE.</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ixa de texto 16" o:spid="_x0000_s1026" type="#_x0000_t202" style="position:absolute;left:0;text-align:left;margin-left:0;margin-top:304.5pt;width:44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" stroked="f">
                <v:textbox style="mso-fit-shape-to-text:t" inset="0,0,0,0">
                  <w:txbxContent>
                    <w:p w:rsidR="00B31671" w:rsidRPr="00261A7C" w:rsidRDefault="00B31671" w:rsidP="00C74D79">
                      <w:pPr>
                        <w:pStyle w:val="Legenda"/>
                        <w:jc w:val="center"/>
                        <w:rPr>
                          <w:rFonts w:ascii="Times New Roman" w:eastAsia="Times New Roman" w:hAnsi="Times New Roman" w:cs="Times New Roman"/>
                          <w:sz w:val="20"/>
                          <w:szCs w:val="20"/>
                        </w:rPr>
                      </w:pPr>
                      <w:bookmarkStart w:id="42" w:name="_Toc383432854"/>
                      <w:bookmarkStart w:id="43" w:name="_Toc383590240"/>
                      <w:r>
                        <w:t xml:space="preserve">Figura </w:t>
                      </w:r>
                      <w:fldSimple w:instr=" SEQ Figura \* ARABIC ">
                        <w:r>
                          <w:rPr>
                            <w:noProof/>
                          </w:rPr>
                          <w:t>10</w:t>
                        </w:r>
                      </w:fldSimple>
                      <w:r w:rsidRPr="00397DC9">
                        <w:t xml:space="preserve"> - IDE</w:t>
                      </w:r>
                      <w:proofErr w:type="gramStart"/>
                      <w:r w:rsidRPr="00397DC9">
                        <w:t xml:space="preserve">  </w:t>
                      </w:r>
                      <w:proofErr w:type="gramEnd"/>
                      <w:r w:rsidRPr="00397DC9">
                        <w:t>-  Um ambiente de desenvolvimento integrado - do GATE.</w:t>
                      </w:r>
                      <w:bookmarkEnd w:id="42"/>
                      <w:bookmarkEnd w:id="43"/>
                    </w:p>
                  </w:txbxContent>
                </v:textbox>
                <w10:wrap type="square"/>
              </v:shape>
            </w:pict>
          </mc:Fallback>
        </mc:AlternateContent>
      </w:r>
      <w:r w:rsidR="001858D7" w:rsidRPr="00EE524E">
        <w:rPr>
          <w:rFonts w:ascii="Times New Roman" w:eastAsia="Times New Roman" w:hAnsi="Times New Roman" w:cs="Times New Roman"/>
          <w:noProof/>
        </w:rPr>
        <w:drawing>
          <wp:anchor distT="0" distB="0" distL="0" distR="0" simplePos="0" relativeHeight="251661312" behindDoc="0" locked="0" layoutInCell="0" hidden="0" allowOverlap="0" wp14:anchorId="193080DF" wp14:editId="74CCB171">
            <wp:simplePos x="0" y="0"/>
            <wp:positionH relativeFrom="margin">
              <wp:posOffset>0</wp:posOffset>
            </wp:positionH>
            <wp:positionV relativeFrom="paragraph">
              <wp:posOffset>95250</wp:posOffset>
            </wp:positionV>
            <wp:extent cx="5619750" cy="3714750"/>
            <wp:effectExtent l="0" t="0" r="0" b="0"/>
            <wp:wrapSquare wrapText="bothSides"/>
            <wp:docPr id="2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4"/>
                    <a:stretch>
                      <a:fillRect/>
                    </a:stretch>
                  </pic:blipFill>
                  <pic:spPr>
                    <a:xfrm>
                      <a:off x="0" y="0"/>
                      <a:ext cx="5619750" cy="3714750"/>
                    </a:xfrm>
                    <a:prstGeom prst="rect">
                      <a:avLst/>
                    </a:prstGeom>
                  </pic:spPr>
                </pic:pic>
              </a:graphicData>
            </a:graphic>
            <wp14:sizeRelH relativeFrom="margin">
              <wp14:pctWidth>0</wp14:pctWidth>
            </wp14:sizeRelH>
            <wp14:sizeRelV relativeFrom="margin">
              <wp14:pctHeight>0</wp14:pctHeight>
            </wp14:sizeRelV>
          </wp:anchor>
        </w:drawing>
      </w:r>
    </w:p>
    <w:p w:rsidR="00AD02C2" w:rsidRDefault="00AD02C2" w:rsidP="00AD02C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Dentre as diversas funções relacionadas a processamento de linguagem natural oferecidas pelo GATE, </w:t>
      </w:r>
      <w:r w:rsidR="00DF111C">
        <w:rPr>
          <w:rFonts w:ascii="Times New Roman" w:eastAsia="Times New Roman" w:hAnsi="Times New Roman" w:cs="Times New Roman"/>
          <w:sz w:val="24"/>
        </w:rPr>
        <w:t>destacam-se</w:t>
      </w:r>
      <w:r>
        <w:rPr>
          <w:rFonts w:ascii="Times New Roman" w:eastAsia="Times New Roman" w:hAnsi="Times New Roman" w:cs="Times New Roman"/>
          <w:sz w:val="24"/>
        </w:rPr>
        <w:t xml:space="preserve"> dois módulos: </w:t>
      </w:r>
      <w:r w:rsidRPr="00AD02C2">
        <w:rPr>
          <w:rFonts w:ascii="Times New Roman" w:eastAsia="Times New Roman" w:hAnsi="Times New Roman" w:cs="Times New Roman"/>
          <w:i/>
          <w:sz w:val="24"/>
        </w:rPr>
        <w:t>Tokeniser</w:t>
      </w:r>
      <w:r>
        <w:rPr>
          <w:rFonts w:ascii="Times New Roman" w:eastAsia="Times New Roman" w:hAnsi="Times New Roman" w:cs="Times New Roman"/>
          <w:sz w:val="24"/>
        </w:rPr>
        <w:t xml:space="preserve"> e </w:t>
      </w:r>
      <w:r w:rsidRPr="00AD02C2">
        <w:rPr>
          <w:rFonts w:ascii="Times New Roman" w:eastAsia="Times New Roman" w:hAnsi="Times New Roman" w:cs="Times New Roman"/>
          <w:i/>
          <w:sz w:val="24"/>
        </w:rPr>
        <w:t>Gazeteer</w:t>
      </w:r>
      <w:r w:rsidR="001022D3">
        <w:rPr>
          <w:rFonts w:ascii="Times New Roman" w:eastAsia="Times New Roman" w:hAnsi="Times New Roman" w:cs="Times New Roman"/>
          <w:sz w:val="24"/>
        </w:rPr>
        <w:t>.</w:t>
      </w:r>
    </w:p>
    <w:p w:rsidR="001858D7"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xml:space="preserve"> é um componente oferecido pelo GATE que percorre o texto e o divide em pequenos elementos chamados </w:t>
      </w:r>
      <w:r w:rsidRPr="00D61A32">
        <w:rPr>
          <w:rFonts w:ascii="Times New Roman" w:eastAsia="Times New Roman" w:hAnsi="Times New Roman" w:cs="Times New Roman"/>
          <w:i/>
          <w:sz w:val="24"/>
        </w:rPr>
        <w:t>tokens</w:t>
      </w:r>
      <w:r>
        <w:rPr>
          <w:rFonts w:ascii="Times New Roman" w:eastAsia="Times New Roman" w:hAnsi="Times New Roman" w:cs="Times New Roman"/>
          <w:sz w:val="24"/>
        </w:rPr>
        <w:t xml:space="preserve">. Os </w:t>
      </w:r>
      <w:r w:rsidRPr="00D61A32">
        <w:rPr>
          <w:rFonts w:ascii="Times New Roman" w:eastAsia="Times New Roman" w:hAnsi="Times New Roman" w:cs="Times New Roman"/>
          <w:i/>
          <w:sz w:val="24"/>
        </w:rPr>
        <w:t>tokens</w:t>
      </w:r>
      <w:r>
        <w:rPr>
          <w:rFonts w:ascii="Times New Roman" w:eastAsia="Times New Roman" w:hAnsi="Times New Roman" w:cs="Times New Roman"/>
          <w:sz w:val="24"/>
        </w:rPr>
        <w:t xml:space="preserve"> podem ser símbolos, pontuação, números, espaços em branco e palavras. O Tokeniser também distingue palavras em minúsculo, maiúsculo e apenas com a inicial maiúscula. </w:t>
      </w:r>
    </w:p>
    <w:p w:rsidR="00DF111C"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Além da identificação padrão de </w:t>
      </w:r>
      <w:r w:rsidRPr="00D61A32">
        <w:rPr>
          <w:rFonts w:ascii="Times New Roman" w:eastAsia="Times New Roman" w:hAnsi="Times New Roman" w:cs="Times New Roman"/>
          <w:i/>
          <w:sz w:val="24"/>
        </w:rPr>
        <w:t>tokens</w:t>
      </w:r>
      <w:r>
        <w:rPr>
          <w:rFonts w:ascii="Times New Roman" w:eastAsia="Times New Roman" w:hAnsi="Times New Roman" w:cs="Times New Roman"/>
          <w:sz w:val="24"/>
        </w:rPr>
        <w:t xml:space="preserve">, o </w:t>
      </w:r>
      <w:r w:rsidRPr="00DF111C">
        <w:rPr>
          <w:rFonts w:ascii="Times New Roman" w:eastAsia="Times New Roman" w:hAnsi="Times New Roman" w:cs="Times New Roman"/>
          <w:i/>
          <w:sz w:val="24"/>
        </w:rPr>
        <w:t>Tokeniser</w:t>
      </w:r>
      <w:r>
        <w:rPr>
          <w:rFonts w:ascii="Times New Roman" w:eastAsia="Times New Roman" w:hAnsi="Times New Roman" w:cs="Times New Roman"/>
          <w:sz w:val="24"/>
        </w:rPr>
        <w:t xml:space="preserve"> também permite o desenvolvimento de regras para a determinação de um </w:t>
      </w:r>
      <w:r w:rsidRPr="00D61A32">
        <w:rPr>
          <w:rFonts w:ascii="Times New Roman" w:eastAsia="Times New Roman" w:hAnsi="Times New Roman" w:cs="Times New Roman"/>
          <w:i/>
          <w:sz w:val="24"/>
        </w:rPr>
        <w:t>token</w:t>
      </w:r>
      <w:r>
        <w:rPr>
          <w:rFonts w:ascii="Times New Roman" w:eastAsia="Times New Roman" w:hAnsi="Times New Roman" w:cs="Times New Roman"/>
          <w:sz w:val="24"/>
        </w:rPr>
        <w:t xml:space="preserve">. </w:t>
      </w:r>
      <w:r w:rsidR="00450690">
        <w:rPr>
          <w:rFonts w:ascii="Times New Roman" w:eastAsia="Times New Roman" w:hAnsi="Times New Roman" w:cs="Times New Roman"/>
          <w:sz w:val="24"/>
        </w:rPr>
        <w:t xml:space="preserve">Utilizando uma linguagem específica de programação, é possível combinar os </w:t>
      </w:r>
      <w:r w:rsidR="00450690" w:rsidRPr="00D61A32">
        <w:rPr>
          <w:rFonts w:ascii="Times New Roman" w:eastAsia="Times New Roman" w:hAnsi="Times New Roman" w:cs="Times New Roman"/>
          <w:i/>
          <w:sz w:val="24"/>
        </w:rPr>
        <w:t>tokens</w:t>
      </w:r>
      <w:r w:rsidR="00450690">
        <w:rPr>
          <w:rFonts w:ascii="Times New Roman" w:eastAsia="Times New Roman" w:hAnsi="Times New Roman" w:cs="Times New Roman"/>
          <w:sz w:val="24"/>
        </w:rPr>
        <w:t xml:space="preserve"> para formar </w:t>
      </w:r>
      <w:r w:rsidR="00450690" w:rsidRPr="00D61A32">
        <w:rPr>
          <w:rFonts w:ascii="Times New Roman" w:eastAsia="Times New Roman" w:hAnsi="Times New Roman" w:cs="Times New Roman"/>
          <w:i/>
          <w:sz w:val="24"/>
        </w:rPr>
        <w:t>tokens</w:t>
      </w:r>
      <w:r w:rsidR="00450690">
        <w:rPr>
          <w:rFonts w:ascii="Times New Roman" w:eastAsia="Times New Roman" w:hAnsi="Times New Roman" w:cs="Times New Roman"/>
          <w:sz w:val="24"/>
        </w:rPr>
        <w:t xml:space="preserve"> mais complexos e atribuir identificadores a esses </w:t>
      </w:r>
      <w:r w:rsidR="00450690" w:rsidRPr="00D61A32">
        <w:rPr>
          <w:rFonts w:ascii="Times New Roman" w:eastAsia="Times New Roman" w:hAnsi="Times New Roman" w:cs="Times New Roman"/>
          <w:i/>
          <w:sz w:val="24"/>
        </w:rPr>
        <w:t>tokens</w:t>
      </w:r>
      <w:r w:rsidR="00450690">
        <w:rPr>
          <w:rFonts w:ascii="Times New Roman" w:eastAsia="Times New Roman" w:hAnsi="Times New Roman" w:cs="Times New Roman"/>
          <w:sz w:val="24"/>
        </w:rPr>
        <w:t>.</w:t>
      </w:r>
    </w:p>
    <w:p w:rsidR="00C4150A" w:rsidRDefault="00450690"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a seguir ilustra um exemplo de regra desenvolvida para 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oferecida por Cunningham (2011, p.199)</w:t>
      </w:r>
      <w:r w:rsidR="008054E4">
        <w:rPr>
          <w:rFonts w:ascii="Times New Roman" w:eastAsia="Times New Roman" w:hAnsi="Times New Roman" w:cs="Times New Roman"/>
          <w:sz w:val="24"/>
        </w:rPr>
        <w:t xml:space="preserve">, na qual se define uma regra para a identificação de padrões de inicio de endereços de sitio da internet (“http://” ou “www.”). </w:t>
      </w:r>
    </w:p>
    <w:p w:rsidR="00C4150A" w:rsidRDefault="00C4150A" w:rsidP="005A620D">
      <w:pPr>
        <w:spacing w:after="0" w:line="360" w:lineRule="auto"/>
        <w:ind w:firstLine="708"/>
        <w:jc w:val="center"/>
        <w:rPr>
          <w:rFonts w:ascii="Times New Roman" w:eastAsia="Times New Roman" w:hAnsi="Times New Roman" w:cs="Times New Roman"/>
          <w:sz w:val="24"/>
        </w:rPr>
      </w:pPr>
    </w:p>
    <w:p w:rsidR="0059179F" w:rsidRDefault="008054E4" w:rsidP="0059179F">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6BC0325C" wp14:editId="4758EC6E">
            <wp:extent cx="3152775" cy="316230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2775" cy="3162300"/>
                    </a:xfrm>
                    <a:prstGeom prst="rect">
                      <a:avLst/>
                    </a:prstGeom>
                    <a:noFill/>
                    <a:ln>
                      <a:noFill/>
                    </a:ln>
                  </pic:spPr>
                </pic:pic>
              </a:graphicData>
            </a:graphic>
          </wp:inline>
        </w:drawing>
      </w:r>
    </w:p>
    <w:p w:rsidR="00450690" w:rsidRDefault="0059179F" w:rsidP="0059179F">
      <w:pPr>
        <w:pStyle w:val="Legenda"/>
        <w:jc w:val="center"/>
        <w:rPr>
          <w:rFonts w:ascii="Times New Roman" w:eastAsia="Times New Roman" w:hAnsi="Times New Roman" w:cs="Times New Roman"/>
          <w:sz w:val="24"/>
        </w:rPr>
      </w:pPr>
      <w:bookmarkStart w:id="43" w:name="_Toc378621511"/>
      <w:r>
        <w:t xml:space="preserve">Listagem </w:t>
      </w:r>
      <w:r w:rsidR="0016422A">
        <w:fldChar w:fldCharType="begin"/>
      </w:r>
      <w:r w:rsidR="0016422A">
        <w:instrText xml:space="preserve"> SEQ Listagem \* ARABIC </w:instrText>
      </w:r>
      <w:r w:rsidR="0016422A">
        <w:fldChar w:fldCharType="separate"/>
      </w:r>
      <w:r w:rsidR="002074EA">
        <w:rPr>
          <w:noProof/>
        </w:rPr>
        <w:t>1</w:t>
      </w:r>
      <w:r w:rsidR="0016422A">
        <w:rPr>
          <w:noProof/>
        </w:rPr>
        <w:fldChar w:fldCharType="end"/>
      </w:r>
      <w:r w:rsidRPr="00DB18C6">
        <w:t xml:space="preserve"> – Regra do Tokeniser para identificação de inicio de endereço de sitio da internet</w:t>
      </w:r>
      <w:r>
        <w:t>.</w:t>
      </w:r>
      <w:bookmarkEnd w:id="43"/>
    </w:p>
    <w:p w:rsidR="00C4150A" w:rsidRDefault="00C4150A" w:rsidP="00C4150A">
      <w:pPr>
        <w:spacing w:after="0" w:line="360" w:lineRule="auto"/>
        <w:ind w:firstLine="708"/>
        <w:rPr>
          <w:rFonts w:ascii="Times New Roman" w:eastAsia="Times New Roman" w:hAnsi="Times New Roman" w:cs="Times New Roman"/>
          <w:sz w:val="24"/>
        </w:rPr>
      </w:pPr>
    </w:p>
    <w:p w:rsidR="00C4150A" w:rsidRDefault="00C4150A" w:rsidP="00C4150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regra (</w:t>
      </w:r>
      <w:r w:rsidRPr="00D61A32">
        <w:rPr>
          <w:rFonts w:ascii="Times New Roman" w:eastAsia="Times New Roman" w:hAnsi="Times New Roman" w:cs="Times New Roman"/>
          <w:i/>
          <w:sz w:val="24"/>
        </w:rPr>
        <w:t>Rule</w:t>
      </w:r>
      <w:r>
        <w:rPr>
          <w:rFonts w:ascii="Times New Roman" w:eastAsia="Times New Roman" w:hAnsi="Times New Roman" w:cs="Times New Roman"/>
          <w:sz w:val="24"/>
        </w:rPr>
        <w:t xml:space="preserve">) </w:t>
      </w:r>
      <w:r w:rsidRPr="00D61A32">
        <w:rPr>
          <w:rFonts w:ascii="Times New Roman" w:eastAsia="Times New Roman" w:hAnsi="Times New Roman" w:cs="Times New Roman"/>
          <w:sz w:val="24"/>
          <w:u w:val="single"/>
        </w:rPr>
        <w:t>Urlpre</w:t>
      </w:r>
      <w:r>
        <w:rPr>
          <w:rFonts w:ascii="Times New Roman" w:eastAsia="Times New Roman" w:hAnsi="Times New Roman" w:cs="Times New Roman"/>
          <w:sz w:val="24"/>
        </w:rPr>
        <w:t xml:space="preserve"> irá atribuir o atributo “UrlPre” a toda cadeia de caracteres existente no texto que obedecer às seguintes condições: [1] Iniciada por “http” ou “ftp” (o símbolo “|” na expressão indica “ou”) [2] seguido por dois pontos (“:”) [3] seguido por uma barra (“/”), [4] seguido por outra barra, ou [1] Iniciada por “www”, [2] seguida por ponto (“.”).</w:t>
      </w:r>
    </w:p>
    <w:p w:rsidR="008A3D8C"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Outro módulo oferecido pelo GATE é o chamado Gazetteer que, ao ser executado sobre um texto, identifica todas as ocorrências de palavras enumeradas em uma lista dada como parâmetro ao módulo. Dada uma lista de palavras-chave inicial e um texto a ser analisado, o Gazetteer é capaz de percorrer todos os conjuntos de </w:t>
      </w:r>
      <w:r>
        <w:rPr>
          <w:rFonts w:ascii="Times New Roman" w:eastAsia="Times New Roman" w:hAnsi="Times New Roman" w:cs="Times New Roman"/>
          <w:sz w:val="24"/>
        </w:rPr>
        <w:lastRenderedPageBreak/>
        <w:t>caracteres identificando aqueles que correspondem a alguma entrada da lista e destacando esses termos associando a eles algum tipo de marcação.</w:t>
      </w:r>
    </w:p>
    <w:p w:rsidR="004E6DE6"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marcações atribuídas pelo Gazetteer podem estar associadas ao conjunto de palavras definido ou a cada palavra individualmente. Também podem ser definidos atributos do tipo chave-valor para cada entrada e sinônimos dos termos pré-definidos.</w:t>
      </w:r>
    </w:p>
    <w:p w:rsidR="00A11393"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módulos do Gate podem ser associados na ordem que o usuário considerar conveniente e a </w:t>
      </w:r>
      <w:r w:rsidR="00C95D36">
        <w:rPr>
          <w:rFonts w:ascii="Times New Roman" w:eastAsia="Times New Roman" w:hAnsi="Times New Roman" w:cs="Times New Roman"/>
          <w:sz w:val="24"/>
        </w:rPr>
        <w:t>sequência</w:t>
      </w:r>
      <w:r>
        <w:rPr>
          <w:rFonts w:ascii="Times New Roman" w:eastAsia="Times New Roman" w:hAnsi="Times New Roman" w:cs="Times New Roman"/>
          <w:sz w:val="24"/>
        </w:rPr>
        <w:t xml:space="preserve"> de módulos </w:t>
      </w:r>
      <w:r w:rsidR="00A11393">
        <w:rPr>
          <w:rFonts w:ascii="Times New Roman" w:eastAsia="Times New Roman" w:hAnsi="Times New Roman" w:cs="Times New Roman"/>
          <w:sz w:val="24"/>
        </w:rPr>
        <w:t xml:space="preserve">forma uma aplicação. As saídas produzidas por um módulo podem ser usadas pelo módulo seguinte. Isso quer dizer que uma aplicação pode executar um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sobre um texto para a identificação de elementos e em seguida executar um </w:t>
      </w:r>
      <w:r w:rsidR="00A11393" w:rsidRPr="00A11393">
        <w:rPr>
          <w:rFonts w:ascii="Times New Roman" w:eastAsia="Times New Roman" w:hAnsi="Times New Roman" w:cs="Times New Roman"/>
          <w:i/>
          <w:sz w:val="24"/>
        </w:rPr>
        <w:t>Tokeniser</w:t>
      </w:r>
      <w:r w:rsidR="00A11393">
        <w:rPr>
          <w:rFonts w:ascii="Times New Roman" w:eastAsia="Times New Roman" w:hAnsi="Times New Roman" w:cs="Times New Roman"/>
          <w:sz w:val="24"/>
        </w:rPr>
        <w:t xml:space="preserve"> sobre o mesmo texto no qual as regras para identificação de </w:t>
      </w:r>
      <w:r w:rsidR="00A11393" w:rsidRPr="00D61A32">
        <w:rPr>
          <w:rFonts w:ascii="Times New Roman" w:eastAsia="Times New Roman" w:hAnsi="Times New Roman" w:cs="Times New Roman"/>
          <w:i/>
          <w:sz w:val="24"/>
        </w:rPr>
        <w:t>tokens</w:t>
      </w:r>
      <w:r w:rsidR="00A11393">
        <w:rPr>
          <w:rFonts w:ascii="Times New Roman" w:eastAsia="Times New Roman" w:hAnsi="Times New Roman" w:cs="Times New Roman"/>
          <w:sz w:val="24"/>
        </w:rPr>
        <w:t xml:space="preserve"> utilizam informações inseridas pelo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previamente executado.</w:t>
      </w:r>
    </w:p>
    <w:p w:rsidR="008A3D8C" w:rsidRDefault="00A1139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aplicação, por sua vez, é o artefato ao qual os arquivos texto são submetidos e a saída dessa aplicação é o mesmo texto porém com as marcações, atributos e </w:t>
      </w:r>
      <w:r w:rsidRPr="00D61A32">
        <w:rPr>
          <w:rFonts w:ascii="Times New Roman" w:eastAsia="Times New Roman" w:hAnsi="Times New Roman" w:cs="Times New Roman"/>
          <w:i/>
          <w:sz w:val="24"/>
        </w:rPr>
        <w:t>tokens</w:t>
      </w:r>
      <w:r>
        <w:rPr>
          <w:rFonts w:ascii="Times New Roman" w:eastAsia="Times New Roman" w:hAnsi="Times New Roman" w:cs="Times New Roman"/>
          <w:sz w:val="24"/>
        </w:rPr>
        <w:t xml:space="preserve"> identificados por ela.</w:t>
      </w:r>
    </w:p>
    <w:p w:rsidR="00D22038"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 GATE é uma ferramenta bastante poderosa para desenvolver soluções de processamento de linguagem natural e há muitos módulos capazes de contribuir para a construção de sistemas poderosos para o tratamento desse tipo de problema.</w:t>
      </w:r>
    </w:p>
    <w:p w:rsidR="00A11393" w:rsidRDefault="00A11393" w:rsidP="00FE22BF">
      <w:pPr>
        <w:spacing w:after="0" w:line="360" w:lineRule="auto"/>
        <w:ind w:firstLine="708"/>
        <w:rPr>
          <w:rFonts w:ascii="Times New Roman" w:eastAsia="Times New Roman" w:hAnsi="Times New Roman" w:cs="Times New Roman"/>
          <w:sz w:val="24"/>
        </w:rPr>
      </w:pPr>
    </w:p>
    <w:p w:rsidR="00FE22BF" w:rsidRPr="00FE22BF" w:rsidRDefault="00FE22BF" w:rsidP="00FE22BF">
      <w:pPr>
        <w:pStyle w:val="Ttulo3"/>
        <w:numPr>
          <w:ilvl w:val="2"/>
          <w:numId w:val="3"/>
        </w:numPr>
      </w:pPr>
      <w:bookmarkStart w:id="44" w:name="_Toc383590293"/>
      <w:r w:rsidRPr="00FE22BF">
        <w:t xml:space="preserve">Pajek </w:t>
      </w:r>
      <w:r>
        <w:t>–</w:t>
      </w:r>
      <w:r w:rsidRPr="00FE22BF">
        <w:t xml:space="preserve"> </w:t>
      </w:r>
      <w:r>
        <w:t>Programa para Análise de Grandes redes</w:t>
      </w:r>
      <w:bookmarkEnd w:id="44"/>
    </w:p>
    <w:p w:rsidR="00FE22BF" w:rsidRPr="00FE22BF" w:rsidRDefault="00FE22BF" w:rsidP="00FE22BF">
      <w:pPr>
        <w:spacing w:after="0" w:line="360" w:lineRule="auto"/>
        <w:ind w:firstLine="708"/>
        <w:rPr>
          <w:rFonts w:ascii="Times New Roman" w:eastAsia="Times New Roman" w:hAnsi="Times New Roman" w:cs="Times New Roman"/>
          <w:sz w:val="24"/>
        </w:rPr>
      </w:pPr>
    </w:p>
    <w:p w:rsidR="00FE22BF" w:rsidRDefault="00DC2E0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Pajek é um programa disponível gratuitamente para uso não comercial desenvolvido para análise e visualização de redes. Segundo os autores do software sua principal característica é a capacidade de lidar com redes com milhões de vértices. (MVAR</w:t>
      </w:r>
      <w:r w:rsidR="00060B9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BATAGELJ, 2013, p.3).</w:t>
      </w:r>
    </w:p>
    <w:p w:rsidR="00F23D42" w:rsidRDefault="00F23D4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Pajek possui uma interface que exibe seis tipos de elementos da Análise de Redes Sociais: Redes, partições, vetores, permutações, clusters e hierarquias. Cada um desses tipos de elementos é armazenado em um arquivo diferente no sistema e, quando carregados no Pajek, podem sofrer as operações de ARS disponíveis no menu superior.</w:t>
      </w:r>
    </w:p>
    <w:p w:rsidR="00F23D42" w:rsidRDefault="00F23D4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Partições e Vetores são estruturas mais comumente utilizadas, além, é claro, das redes. As partições são uma maneira de classificar os vértices separando-os em grupos, ou clusters, com a característica fundamental de que um vértice pertence a um e apenas um grupo, ou cluster. Embora vários vértices possam pertencer a um mesmo cluster, um </w:t>
      </w:r>
      <w:r>
        <w:rPr>
          <w:rFonts w:ascii="Times New Roman" w:eastAsia="Times New Roman" w:hAnsi="Times New Roman" w:cs="Times New Roman"/>
          <w:sz w:val="24"/>
        </w:rPr>
        <w:lastRenderedPageBreak/>
        <w:t>vértice está sempre associado a um único cluster, ou seja, a interseção entre clusters é vazia.</w:t>
      </w:r>
    </w:p>
    <w:p w:rsidR="00F23D42" w:rsidRDefault="00F23D42" w:rsidP="00FE22BF">
      <w:pPr>
        <w:spacing w:after="0" w:line="360" w:lineRule="auto"/>
        <w:ind w:firstLine="708"/>
        <w:rPr>
          <w:rFonts w:ascii="Times New Roman" w:eastAsia="Times New Roman" w:hAnsi="Times New Roman" w:cs="Times New Roman"/>
          <w:sz w:val="24"/>
        </w:rPr>
      </w:pPr>
    </w:p>
    <w:p w:rsidR="00C74D79" w:rsidRDefault="00D61304" w:rsidP="00C74D79">
      <w:pPr>
        <w:keepNext/>
        <w:spacing w:after="0" w:line="360" w:lineRule="auto"/>
        <w:ind w:firstLine="708"/>
      </w:pPr>
      <w:r>
        <w:rPr>
          <w:noProof/>
        </w:rPr>
        <w:drawing>
          <wp:inline distT="0" distB="0" distL="0" distR="0" wp14:anchorId="39731F4A" wp14:editId="10841FDE">
            <wp:extent cx="4756836" cy="2533427"/>
            <wp:effectExtent l="0" t="0" r="5715"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56277" cy="2533129"/>
                    </a:xfrm>
                    <a:prstGeom prst="rect">
                      <a:avLst/>
                    </a:prstGeom>
                  </pic:spPr>
                </pic:pic>
              </a:graphicData>
            </a:graphic>
          </wp:inline>
        </w:drawing>
      </w:r>
    </w:p>
    <w:p w:rsidR="00D61304" w:rsidRDefault="00C74D79" w:rsidP="00C74D79">
      <w:pPr>
        <w:pStyle w:val="Legenda"/>
        <w:jc w:val="center"/>
        <w:rPr>
          <w:rFonts w:ascii="Times New Roman" w:eastAsia="Times New Roman" w:hAnsi="Times New Roman" w:cs="Times New Roman"/>
          <w:sz w:val="24"/>
        </w:rPr>
      </w:pPr>
      <w:bookmarkStart w:id="45" w:name="_Toc383432855"/>
      <w:r>
        <w:t xml:space="preserve">Figura </w:t>
      </w:r>
      <w:r w:rsidR="0016422A">
        <w:fldChar w:fldCharType="begin"/>
      </w:r>
      <w:r w:rsidR="0016422A">
        <w:instrText xml:space="preserve"> SEQ Figura \* ARABIC </w:instrText>
      </w:r>
      <w:r w:rsidR="0016422A">
        <w:fldChar w:fldCharType="separate"/>
      </w:r>
      <w:r w:rsidR="00F955F8">
        <w:rPr>
          <w:noProof/>
        </w:rPr>
        <w:t>11</w:t>
      </w:r>
      <w:r w:rsidR="0016422A">
        <w:rPr>
          <w:noProof/>
        </w:rPr>
        <w:fldChar w:fldCharType="end"/>
      </w:r>
      <w:r w:rsidRPr="001666E0">
        <w:t xml:space="preserve"> – Interface principal do Pajek</w:t>
      </w:r>
      <w:bookmarkEnd w:id="45"/>
    </w:p>
    <w:p w:rsidR="00D61304" w:rsidRDefault="00D61304" w:rsidP="00FE22BF">
      <w:pPr>
        <w:spacing w:after="0" w:line="360" w:lineRule="auto"/>
        <w:ind w:firstLine="708"/>
        <w:rPr>
          <w:rFonts w:ascii="Times New Roman" w:eastAsia="Times New Roman" w:hAnsi="Times New Roman" w:cs="Times New Roman"/>
          <w:sz w:val="24"/>
        </w:rPr>
      </w:pPr>
    </w:p>
    <w:p w:rsidR="00D3748C" w:rsidRDefault="00D374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Vetores, por sua vez, são estruturas que armazenam uma grandeza numérica contínua a respeito do vértice. Na prática, trata-se de uma lista de valores os quais estão cada um associado a um dos vértices da rede. Os vetores não são utilizados para separa a rede em grupos de vértices, como as partições, mas, ao contrario, expressam um valor contínuo, e frequentemente único, associado a um vértice.</w:t>
      </w: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Embora não disponibilize todas as operações oferecidas pela literatura de ARS, o software </w:t>
      </w:r>
      <w:r w:rsidR="0071452E">
        <w:rPr>
          <w:rFonts w:ascii="Times New Roman" w:eastAsia="Times New Roman" w:hAnsi="Times New Roman" w:cs="Times New Roman"/>
          <w:sz w:val="24"/>
        </w:rPr>
        <w:t>é capaz de executar</w:t>
      </w:r>
      <w:r>
        <w:rPr>
          <w:rFonts w:ascii="Times New Roman" w:eastAsia="Times New Roman" w:hAnsi="Times New Roman" w:cs="Times New Roman"/>
          <w:sz w:val="24"/>
        </w:rPr>
        <w:t xml:space="preserve"> as principais técnicas existentes, deixando de lado essencialmente as que ainda não </w:t>
      </w:r>
      <w:r w:rsidR="00EE1F59">
        <w:rPr>
          <w:rFonts w:ascii="Times New Roman" w:eastAsia="Times New Roman" w:hAnsi="Times New Roman" w:cs="Times New Roman"/>
          <w:sz w:val="24"/>
        </w:rPr>
        <w:t xml:space="preserve">contam com </w:t>
      </w:r>
      <w:r>
        <w:rPr>
          <w:rFonts w:ascii="Times New Roman" w:eastAsia="Times New Roman" w:hAnsi="Times New Roman" w:cs="Times New Roman"/>
          <w:sz w:val="24"/>
        </w:rPr>
        <w:t>algoritmos computacionalmente eficientes (NOOY</w:t>
      </w:r>
      <w:r w:rsidR="00060B98">
        <w:rPr>
          <w:rFonts w:ascii="Times New Roman" w:eastAsia="Times New Roman" w:hAnsi="Times New Roman" w:cs="Times New Roman"/>
          <w:sz w:val="24"/>
        </w:rPr>
        <w:t>,</w:t>
      </w:r>
      <w:r>
        <w:rPr>
          <w:rFonts w:ascii="Times New Roman" w:eastAsia="Times New Roman" w:hAnsi="Times New Roman" w:cs="Times New Roman"/>
          <w:sz w:val="24"/>
        </w:rPr>
        <w:t xml:space="preserve"> MVAR</w:t>
      </w:r>
      <w:r w:rsidR="00060B9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BATAGELJ, 2005. p</w:t>
      </w:r>
      <w:r w:rsidR="0071452E">
        <w:rPr>
          <w:rFonts w:ascii="Times New Roman" w:eastAsia="Times New Roman" w:hAnsi="Times New Roman" w:cs="Times New Roman"/>
          <w:sz w:val="24"/>
        </w:rPr>
        <w:t>.xxvi).</w:t>
      </w:r>
    </w:p>
    <w:p w:rsidR="0071452E" w:rsidRDefault="0073415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da tela principal, com um arquivo de rede selecionado, é possível acessar o modo de visualização da rede, para inspeções visuais. O comando Draw (</w:t>
      </w:r>
      <w:r w:rsidRPr="00D61A32">
        <w:rPr>
          <w:rFonts w:ascii="Times New Roman" w:eastAsia="Times New Roman" w:hAnsi="Times New Roman" w:cs="Times New Roman"/>
          <w:i/>
          <w:sz w:val="24"/>
        </w:rPr>
        <w:t>ctrl+g</w:t>
      </w:r>
      <w:r>
        <w:rPr>
          <w:rFonts w:ascii="Times New Roman" w:eastAsia="Times New Roman" w:hAnsi="Times New Roman" w:cs="Times New Roman"/>
          <w:sz w:val="24"/>
        </w:rPr>
        <w:t xml:space="preserve">) faz surgir </w:t>
      </w:r>
      <w:r w:rsidR="00D61A32">
        <w:rPr>
          <w:rFonts w:ascii="Times New Roman" w:eastAsia="Times New Roman" w:hAnsi="Times New Roman" w:cs="Times New Roman"/>
          <w:sz w:val="24"/>
        </w:rPr>
        <w:t>outra</w:t>
      </w:r>
      <w:r>
        <w:rPr>
          <w:rFonts w:ascii="Times New Roman" w:eastAsia="Times New Roman" w:hAnsi="Times New Roman" w:cs="Times New Roman"/>
          <w:sz w:val="24"/>
        </w:rPr>
        <w:t xml:space="preserve"> janela com o sociograma referente à rede.</w:t>
      </w:r>
    </w:p>
    <w:p w:rsidR="000250A3" w:rsidRDefault="000250A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visualização de redes longitudinais também é suportada pelo </w:t>
      </w:r>
      <w:r w:rsidRPr="00F23D42">
        <w:rPr>
          <w:rFonts w:ascii="Times New Roman" w:eastAsia="Times New Roman" w:hAnsi="Times New Roman" w:cs="Times New Roman"/>
          <w:i/>
          <w:sz w:val="24"/>
        </w:rPr>
        <w:t>Pajek</w:t>
      </w:r>
      <w:r>
        <w:rPr>
          <w:rFonts w:ascii="Times New Roman" w:eastAsia="Times New Roman" w:hAnsi="Times New Roman" w:cs="Times New Roman"/>
          <w:sz w:val="24"/>
        </w:rPr>
        <w:t xml:space="preserve">. Essas redes carregam a informação da dinâmica das relações entre os vértices ao longo do tempo. No </w:t>
      </w:r>
      <w:r w:rsidRPr="00F23D42">
        <w:rPr>
          <w:rFonts w:ascii="Times New Roman" w:eastAsia="Times New Roman" w:hAnsi="Times New Roman" w:cs="Times New Roman"/>
          <w:i/>
          <w:sz w:val="24"/>
        </w:rPr>
        <w:t>pajek</w:t>
      </w:r>
      <w:r>
        <w:rPr>
          <w:rFonts w:ascii="Times New Roman" w:eastAsia="Times New Roman" w:hAnsi="Times New Roman" w:cs="Times New Roman"/>
          <w:sz w:val="24"/>
        </w:rPr>
        <w:t>, uma marcação especial no arquivo de redes indica o momento no tempo em que um vértice ou relacionamento existiu e o comando de visualização do sociograma oferece opções para navegar entre as diversas configurações da rede (</w:t>
      </w:r>
      <w:r w:rsidRPr="000250A3">
        <w:rPr>
          <w:rFonts w:ascii="Times New Roman" w:eastAsia="Times New Roman" w:hAnsi="Times New Roman" w:cs="Times New Roman"/>
          <w:i/>
          <w:sz w:val="24"/>
        </w:rPr>
        <w:t>Next/Previous</w:t>
      </w:r>
      <w:r>
        <w:rPr>
          <w:rFonts w:ascii="Times New Roman" w:eastAsia="Times New Roman" w:hAnsi="Times New Roman" w:cs="Times New Roman"/>
          <w:sz w:val="24"/>
        </w:rPr>
        <w:t>).</w:t>
      </w:r>
    </w:p>
    <w:p w:rsidR="000250A3" w:rsidRDefault="000250A3" w:rsidP="00FE22BF">
      <w:pPr>
        <w:spacing w:after="0" w:line="360" w:lineRule="auto"/>
        <w:ind w:firstLine="708"/>
        <w:rPr>
          <w:rFonts w:ascii="Times New Roman" w:eastAsia="Times New Roman" w:hAnsi="Times New Roman" w:cs="Times New Roman"/>
          <w:sz w:val="24"/>
        </w:rPr>
      </w:pPr>
    </w:p>
    <w:p w:rsidR="00C74D79" w:rsidRDefault="00943A47" w:rsidP="00C74D79">
      <w:pPr>
        <w:keepNext/>
        <w:spacing w:after="0" w:line="360" w:lineRule="auto"/>
        <w:ind w:firstLine="708"/>
      </w:pPr>
      <w:r>
        <w:rPr>
          <w:noProof/>
        </w:rPr>
        <w:drawing>
          <wp:inline distT="0" distB="0" distL="0" distR="0" wp14:anchorId="37C75427" wp14:editId="74F42119">
            <wp:extent cx="4871039" cy="3038475"/>
            <wp:effectExtent l="0" t="0" r="635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70466" cy="3038118"/>
                    </a:xfrm>
                    <a:prstGeom prst="rect">
                      <a:avLst/>
                    </a:prstGeom>
                  </pic:spPr>
                </pic:pic>
              </a:graphicData>
            </a:graphic>
          </wp:inline>
        </w:drawing>
      </w:r>
    </w:p>
    <w:p w:rsidR="00734158" w:rsidRDefault="00C74D79" w:rsidP="00C74D79">
      <w:pPr>
        <w:pStyle w:val="Legenda"/>
        <w:jc w:val="center"/>
        <w:rPr>
          <w:rFonts w:ascii="Times New Roman" w:eastAsia="Times New Roman" w:hAnsi="Times New Roman" w:cs="Times New Roman"/>
          <w:sz w:val="24"/>
        </w:rPr>
      </w:pPr>
      <w:bookmarkStart w:id="46" w:name="_Toc383432856"/>
      <w:r>
        <w:t xml:space="preserve">Figura </w:t>
      </w:r>
      <w:r w:rsidR="0016422A">
        <w:fldChar w:fldCharType="begin"/>
      </w:r>
      <w:r w:rsidR="0016422A">
        <w:instrText xml:space="preserve"> SEQ Figura \* ARABIC </w:instrText>
      </w:r>
      <w:r w:rsidR="0016422A">
        <w:fldChar w:fldCharType="separate"/>
      </w:r>
      <w:r w:rsidR="00F955F8">
        <w:rPr>
          <w:noProof/>
        </w:rPr>
        <w:t>12</w:t>
      </w:r>
      <w:r w:rsidR="0016422A">
        <w:rPr>
          <w:noProof/>
        </w:rPr>
        <w:fldChar w:fldCharType="end"/>
      </w:r>
      <w:r w:rsidRPr="00C20EB9">
        <w:t xml:space="preserve"> – Tela de visualização do sociograma no Pajek</w:t>
      </w:r>
      <w:bookmarkEnd w:id="46"/>
    </w:p>
    <w:p w:rsidR="00734158" w:rsidRDefault="00734158" w:rsidP="00FE22BF">
      <w:pPr>
        <w:spacing w:after="0" w:line="360" w:lineRule="auto"/>
        <w:ind w:firstLine="708"/>
        <w:rPr>
          <w:rFonts w:ascii="Times New Roman" w:eastAsia="Times New Roman" w:hAnsi="Times New Roman" w:cs="Times New Roman"/>
          <w:sz w:val="24"/>
        </w:rPr>
      </w:pPr>
    </w:p>
    <w:p w:rsidR="00734158"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representação gráfica da rede pode ser alterada manualmente através de um clique no vértice que se deseja mover. Entretanto, quando a quantidade de vértices é grande, há, a disposição do usuário, algoritmos de desenho de sociogramas que, como regra geral, tentam encontrar uma configuração tal que diminua a interposição de linhas e vértices na figura gerada. O menu </w:t>
      </w:r>
      <w:r w:rsidRPr="00943A47">
        <w:rPr>
          <w:rFonts w:ascii="Times New Roman" w:eastAsia="Times New Roman" w:hAnsi="Times New Roman" w:cs="Times New Roman"/>
          <w:i/>
          <w:sz w:val="24"/>
        </w:rPr>
        <w:t>Layout</w:t>
      </w:r>
      <w:r>
        <w:rPr>
          <w:rFonts w:ascii="Times New Roman" w:eastAsia="Times New Roman" w:hAnsi="Times New Roman" w:cs="Times New Roman"/>
          <w:sz w:val="24"/>
        </w:rPr>
        <w:t xml:space="preserve"> apresenta essa opção.</w:t>
      </w:r>
    </w:p>
    <w:p w:rsidR="00943A47"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Outra funcionalidade do Pajek é a possibilidade de se representar graficamente uma partição e um vetor. As partições são representadas por meio de cores dos vértices, atribuindo uma cor diferente para cada partição existente no arquivo. Os vetores são representados pelo tamanho dos vértices. Enquanto apenas uma partição pode ser usada na visualização, dois vértices podem ser visualizados ao mesmo tempo. Nesse caso, a dimensão horizontal do vértice reflete o valor de um vetor enquanto a dimensão vertical representa outro.</w:t>
      </w:r>
    </w:p>
    <w:p w:rsidR="00943A47"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Pajek é um dos principais softwares de auxilio à análise de redes sociais, e sua popularidade vem principalmente do fato de ser gratuito para uso não comercial e sua capacidade de lidar com redes extremamente grandes</w:t>
      </w:r>
      <w:r w:rsidR="0060582D">
        <w:rPr>
          <w:rFonts w:ascii="Times New Roman" w:eastAsia="Times New Roman" w:hAnsi="Times New Roman" w:cs="Times New Roman"/>
          <w:sz w:val="24"/>
        </w:rPr>
        <w:t>, além da grande quantidade de operações de ARS disponíveis para utilização</w:t>
      </w:r>
      <w:r w:rsidR="00E569B0">
        <w:rPr>
          <w:rFonts w:ascii="Times New Roman" w:eastAsia="Times New Roman" w:hAnsi="Times New Roman" w:cs="Times New Roman"/>
          <w:sz w:val="24"/>
        </w:rPr>
        <w:t>.</w:t>
      </w:r>
    </w:p>
    <w:p w:rsidR="00734158" w:rsidRDefault="00734158" w:rsidP="00FE22BF">
      <w:pPr>
        <w:spacing w:after="0" w:line="360" w:lineRule="auto"/>
        <w:ind w:firstLine="708"/>
        <w:rPr>
          <w:rFonts w:ascii="Times New Roman" w:eastAsia="Times New Roman" w:hAnsi="Times New Roman" w:cs="Times New Roman"/>
          <w:sz w:val="24"/>
        </w:rPr>
      </w:pPr>
    </w:p>
    <w:p w:rsidR="00B60E71" w:rsidRDefault="00B60E71" w:rsidP="00B60E71">
      <w:pPr>
        <w:spacing w:after="0" w:line="360" w:lineRule="auto"/>
        <w:ind w:firstLine="708"/>
        <w:rPr>
          <w:rFonts w:ascii="Times New Roman" w:eastAsia="Times New Roman" w:hAnsi="Times New Roman" w:cs="Times New Roman"/>
          <w:sz w:val="24"/>
        </w:rPr>
      </w:pPr>
    </w:p>
    <w:p w:rsidR="00B60E71" w:rsidRPr="001664E7" w:rsidRDefault="00B60E71" w:rsidP="00B60E71">
      <w:pPr>
        <w:pStyle w:val="PargrafodaLista"/>
        <w:numPr>
          <w:ilvl w:val="1"/>
          <w:numId w:val="8"/>
        </w:numPr>
        <w:spacing w:before="240" w:after="0"/>
        <w:contextualSpacing w:val="0"/>
        <w:jc w:val="left"/>
        <w:outlineLvl w:val="3"/>
        <w:rPr>
          <w:rFonts w:eastAsia="Times New Roman"/>
          <w:smallCaps/>
          <w:vanish/>
          <w:spacing w:val="10"/>
          <w:sz w:val="22"/>
          <w:szCs w:val="22"/>
        </w:rPr>
      </w:pPr>
    </w:p>
    <w:p w:rsidR="00B60E71" w:rsidRPr="00054087" w:rsidRDefault="00B60E71" w:rsidP="00B60E71">
      <w:pPr>
        <w:pStyle w:val="Ttulo3"/>
        <w:numPr>
          <w:ilvl w:val="1"/>
          <w:numId w:val="3"/>
        </w:numPr>
      </w:pPr>
      <w:bookmarkStart w:id="47" w:name="_Toc383590294"/>
      <w:r>
        <w:t>Natureza exploratória da pesquisa</w:t>
      </w:r>
      <w:bookmarkEnd w:id="47"/>
    </w:p>
    <w:p w:rsidR="00B60E71" w:rsidRDefault="00B60E71" w:rsidP="00B60E71">
      <w:pPr>
        <w:spacing w:after="0" w:line="360" w:lineRule="auto"/>
        <w:ind w:firstLine="708"/>
        <w:rPr>
          <w:rFonts w:ascii="Times New Roman" w:eastAsia="Times New Roman" w:hAnsi="Times New Roman" w:cs="Times New Roman"/>
          <w:sz w:val="24"/>
        </w:rPr>
      </w:pPr>
    </w:p>
    <w:p w:rsidR="00B60E71" w:rsidRDefault="00B60E71" w:rsidP="00B60E71">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5). </w:t>
      </w: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Não se pode considerar esse trabalho uma pesquisa exploratória clássica pois essas visam estudar um fenômeno sobre o qual há pouca informação, é normalmente aplicada a campos ainda pouco explorados pela ciência e é fortemente baseada em estudos de caso e entrevistas com o objetivo de entender melhor o fenômeno de interesse. </w:t>
      </w: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B60E71" w:rsidRPr="001E283C" w:rsidRDefault="00B60E71" w:rsidP="00B60E71">
      <w:pPr>
        <w:spacing w:after="0" w:line="360" w:lineRule="auto"/>
        <w:ind w:left="1440" w:firstLine="720"/>
        <w:rPr>
          <w:rFonts w:ascii="Times New Roman" w:eastAsia="Times New Roman" w:hAnsi="Times New Roman" w:cs="Times New Roman"/>
          <w:u w:val="single"/>
        </w:rPr>
      </w:pP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xml:space="preserve"> (Gil, 2008, p.27).</w:t>
      </w:r>
    </w:p>
    <w:p w:rsidR="00B60E71" w:rsidRDefault="00B60E71" w:rsidP="00B60E71">
      <w:pPr>
        <w:spacing w:after="0" w:line="360" w:lineRule="auto"/>
        <w:ind w:firstLine="708"/>
        <w:rPr>
          <w:rFonts w:ascii="Times New Roman" w:eastAsia="Times New Roman" w:hAnsi="Times New Roman" w:cs="Times New Roman"/>
          <w:sz w:val="24"/>
        </w:rPr>
      </w:pP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Além das referencias que sustentaram as discussões deste trabalho, pode-se facilmente constatar que o número de textos que exploram o tema aqui tratado 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w:t>
      </w:r>
      <w:r>
        <w:rPr>
          <w:rFonts w:ascii="Times New Roman" w:eastAsia="Times New Roman" w:hAnsi="Times New Roman" w:cs="Times New Roman"/>
          <w:sz w:val="24"/>
        </w:rPr>
        <w:t xml:space="preserve"> pú</w:t>
      </w:r>
      <w:r w:rsidRPr="00E86F6D">
        <w:rPr>
          <w:rFonts w:ascii="Times New Roman" w:eastAsia="Times New Roman" w:hAnsi="Times New Roman" w:cs="Times New Roman"/>
          <w:sz w:val="24"/>
        </w:rPr>
        <w:t>blicas</w:t>
      </w:r>
      <w:r>
        <w:rPr>
          <w:rFonts w:ascii="Times New Roman" w:eastAsia="Times New Roman" w:hAnsi="Times New Roman" w:cs="Times New Roman"/>
          <w:sz w:val="24"/>
        </w:rPr>
        <w:t>” no repositório institucional da Universidade de Brasília retornou 3436 ocorrências (em consulta submetida em 07/09/2013) o que já parece suficiente para impedir que escritos sobre o tema sejam considerados “pouco explorados” como Gil sugere que devam ser os temas abordados pelas pesquisas exploratórias.</w:t>
      </w: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 este ponto de vista, a classificação mais adequada para a presente pesquisa, segundo o modelo proposto por Gil, parece ser a de pesquisa Descritiva.</w:t>
      </w: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B60E71" w:rsidRPr="001E283C" w:rsidRDefault="00B60E71" w:rsidP="00B60E71">
      <w:pPr>
        <w:spacing w:after="0" w:line="360" w:lineRule="auto"/>
        <w:ind w:left="1440" w:firstLine="720"/>
        <w:rPr>
          <w:rFonts w:ascii="Times New Roman" w:eastAsia="Times New Roman" w:hAnsi="Times New Roman" w:cs="Times New Roman"/>
          <w:u w:val="single"/>
        </w:rPr>
      </w:pPr>
      <w:r w:rsidRPr="001E7113">
        <w:rPr>
          <w:rFonts w:ascii="Times New Roman" w:eastAsia="Times New Roman" w:hAnsi="Times New Roman" w:cs="Times New Roman"/>
        </w:rPr>
        <w:t xml:space="preserve">As pesquisas deste tipo têm como objetivo primordial a descrição das características de determinada população ou fenômeno ou o estabelecimento de relações entre variáveis. São inúmeros os estudos que podem ser classificados sob este título e </w:t>
      </w:r>
      <w:r w:rsidRPr="001E7113">
        <w:rPr>
          <w:rFonts w:ascii="Times New Roman" w:eastAsia="Times New Roman" w:hAnsi="Times New Roman" w:cs="Times New Roman"/>
        </w:rPr>
        <w:lastRenderedPageBreak/>
        <w:t>uma de suas características mais significativas está na utilização de técnicas padronizadas de coleta de dados.</w:t>
      </w:r>
      <w:r>
        <w:rPr>
          <w:rFonts w:ascii="Times New Roman" w:eastAsia="Times New Roman" w:hAnsi="Times New Roman" w:cs="Times New Roman"/>
        </w:rPr>
        <w:t xml:space="preserve"> (Gil, 2008, p.28).</w:t>
      </w:r>
    </w:p>
    <w:p w:rsidR="00B60E71" w:rsidRPr="001E7113" w:rsidRDefault="00B60E71" w:rsidP="00B60E71">
      <w:pPr>
        <w:spacing w:after="0" w:line="360" w:lineRule="auto"/>
        <w:ind w:left="1440" w:firstLine="708"/>
        <w:rPr>
          <w:rFonts w:ascii="Times New Roman" w:eastAsia="Times New Roman" w:hAnsi="Times New Roman" w:cs="Times New Roman"/>
        </w:rPr>
      </w:pP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objetivo dessa pesquisa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B60E71" w:rsidRDefault="00B60E71" w:rsidP="00B60E71">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t>H</w:t>
      </w:r>
      <w:r w:rsidRPr="00870431">
        <w:rPr>
          <w:rFonts w:ascii="Times New Roman" w:eastAsia="Times New Roman" w:hAnsi="Times New Roman" w:cs="Times New Roman"/>
        </w:rPr>
        <w:t>á pesquisas que, embora definidas como descritivas a partir de seus objetivos, acabam servindo mais para proporcionar uma nova visão do problema, o que as aproxima das pesquisas exploratórias.</w:t>
      </w:r>
      <w:r>
        <w:rPr>
          <w:rFonts w:ascii="Times New Roman" w:eastAsia="Times New Roman" w:hAnsi="Times New Roman" w:cs="Times New Roman"/>
        </w:rPr>
        <w:t xml:space="preserve"> (Gil 2008 p. 28)</w:t>
      </w:r>
    </w:p>
    <w:p w:rsidR="00B60E71" w:rsidRDefault="00B60E71" w:rsidP="00B60E71">
      <w:pPr>
        <w:spacing w:after="0" w:line="360" w:lineRule="auto"/>
        <w:ind w:firstLine="708"/>
        <w:rPr>
          <w:rFonts w:ascii="Times New Roman" w:eastAsia="Times New Roman" w:hAnsi="Times New Roman" w:cs="Times New Roman"/>
          <w:sz w:val="24"/>
        </w:rPr>
      </w:pP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na primeira etapa este trabalho descreveu o fenômeno das publicações e sua relação com a comunicação entre órgãos federais, na segunda ele explora essas comunicações em busca de padrões e “hipóteses mais precisas e operacionalizáveis” acerca desse fenômeno e, ao mesmo tempo, oferece “uma nova visão do problema”, ou seja, uma maneira até então pouco utilizada de estuda-lo (qual seja, redes sociais mapeadas por meio das informações presentes no Diário Oficial), como sugere Gil que deva ser uma pesquisa Exploratória. </w:t>
      </w: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Também se classifica como Exploratória a metodologia de análise das redes sociais mapeadas da maneira desenvolvida neste trabalho.</w:t>
      </w: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análise exploratória de redes sociais é uma técnica que permite que se estudem redes sociais visando a identificação e interpretação de padrões estruturais das relações sociais entre os indivíduos da rede sem uma rigidez metodológica significativa e sem hipóteses claras previamente estabelecidas.</w:t>
      </w: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w:t>
      </w:r>
      <w:r>
        <w:rPr>
          <w:rFonts w:ascii="Times New Roman" w:eastAsia="Times New Roman" w:hAnsi="Times New Roman" w:cs="Times New Roman"/>
          <w:sz w:val="24"/>
        </w:rPr>
        <w:lastRenderedPageBreak/>
        <w:t>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São quarto as etapas da Análise exploratória de redes sociais proposta por Nooy, Mrvar e Batagelj: Definição da Rede, Manipulação da Rede, Identificação de elementos estruturais e Inspeção visual.</w:t>
      </w: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etapa da análise exploratória de redes sociais é a definição da rede. Nessa etapa tomam-se decisões referentes ao objeto de estudo da análise, ou seja, a própria rede a ser mapeada. Devem-se eleger critérios para a inclusão ou exclusão de atores na rede bem como os fatores que determinam o mapeamento de uma conexão entre um par de atores. </w:t>
      </w: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etapa seguinte, manipulação da rede, é um recurso útil especialmente para lidar com redes de tamanho elevado, com muitos atores e conexões entre eles. Operações comuns nessa etapa incluem a remoção de elementos menos significativos, como linhas com valores baixos, atores com poucas conexões ou grupos de atores cuja característica especifica permita que sejam descartados sem prejuízo da análise que se deseja desenvolver. Também podem ser usados recursos como o agrupamento de um subconjunto de atores em um único vértice e a transformação de conexões direcionadas em não direcionadas e vice versa.</w:t>
      </w: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w:t>
      </w:r>
      <w:r>
        <w:rPr>
          <w:rFonts w:ascii="Times New Roman" w:eastAsia="Times New Roman" w:hAnsi="Times New Roman" w:cs="Times New Roman"/>
          <w:sz w:val="24"/>
        </w:rPr>
        <w:lastRenderedPageBreak/>
        <w:t>os demais integrantes da rede entre outras medidas referentes não só aos elementos, mas à rede como um todo. Nessa etapa já é possível extrair algumas conclusões acerca das hipóteses levantadas no estudo da rede.</w:t>
      </w: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última etapa da análise exploratória de redes sociais é a inspeção visual. Nooy, Mrvar e Batagelj (2005 p. 14) argumentam que “o olho humano é treinado para reconhecer padrões. Assim a visualização da rede ajuda a rastrear e apresentar padrões das conexões”. A dificuldade que pode existir em analisar os valores numéricos extraídos na etapa anterior justificam a utilização da inspeção visual. </w:t>
      </w:r>
    </w:p>
    <w:p w:rsidR="00B60E71" w:rsidRDefault="00B60E71" w:rsidP="00B60E71">
      <w:pPr>
        <w:keepNext/>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Além disso, argumentam os autores, os algoritmos de desenho automático de redes buscam aproximar atores com características semelhantes estruturalmente o que ajuda a identificar o que eventualmente não tenha sido explicitado na Identificação de elementos estruturais. Além disso, hipóteses e impressões surgidas nessa etapa podem orientar a condução de uma nova bateria de cálculos estruturais, refinando a análise e fazendo-a caminhar em direção a indícios acerca da confirmação (ou não) da hipótese proposta.</w:t>
      </w:r>
    </w:p>
    <w:p w:rsidR="00B60E71" w:rsidRDefault="00B60E71" w:rsidP="00B60E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podemos entender a análise exploratória de redes sociais como um processo circular, na qual as etapas são executadas sem rigidez metodológica e podem ser revisitadas, servindo de feedback umas às outras no processo de construção e verificação de hipóteses acerca da rede estudada. A Figura 14 ilustra esse processo.</w:t>
      </w:r>
    </w:p>
    <w:p w:rsidR="00B60E71" w:rsidRDefault="00B60E71" w:rsidP="00B60E71">
      <w:pPr>
        <w:keepNext/>
        <w:spacing w:after="0" w:line="360" w:lineRule="auto"/>
        <w:ind w:firstLine="720"/>
      </w:pPr>
      <w:r>
        <w:rPr>
          <w:rFonts w:ascii="Times New Roman" w:eastAsia="Times New Roman" w:hAnsi="Times New Roman" w:cs="Times New Roman"/>
          <w:noProof/>
          <w:sz w:val="24"/>
        </w:rPr>
        <w:drawing>
          <wp:inline distT="0" distB="0" distL="0" distR="0" wp14:anchorId="54A6C07B" wp14:editId="1C330707">
            <wp:extent cx="5391150" cy="18573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0E71" w:rsidRDefault="00B60E71" w:rsidP="00B60E71">
      <w:pPr>
        <w:pStyle w:val="Legenda"/>
        <w:jc w:val="center"/>
        <w:rPr>
          <w:rFonts w:ascii="Times New Roman" w:eastAsia="Times New Roman" w:hAnsi="Times New Roman" w:cs="Times New Roman"/>
          <w:sz w:val="24"/>
        </w:rPr>
      </w:pPr>
      <w:bookmarkStart w:id="48" w:name="_Toc383432857"/>
      <w:r>
        <w:t xml:space="preserve">Figura </w:t>
      </w:r>
      <w:r w:rsidR="0016422A">
        <w:fldChar w:fldCharType="begin"/>
      </w:r>
      <w:r w:rsidR="0016422A">
        <w:instrText xml:space="preserve"> SEQ Figura \* ARABIC </w:instrText>
      </w:r>
      <w:r w:rsidR="0016422A">
        <w:fldChar w:fldCharType="separate"/>
      </w:r>
      <w:r w:rsidR="00F955F8">
        <w:rPr>
          <w:noProof/>
        </w:rPr>
        <w:t>13</w:t>
      </w:r>
      <w:r w:rsidR="0016422A">
        <w:rPr>
          <w:noProof/>
        </w:rPr>
        <w:fldChar w:fldCharType="end"/>
      </w:r>
      <w:r w:rsidRPr="00466735">
        <w:t xml:space="preserve"> – Ilustra o processo de análise exploratória de redes sociais</w:t>
      </w:r>
      <w:bookmarkEnd w:id="48"/>
    </w:p>
    <w:p w:rsidR="00764BA8" w:rsidRDefault="00764BA8">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77471" w:rsidRPr="00D3056F" w:rsidRDefault="00477471" w:rsidP="00D3056F">
      <w:pPr>
        <w:pStyle w:val="Ttulo3"/>
        <w:numPr>
          <w:ilvl w:val="1"/>
          <w:numId w:val="3"/>
        </w:numPr>
      </w:pPr>
      <w:bookmarkStart w:id="49" w:name="_Toc383590295"/>
      <w:r w:rsidRPr="00D3056F">
        <w:lastRenderedPageBreak/>
        <w:t>Modelo de comunicação entre organizações públicas</w:t>
      </w:r>
      <w:bookmarkEnd w:id="49"/>
      <w:r w:rsidRPr="00D3056F">
        <w:t xml:space="preserve"> </w:t>
      </w:r>
    </w:p>
    <w:p w:rsidR="00477471" w:rsidRDefault="00477471" w:rsidP="00477471"/>
    <w:p w:rsidR="00477471" w:rsidRDefault="00477471" w:rsidP="00477471">
      <w:pPr>
        <w:spacing w:after="0" w:line="360" w:lineRule="auto"/>
        <w:ind w:firstLine="708"/>
        <w:rPr>
          <w:rFonts w:ascii="Times New Roman" w:eastAsia="Times New Roman" w:hAnsi="Times New Roman" w:cs="Times New Roman"/>
          <w:sz w:val="24"/>
        </w:rPr>
      </w:pPr>
      <w:r w:rsidRPr="00F1698B">
        <w:rPr>
          <w:rFonts w:ascii="Times New Roman" w:eastAsia="Times New Roman" w:hAnsi="Times New Roman" w:cs="Times New Roman"/>
          <w:sz w:val="24"/>
        </w:rPr>
        <w:t>Os conceitos apresentados anteriormente podem ser combinados em um único corpo que ajude a entender a abordagem proposta neste trabalho com relação às publicações oficiais e as manifestações da comunicação entre organizações e agentes públicos observável nessas publicações.</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apresenta-se um esboço de um modelo de comunicação entre organizações públicas que visa sintetizar a dinâmica dessa comunicação e como ela se manifesta no Diário Oficial da União.</w:t>
      </w:r>
    </w:p>
    <w:p w:rsidR="00477471" w:rsidRPr="00F1698B"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McQuail e Windhal (1993) apresentam em seu trabalho uma revisão dos modelos de comunicação existentes na literatura e, ao discutir esse tipo de ferramenta, argumentam que “Modelos são descrições gráficas conscientemente simplificadas de um pedaço da realidade”. Com isso os autores chamam atenção para o fato de que dificilmente encontrar-se-á um modelo capaz de representar todos os detalhes e elementos que compõem a realidade que se pretende modelar, até porque somente a realidade propriamente dita teria essa característica. Ao contrário, modelos como o que se propõe a seguir pretendem destacar a interação entre alguns dos elementos que compõem uma realidade.</w:t>
      </w:r>
    </w:p>
    <w:p w:rsidR="00477471" w:rsidRDefault="00477471" w:rsidP="00477471">
      <w:pPr>
        <w:spacing w:after="0" w:line="360" w:lineRule="auto"/>
        <w:ind w:firstLine="708"/>
        <w:rPr>
          <w:rFonts w:ascii="Times New Roman" w:eastAsia="Times New Roman" w:hAnsi="Times New Roman" w:cs="Times New Roman"/>
          <w:sz w:val="24"/>
        </w:rPr>
      </w:pPr>
      <w:r w:rsidRPr="00832E7E">
        <w:rPr>
          <w:rFonts w:ascii="Times New Roman" w:eastAsia="Times New Roman" w:hAnsi="Times New Roman" w:cs="Times New Roman"/>
          <w:sz w:val="24"/>
        </w:rPr>
        <w:tab/>
        <w:t>Epstein</w:t>
      </w:r>
      <w:r>
        <w:rPr>
          <w:rFonts w:ascii="Times New Roman" w:eastAsia="Times New Roman" w:hAnsi="Times New Roman" w:cs="Times New Roman"/>
          <w:sz w:val="24"/>
        </w:rPr>
        <w:t xml:space="preserve"> (2008)</w:t>
      </w:r>
      <w:r w:rsidRPr="00832E7E">
        <w:rPr>
          <w:rFonts w:ascii="Times New Roman" w:eastAsia="Times New Roman" w:hAnsi="Times New Roman" w:cs="Times New Roman"/>
          <w:sz w:val="24"/>
        </w:rPr>
        <w:t xml:space="preserve"> se dispõe a discutir com mais profundidade o tema e apresenta um texto intitulado “</w:t>
      </w:r>
      <w:r w:rsidRPr="00832E7E">
        <w:rPr>
          <w:rFonts w:ascii="Times New Roman" w:eastAsia="Times New Roman" w:hAnsi="Times New Roman" w:cs="Times New Roman"/>
          <w:i/>
          <w:sz w:val="24"/>
        </w:rPr>
        <w:t>Why model?</w:t>
      </w:r>
      <w:r w:rsidRPr="00832E7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no qual discute as motivações em se criar modelos. Epstein argumenta que o ato de modelar é praticado por todos, o tempo todo, mas quando se explicita um modelo, então </w:t>
      </w:r>
      <w:r w:rsidR="001022D3">
        <w:rPr>
          <w:rFonts w:ascii="Times New Roman" w:eastAsia="Times New Roman" w:hAnsi="Times New Roman" w:cs="Times New Roman"/>
          <w:sz w:val="24"/>
        </w:rPr>
        <w:t>se torna</w:t>
      </w:r>
      <w:r>
        <w:rPr>
          <w:rFonts w:ascii="Times New Roman" w:eastAsia="Times New Roman" w:hAnsi="Times New Roman" w:cs="Times New Roman"/>
          <w:sz w:val="24"/>
        </w:rPr>
        <w:t xml:space="preserve"> possível a replicação dos resultados a que esse modelo pode levar. O autor, então, passa a criticar o que, em sua opinião, é considerado pelo senso comum como o único objetivo de um modelo: a previsão de eventos futuros. </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Epstein argumenta que a previsão pode ser o objetivo de um modelo, mas pondera que modelos também servem a outros fins, a saber: 1) Explicar uma realidade (diferente de prever); 2) Orientar a coleta de dados; 3) Elucidar dinâmica central de fenômenos; 4) Sugerir analogias dinâmicas; 5) Descobrir novas questões; 6) Promover hábito mental científico; 7) Limitar resultados a intervalos possíveis; 8) Elucidar incertezas; 9) Oferecer opções para crises em tempo quase real; 10) Demonstrar </w:t>
      </w:r>
      <w:r w:rsidRPr="00330AB1">
        <w:rPr>
          <w:rFonts w:ascii="Times New Roman" w:eastAsia="Times New Roman" w:hAnsi="Times New Roman" w:cs="Times New Roman"/>
          <w:i/>
          <w:sz w:val="24"/>
        </w:rPr>
        <w:t>tradeoffs</w:t>
      </w:r>
      <w:r>
        <w:rPr>
          <w:rFonts w:ascii="Times New Roman" w:eastAsia="Times New Roman" w:hAnsi="Times New Roman" w:cs="Times New Roman"/>
          <w:sz w:val="24"/>
        </w:rPr>
        <w:t xml:space="preserve"> e sugerir melhorias; 11) Confrontar a robustez de teorias prévias por meio de perturbações; 12) Expor pensamento prévio como incompatível com os dados </w:t>
      </w:r>
      <w:r>
        <w:rPr>
          <w:rFonts w:ascii="Times New Roman" w:eastAsia="Times New Roman" w:hAnsi="Times New Roman" w:cs="Times New Roman"/>
          <w:sz w:val="24"/>
        </w:rPr>
        <w:lastRenderedPageBreak/>
        <w:t xml:space="preserve">disponíveis; 13) Treinar responsáveis por previsões; 14) Disciplinar o dialogo  acerca de politicas; 15) Educar o público geral; e 16) Revelar a complexidade de fenômenos aparentemente simples e vice versa; </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a função de explicação em confronto com a de previsão, o autor enumera alguns exemplos para esclarecer que nem sempre uma explicação pode ser extrapolada para o futuro. Teorias sobre placas tectônicas não preveem terremotos, a teoria da evolução não prevê a próxima espécie, e assim por diante. Sobre a função de elucidar a dinâmica dos fenômenos, Epstein argumenta que, a rigor, todos os modelos estão errados, pois abstraem e simplificam. Entretanto essa característica é justamente o que permite que sejam úteis no entendimento de realidades mais complexas. </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dentre as funções de modelos propostas por Epstein, o modelo proposto nesse trabalho, inicialmente, se dispõe a explicar uma realidade com as abstrações e simplificações adequadas e, ao mesmo tempo, servir para elucidar a dinâmica central dessa realidade, qual seja, a comunicação entre organizações e agentes públicos manifestada em publicações oficiais.</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outras palavras, o modelo apresentado não pretende servir como ferramenta para prever futuras comunicações, tampouco detalhar o papel de cada elemento envolvido no processo de comunicação estudado. Em vez disso, tenta explicar essa dinâmica do ponto de vista das publicações oficiais visando oferecer uma nova perspectiva no estudo do tema.</w:t>
      </w:r>
    </w:p>
    <w:p w:rsidR="00477471" w:rsidRDefault="00477471" w:rsidP="00477471">
      <w:pPr>
        <w:spacing w:after="0" w:line="360" w:lineRule="auto"/>
        <w:ind w:firstLine="708"/>
        <w:rPr>
          <w:rFonts w:ascii="Times New Roman" w:eastAsia="Times New Roman" w:hAnsi="Times New Roman" w:cs="Times New Roman"/>
          <w:sz w:val="24"/>
        </w:rPr>
      </w:pPr>
    </w:p>
    <w:p w:rsidR="00477471" w:rsidRDefault="00477471" w:rsidP="00477471">
      <w:pPr>
        <w:keepNext/>
        <w:spacing w:after="0" w:line="360" w:lineRule="auto"/>
        <w:jc w:val="center"/>
      </w:pPr>
      <w:r>
        <w:rPr>
          <w:rFonts w:ascii="Times New Roman" w:eastAsia="Times New Roman" w:hAnsi="Times New Roman" w:cs="Times New Roman"/>
          <w:noProof/>
          <w:sz w:val="24"/>
        </w:rPr>
        <w:drawing>
          <wp:inline distT="0" distB="0" distL="0" distR="0" wp14:anchorId="6CA150F0" wp14:editId="03AAE647">
            <wp:extent cx="5318471" cy="2280976"/>
            <wp:effectExtent l="0" t="0" r="0" b="508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30215" cy="2286013"/>
                    </a:xfrm>
                    <a:prstGeom prst="rect">
                      <a:avLst/>
                    </a:prstGeom>
                    <a:noFill/>
                  </pic:spPr>
                </pic:pic>
              </a:graphicData>
            </a:graphic>
          </wp:inline>
        </w:drawing>
      </w:r>
    </w:p>
    <w:p w:rsidR="00477471" w:rsidRDefault="00477471" w:rsidP="00477471">
      <w:pPr>
        <w:pStyle w:val="Legenda"/>
        <w:jc w:val="center"/>
        <w:rPr>
          <w:rFonts w:ascii="Times New Roman" w:eastAsia="Times New Roman" w:hAnsi="Times New Roman" w:cs="Times New Roman"/>
          <w:sz w:val="24"/>
        </w:rPr>
      </w:pPr>
      <w:bookmarkStart w:id="50" w:name="_Toc383432858"/>
      <w:r>
        <w:t xml:space="preserve">Figura </w:t>
      </w:r>
      <w:r w:rsidR="0016422A">
        <w:fldChar w:fldCharType="begin"/>
      </w:r>
      <w:r w:rsidR="0016422A">
        <w:instrText xml:space="preserve"> SEQ Figura \* ARABIC </w:instrText>
      </w:r>
      <w:r w:rsidR="0016422A">
        <w:fldChar w:fldCharType="separate"/>
      </w:r>
      <w:r w:rsidR="00F955F8">
        <w:rPr>
          <w:noProof/>
        </w:rPr>
        <w:t>14</w:t>
      </w:r>
      <w:r w:rsidR="0016422A">
        <w:rPr>
          <w:noProof/>
        </w:rPr>
        <w:fldChar w:fldCharType="end"/>
      </w:r>
      <w:r w:rsidRPr="00A62C41">
        <w:t xml:space="preserve"> – Modelo de comunicação entre organizações públicas</w:t>
      </w:r>
      <w:bookmarkEnd w:id="50"/>
    </w:p>
    <w:p w:rsidR="00477471" w:rsidRPr="00362F54" w:rsidRDefault="00477471" w:rsidP="00477471"/>
    <w:p w:rsidR="00477471" w:rsidRDefault="00477471" w:rsidP="00477471">
      <w:pPr>
        <w:spacing w:after="0" w:line="360" w:lineRule="auto"/>
        <w:ind w:firstLine="708"/>
        <w:rPr>
          <w:rFonts w:ascii="Times New Roman" w:eastAsia="Times New Roman" w:hAnsi="Times New Roman" w:cs="Times New Roman"/>
          <w:sz w:val="24"/>
        </w:rPr>
      </w:pPr>
      <w:r w:rsidRPr="001873EC">
        <w:rPr>
          <w:rFonts w:ascii="Times New Roman" w:eastAsia="Times New Roman" w:hAnsi="Times New Roman" w:cs="Times New Roman"/>
          <w:sz w:val="24"/>
        </w:rPr>
        <w:lastRenderedPageBreak/>
        <w:tab/>
      </w:r>
      <w:r w:rsidRPr="00B95EB2">
        <w:rPr>
          <w:rFonts w:ascii="Times New Roman" w:eastAsia="Times New Roman" w:hAnsi="Times New Roman" w:cs="Times New Roman"/>
          <w:sz w:val="24"/>
        </w:rPr>
        <w:t xml:space="preserve">A Figura </w:t>
      </w:r>
      <w:r>
        <w:rPr>
          <w:rFonts w:ascii="Times New Roman" w:eastAsia="Times New Roman" w:hAnsi="Times New Roman" w:cs="Times New Roman"/>
          <w:sz w:val="24"/>
        </w:rPr>
        <w:t>05</w:t>
      </w:r>
      <w:r w:rsidRPr="00B95EB2">
        <w:rPr>
          <w:rFonts w:ascii="Times New Roman" w:eastAsia="Times New Roman" w:hAnsi="Times New Roman" w:cs="Times New Roman"/>
          <w:sz w:val="24"/>
        </w:rPr>
        <w:t xml:space="preserve"> apresenta o modelo de comunicação entre organizações públicas no qual se baseia o restante desse trabalho.</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Compõem o modelo duas organizações públicas que estabelecem uma comunicação visando o atingimento de algum objetivo do qual uma necessite da cooperação da outra. Esses elementos também podem representar agentes públicos sem prejuízo semântico do modelo.</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entre essas entidades tem inicio no espaço informal de comunicação, ou seja, há, nessa etapa, a utilização massiva dos canais de comunicação comumente utilizados para a comunicação informal. Aqui a hipótese é de que os contatos iniciais acerca do problema a ser tratado sejam feitos, por telefone, </w:t>
      </w:r>
      <w:r w:rsidR="001022D3">
        <w:rPr>
          <w:rFonts w:ascii="Times New Roman" w:eastAsia="Times New Roman" w:hAnsi="Times New Roman" w:cs="Times New Roman"/>
          <w:sz w:val="24"/>
        </w:rPr>
        <w:t>e-mail</w:t>
      </w:r>
      <w:r>
        <w:rPr>
          <w:rFonts w:ascii="Times New Roman" w:eastAsia="Times New Roman" w:hAnsi="Times New Roman" w:cs="Times New Roman"/>
          <w:sz w:val="24"/>
        </w:rPr>
        <w:t xml:space="preserve"> ou algum outro tipo de comunicação rápida.</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À medida que a comunicação evolui e o processo se desenvolve, a troca de informações vai se tornando mais intensa e acumulativa. Eventualmente ocorrem reuniões e ofícios são trocados entre as organizações, caracterizando a dinâmica helicoidal proposta por Dance (1967) na qual a comunicação anterior influencia a posterior e configura um processo interativo e incremental. De forma semelhante à graduação entre comunicação formal e informal exibida na Figura 02, a comunicação evolui dos meios mais informais para os meios mais formais.</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vez que o processo tenha culminado em uma decisão de efeitos gerais, que, conforme exposto, deva ser publicada para que produza efeitos, a comunicação entre as organizações rompe a (proposta) barreira final entre a comunicação informal e formal, manifestando-se por meio de uma publicação em veiculo de comunicação oficial que sintetiza as decisões tomadas pelas organizações envolvidas.</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Há um aspecto de mediação da informação envolvido no processo e desempenhado por parte da Organização que efetivamente operacionaliza a publicação. Ao elaborar o texto da portaria, esse elemento exerce o papel de representante na comunicação, tendo o poder de decidir qual parte do produto da comunicação entre os envolvidos será publicado e, eventualmente, omitindo informações.</w:t>
      </w:r>
    </w:p>
    <w:p w:rsidR="00477471" w:rsidRDefault="00477471" w:rsidP="0047747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atuação provoca o efeito ilustrado pela forma de diamante ao fundo da imagem. Em analogia a um iceberg, a forma pretende ilustrar o fato de que há um volume de informação e uma comunicação muito mais intensa que acontece previamente à publicação veiculada no canal oficial de comunicação, que explicita apenas uma parcela do que realmente ocorreu previamente. Essa constatação permite </w:t>
      </w:r>
      <w:r>
        <w:rPr>
          <w:rFonts w:ascii="Times New Roman" w:eastAsia="Times New Roman" w:hAnsi="Times New Roman" w:cs="Times New Roman"/>
          <w:sz w:val="24"/>
        </w:rPr>
        <w:lastRenderedPageBreak/>
        <w:t>expandir a análise e inferir que as manifestações detectadas em veículos como o Diário Oficial da União representem uma interação muito mais intensa e significativa que antecede essa publicação.</w:t>
      </w:r>
    </w:p>
    <w:p w:rsidR="00477471" w:rsidRDefault="00477471">
      <w:pPr>
        <w:rPr>
          <w:rFonts w:ascii="Times New Roman" w:eastAsia="Times New Roman" w:hAnsi="Times New Roman" w:cs="Times New Roman"/>
          <w:sz w:val="24"/>
        </w:rPr>
      </w:pPr>
      <w:r>
        <w:rPr>
          <w:rFonts w:ascii="Times New Roman" w:eastAsia="Times New Roman" w:hAnsi="Times New Roman" w:cs="Times New Roman"/>
          <w:sz w:val="24"/>
        </w:rPr>
        <w:br w:type="page"/>
      </w:r>
    </w:p>
    <w:p w:rsidR="00D46DC1" w:rsidRPr="00D46DC1" w:rsidRDefault="00D46DC1" w:rsidP="00D46DC1">
      <w:pPr>
        <w:pStyle w:val="Ttulo2"/>
        <w:numPr>
          <w:ilvl w:val="0"/>
          <w:numId w:val="3"/>
        </w:numPr>
        <w:spacing w:before="200" w:after="0" w:line="271" w:lineRule="auto"/>
        <w:rPr>
          <w:rFonts w:eastAsia="Times New Roman"/>
        </w:rPr>
      </w:pPr>
      <w:bookmarkStart w:id="51" w:name="_Toc383590296"/>
      <w:r>
        <w:rPr>
          <w:rFonts w:eastAsia="Times New Roman"/>
        </w:rPr>
        <w:lastRenderedPageBreak/>
        <w:t>Metodologia</w:t>
      </w:r>
      <w:bookmarkEnd w:id="51"/>
    </w:p>
    <w:p w:rsidR="008A0755" w:rsidRDefault="008A0755" w:rsidP="00D46DC1">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identificação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 Esse discorre sobre as técnicas utilizadas para coleta dos dados e modelagem das redes sociais.</w:t>
      </w:r>
    </w:p>
    <w:p w:rsidR="008A0755" w:rsidRDefault="008A0755" w:rsidP="00AD0060">
      <w:pPr>
        <w:spacing w:after="0" w:line="360" w:lineRule="auto"/>
        <w:ind w:firstLine="708"/>
        <w:rPr>
          <w:rFonts w:ascii="Times New Roman" w:eastAsia="Times New Roman" w:hAnsi="Times New Roman" w:cs="Times New Roman"/>
          <w:sz w:val="24"/>
        </w:rPr>
      </w:pPr>
    </w:p>
    <w:p w:rsidR="00D46DC1" w:rsidRPr="001F20D9" w:rsidRDefault="00A960D9" w:rsidP="001F20D9">
      <w:pPr>
        <w:pStyle w:val="Ttulo3"/>
        <w:numPr>
          <w:ilvl w:val="2"/>
          <w:numId w:val="3"/>
        </w:numPr>
      </w:pPr>
      <w:bookmarkStart w:id="52" w:name="_Toc383590297"/>
      <w:r>
        <w:t xml:space="preserve">Coleta de dados - </w:t>
      </w:r>
      <w:r w:rsidR="00CD064E" w:rsidRPr="001F20D9">
        <w:t>Automação do processamento do DOU</w:t>
      </w:r>
      <w:bookmarkEnd w:id="52"/>
    </w:p>
    <w:p w:rsidR="00FC131D" w:rsidRDefault="00FC131D" w:rsidP="00AD0060">
      <w:pPr>
        <w:spacing w:after="0" w:line="360" w:lineRule="auto"/>
        <w:ind w:firstLine="708"/>
        <w:rPr>
          <w:rFonts w:ascii="Times New Roman" w:eastAsia="Times New Roman" w:hAnsi="Times New Roman" w:cs="Times New Roman"/>
          <w:sz w:val="24"/>
        </w:rPr>
      </w:pPr>
    </w:p>
    <w:p w:rsidR="00184996" w:rsidRDefault="00CC5569"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discutir o processo de coleta de dados para modelagem de redes sociais, </w:t>
      </w:r>
      <w:r w:rsidR="00184996">
        <w:rPr>
          <w:rFonts w:ascii="Times New Roman" w:eastAsia="Times New Roman" w:hAnsi="Times New Roman" w:cs="Times New Roman"/>
          <w:sz w:val="24"/>
        </w:rPr>
        <w:t xml:space="preserve">Sacerdote (2013),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identificação de redes de forma automatizada e em uma grande quantidade de dados.  </w:t>
      </w:r>
    </w:p>
    <w:p w:rsidR="00184996" w:rsidRDefault="00184996" w:rsidP="00184996">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AVAs. </w:t>
      </w:r>
      <w:r w:rsidR="005432A5">
        <w:rPr>
          <w:rFonts w:ascii="Times New Roman" w:eastAsia="Times New Roman" w:hAnsi="Times New Roman" w:cs="Times New Roman"/>
        </w:rPr>
        <w:t>[</w:t>
      </w:r>
      <w:r w:rsidRPr="000D44E3">
        <w:rPr>
          <w:rFonts w:ascii="Times New Roman" w:eastAsia="Times New Roman" w:hAnsi="Times New Roman" w:cs="Times New Roman"/>
        </w:rPr>
        <w:t>...</w:t>
      </w:r>
      <w:r w:rsidR="005432A5">
        <w:rPr>
          <w:rFonts w:ascii="Times New Roman" w:eastAsia="Times New Roman" w:hAnsi="Times New Roman" w:cs="Times New Roman"/>
        </w:rPr>
        <w:t>]</w:t>
      </w:r>
      <w:r w:rsidRPr="000D44E3">
        <w:rPr>
          <w:rFonts w:ascii="Times New Roman" w:eastAsia="Times New Roman" w:hAnsi="Times New Roman" w:cs="Times New Roman"/>
        </w:rPr>
        <w:t xml:space="preserve">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5432A5" w:rsidRPr="000D44E3" w:rsidRDefault="005432A5" w:rsidP="00184996">
      <w:pPr>
        <w:spacing w:after="0" w:line="360" w:lineRule="auto"/>
        <w:ind w:left="1440" w:firstLine="708"/>
        <w:rPr>
          <w:rFonts w:ascii="Times New Roman" w:eastAsia="Times New Roman" w:hAnsi="Times New Roman" w:cs="Times New Roman"/>
        </w:rPr>
      </w:pPr>
    </w:p>
    <w:p w:rsidR="00184996" w:rsidRPr="003F34CC" w:rsidRDefault="00184996"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w:t>
      </w:r>
      <w:r w:rsidR="00F96AB2">
        <w:rPr>
          <w:rFonts w:ascii="Times New Roman" w:eastAsia="Times New Roman" w:hAnsi="Times New Roman" w:cs="Times New Roman"/>
          <w:sz w:val="24"/>
        </w:rPr>
        <w:t xml:space="preserve">ões do Diário Oficial da União </w:t>
      </w:r>
      <w:r>
        <w:rPr>
          <w:rFonts w:ascii="Times New Roman" w:eastAsia="Times New Roman" w:hAnsi="Times New Roman" w:cs="Times New Roman"/>
          <w:sz w:val="24"/>
        </w:rPr>
        <w:t>disponíveis no portal da imprensa nacional (IN) (</w:t>
      </w:r>
      <w:hyperlink r:id="rId30">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w:t>
      </w:r>
      <w:r w:rsidR="00F96AB2">
        <w:rPr>
          <w:rFonts w:ascii="Times New Roman" w:eastAsia="Times New Roman" w:hAnsi="Times New Roman" w:cs="Times New Roman"/>
          <w:sz w:val="24"/>
        </w:rPr>
        <w:t xml:space="preserve"> acesso a todas as edições do DO</w:t>
      </w:r>
      <w:r>
        <w:rPr>
          <w:rFonts w:ascii="Times New Roman" w:eastAsia="Times New Roman" w:hAnsi="Times New Roman" w:cs="Times New Roman"/>
          <w:sz w:val="24"/>
        </w:rPr>
        <w:t>U. Desde março de 1997, entretanto, para os fins dessa pesquisa, limitou-se a análise às publicações do período entre 01/01/2012 e 01/05/2013.</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solução proposta e desenvolvida de automação do processamento do DOU envolve uma série de tarefas computacionais que vão desde a recuperação da </w:t>
      </w:r>
      <w:r>
        <w:rPr>
          <w:rFonts w:ascii="Times New Roman" w:eastAsia="Times New Roman" w:hAnsi="Times New Roman" w:cs="Times New Roman"/>
          <w:sz w:val="24"/>
        </w:rPr>
        <w:lastRenderedPageBreak/>
        <w:t>informação em formato bruto até a aplicação de soluções de processamento de linguagem natural culminando em seu armazenamento e posterior consulta para extração de modelos de redes sociais.</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seguir, apresenta-se uma representação visual dos principais componentes da solução e suas interações.</w:t>
      </w:r>
    </w:p>
    <w:p w:rsidR="003B5CF6" w:rsidRDefault="003B5CF6" w:rsidP="00AD0060">
      <w:pPr>
        <w:spacing w:after="0" w:line="360" w:lineRule="auto"/>
        <w:ind w:firstLine="708"/>
        <w:rPr>
          <w:rFonts w:ascii="Times New Roman" w:eastAsia="Times New Roman" w:hAnsi="Times New Roman" w:cs="Times New Roman"/>
          <w:sz w:val="24"/>
        </w:rPr>
      </w:pPr>
    </w:p>
    <w:p w:rsidR="00C74D79" w:rsidRDefault="003B5CF6" w:rsidP="00C74D79">
      <w:pPr>
        <w:keepNext/>
        <w:jc w:val="center"/>
      </w:pPr>
      <w:r>
        <w:rPr>
          <w:noProof/>
        </w:rPr>
        <w:drawing>
          <wp:inline distT="0" distB="0" distL="0" distR="0" wp14:anchorId="4E50D23D" wp14:editId="0D9E3A97">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31"/>
                    <a:stretch>
                      <a:fillRect/>
                    </a:stretch>
                  </pic:blipFill>
                  <pic:spPr>
                    <a:xfrm>
                      <a:off x="0" y="0"/>
                      <a:ext cx="4229100" cy="2419350"/>
                    </a:xfrm>
                    <a:prstGeom prst="rect">
                      <a:avLst/>
                    </a:prstGeom>
                  </pic:spPr>
                </pic:pic>
              </a:graphicData>
            </a:graphic>
          </wp:inline>
        </w:drawing>
      </w:r>
    </w:p>
    <w:p w:rsidR="003B5CF6" w:rsidRDefault="00C74D79" w:rsidP="00C74D79">
      <w:pPr>
        <w:pStyle w:val="Legenda"/>
        <w:jc w:val="center"/>
      </w:pPr>
      <w:bookmarkStart w:id="53" w:name="_Toc383432859"/>
      <w:r>
        <w:t xml:space="preserve">Figura </w:t>
      </w:r>
      <w:r w:rsidR="0016422A">
        <w:fldChar w:fldCharType="begin"/>
      </w:r>
      <w:r w:rsidR="0016422A">
        <w:instrText xml:space="preserve"> SEQ Figura \* ARABIC </w:instrText>
      </w:r>
      <w:r w:rsidR="0016422A">
        <w:fldChar w:fldCharType="separate"/>
      </w:r>
      <w:r w:rsidR="00F955F8">
        <w:rPr>
          <w:noProof/>
        </w:rPr>
        <w:t>15</w:t>
      </w:r>
      <w:r w:rsidR="0016422A">
        <w:rPr>
          <w:noProof/>
        </w:rPr>
        <w:fldChar w:fldCharType="end"/>
      </w:r>
      <w:r w:rsidRPr="00CC2C0C">
        <w:t xml:space="preserve"> - Interação entre os módulos desenvolvidos</w:t>
      </w:r>
      <w:bookmarkEnd w:id="53"/>
    </w:p>
    <w:p w:rsidR="008A0755" w:rsidRDefault="008A0755" w:rsidP="00FC131D">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bookmarkStart w:id="54" w:name="_Toc383590298"/>
      <w:r w:rsidRPr="00152189">
        <w:t>Recuperação e armazenamento dos arquivos originais</w:t>
      </w:r>
      <w:bookmarkEnd w:id="54"/>
    </w:p>
    <w:p w:rsidR="00152189" w:rsidRDefault="00152189" w:rsidP="00FC131D">
      <w:pPr>
        <w:spacing w:after="0" w:line="360" w:lineRule="auto"/>
        <w:ind w:firstLine="708"/>
        <w:rPr>
          <w:rFonts w:ascii="Times New Roman" w:eastAsia="Times New Roman" w:hAnsi="Times New Roman" w:cs="Times New Roman"/>
          <w:sz w:val="24"/>
        </w:rPr>
      </w:pP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 Diário Oficial da União, que circula há mais de 200 anos, tem seu conteúdo regulado pelo decreto 4520 de 16 de dezembro de 2002.</w:t>
      </w: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r w:rsidRPr="0059554A">
        <w:rPr>
          <w:rFonts w:ascii="Times New Roman" w:eastAsia="Times New Roman" w:hAnsi="Times New Roman" w:cs="Times New Roman"/>
          <w:sz w:val="24"/>
        </w:rPr>
        <w:t>in.gov.br</w:t>
      </w:r>
      <w:r>
        <w:rPr>
          <w:rFonts w:ascii="Times New Roman" w:eastAsia="Times New Roman" w:hAnsi="Times New Roman" w:cs="Times New Roman"/>
          <w:sz w:val="24"/>
        </w:rPr>
        <w:t>) esclarece que o Diário Oficial da União é publicado em três seções distintas:</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SEÇÃO 3 - Contratos, editais, avisos e ineditoriais.</w:t>
      </w:r>
    </w:p>
    <w:p w:rsidR="00FC131D" w:rsidRDefault="00FC131D" w:rsidP="00FC131D">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proposta nas seções seguintes conserva essa informação como um </w:t>
      </w:r>
      <w:r>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690F08"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As edições do DOU são disponibilizadas no portal da Imprensa Nacional (IN) em formato PDF e estão acessíveis por meio do endereço eletrônico </w:t>
      </w:r>
      <w:r w:rsidRPr="00690F08">
        <w:rPr>
          <w:rFonts w:ascii="Times New Roman" w:eastAsia="Times New Roman" w:hAnsi="Times New Roman" w:cs="Times New Roman"/>
          <w:sz w:val="24"/>
        </w:rPr>
        <w:t>"http://www.in.gov.br/servlet/INPDFViewer?jornal=@JOR@&amp;pagina=@PAG@&amp;data=@DATA@&amp;captchafield=firistAccess"</w:t>
      </w:r>
      <w:r>
        <w:rPr>
          <w:rFonts w:ascii="Times New Roman" w:eastAsia="Times New Roman" w:hAnsi="Times New Roman" w:cs="Times New Roman"/>
          <w:sz w:val="24"/>
        </w:rPr>
        <w:t>, as marcações indicadas pelo símbolo @ devem ser substituídas por parâmetros adequados da seguinte maneira: @JOR@ deve ser substituído pelo numero correspondente à seção desejada, qual seja, 1, 2, ou  3. @PAG@ deve ser substituído pelo numero da pagina que se deseja acessar, sendo a primeira a numero 1. Não há uma maneira direta de se identificar previamente quantas páginas cada edição do DOU possui, entretanto, é possível identificar quando uma página invalida foi acessada. Isso basta para que se construa um software capaz de detectar o fim da edição. @DATA@, por fim, deve ser substituído no endereço pela data do jornal que se pretende acessar, no formato DD/MM/AAAA.</w:t>
      </w:r>
    </w:p>
    <w:p w:rsidR="00FC131D"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resposta do servidor da IN a uma requisição ao endereço descrito acima é um arquivo PDF contendo uma página do DOU. Assim, para que se </w:t>
      </w:r>
      <w:r w:rsidR="00F23D42">
        <w:rPr>
          <w:rFonts w:ascii="Times New Roman" w:eastAsia="Times New Roman" w:hAnsi="Times New Roman" w:cs="Times New Roman"/>
          <w:sz w:val="24"/>
        </w:rPr>
        <w:t>recuperem</w:t>
      </w:r>
      <w:r>
        <w:rPr>
          <w:rFonts w:ascii="Times New Roman" w:eastAsia="Times New Roman" w:hAnsi="Times New Roman" w:cs="Times New Roman"/>
          <w:sz w:val="24"/>
        </w:rPr>
        <w:t xml:space="preserve"> todas as páginas de uma determinada edição é preciso acessar o endereço tantas vezes quantas forem as paginas que a compõem. Assim, foi desenvolvido um software capaz de, repetidamente, acessar o endereço, baixar o arquivo, armazená-lo em disco e</w:t>
      </w:r>
      <w:r w:rsidR="00184996">
        <w:rPr>
          <w:rFonts w:ascii="Times New Roman" w:eastAsia="Times New Roman" w:hAnsi="Times New Roman" w:cs="Times New Roman"/>
          <w:sz w:val="24"/>
        </w:rPr>
        <w:t xml:space="preserve"> calcular a próxima data, página e seção a ser recuperada. </w:t>
      </w:r>
      <w:r w:rsidR="00DE067D">
        <w:rPr>
          <w:rFonts w:ascii="Times New Roman" w:eastAsia="Times New Roman" w:hAnsi="Times New Roman" w:cs="Times New Roman"/>
          <w:sz w:val="24"/>
        </w:rPr>
        <w:t xml:space="preserve">O índice do DOU é processado de maneira a colocar cada página em uma pasta específica do órgão responsável pela publicação. Essa informação é utilizada para modelagem de redes dirigidas. </w:t>
      </w:r>
      <w:r w:rsidR="00184996">
        <w:rPr>
          <w:rFonts w:ascii="Times New Roman" w:eastAsia="Times New Roman" w:hAnsi="Times New Roman" w:cs="Times New Roman"/>
          <w:sz w:val="24"/>
        </w:rPr>
        <w:t>O código referente a essa tarefa está listado no anexo a esse trabalho, no projeto DouPDFDownloader.</w:t>
      </w:r>
    </w:p>
    <w:p w:rsidR="00CD064E" w:rsidRDefault="00D21BA6" w:rsidP="00857D0B">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O módulo batizado de </w:t>
      </w:r>
      <w:r w:rsidR="004D4683">
        <w:rPr>
          <w:rFonts w:ascii="Times New Roman" w:eastAsia="Times New Roman" w:hAnsi="Times New Roman" w:cs="Times New Roman"/>
          <w:sz w:val="24"/>
        </w:rPr>
        <w:t xml:space="preserve">DouPDFDownloader </w:t>
      </w:r>
      <w:r>
        <w:rPr>
          <w:rFonts w:ascii="Times New Roman" w:eastAsia="Times New Roman" w:hAnsi="Times New Roman" w:cs="Times New Roman"/>
          <w:sz w:val="24"/>
        </w:rPr>
        <w:t xml:space="preserve">após acessar cada página de cada edição do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e buscar os arquivos correspondentes em formato PDF, os transforma em arquivos texto. Essa operação é necessária para a exploração do conteúdo dos arquivos, que são disponibilizados em formato PDF, de difícil manipulação. Como destacam </w:t>
      </w:r>
      <w:r w:rsidRPr="009032E8">
        <w:rPr>
          <w:rFonts w:ascii="Times New Roman" w:eastAsia="Times New Roman" w:hAnsi="Times New Roman" w:cs="Times New Roman"/>
          <w:sz w:val="24"/>
        </w:rPr>
        <w:t>Singhal</w:t>
      </w:r>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Srivastava</w:t>
      </w:r>
      <w:r>
        <w:rPr>
          <w:rFonts w:ascii="Times New Roman" w:eastAsia="Times New Roman" w:hAnsi="Times New Roman" w:cs="Times New Roman"/>
          <w:sz w:val="24"/>
        </w:rPr>
        <w:t xml:space="preserve"> (2013) ao discutir estratégias para a mineração de dados em artigos científicos, “Trabalhar diretamente com arquivos PDF não é uma solução viável, pois é difícil extrair texto de PDFs. Então, trata-se de uma pratica comum a conversão de PDF para arquivo texto para qualquer processamento q</w:t>
      </w:r>
      <w:r w:rsidR="006854A7">
        <w:rPr>
          <w:rFonts w:ascii="Times New Roman" w:eastAsia="Times New Roman" w:hAnsi="Times New Roman" w:cs="Times New Roman"/>
          <w:sz w:val="24"/>
        </w:rPr>
        <w:t>ue precise ser feito” (SINGHAL</w:t>
      </w:r>
      <w:r w:rsidR="00060B9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SRIVASTAVA, 2013 – tradução </w:t>
      </w:r>
      <w:r w:rsidR="00C51115">
        <w:rPr>
          <w:rFonts w:ascii="Times New Roman" w:eastAsia="Times New Roman" w:hAnsi="Times New Roman" w:cs="Times New Roman"/>
          <w:sz w:val="24"/>
        </w:rPr>
        <w:t>nossa</w:t>
      </w:r>
      <w:r>
        <w:rPr>
          <w:rFonts w:ascii="Times New Roman" w:eastAsia="Times New Roman" w:hAnsi="Times New Roman" w:cs="Times New Roman"/>
          <w:sz w:val="24"/>
        </w:rPr>
        <w:t xml:space="preserve">). </w:t>
      </w:r>
    </w:p>
    <w:p w:rsidR="00857D0B" w:rsidRDefault="00857D0B" w:rsidP="00857D0B">
      <w:pPr>
        <w:spacing w:after="0" w:line="360" w:lineRule="auto"/>
        <w:ind w:firstLine="708"/>
        <w:rPr>
          <w:rFonts w:ascii="Times New Roman" w:eastAsia="Times New Roman" w:hAnsi="Times New Roman" w:cs="Times New Roman"/>
          <w:sz w:val="24"/>
        </w:rPr>
      </w:pPr>
    </w:p>
    <w:p w:rsidR="00F23D42" w:rsidRDefault="00F23D42" w:rsidP="00857D0B">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bookmarkStart w:id="55" w:name="_Toc383590299"/>
      <w:r w:rsidRPr="00152189">
        <w:lastRenderedPageBreak/>
        <w:t>Identificação de elementos chave no texto</w:t>
      </w:r>
      <w:bookmarkEnd w:id="55"/>
    </w:p>
    <w:p w:rsidR="00152189" w:rsidRDefault="00152189" w:rsidP="00AD0060">
      <w:pPr>
        <w:spacing w:after="0" w:line="360" w:lineRule="auto"/>
        <w:ind w:firstLine="708"/>
        <w:rPr>
          <w:rFonts w:ascii="Times New Roman" w:eastAsia="Times New Roman" w:hAnsi="Times New Roman" w:cs="Times New Roman"/>
          <w:sz w:val="24"/>
        </w:rPr>
      </w:pP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Após o download dos arquivos a etapa seguinte consiste em percorrer os textos em busca de elementos chave para a identificação das redes sociais. Esses elementos são os nomes próprios de entidades, ou seja, pessoas e organizações (atores), e as publicações, ou seja, portarias, atas, leis, acórdãos, entre outros (eventos).</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identificação de organizações foi feita através da utilização do componente Gazetteer, oferecido pelo GATE utilizando a lista de órgãos públicos do SIORG. “O SIORG é a fonte oficial de informações sobre a estrutura organizacional dos órgãos do Poder Executivo, Administração direta, Autarquias e Fundações.” (SIORG 2012). A função </w:t>
      </w:r>
      <w:r w:rsidRPr="00FC2B3A">
        <w:rPr>
          <w:rFonts w:ascii="Times New Roman" w:eastAsia="Times New Roman" w:hAnsi="Times New Roman" w:cs="Times New Roman"/>
          <w:i/>
          <w:sz w:val="24"/>
        </w:rPr>
        <w:t>Gazzeter</w:t>
      </w:r>
      <w:r>
        <w:rPr>
          <w:rFonts w:ascii="Times New Roman" w:eastAsia="Times New Roman" w:hAnsi="Times New Roman" w:cs="Times New Roman"/>
          <w:sz w:val="24"/>
        </w:rPr>
        <w:t xml:space="preserve"> do GATE trata de identificar no texto dado todas as ocorrências dos elementos de uma lista, permitindo associar a cada termo atributos do tipo chave-valor.</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componente </w:t>
      </w:r>
      <w:r w:rsidRPr="00FC2B3A">
        <w:rPr>
          <w:rFonts w:ascii="Times New Roman" w:eastAsia="Times New Roman" w:hAnsi="Times New Roman" w:cs="Times New Roman"/>
          <w:i/>
          <w:sz w:val="24"/>
        </w:rPr>
        <w:t>Gazzetter</w:t>
      </w:r>
      <w:r>
        <w:rPr>
          <w:rFonts w:ascii="Times New Roman" w:eastAsia="Times New Roman" w:hAnsi="Times New Roman" w:cs="Times New Roman"/>
          <w:sz w:val="24"/>
        </w:rPr>
        <w:t xml:space="preserve"> foi criado, portanto, com uma lista contendo, em cada linha, o nome do órgão publico a ser identificado, um atributo numérico de identificação (IdOrgao) e um atributo de </w:t>
      </w:r>
      <w:r w:rsidR="003B3CC7">
        <w:rPr>
          <w:rFonts w:ascii="Times New Roman" w:eastAsia="Times New Roman" w:hAnsi="Times New Roman" w:cs="Times New Roman"/>
          <w:sz w:val="24"/>
        </w:rPr>
        <w:t>particionamento da rede que corresponde ao identificador do órgão imediatamente superior.</w:t>
      </w:r>
    </w:p>
    <w:p w:rsidR="003B3CC7" w:rsidRDefault="003B3CC7" w:rsidP="00AD0060">
      <w:pPr>
        <w:spacing w:after="0" w:line="360" w:lineRule="auto"/>
        <w:ind w:firstLine="708"/>
        <w:rPr>
          <w:rFonts w:ascii="Times New Roman" w:eastAsia="Times New Roman" w:hAnsi="Times New Roman" w:cs="Times New Roman"/>
          <w:sz w:val="24"/>
        </w:rPr>
      </w:pPr>
    </w:p>
    <w:p w:rsidR="00C74D79" w:rsidRDefault="003B3CC7"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0A3A70D3" wp14:editId="7F070A71">
            <wp:extent cx="3981450" cy="21431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1450" cy="2143125"/>
                    </a:xfrm>
                    <a:prstGeom prst="rect">
                      <a:avLst/>
                    </a:prstGeom>
                    <a:noFill/>
                    <a:ln>
                      <a:noFill/>
                    </a:ln>
                  </pic:spPr>
                </pic:pic>
              </a:graphicData>
            </a:graphic>
          </wp:inline>
        </w:drawing>
      </w:r>
    </w:p>
    <w:p w:rsidR="003B3CC7" w:rsidRDefault="00C74D79" w:rsidP="00C74D79">
      <w:pPr>
        <w:pStyle w:val="Legenda"/>
        <w:jc w:val="center"/>
        <w:rPr>
          <w:rFonts w:ascii="Times New Roman" w:eastAsia="Times New Roman" w:hAnsi="Times New Roman" w:cs="Times New Roman"/>
          <w:sz w:val="24"/>
        </w:rPr>
      </w:pPr>
      <w:bookmarkStart w:id="56" w:name="_Toc383432860"/>
      <w:r>
        <w:t xml:space="preserve">Figura </w:t>
      </w:r>
      <w:r w:rsidR="0016422A">
        <w:fldChar w:fldCharType="begin"/>
      </w:r>
      <w:r w:rsidR="0016422A">
        <w:instrText xml:space="preserve"> SEQ Figura \* ARABIC </w:instrText>
      </w:r>
      <w:r w:rsidR="0016422A">
        <w:fldChar w:fldCharType="separate"/>
      </w:r>
      <w:r w:rsidR="00F955F8">
        <w:rPr>
          <w:noProof/>
        </w:rPr>
        <w:t>16</w:t>
      </w:r>
      <w:r w:rsidR="0016422A">
        <w:rPr>
          <w:noProof/>
        </w:rPr>
        <w:fldChar w:fldCharType="end"/>
      </w:r>
      <w:r w:rsidRPr="00C10C2A">
        <w:t xml:space="preserve"> – Trecho da lista de identificação de órgãos do Gazetteer</w:t>
      </w:r>
      <w:bookmarkEnd w:id="56"/>
    </w:p>
    <w:p w:rsidR="00C74D79" w:rsidRDefault="00C74D79" w:rsidP="00AD0060">
      <w:pPr>
        <w:spacing w:after="0" w:line="360" w:lineRule="auto"/>
        <w:ind w:firstLine="708"/>
        <w:rPr>
          <w:rFonts w:ascii="Times New Roman" w:eastAsia="Times New Roman" w:hAnsi="Times New Roman" w:cs="Times New Roman"/>
          <w:sz w:val="24"/>
        </w:rPr>
      </w:pPr>
    </w:p>
    <w:p w:rsidR="00627326" w:rsidRDefault="0062732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da lista de órgãos com os nomes extraídos do SIORG, também foi utilizada outra lista, com os nomes das autoridades máximas de cada órgão. Isso foi feito para evitar casos em que o texto de uma publicação comunica uma decisão mencionando apenas a autoridade que realiza o ato, sem mencionar o órgão. Nesses casos, apesar do nome do órgão não estar explicito, entende-se que se trata </w:t>
      </w:r>
      <w:r w:rsidR="00E34026">
        <w:rPr>
          <w:rFonts w:ascii="Times New Roman" w:eastAsia="Times New Roman" w:hAnsi="Times New Roman" w:cs="Times New Roman"/>
          <w:sz w:val="24"/>
        </w:rPr>
        <w:t xml:space="preserve">de uma </w:t>
      </w:r>
      <w:r w:rsidR="00E34026">
        <w:rPr>
          <w:rFonts w:ascii="Times New Roman" w:eastAsia="Times New Roman" w:hAnsi="Times New Roman" w:cs="Times New Roman"/>
          <w:sz w:val="24"/>
        </w:rPr>
        <w:lastRenderedPageBreak/>
        <w:t>citação da organização pú</w:t>
      </w:r>
      <w:r>
        <w:rPr>
          <w:rFonts w:ascii="Times New Roman" w:eastAsia="Times New Roman" w:hAnsi="Times New Roman" w:cs="Times New Roman"/>
          <w:sz w:val="24"/>
        </w:rPr>
        <w:t>blica, e não da pessoa que exerce o cargo de dirigente de</w:t>
      </w:r>
      <w:r w:rsidR="00FC2B3A">
        <w:rPr>
          <w:rFonts w:ascii="Times New Roman" w:eastAsia="Times New Roman" w:hAnsi="Times New Roman" w:cs="Times New Roman"/>
          <w:sz w:val="24"/>
        </w:rPr>
        <w:t>s</w:t>
      </w:r>
      <w:r>
        <w:rPr>
          <w:rFonts w:ascii="Times New Roman" w:eastAsia="Times New Roman" w:hAnsi="Times New Roman" w:cs="Times New Roman"/>
          <w:sz w:val="24"/>
        </w:rPr>
        <w:t>sa organização.</w:t>
      </w:r>
    </w:p>
    <w:p w:rsidR="00F23D42" w:rsidRDefault="00F23D42" w:rsidP="00AD0060">
      <w:pPr>
        <w:spacing w:after="0" w:line="360" w:lineRule="auto"/>
        <w:ind w:firstLine="708"/>
        <w:rPr>
          <w:rFonts w:ascii="Times New Roman" w:eastAsia="Times New Roman" w:hAnsi="Times New Roman" w:cs="Times New Roman"/>
          <w:sz w:val="24"/>
        </w:rPr>
      </w:pPr>
    </w:p>
    <w:p w:rsidR="00C74D79" w:rsidRDefault="00627326"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4C288F4E" wp14:editId="4B0E7FB9">
            <wp:extent cx="5400675" cy="16478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1647825"/>
                    </a:xfrm>
                    <a:prstGeom prst="rect">
                      <a:avLst/>
                    </a:prstGeom>
                    <a:noFill/>
                    <a:ln>
                      <a:noFill/>
                    </a:ln>
                  </pic:spPr>
                </pic:pic>
              </a:graphicData>
            </a:graphic>
          </wp:inline>
        </w:drawing>
      </w:r>
    </w:p>
    <w:p w:rsidR="00627326" w:rsidRDefault="00C74D79" w:rsidP="00C74D79">
      <w:pPr>
        <w:pStyle w:val="Legenda"/>
        <w:jc w:val="center"/>
        <w:rPr>
          <w:rFonts w:ascii="Times New Roman" w:eastAsia="Times New Roman" w:hAnsi="Times New Roman" w:cs="Times New Roman"/>
          <w:sz w:val="24"/>
        </w:rPr>
      </w:pPr>
      <w:bookmarkStart w:id="57" w:name="_Toc383432861"/>
      <w:r>
        <w:t xml:space="preserve">Figura </w:t>
      </w:r>
      <w:r w:rsidR="0016422A">
        <w:fldChar w:fldCharType="begin"/>
      </w:r>
      <w:r w:rsidR="0016422A">
        <w:instrText xml:space="preserve"> SEQ Figura \* ARABIC </w:instrText>
      </w:r>
      <w:r w:rsidR="0016422A">
        <w:fldChar w:fldCharType="separate"/>
      </w:r>
      <w:r w:rsidR="00F955F8">
        <w:rPr>
          <w:noProof/>
        </w:rPr>
        <w:t>17</w:t>
      </w:r>
      <w:r w:rsidR="0016422A">
        <w:rPr>
          <w:noProof/>
        </w:rPr>
        <w:fldChar w:fldCharType="end"/>
      </w:r>
      <w:r w:rsidRPr="00E05816">
        <w:t xml:space="preserve"> – Trecho da lista de identificação de autoridades representantes de órgãos do Gazetteer</w:t>
      </w:r>
      <w:bookmarkEnd w:id="57"/>
    </w:p>
    <w:p w:rsidR="00C74D79" w:rsidRDefault="00C74D79" w:rsidP="00AD0060">
      <w:pPr>
        <w:spacing w:after="0" w:line="360" w:lineRule="auto"/>
        <w:ind w:firstLine="708"/>
        <w:rPr>
          <w:rFonts w:ascii="Times New Roman" w:eastAsia="Times New Roman" w:hAnsi="Times New Roman" w:cs="Times New Roman"/>
        </w:rPr>
      </w:pPr>
    </w:p>
    <w:p w:rsidR="00152189" w:rsidRDefault="00F715A4"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a identificação de nomes próprios pessoas</w:t>
      </w:r>
      <w:r w:rsidR="001E7871">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CD78FA">
        <w:rPr>
          <w:rFonts w:ascii="Times New Roman" w:eastAsia="Times New Roman" w:hAnsi="Times New Roman" w:cs="Times New Roman"/>
          <w:sz w:val="24"/>
        </w:rPr>
        <w:t>foi desenvolvida uma heurística. Heurísticas são estratégias criadas para a solução de problemas complexos que simplificam situações e relaxam restrições e, em contra partida, oferecem soluções imperfeitas, embora viáveis. (Kahneman, 2012, p.127)</w:t>
      </w:r>
    </w:p>
    <w:p w:rsidR="00CD78FA" w:rsidRDefault="00CD78F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heurística apresentada combina funcionalidades do Gazetteer e do Tokeniser. Primeiramente, uma lista de nomes próprios mais comuns no idioma português é fornecida como entrada para o Gazetteer</w:t>
      </w:r>
      <w:r w:rsidR="00417FAD">
        <w:rPr>
          <w:rFonts w:ascii="Times New Roman" w:eastAsia="Times New Roman" w:hAnsi="Times New Roman" w:cs="Times New Roman"/>
          <w:sz w:val="24"/>
        </w:rPr>
        <w:t xml:space="preserve"> (a </w:t>
      </w:r>
      <w:r w:rsidR="00417FAD" w:rsidRPr="003F34CC">
        <w:rPr>
          <w:rFonts w:ascii="Times New Roman" w:eastAsia="Times New Roman" w:hAnsi="Times New Roman" w:cs="Times New Roman"/>
          <w:sz w:val="24"/>
        </w:rPr>
        <w:t xml:space="preserve">uma lista de nomes </w:t>
      </w:r>
      <w:r w:rsidR="00417FAD">
        <w:rPr>
          <w:rFonts w:ascii="Times New Roman" w:eastAsia="Times New Roman" w:hAnsi="Times New Roman" w:cs="Times New Roman"/>
          <w:sz w:val="24"/>
        </w:rPr>
        <w:t xml:space="preserve">foi </w:t>
      </w:r>
      <w:r w:rsidR="00417FAD" w:rsidRPr="003F34CC">
        <w:rPr>
          <w:rFonts w:ascii="Times New Roman" w:eastAsia="Times New Roman" w:hAnsi="Times New Roman" w:cs="Times New Roman"/>
          <w:sz w:val="24"/>
        </w:rPr>
        <w:t xml:space="preserve">extraída da internet </w:t>
      </w:r>
      <w:r w:rsidR="00417FAD">
        <w:rPr>
          <w:rFonts w:ascii="Times New Roman" w:eastAsia="Times New Roman" w:hAnsi="Times New Roman" w:cs="Times New Roman"/>
          <w:sz w:val="24"/>
        </w:rPr>
        <w:t xml:space="preserve">- </w:t>
      </w:r>
      <w:hyperlink r:id="rId34">
        <w:r w:rsidR="00417FAD" w:rsidRPr="003F34CC">
          <w:rPr>
            <w:rFonts w:ascii="Times New Roman" w:eastAsia="Times New Roman" w:hAnsi="Times New Roman" w:cs="Times New Roman"/>
            <w:color w:val="000000"/>
            <w:sz w:val="24"/>
          </w:rPr>
          <w:t>www.listadenomes.com.br</w:t>
        </w:r>
      </w:hyperlink>
      <w:r w:rsidR="00417FAD">
        <w:rPr>
          <w:rFonts w:ascii="Times New Roman" w:eastAsia="Times New Roman" w:hAnsi="Times New Roman" w:cs="Times New Roman"/>
          <w:sz w:val="24"/>
        </w:rPr>
        <w:t>)</w:t>
      </w:r>
      <w:r>
        <w:rPr>
          <w:rFonts w:ascii="Times New Roman" w:eastAsia="Times New Roman" w:hAnsi="Times New Roman" w:cs="Times New Roman"/>
          <w:sz w:val="24"/>
        </w:rPr>
        <w:t xml:space="preserve">. A execução desse componente pelo GATE produz um texto no qual </w:t>
      </w:r>
      <w:r w:rsidR="00907286">
        <w:rPr>
          <w:rFonts w:ascii="Times New Roman" w:eastAsia="Times New Roman" w:hAnsi="Times New Roman" w:cs="Times New Roman"/>
          <w:sz w:val="24"/>
        </w:rPr>
        <w:t>as ocorrências de nomes comuns estão identificadas</w:t>
      </w:r>
      <w:r>
        <w:rPr>
          <w:rFonts w:ascii="Times New Roman" w:eastAsia="Times New Roman" w:hAnsi="Times New Roman" w:cs="Times New Roman"/>
          <w:sz w:val="24"/>
        </w:rPr>
        <w:t xml:space="preserve">. Em seguida o Tokeniser é utilizado para identificar a seguinte regra: Considere um nome próprio toda </w:t>
      </w:r>
      <w:r w:rsidR="00C95D36">
        <w:rPr>
          <w:rFonts w:ascii="Times New Roman" w:eastAsia="Times New Roman" w:hAnsi="Times New Roman" w:cs="Times New Roman"/>
          <w:sz w:val="24"/>
        </w:rPr>
        <w:t>sequência</w:t>
      </w:r>
      <w:r>
        <w:rPr>
          <w:rFonts w:ascii="Times New Roman" w:eastAsia="Times New Roman" w:hAnsi="Times New Roman" w:cs="Times New Roman"/>
          <w:sz w:val="24"/>
        </w:rPr>
        <w:t xml:space="preserve"> de palavras que (1) apresente todas as palavras com inicial maiúscula, (2) pelo menos uma das palavras da </w:t>
      </w:r>
      <w:r w:rsidR="00C95D36">
        <w:rPr>
          <w:rFonts w:ascii="Times New Roman" w:eastAsia="Times New Roman" w:hAnsi="Times New Roman" w:cs="Times New Roman"/>
          <w:sz w:val="24"/>
        </w:rPr>
        <w:t>sequência</w:t>
      </w:r>
      <w:r>
        <w:rPr>
          <w:rFonts w:ascii="Times New Roman" w:eastAsia="Times New Roman" w:hAnsi="Times New Roman" w:cs="Times New Roman"/>
          <w:sz w:val="24"/>
        </w:rPr>
        <w:t xml:space="preserve"> deve estar marcada como um nome comum. (3) </w:t>
      </w:r>
      <w:r w:rsidR="00D82086">
        <w:rPr>
          <w:rFonts w:ascii="Times New Roman" w:eastAsia="Times New Roman" w:hAnsi="Times New Roman" w:cs="Times New Roman"/>
          <w:sz w:val="24"/>
        </w:rPr>
        <w:t>Ignore</w:t>
      </w:r>
      <w:r>
        <w:rPr>
          <w:rFonts w:ascii="Times New Roman" w:eastAsia="Times New Roman" w:hAnsi="Times New Roman" w:cs="Times New Roman"/>
          <w:sz w:val="24"/>
        </w:rPr>
        <w:t xml:space="preserve"> quebras de linha</w:t>
      </w:r>
      <w:r w:rsidR="00D82086">
        <w:rPr>
          <w:rFonts w:ascii="Times New Roman" w:eastAsia="Times New Roman" w:hAnsi="Times New Roman" w:cs="Times New Roman"/>
          <w:sz w:val="24"/>
        </w:rPr>
        <w:t xml:space="preserve">, hifens </w:t>
      </w:r>
      <w:r w:rsidR="00FC2B3A">
        <w:rPr>
          <w:rFonts w:ascii="Times New Roman" w:eastAsia="Times New Roman" w:hAnsi="Times New Roman" w:cs="Times New Roman"/>
          <w:sz w:val="24"/>
        </w:rPr>
        <w:t xml:space="preserve">e conectores (de/do/da etc...) </w:t>
      </w:r>
      <w:r w:rsidR="00D82086">
        <w:rPr>
          <w:rFonts w:ascii="Times New Roman" w:eastAsia="Times New Roman" w:hAnsi="Times New Roman" w:cs="Times New Roman"/>
          <w:sz w:val="24"/>
        </w:rPr>
        <w:t xml:space="preserve">na </w:t>
      </w:r>
      <w:r w:rsidR="00C95D36">
        <w:rPr>
          <w:rFonts w:ascii="Times New Roman" w:eastAsia="Times New Roman" w:hAnsi="Times New Roman" w:cs="Times New Roman"/>
          <w:sz w:val="24"/>
        </w:rPr>
        <w:t>sequência</w:t>
      </w:r>
      <w:r w:rsidR="00D82086">
        <w:rPr>
          <w:rFonts w:ascii="Times New Roman" w:eastAsia="Times New Roman" w:hAnsi="Times New Roman" w:cs="Times New Roman"/>
          <w:sz w:val="24"/>
        </w:rPr>
        <w:t>.</w:t>
      </w:r>
      <w:r w:rsidR="00A10B42">
        <w:rPr>
          <w:rFonts w:ascii="Times New Roman" w:eastAsia="Times New Roman" w:hAnsi="Times New Roman" w:cs="Times New Roman"/>
          <w:sz w:val="24"/>
        </w:rPr>
        <w:t xml:space="preserve"> </w:t>
      </w:r>
    </w:p>
    <w:p w:rsidR="00A10B42" w:rsidRPr="00A10B42" w:rsidRDefault="00A10B4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 questões de desempenho, limitou-se o n</w:t>
      </w:r>
      <w:r w:rsidR="00C30786">
        <w:rPr>
          <w:rFonts w:ascii="Times New Roman" w:eastAsia="Times New Roman" w:hAnsi="Times New Roman" w:cs="Times New Roman"/>
          <w:sz w:val="24"/>
        </w:rPr>
        <w:t>ú</w:t>
      </w:r>
      <w:r>
        <w:rPr>
          <w:rFonts w:ascii="Times New Roman" w:eastAsia="Times New Roman" w:hAnsi="Times New Roman" w:cs="Times New Roman"/>
          <w:sz w:val="24"/>
        </w:rPr>
        <w:t xml:space="preserve">mero de espaços em branco entre as palavras a </w:t>
      </w:r>
      <w:r w:rsidR="00580680">
        <w:rPr>
          <w:rFonts w:ascii="Times New Roman" w:eastAsia="Times New Roman" w:hAnsi="Times New Roman" w:cs="Times New Roman"/>
          <w:sz w:val="24"/>
        </w:rPr>
        <w:t>três</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xml:space="preserve"> e o numero de palavras nos nomes a </w:t>
      </w:r>
      <w:r w:rsidR="00580680">
        <w:rPr>
          <w:rFonts w:ascii="Times New Roman" w:eastAsia="Times New Roman" w:hAnsi="Times New Roman" w:cs="Times New Roman"/>
          <w:sz w:val="24"/>
        </w:rPr>
        <w:t>cinco</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Para que esse limite fosse removido bastaria utilizar o sinal * ao invés de [0,4] e [1,4] na regra. Entretanto, a utilização de * - que indica que o padrão é esp</w:t>
      </w:r>
      <w:r w:rsidR="00580680">
        <w:rPr>
          <w:rFonts w:ascii="Times New Roman" w:eastAsia="Times New Roman" w:hAnsi="Times New Roman" w:cs="Times New Roman"/>
          <w:sz w:val="24"/>
        </w:rPr>
        <w:t>erado um nú</w:t>
      </w:r>
      <w:r>
        <w:rPr>
          <w:rFonts w:ascii="Times New Roman" w:eastAsia="Times New Roman" w:hAnsi="Times New Roman" w:cs="Times New Roman"/>
          <w:sz w:val="24"/>
        </w:rPr>
        <w:t>mero ilimitado de vezes – torna a operação computacionalmente cara e inviabiliza sua aplicação em grandes quantidades de texto. (</w:t>
      </w:r>
      <w:r w:rsidRPr="00580680">
        <w:rPr>
          <w:rFonts w:ascii="Times New Roman" w:eastAsia="Times New Roman" w:hAnsi="Times New Roman" w:cs="Times New Roman"/>
          <w:sz w:val="24"/>
        </w:rPr>
        <w:t>CUNNINGHAM, 2011. P. 160)</w:t>
      </w:r>
    </w:p>
    <w:p w:rsidR="00A10B42" w:rsidRDefault="00A10B42" w:rsidP="00AD0060">
      <w:pPr>
        <w:spacing w:after="0" w:line="360" w:lineRule="auto"/>
        <w:ind w:firstLine="708"/>
        <w:rPr>
          <w:rFonts w:ascii="Times New Roman" w:eastAsia="Times New Roman" w:hAnsi="Times New Roman" w:cs="Times New Roman"/>
          <w:sz w:val="24"/>
        </w:rPr>
      </w:pPr>
    </w:p>
    <w:p w:rsidR="0059179F" w:rsidRDefault="00D82086" w:rsidP="0059179F">
      <w:pPr>
        <w:keepNext/>
        <w:spacing w:after="0" w:line="360" w:lineRule="auto"/>
        <w:ind w:firstLine="708"/>
        <w:jc w:val="center"/>
      </w:pPr>
      <w:r>
        <w:rPr>
          <w:rFonts w:ascii="Times New Roman" w:eastAsia="Times New Roman" w:hAnsi="Times New Roman" w:cs="Times New Roman"/>
          <w:noProof/>
          <w:sz w:val="24"/>
        </w:rPr>
        <w:lastRenderedPageBreak/>
        <w:drawing>
          <wp:inline distT="0" distB="0" distL="0" distR="0" wp14:anchorId="0646B4A0" wp14:editId="618C1E7D">
            <wp:extent cx="5391150" cy="250507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2505075"/>
                    </a:xfrm>
                    <a:prstGeom prst="rect">
                      <a:avLst/>
                    </a:prstGeom>
                    <a:noFill/>
                    <a:ln>
                      <a:noFill/>
                    </a:ln>
                  </pic:spPr>
                </pic:pic>
              </a:graphicData>
            </a:graphic>
          </wp:inline>
        </w:drawing>
      </w:r>
    </w:p>
    <w:p w:rsidR="00D82086" w:rsidRDefault="0059179F" w:rsidP="0059179F">
      <w:pPr>
        <w:pStyle w:val="Legenda"/>
        <w:jc w:val="center"/>
        <w:rPr>
          <w:rFonts w:ascii="Times New Roman" w:eastAsia="Times New Roman" w:hAnsi="Times New Roman" w:cs="Times New Roman"/>
          <w:sz w:val="24"/>
        </w:rPr>
      </w:pPr>
      <w:bookmarkStart w:id="58" w:name="_Toc378621512"/>
      <w:r>
        <w:t xml:space="preserve">Listagem </w:t>
      </w:r>
      <w:r w:rsidR="0016422A">
        <w:fldChar w:fldCharType="begin"/>
      </w:r>
      <w:r w:rsidR="0016422A">
        <w:instrText xml:space="preserve"> SEQ Listagem \* ARABIC </w:instrText>
      </w:r>
      <w:r w:rsidR="0016422A">
        <w:fldChar w:fldCharType="separate"/>
      </w:r>
      <w:r w:rsidR="002074EA">
        <w:rPr>
          <w:noProof/>
        </w:rPr>
        <w:t>2</w:t>
      </w:r>
      <w:r w:rsidR="0016422A">
        <w:rPr>
          <w:noProof/>
        </w:rPr>
        <w:fldChar w:fldCharType="end"/>
      </w:r>
      <w:r w:rsidRPr="00173DCA">
        <w:t xml:space="preserve"> – Regra para identificação de nomes de pessoas</w:t>
      </w:r>
      <w:bookmarkEnd w:id="58"/>
    </w:p>
    <w:p w:rsidR="00152189" w:rsidRDefault="00152189" w:rsidP="00AD0060">
      <w:pPr>
        <w:spacing w:after="0" w:line="360" w:lineRule="auto"/>
        <w:ind w:firstLine="708"/>
        <w:rPr>
          <w:rFonts w:ascii="Times New Roman" w:eastAsia="Times New Roman" w:hAnsi="Times New Roman" w:cs="Times New Roman"/>
          <w:sz w:val="24"/>
        </w:rPr>
      </w:pPr>
    </w:p>
    <w:p w:rsidR="00D8208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detecção das publicações constitui a segunda etapa do processamento do texto e visa identificar as fronteiras entre as publicações, ou seja, onde termina uma portaria e onde se inicia a seguinte.</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seja uma tarefa simples de ser feita através de inspeção visual, realiza-la computacionalmente requer algum tipo de processamento e aproximação. </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No DOU as publicações não têm qualquer marcação ou indicação de fronteira entre uma e outra a não ser um espaço entre uma e outra. Assim, essa é uma informação que, durante a conversão de PDF para texto puro, foi conservada.</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Outra característica do texto que ajuda a identificar o in</w:t>
      </w:r>
      <w:r w:rsidR="00FC2B3A">
        <w:rPr>
          <w:rFonts w:ascii="Times New Roman" w:eastAsia="Times New Roman" w:hAnsi="Times New Roman" w:cs="Times New Roman"/>
          <w:sz w:val="24"/>
        </w:rPr>
        <w:t>í</w:t>
      </w:r>
      <w:r>
        <w:rPr>
          <w:rFonts w:ascii="Times New Roman" w:eastAsia="Times New Roman" w:hAnsi="Times New Roman" w:cs="Times New Roman"/>
          <w:sz w:val="24"/>
        </w:rPr>
        <w:t xml:space="preserve">cio de uma publicação é um padrão que se repete em todas elas: As publicações iniciam com  a palavra chave de sua natureza, geralmente precedida do órgão que a está publicando. A Figura </w:t>
      </w:r>
      <w:r w:rsidR="00B7160F">
        <w:rPr>
          <w:rFonts w:ascii="Times New Roman" w:eastAsia="Times New Roman" w:hAnsi="Times New Roman" w:cs="Times New Roman"/>
          <w:sz w:val="24"/>
        </w:rPr>
        <w:t>18</w:t>
      </w:r>
      <w:r>
        <w:rPr>
          <w:rFonts w:ascii="Times New Roman" w:eastAsia="Times New Roman" w:hAnsi="Times New Roman" w:cs="Times New Roman"/>
          <w:sz w:val="24"/>
        </w:rPr>
        <w:t xml:space="preserve"> apresenta, em destaque, alguns exemplos de inicio de portarias</w:t>
      </w:r>
      <w:r w:rsidR="00375C28">
        <w:rPr>
          <w:rFonts w:ascii="Times New Roman" w:eastAsia="Times New Roman" w:hAnsi="Times New Roman" w:cs="Times New Roman"/>
          <w:sz w:val="24"/>
        </w:rPr>
        <w:t>, destacando a palavra-chave de sua natureza</w:t>
      </w:r>
      <w:r>
        <w:rPr>
          <w:rFonts w:ascii="Times New Roman" w:eastAsia="Times New Roman" w:hAnsi="Times New Roman" w:cs="Times New Roman"/>
          <w:sz w:val="24"/>
        </w:rPr>
        <w:t>.</w:t>
      </w: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característica dos inícios de publicações é que a palavra chave que identifica sua natureza é, na maioria dos casos, seguida de uma data e, eventualmente, de uma numeração. Como pode se observar no exemplo da figura 18, é o caso das resoluções, portarias e despachos do diretor-presidente. Os três tipos de publicação seguem o padrão: &lt;Palavra-Chave&gt; + &lt;Numeração Opcional&gt; + &lt;Data&gt;.</w:t>
      </w: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uma regra para esse tipo de inicio de publicação foi criada para o </w:t>
      </w:r>
      <w:r w:rsidRPr="00BC4435">
        <w:rPr>
          <w:rFonts w:ascii="Times New Roman" w:eastAsia="Times New Roman" w:hAnsi="Times New Roman" w:cs="Times New Roman"/>
          <w:i/>
          <w:sz w:val="24"/>
        </w:rPr>
        <w:t>Tokeniser</w:t>
      </w:r>
      <w:r>
        <w:rPr>
          <w:rFonts w:ascii="Times New Roman" w:eastAsia="Times New Roman" w:hAnsi="Times New Roman" w:cs="Times New Roman"/>
          <w:sz w:val="24"/>
        </w:rPr>
        <w:t>.</w:t>
      </w:r>
    </w:p>
    <w:p w:rsidR="00F23D42" w:rsidRDefault="00F23D42" w:rsidP="00AD0060">
      <w:pPr>
        <w:spacing w:after="0" w:line="360" w:lineRule="auto"/>
        <w:ind w:firstLine="708"/>
        <w:rPr>
          <w:rFonts w:ascii="Times New Roman" w:eastAsia="Times New Roman" w:hAnsi="Times New Roman" w:cs="Times New Roman"/>
          <w:sz w:val="24"/>
        </w:rPr>
      </w:pPr>
    </w:p>
    <w:p w:rsidR="00C93CE8" w:rsidRDefault="00C93CE8" w:rsidP="00AD0060">
      <w:pPr>
        <w:spacing w:after="0" w:line="360" w:lineRule="auto"/>
        <w:ind w:firstLine="708"/>
        <w:rPr>
          <w:rFonts w:ascii="Times New Roman" w:eastAsia="Times New Roman" w:hAnsi="Times New Roman" w:cs="Times New Roman"/>
          <w:sz w:val="24"/>
        </w:rPr>
      </w:pPr>
    </w:p>
    <w:p w:rsidR="00C74D79" w:rsidRDefault="00375C28" w:rsidP="00C74D79">
      <w:pPr>
        <w:keepNext/>
        <w:spacing w:after="0" w:line="360" w:lineRule="auto"/>
      </w:pPr>
      <w:r>
        <w:rPr>
          <w:rFonts w:ascii="Times New Roman" w:eastAsia="Times New Roman" w:hAnsi="Times New Roman" w:cs="Times New Roman"/>
          <w:noProof/>
          <w:sz w:val="24"/>
        </w:rPr>
        <w:drawing>
          <wp:inline distT="0" distB="0" distL="0" distR="0" wp14:anchorId="577A7C5F" wp14:editId="110235FC">
            <wp:extent cx="5400675" cy="3267075"/>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3267075"/>
                    </a:xfrm>
                    <a:prstGeom prst="rect">
                      <a:avLst/>
                    </a:prstGeom>
                    <a:noFill/>
                    <a:ln>
                      <a:noFill/>
                    </a:ln>
                  </pic:spPr>
                </pic:pic>
              </a:graphicData>
            </a:graphic>
          </wp:inline>
        </w:drawing>
      </w:r>
    </w:p>
    <w:p w:rsidR="00375C28" w:rsidRDefault="00C74D79" w:rsidP="00C74D79">
      <w:pPr>
        <w:pStyle w:val="Legenda"/>
        <w:jc w:val="center"/>
        <w:rPr>
          <w:rFonts w:ascii="Times New Roman" w:eastAsia="Times New Roman" w:hAnsi="Times New Roman" w:cs="Times New Roman"/>
          <w:sz w:val="24"/>
        </w:rPr>
      </w:pPr>
      <w:bookmarkStart w:id="59" w:name="_Toc383432862"/>
      <w:r>
        <w:t xml:space="preserve">Figura </w:t>
      </w:r>
      <w:r w:rsidR="0016422A">
        <w:fldChar w:fldCharType="begin"/>
      </w:r>
      <w:r w:rsidR="0016422A">
        <w:instrText xml:space="preserve"> SEQ Figura \* ARABIC </w:instrText>
      </w:r>
      <w:r w:rsidR="0016422A">
        <w:fldChar w:fldCharType="separate"/>
      </w:r>
      <w:r w:rsidR="00F955F8">
        <w:rPr>
          <w:noProof/>
        </w:rPr>
        <w:t>18</w:t>
      </w:r>
      <w:r w:rsidR="0016422A">
        <w:rPr>
          <w:noProof/>
        </w:rPr>
        <w:fldChar w:fldCharType="end"/>
      </w:r>
      <w:r w:rsidRPr="00A24459">
        <w:t xml:space="preserve"> – Destaque da palavra-chave da natureza da portaria.</w:t>
      </w:r>
      <w:bookmarkEnd w:id="59"/>
    </w:p>
    <w:p w:rsidR="00F23D42" w:rsidRDefault="00F23D42" w:rsidP="00F23D42">
      <w:pPr>
        <w:spacing w:after="0" w:line="360" w:lineRule="auto"/>
        <w:ind w:firstLine="708"/>
        <w:rPr>
          <w:rFonts w:ascii="Times New Roman" w:eastAsia="Times New Roman" w:hAnsi="Times New Roman" w:cs="Times New Roman"/>
          <w:sz w:val="24"/>
        </w:rPr>
      </w:pP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Duas regras auxiliares foram criadas para essa tarefa. A primeira identifica a ocorrência da numeração da publicação, identificando uma </w:t>
      </w:r>
      <w:r w:rsidR="00C95D36">
        <w:rPr>
          <w:rFonts w:ascii="Times New Roman" w:eastAsia="Times New Roman" w:hAnsi="Times New Roman" w:cs="Times New Roman"/>
          <w:sz w:val="24"/>
        </w:rPr>
        <w:t>sequência</w:t>
      </w:r>
      <w:r>
        <w:rPr>
          <w:rFonts w:ascii="Times New Roman" w:eastAsia="Times New Roman" w:hAnsi="Times New Roman" w:cs="Times New Roman"/>
          <w:sz w:val="24"/>
        </w:rPr>
        <w:t xml:space="preserve"> de algarismos eventualmente separados por ponto e precedidos de indicador de numeral. A segunda detecta datas escritas por extenso que, no DOU, são escritas começando pelo dia em algarismos, seguido do mês por extenso e do ano também em algarismos, separados pelo conector “de”. </w:t>
      </w:r>
    </w:p>
    <w:p w:rsidR="00BC4435" w:rsidRDefault="00BC4435" w:rsidP="00AD0060">
      <w:pPr>
        <w:spacing w:after="0" w:line="360" w:lineRule="auto"/>
        <w:ind w:firstLine="708"/>
        <w:rPr>
          <w:rFonts w:ascii="Times New Roman" w:eastAsia="Times New Roman" w:hAnsi="Times New Roman" w:cs="Times New Roman"/>
          <w:sz w:val="24"/>
        </w:rPr>
      </w:pPr>
    </w:p>
    <w:p w:rsidR="0059179F" w:rsidRDefault="00D6224F" w:rsidP="0059179F">
      <w:pPr>
        <w:keepNext/>
        <w:spacing w:after="0" w:line="360" w:lineRule="auto"/>
      </w:pPr>
      <w:r>
        <w:rPr>
          <w:rFonts w:ascii="Times New Roman" w:eastAsia="Times New Roman" w:hAnsi="Times New Roman" w:cs="Times New Roman"/>
          <w:noProof/>
          <w:sz w:val="24"/>
        </w:rPr>
        <w:drawing>
          <wp:inline distT="0" distB="0" distL="0" distR="0" wp14:anchorId="1CDDC67C" wp14:editId="031456E5">
            <wp:extent cx="5759326" cy="208597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326" cy="2085975"/>
                    </a:xfrm>
                    <a:prstGeom prst="rect">
                      <a:avLst/>
                    </a:prstGeom>
                    <a:noFill/>
                    <a:ln>
                      <a:noFill/>
                    </a:ln>
                  </pic:spPr>
                </pic:pic>
              </a:graphicData>
            </a:graphic>
          </wp:inline>
        </w:drawing>
      </w:r>
    </w:p>
    <w:p w:rsidR="00A621D6" w:rsidRDefault="0059179F" w:rsidP="0059179F">
      <w:pPr>
        <w:pStyle w:val="Legenda"/>
        <w:jc w:val="center"/>
        <w:rPr>
          <w:rFonts w:ascii="Times New Roman" w:eastAsia="Times New Roman" w:hAnsi="Times New Roman" w:cs="Times New Roman"/>
          <w:sz w:val="24"/>
        </w:rPr>
      </w:pPr>
      <w:bookmarkStart w:id="60" w:name="_Toc378621513"/>
      <w:r>
        <w:t xml:space="preserve">Listagem </w:t>
      </w:r>
      <w:r w:rsidR="0016422A">
        <w:fldChar w:fldCharType="begin"/>
      </w:r>
      <w:r w:rsidR="0016422A">
        <w:instrText xml:space="preserve"> SEQ Listagem \* ARABIC </w:instrText>
      </w:r>
      <w:r w:rsidR="0016422A">
        <w:fldChar w:fldCharType="separate"/>
      </w:r>
      <w:r w:rsidR="002074EA">
        <w:rPr>
          <w:noProof/>
        </w:rPr>
        <w:t>3</w:t>
      </w:r>
      <w:r w:rsidR="0016422A">
        <w:rPr>
          <w:noProof/>
        </w:rPr>
        <w:fldChar w:fldCharType="end"/>
      </w:r>
      <w:r w:rsidRPr="00422CE9">
        <w:t xml:space="preserve"> – Regras do Tokeniser para identificação de inicio de portaria</w:t>
      </w:r>
      <w:bookmarkEnd w:id="60"/>
    </w:p>
    <w:p w:rsidR="00592CE6" w:rsidRDefault="00592CE6" w:rsidP="00AD0060">
      <w:pPr>
        <w:spacing w:after="0" w:line="360" w:lineRule="auto"/>
        <w:ind w:firstLine="708"/>
        <w:rPr>
          <w:rFonts w:ascii="Times New Roman" w:eastAsia="Times New Roman" w:hAnsi="Times New Roman" w:cs="Times New Roman"/>
          <w:sz w:val="24"/>
        </w:rPr>
      </w:pPr>
    </w:p>
    <w:p w:rsidR="00BB64B5" w:rsidRDefault="00BB64B5"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Essas regras auxiliares são combinadas na regra INICIOLEI que espera uma palavra chave de inicio de portaria, previamente identificada por um Gazetteer, seguida de uma numeração opcional (a marcação </w:t>
      </w:r>
      <w:r w:rsidR="00BC4435">
        <w:rPr>
          <w:rFonts w:ascii="Times New Roman" w:eastAsia="Times New Roman" w:hAnsi="Times New Roman" w:cs="Times New Roman"/>
          <w:sz w:val="24"/>
        </w:rPr>
        <w:t>‘?’</w:t>
      </w:r>
      <w:r>
        <w:rPr>
          <w:rFonts w:ascii="Times New Roman" w:eastAsia="Times New Roman" w:hAnsi="Times New Roman" w:cs="Times New Roman"/>
          <w:sz w:val="24"/>
        </w:rPr>
        <w:t xml:space="preserve"> indica que o item pode ou não ocorrer) e de uma data separada pelo conector “de”.</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tenha sido chamada de “Lei”, o identificador utilizado se refere a qualquer das </w:t>
      </w:r>
      <w:r w:rsidR="00BF536D">
        <w:rPr>
          <w:rFonts w:ascii="Times New Roman" w:eastAsia="Times New Roman" w:hAnsi="Times New Roman" w:cs="Times New Roman"/>
          <w:sz w:val="24"/>
        </w:rPr>
        <w:t>seguintes</w:t>
      </w:r>
      <w:r>
        <w:rPr>
          <w:rFonts w:ascii="Times New Roman" w:eastAsia="Times New Roman" w:hAnsi="Times New Roman" w:cs="Times New Roman"/>
          <w:sz w:val="24"/>
        </w:rPr>
        <w:t xml:space="preserve"> palavras chave: </w:t>
      </w:r>
      <w:r w:rsidRPr="00BB64B5">
        <w:rPr>
          <w:rFonts w:ascii="Times New Roman" w:eastAsia="Times New Roman" w:hAnsi="Times New Roman" w:cs="Times New Roman"/>
          <w:sz w:val="24"/>
        </w:rPr>
        <w:t>LEI, RESOLUÇÃO, TERMO DE AUTORIZAÇÃO, DESPACHO DE JULGAMENTO, PORTARIA, DELIBERAÇÃO, ATO DECLARATÓRIO EXECUTIVO, CARTA-CIRCULAR, ALVARÁ, ARESTO, ATO, ATA, RESOLUÇÃO AUTORIZATIVA, RESOLUÇÕES AUTORIZATIVAS, RESOLUÇÃO HOMOLOGATÓRIA, DECISÃO, DECISÕES</w:t>
      </w:r>
      <w:r>
        <w:rPr>
          <w:rFonts w:ascii="Times New Roman" w:eastAsia="Times New Roman" w:hAnsi="Times New Roman" w:cs="Times New Roman"/>
          <w:sz w:val="24"/>
        </w:rPr>
        <w:t>, PORTARIA INTERMINISTERIAL, SOLUÇÃO DE CONSULTA.</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os caso que não se enquadram nessa regra, a detecção dos inicios é feita de forma menos robusta. É o caso de algumas </w:t>
      </w:r>
      <w:r w:rsidR="00BF536D">
        <w:rPr>
          <w:rFonts w:ascii="Times New Roman" w:eastAsia="Times New Roman" w:hAnsi="Times New Roman" w:cs="Times New Roman"/>
          <w:sz w:val="24"/>
        </w:rPr>
        <w:t>ocorrências</w:t>
      </w:r>
      <w:r>
        <w:rPr>
          <w:rFonts w:ascii="Times New Roman" w:eastAsia="Times New Roman" w:hAnsi="Times New Roman" w:cs="Times New Roman"/>
          <w:sz w:val="24"/>
        </w:rPr>
        <w:t xml:space="preserve"> de Acórdãos, como o ilustrado no exemplo. Nesses casos, identifica-se o inicio da publicação pela </w:t>
      </w:r>
      <w:r w:rsidR="00C95D36">
        <w:rPr>
          <w:rFonts w:ascii="Times New Roman" w:eastAsia="Times New Roman" w:hAnsi="Times New Roman" w:cs="Times New Roman"/>
          <w:sz w:val="24"/>
        </w:rPr>
        <w:t>sequência</w:t>
      </w:r>
      <w:r>
        <w:rPr>
          <w:rFonts w:ascii="Times New Roman" w:eastAsia="Times New Roman" w:hAnsi="Times New Roman" w:cs="Times New Roman"/>
          <w:sz w:val="24"/>
        </w:rPr>
        <w:t>: &lt;Quebra de linha dupla&gt; + &lt;Palavra – chave&gt; + &lt;Quebra de linha dupla&gt;. O método de identificação do inicio da portaria é armazenado nos dados para eventuais depurações e detalhamentos.</w:t>
      </w:r>
    </w:p>
    <w:p w:rsidR="00626E05" w:rsidRDefault="00626E0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marcação do inicio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ainda passa por mais um tratamento, para lidar com a diagramação do DOU que coloca, frequentemente, o nome do órgão de origem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anteriormente à palavra chave da natureza da mesma. Assim, o correto nesses casos é considerar que a publicação tem inicio na primeira letra do nome do órgão, e não na primeira letra da palavra chave.</w:t>
      </w:r>
    </w:p>
    <w:p w:rsidR="00CD064E" w:rsidRDefault="00CD064E" w:rsidP="00AD0060">
      <w:pPr>
        <w:spacing w:after="0" w:line="360" w:lineRule="auto"/>
        <w:ind w:firstLine="708"/>
        <w:rPr>
          <w:rFonts w:ascii="Times New Roman" w:eastAsia="Times New Roman" w:hAnsi="Times New Roman" w:cs="Times New Roman"/>
          <w:sz w:val="24"/>
        </w:rPr>
      </w:pPr>
    </w:p>
    <w:p w:rsidR="00CD064E" w:rsidRPr="001F20D9" w:rsidRDefault="00A960D9" w:rsidP="001F20D9">
      <w:pPr>
        <w:pStyle w:val="Ttulo3"/>
        <w:numPr>
          <w:ilvl w:val="2"/>
          <w:numId w:val="3"/>
        </w:numPr>
      </w:pPr>
      <w:bookmarkStart w:id="61" w:name="_Toc383590300"/>
      <w:r>
        <w:t>Modelagem</w:t>
      </w:r>
      <w:r w:rsidR="00CD064E" w:rsidRPr="001F20D9">
        <w:t xml:space="preserve"> das redes sociais</w:t>
      </w:r>
      <w:bookmarkEnd w:id="61"/>
    </w:p>
    <w:p w:rsidR="00A960D9" w:rsidRDefault="00A960D9" w:rsidP="00AD0060">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A modelagem, segundo grupo de atividades do processo de análise de redes sociais segundo </w:t>
      </w:r>
      <w:r w:rsidR="008B07B0">
        <w:rPr>
          <w:rFonts w:ascii="Times New Roman" w:eastAsia="Times New Roman" w:hAnsi="Times New Roman" w:cs="Times New Roman"/>
          <w:sz w:val="24"/>
        </w:rPr>
        <w:t>Ressler</w:t>
      </w:r>
      <w:r>
        <w:rPr>
          <w:rFonts w:ascii="Times New Roman" w:eastAsia="Times New Roman" w:hAnsi="Times New Roman" w:cs="Times New Roman"/>
          <w:sz w:val="24"/>
        </w:rPr>
        <w:t xml:space="preserve"> (2006), pode ser dividida em dois outros grupos de atividades, conforme sugerem </w:t>
      </w:r>
      <w:r w:rsidR="008B07B0">
        <w:rPr>
          <w:rFonts w:ascii="Times New Roman" w:eastAsia="Times New Roman" w:hAnsi="Times New Roman" w:cs="Times New Roman"/>
          <w:sz w:val="24"/>
        </w:rPr>
        <w:t>Hanneman</w:t>
      </w:r>
      <w:r>
        <w:rPr>
          <w:rFonts w:ascii="Times New Roman" w:eastAsia="Times New Roman" w:hAnsi="Times New Roman" w:cs="Times New Roman"/>
          <w:sz w:val="24"/>
        </w:rPr>
        <w:t xml:space="preserve"> e </w:t>
      </w:r>
      <w:r w:rsidR="008B07B0">
        <w:rPr>
          <w:rFonts w:ascii="Times New Roman" w:eastAsia="Times New Roman" w:hAnsi="Times New Roman" w:cs="Times New Roman"/>
          <w:sz w:val="24"/>
        </w:rPr>
        <w:t>Riddle</w:t>
      </w:r>
      <w:r>
        <w:rPr>
          <w:rFonts w:ascii="Times New Roman" w:eastAsia="Times New Roman" w:hAnsi="Times New Roman" w:cs="Times New Roman"/>
          <w:sz w:val="24"/>
        </w:rPr>
        <w:t xml:space="preserve"> (2011). Esses autores identificam como atividades fundamentais na modelagem da rede: (a) a definição de fronteiras da rede e (b) o estabelecimento de critérios para a detecção de relacionamentos.</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r w:rsidR="008B07B0">
        <w:rPr>
          <w:rFonts w:ascii="Times New Roman" w:eastAsia="Times New Roman" w:hAnsi="Times New Roman" w:cs="Times New Roman"/>
          <w:sz w:val="24"/>
        </w:rPr>
        <w:t>os autores</w:t>
      </w:r>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w:t>
      </w:r>
      <w:r w:rsidR="00BC4435">
        <w:rPr>
          <w:rFonts w:ascii="Times New Roman" w:eastAsia="Times New Roman" w:hAnsi="Times New Roman" w:cs="Times New Roman"/>
          <w:sz w:val="24"/>
        </w:rPr>
        <w:t>, por exemplo</w:t>
      </w:r>
      <w:r>
        <w:rPr>
          <w:rFonts w:ascii="Times New Roman" w:eastAsia="Times New Roman" w:hAnsi="Times New Roman" w:cs="Times New Roman"/>
          <w:sz w:val="24"/>
        </w:rPr>
        <w:t xml:space="preserve">. Nesse </w:t>
      </w:r>
      <w:r>
        <w:rPr>
          <w:rFonts w:ascii="Times New Roman" w:eastAsia="Times New Roman" w:hAnsi="Times New Roman" w:cs="Times New Roman"/>
          <w:sz w:val="24"/>
        </w:rPr>
        <w:lastRenderedPageBreak/>
        <w:t>caso, sabe-se da existência da rede social a priori. Outra alternativa é considerar uma abordagem mais “demográfica” ou “ecológica” na definição de fronteiras. “Pessoas encontradas em uma determinada área ou que atendem a um critério objetivo como nível de renda”.  Nesse caso, há razoes para suspeitar da existência de uma rede social entre os elementos, mas o estudo parte de uma abstração imposta pelo pesquisador. (HANNEMAN</w:t>
      </w:r>
      <w:r w:rsidR="00060B98">
        <w:rPr>
          <w:rFonts w:ascii="Times New Roman" w:eastAsia="Times New Roman" w:hAnsi="Times New Roman" w:cs="Times New Roman"/>
          <w:sz w:val="24"/>
        </w:rPr>
        <w:t xml:space="preserve"> e</w:t>
      </w:r>
      <w:r w:rsidR="00BC443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RIDDLE,</w:t>
      </w:r>
      <w:r w:rsidR="00BC4435">
        <w:rPr>
          <w:rFonts w:ascii="Times New Roman" w:eastAsia="Times New Roman" w:hAnsi="Times New Roman" w:cs="Times New Roman"/>
          <w:sz w:val="24"/>
        </w:rPr>
        <w:t xml:space="preserve"> </w:t>
      </w:r>
      <w:r>
        <w:rPr>
          <w:rFonts w:ascii="Times New Roman" w:eastAsia="Times New Roman" w:hAnsi="Times New Roman" w:cs="Times New Roman"/>
          <w:sz w:val="24"/>
        </w:rPr>
        <w:t>2011)</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estudo define os limites da rede como </w:t>
      </w:r>
      <w:r w:rsidR="00BC4435">
        <w:rPr>
          <w:rFonts w:ascii="Times New Roman" w:eastAsia="Times New Roman" w:hAnsi="Times New Roman" w:cs="Times New Roman"/>
          <w:sz w:val="24"/>
        </w:rPr>
        <w:t xml:space="preserve">sendo </w:t>
      </w:r>
      <w:r>
        <w:rPr>
          <w:rFonts w:ascii="Times New Roman" w:eastAsia="Times New Roman" w:hAnsi="Times New Roman" w:cs="Times New Roman"/>
          <w:sz w:val="24"/>
        </w:rPr>
        <w:t>organizações públicas da administração direta e indireta e pessoas cujo nome foi mencionado no Diário Oficial da União.</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definição de critérios para a identificação de relacionamentos entre os indivíduos é discutida por Hanneman e Riddle,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infometria que utilizam a técnica chamada de </w:t>
      </w:r>
      <w:r w:rsidRPr="003F34CC">
        <w:rPr>
          <w:rFonts w:ascii="Times New Roman" w:eastAsia="Times New Roman" w:hAnsi="Times New Roman" w:cs="Times New Roman"/>
          <w:sz w:val="24"/>
        </w:rPr>
        <w:t>‘</w:t>
      </w:r>
      <w:r w:rsidRPr="003F5E8D">
        <w:rPr>
          <w:rFonts w:ascii="Times New Roman" w:eastAsia="Times New Roman" w:hAnsi="Times New Roman" w:cs="Times New Roman"/>
          <w:i/>
          <w:sz w:val="24"/>
        </w:rPr>
        <w:t>co-word analisys</w:t>
      </w:r>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r w:rsidRPr="003F5E8D">
        <w:rPr>
          <w:rFonts w:ascii="Times New Roman" w:eastAsia="Times New Roman" w:hAnsi="Times New Roman" w:cs="Times New Roman"/>
          <w:i/>
          <w:sz w:val="24"/>
        </w:rPr>
        <w:t>co-word analisys’</w:t>
      </w:r>
      <w:r>
        <w:rPr>
          <w:rFonts w:ascii="Times New Roman" w:eastAsia="Times New Roman" w:hAnsi="Times New Roman" w:cs="Times New Roman"/>
          <w:sz w:val="24"/>
        </w:rPr>
        <w:t>. Courtial (198</w:t>
      </w:r>
      <w:r w:rsidR="00AC5ED4">
        <w:rPr>
          <w:rFonts w:ascii="Times New Roman" w:eastAsia="Times New Roman" w:hAnsi="Times New Roman" w:cs="Times New Roman"/>
          <w:sz w:val="24"/>
        </w:rPr>
        <w:t>4</w:t>
      </w:r>
      <w:r>
        <w:rPr>
          <w:rFonts w:ascii="Times New Roman" w:eastAsia="Times New Roman" w:hAnsi="Times New Roman" w:cs="Times New Roman"/>
          <w:sz w:val="24"/>
        </w:rPr>
        <w:t xml:space="preserve">) propôs a apresentação de clusters co-word no formato de grafos. A técnica do </w:t>
      </w:r>
      <w:r w:rsidRPr="003F34CC">
        <w:rPr>
          <w:rFonts w:ascii="Times New Roman" w:eastAsia="Times New Roman" w:hAnsi="Times New Roman" w:cs="Times New Roman"/>
          <w:sz w:val="24"/>
        </w:rPr>
        <w:t>co-word</w:t>
      </w:r>
      <w:r>
        <w:rPr>
          <w:rFonts w:ascii="Times New Roman" w:eastAsia="Times New Roman" w:hAnsi="Times New Roman" w:cs="Times New Roman"/>
          <w:sz w:val="24"/>
        </w:rPr>
        <w:t xml:space="preserve"> determina que se estabeleça uma borda entre dois termos (vértices) sempre que houver uma co-ocorrência deles no texto. Estando os dois termos no mesmo excerto textual, observar-se-á uma ligação entre eles na rede social correspondente.</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w:t>
      </w:r>
      <w:r w:rsidR="008B07B0">
        <w:rPr>
          <w:rFonts w:ascii="Times New Roman" w:eastAsia="Times New Roman" w:hAnsi="Times New Roman" w:cs="Times New Roman"/>
          <w:sz w:val="24"/>
        </w:rPr>
        <w:t>Courtial</w:t>
      </w:r>
      <w:r>
        <w:rPr>
          <w:rFonts w:ascii="Times New Roman" w:eastAsia="Times New Roman" w:hAnsi="Times New Roman" w:cs="Times New Roman"/>
          <w:sz w:val="24"/>
        </w:rPr>
        <w:t xml:space="preserve"> e </w:t>
      </w:r>
      <w:r w:rsidR="008B07B0">
        <w:rPr>
          <w:rFonts w:ascii="Times New Roman" w:eastAsia="Times New Roman" w:hAnsi="Times New Roman" w:cs="Times New Roman"/>
          <w:sz w:val="24"/>
        </w:rPr>
        <w:t xml:space="preserve">Law </w:t>
      </w:r>
      <w:r>
        <w:rPr>
          <w:rFonts w:ascii="Times New Roman" w:eastAsia="Times New Roman" w:hAnsi="Times New Roman" w:cs="Times New Roman"/>
          <w:sz w:val="24"/>
        </w:rPr>
        <w:t>(1984), o método co-word consiste em:</w:t>
      </w:r>
    </w:p>
    <w:p w:rsidR="00A960D9" w:rsidRDefault="00A960D9" w:rsidP="00A960D9">
      <w:pPr>
        <w:ind w:left="1440" w:firstLine="720"/>
      </w:pPr>
      <w:r>
        <w:rPr>
          <w:rFonts w:ascii="Times New Roman" w:eastAsia="Times New Roman" w:hAnsi="Times New Roman" w:cs="Times New Roman"/>
        </w:rPr>
        <w:t>(desenvolver) um estudo detalhado das palavras chave associadas à literatura cientifica em um domínio da ciência. Daí, o primeiro passo em um estudo co-word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ideias associados a essas palavras chave estão fortemente ligados e intensamente associados. O produto desse estágio da análise co-word é, então, uma grande rede a qual expõe ligações entre conceitos problemas e ideias. (COURTIAL</w:t>
      </w:r>
      <w:r w:rsidR="00060B98">
        <w:rPr>
          <w:rFonts w:ascii="Times New Roman" w:eastAsia="Times New Roman" w:hAnsi="Times New Roman" w:cs="Times New Roman"/>
        </w:rPr>
        <w:t xml:space="preserve"> e</w:t>
      </w:r>
      <w:r>
        <w:rPr>
          <w:rFonts w:ascii="Times New Roman" w:eastAsia="Times New Roman" w:hAnsi="Times New Roman" w:cs="Times New Roman"/>
        </w:rPr>
        <w:t xml:space="preserve"> LAW, 1989)</w:t>
      </w:r>
      <w:r w:rsidR="008B07B0">
        <w:rPr>
          <w:rFonts w:ascii="Times New Roman" w:eastAsia="Times New Roman" w:hAnsi="Times New Roman" w:cs="Times New Roman"/>
        </w:rPr>
        <w:t xml:space="preserve"> </w:t>
      </w:r>
      <w:r>
        <w:rPr>
          <w:rFonts w:ascii="Times New Roman" w:eastAsia="Times New Roman" w:hAnsi="Times New Roman" w:cs="Times New Roman"/>
        </w:rPr>
        <w:t xml:space="preserve"> (tradução </w:t>
      </w:r>
      <w:r w:rsidR="00C51115">
        <w:rPr>
          <w:rFonts w:ascii="Times New Roman" w:eastAsia="Times New Roman" w:hAnsi="Times New Roman" w:cs="Times New Roman"/>
        </w:rPr>
        <w:t>nossa</w:t>
      </w:r>
      <w:r>
        <w:rPr>
          <w:rFonts w:ascii="Times New Roman" w:eastAsia="Times New Roman" w:hAnsi="Times New Roman" w:cs="Times New Roman"/>
        </w:rPr>
        <w:t>)</w:t>
      </w:r>
    </w:p>
    <w:p w:rsidR="00A960D9" w:rsidRDefault="00A960D9" w:rsidP="00AD0060">
      <w:pPr>
        <w:spacing w:after="0" w:line="360" w:lineRule="auto"/>
        <w:ind w:firstLine="708"/>
        <w:rPr>
          <w:rFonts w:ascii="Times New Roman" w:eastAsia="Times New Roman" w:hAnsi="Times New Roman" w:cs="Times New Roman"/>
          <w:sz w:val="24"/>
        </w:rPr>
      </w:pPr>
    </w:p>
    <w:p w:rsidR="00A960D9" w:rsidRDefault="00A960D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Assim, a modelagem da rede faz uso das informações disponibilizadas pela fase de coleta associando os atores da rede aos nomes de pessoas e organizações identificados e os eventos são representados pelas publicações.</w:t>
      </w:r>
    </w:p>
    <w:p w:rsidR="00626E05" w:rsidRDefault="00626E05" w:rsidP="00AD0060">
      <w:pPr>
        <w:spacing w:after="0" w:line="360" w:lineRule="auto"/>
        <w:ind w:firstLine="708"/>
        <w:rPr>
          <w:rFonts w:ascii="Times New Roman" w:eastAsia="Times New Roman" w:hAnsi="Times New Roman" w:cs="Times New Roman"/>
          <w:sz w:val="24"/>
        </w:rPr>
      </w:pPr>
    </w:p>
    <w:p w:rsidR="00A974D6" w:rsidRDefault="00626E05" w:rsidP="00A974D6">
      <w:pPr>
        <w:keepNext/>
        <w:spacing w:after="0" w:line="360" w:lineRule="auto"/>
        <w:ind w:firstLine="708"/>
        <w:jc w:val="center"/>
      </w:pPr>
      <w:r w:rsidRPr="00626E05">
        <w:rPr>
          <w:rFonts w:ascii="Times New Roman" w:eastAsia="Times New Roman" w:hAnsi="Times New Roman" w:cs="Times New Roman"/>
          <w:noProof/>
          <w:sz w:val="24"/>
        </w:rPr>
        <w:drawing>
          <wp:inline distT="0" distB="0" distL="0" distR="0" wp14:anchorId="3E564C7C" wp14:editId="0FC0FADB">
            <wp:extent cx="3114675" cy="4543425"/>
            <wp:effectExtent l="0" t="0" r="9525" b="9525"/>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14675" cy="4543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26E05" w:rsidRDefault="00A974D6" w:rsidP="00A974D6">
      <w:pPr>
        <w:pStyle w:val="Legenda"/>
        <w:jc w:val="center"/>
        <w:rPr>
          <w:rFonts w:ascii="Times New Roman" w:eastAsia="Times New Roman" w:hAnsi="Times New Roman" w:cs="Times New Roman"/>
          <w:sz w:val="24"/>
        </w:rPr>
      </w:pPr>
      <w:bookmarkStart w:id="62" w:name="_Toc383432863"/>
      <w:r>
        <w:t xml:space="preserve">Figura </w:t>
      </w:r>
      <w:r w:rsidR="0016422A">
        <w:fldChar w:fldCharType="begin"/>
      </w:r>
      <w:r w:rsidR="0016422A">
        <w:instrText xml:space="preserve"> SEQ Figura \* ARABIC </w:instrText>
      </w:r>
      <w:r w:rsidR="0016422A">
        <w:fldChar w:fldCharType="separate"/>
      </w:r>
      <w:r w:rsidR="00F955F8">
        <w:rPr>
          <w:noProof/>
        </w:rPr>
        <w:t>19</w:t>
      </w:r>
      <w:r w:rsidR="0016422A">
        <w:rPr>
          <w:noProof/>
        </w:rPr>
        <w:fldChar w:fldCharType="end"/>
      </w:r>
      <w:r w:rsidRPr="00024EFB">
        <w:t xml:space="preserve"> - Reprodução de trecho do DOU com identificação dos elementos da rede</w:t>
      </w:r>
      <w:bookmarkEnd w:id="62"/>
    </w:p>
    <w:p w:rsidR="008B07B0" w:rsidRDefault="008B07B0" w:rsidP="00AD0060">
      <w:pPr>
        <w:spacing w:after="0" w:line="360" w:lineRule="auto"/>
        <w:ind w:firstLine="708"/>
        <w:rPr>
          <w:rFonts w:ascii="Times New Roman" w:eastAsia="Times New Roman" w:hAnsi="Times New Roman" w:cs="Times New Roman"/>
          <w:sz w:val="24"/>
        </w:rPr>
      </w:pPr>
    </w:p>
    <w:p w:rsidR="008B07B0" w:rsidRDefault="008B07B0" w:rsidP="008B07B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Para definir computacionalmente a fronteira entre o texto pertencente a cada publicação, a aproximação feita é a de que uma publicação termina onde tem inicio a publicação seguinte. De fato, no diário oficial todos os textos encontrados nas páginas pertencem a alguma publicação. Há exceções como o índice e uma ou duas ocorrências de publicidade em cada edição, mas para o estudo desenvolvido aqui e em comparação ao volume de dados, são desprezíveis.</w:t>
      </w:r>
    </w:p>
    <w:p w:rsidR="00A960D9" w:rsidRDefault="00626E05" w:rsidP="00AD0060">
      <w:pPr>
        <w:spacing w:after="0" w:line="360" w:lineRule="auto"/>
        <w:ind w:firstLine="708"/>
        <w:rPr>
          <w:rFonts w:ascii="Times New Roman" w:eastAsia="Times New Roman" w:hAnsi="Times New Roman" w:cs="Times New Roman"/>
          <w:sz w:val="24"/>
        </w:rPr>
      </w:pPr>
      <w:r w:rsidRPr="00626E05">
        <w:rPr>
          <w:rFonts w:ascii="Times New Roman" w:eastAsia="Times New Roman" w:hAnsi="Times New Roman" w:cs="Times New Roman"/>
          <w:sz w:val="24"/>
        </w:rPr>
        <w:t xml:space="preserve">Na </w:t>
      </w:r>
      <w:r>
        <w:rPr>
          <w:rFonts w:ascii="Times New Roman" w:eastAsia="Times New Roman" w:hAnsi="Times New Roman" w:cs="Times New Roman"/>
          <w:sz w:val="24"/>
        </w:rPr>
        <w:t xml:space="preserve">figura </w:t>
      </w:r>
      <w:r w:rsidR="00A60B8A">
        <w:rPr>
          <w:rFonts w:ascii="Times New Roman" w:eastAsia="Times New Roman" w:hAnsi="Times New Roman" w:cs="Times New Roman"/>
          <w:sz w:val="24"/>
        </w:rPr>
        <w:t>19</w:t>
      </w:r>
      <w:r>
        <w:rPr>
          <w:rFonts w:ascii="Times New Roman" w:eastAsia="Times New Roman" w:hAnsi="Times New Roman" w:cs="Times New Roman"/>
          <w:sz w:val="24"/>
        </w:rPr>
        <w:t xml:space="preserve"> apresenta-se um exemplo de </w:t>
      </w:r>
      <w:r w:rsidR="008B07B0">
        <w:rPr>
          <w:rFonts w:ascii="Times New Roman" w:eastAsia="Times New Roman" w:hAnsi="Times New Roman" w:cs="Times New Roman"/>
          <w:sz w:val="24"/>
        </w:rPr>
        <w:t xml:space="preserve">duas publicações na qual o limite entre uma e outra é definido dessa forma. O inicio da portaria 148 é definido pela ocorrência da palavra chave </w:t>
      </w:r>
      <w:r w:rsidR="008B07B0" w:rsidRPr="008B07B0">
        <w:rPr>
          <w:rFonts w:ascii="Times New Roman" w:eastAsia="Times New Roman" w:hAnsi="Times New Roman" w:cs="Times New Roman"/>
          <w:i/>
          <w:sz w:val="24"/>
        </w:rPr>
        <w:t>portaria</w:t>
      </w:r>
      <w:r w:rsidR="00BC4435">
        <w:rPr>
          <w:rFonts w:ascii="Times New Roman" w:eastAsia="Times New Roman" w:hAnsi="Times New Roman" w:cs="Times New Roman"/>
          <w:i/>
          <w:sz w:val="24"/>
        </w:rPr>
        <w:t>,</w:t>
      </w:r>
      <w:r w:rsidR="008B07B0">
        <w:rPr>
          <w:rFonts w:ascii="Times New Roman" w:eastAsia="Times New Roman" w:hAnsi="Times New Roman" w:cs="Times New Roman"/>
          <w:i/>
          <w:sz w:val="24"/>
        </w:rPr>
        <w:t xml:space="preserve"> </w:t>
      </w:r>
      <w:r w:rsidR="008B07B0">
        <w:rPr>
          <w:rFonts w:ascii="Times New Roman" w:eastAsia="Times New Roman" w:hAnsi="Times New Roman" w:cs="Times New Roman"/>
          <w:sz w:val="24"/>
        </w:rPr>
        <w:t xml:space="preserve">seguida de numeração e data. Como o texto imediatamente </w:t>
      </w:r>
      <w:r w:rsidR="008B07B0">
        <w:rPr>
          <w:rFonts w:ascii="Times New Roman" w:eastAsia="Times New Roman" w:hAnsi="Times New Roman" w:cs="Times New Roman"/>
          <w:sz w:val="24"/>
        </w:rPr>
        <w:lastRenderedPageBreak/>
        <w:t xml:space="preserve">anterior a essa palavra chave é o nome de um órgão público, considera-se esse texto também como parte integrante do inicio da publicação. Na </w:t>
      </w:r>
      <w:r w:rsidR="00C95D36">
        <w:rPr>
          <w:rFonts w:ascii="Times New Roman" w:eastAsia="Times New Roman" w:hAnsi="Times New Roman" w:cs="Times New Roman"/>
          <w:sz w:val="24"/>
        </w:rPr>
        <w:t>sequência</w:t>
      </w:r>
      <w:r w:rsidR="008B07B0">
        <w:rPr>
          <w:rFonts w:ascii="Times New Roman" w:eastAsia="Times New Roman" w:hAnsi="Times New Roman" w:cs="Times New Roman"/>
          <w:sz w:val="24"/>
        </w:rPr>
        <w:t xml:space="preserve"> de palavras a próxima ocorrência de uma palavra chave de inicio de publicação é </w:t>
      </w:r>
      <w:r w:rsidR="008B07B0" w:rsidRPr="000F000F">
        <w:rPr>
          <w:rFonts w:ascii="Times New Roman" w:eastAsia="Times New Roman" w:hAnsi="Times New Roman" w:cs="Times New Roman"/>
          <w:i/>
          <w:sz w:val="24"/>
        </w:rPr>
        <w:t>despachos do superintendente</w:t>
      </w:r>
      <w:r w:rsidR="008B07B0">
        <w:rPr>
          <w:rFonts w:ascii="Times New Roman" w:eastAsia="Times New Roman" w:hAnsi="Times New Roman" w:cs="Times New Roman"/>
          <w:sz w:val="24"/>
        </w:rPr>
        <w:t xml:space="preserve"> </w:t>
      </w:r>
      <w:r w:rsidR="000F000F">
        <w:rPr>
          <w:rFonts w:ascii="Times New Roman" w:eastAsia="Times New Roman" w:hAnsi="Times New Roman" w:cs="Times New Roman"/>
          <w:sz w:val="24"/>
        </w:rPr>
        <w:t>que, por estar precedido de uma quebra de linha dupla é identificado pelo sistema como um marcador de inicio de publicação. O texto que o precede também é incluído como inicio de publicação</w:t>
      </w:r>
      <w:r w:rsidR="00BC4435">
        <w:rPr>
          <w:rFonts w:ascii="Times New Roman" w:eastAsia="Times New Roman" w:hAnsi="Times New Roman" w:cs="Times New Roman"/>
          <w:sz w:val="24"/>
        </w:rPr>
        <w:t>, pois</w:t>
      </w:r>
      <w:r w:rsidR="000F000F">
        <w:rPr>
          <w:rFonts w:ascii="Times New Roman" w:eastAsia="Times New Roman" w:hAnsi="Times New Roman" w:cs="Times New Roman"/>
          <w:sz w:val="24"/>
        </w:rPr>
        <w:t xml:space="preserve"> se trata de nome de órgão. Assim, considera-se como texto pertencente à portaria 148 todo texto contido entre seu inicio e o inicio do </w:t>
      </w:r>
      <w:r w:rsidR="000F000F" w:rsidRPr="000F000F">
        <w:rPr>
          <w:rFonts w:ascii="Times New Roman" w:eastAsia="Times New Roman" w:hAnsi="Times New Roman" w:cs="Times New Roman"/>
          <w:i/>
          <w:sz w:val="24"/>
        </w:rPr>
        <w:t>despacho do superintendente</w:t>
      </w:r>
      <w:r w:rsidR="000F000F">
        <w:rPr>
          <w:rFonts w:ascii="Times New Roman" w:eastAsia="Times New Roman" w:hAnsi="Times New Roman" w:cs="Times New Roman"/>
          <w:sz w:val="24"/>
        </w:rPr>
        <w:t xml:space="preserve"> que ocorre sem seguida. </w:t>
      </w:r>
      <w:r w:rsidR="00437173">
        <w:rPr>
          <w:rFonts w:ascii="Times New Roman" w:eastAsia="Times New Roman" w:hAnsi="Times New Roman" w:cs="Times New Roman"/>
          <w:sz w:val="24"/>
        </w:rPr>
        <w:t>Assim, o evento ao qual os atores serão associados é a portaria</w:t>
      </w:r>
      <w:r w:rsidR="00BC4435">
        <w:rPr>
          <w:rFonts w:ascii="Times New Roman" w:eastAsia="Times New Roman" w:hAnsi="Times New Roman" w:cs="Times New Roman"/>
          <w:sz w:val="24"/>
        </w:rPr>
        <w:t xml:space="preserve"> </w:t>
      </w:r>
      <w:r w:rsidR="00437173">
        <w:rPr>
          <w:rFonts w:ascii="Times New Roman" w:eastAsia="Times New Roman" w:hAnsi="Times New Roman" w:cs="Times New Roman"/>
          <w:sz w:val="24"/>
        </w:rPr>
        <w:t>148 e o texto dentro do qual serão procurados os atores também está computacionalmente definido.</w:t>
      </w:r>
    </w:p>
    <w:p w:rsidR="00437173" w:rsidRDefault="0043717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atores identificados no texto correspondente à portaria 148 são, conforme proposto, associados a essa portaria, fazendo o papel de atores na rede e se associando ao evento, conforme a parte inferior da figura </w:t>
      </w:r>
      <w:r w:rsidR="00A60B8A">
        <w:rPr>
          <w:rFonts w:ascii="Times New Roman" w:eastAsia="Times New Roman" w:hAnsi="Times New Roman" w:cs="Times New Roman"/>
          <w:sz w:val="24"/>
        </w:rPr>
        <w:t>19</w:t>
      </w:r>
      <w:r>
        <w:rPr>
          <w:rFonts w:ascii="Times New Roman" w:eastAsia="Times New Roman" w:hAnsi="Times New Roman" w:cs="Times New Roman"/>
          <w:sz w:val="24"/>
        </w:rPr>
        <w:t xml:space="preserve"> representa.</w:t>
      </w:r>
    </w:p>
    <w:p w:rsidR="005C2169" w:rsidRDefault="005C21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modulo de software AnalisadorDou, cujo código esta disponível em anexo a esse trabalho, desempenha os passos acima descritos.</w:t>
      </w:r>
      <w:r w:rsidR="00F23D42">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Escrito em Java, o módulo utiliza a API do Gate para executar, sobre cada arquivo texto disponibilizado pelo módulo DouPDFDownloader, a seguinte </w:t>
      </w:r>
      <w:r w:rsidR="00C95D36">
        <w:rPr>
          <w:rFonts w:ascii="Times New Roman" w:eastAsia="Times New Roman" w:hAnsi="Times New Roman" w:cs="Times New Roman"/>
          <w:sz w:val="24"/>
        </w:rPr>
        <w:t>sequência</w:t>
      </w:r>
      <w:r>
        <w:rPr>
          <w:rFonts w:ascii="Times New Roman" w:eastAsia="Times New Roman" w:hAnsi="Times New Roman" w:cs="Times New Roman"/>
          <w:sz w:val="24"/>
        </w:rPr>
        <w:t xml:space="preserve"> de processamento, representada em pseudo-código a seguir:</w:t>
      </w:r>
    </w:p>
    <w:p w:rsidR="003C6854" w:rsidRDefault="003C6854" w:rsidP="003C6854">
      <w:pPr>
        <w:pStyle w:val="Legenda"/>
        <w:keepNext/>
        <w:jc w:val="center"/>
      </w:pPr>
      <w:bookmarkStart w:id="63" w:name="_Toc378621514"/>
      <w:r>
        <w:t xml:space="preserve">Listagem </w:t>
      </w:r>
      <w:r w:rsidR="0016422A">
        <w:fldChar w:fldCharType="begin"/>
      </w:r>
      <w:r w:rsidR="0016422A">
        <w:instrText xml:space="preserve"> SEQ Listagem \* ARABIC </w:instrText>
      </w:r>
      <w:r w:rsidR="0016422A">
        <w:fldChar w:fldCharType="separate"/>
      </w:r>
      <w:r w:rsidR="002074EA">
        <w:rPr>
          <w:noProof/>
        </w:rPr>
        <w:t>4</w:t>
      </w:r>
      <w:r w:rsidR="0016422A">
        <w:rPr>
          <w:noProof/>
        </w:rPr>
        <w:fldChar w:fldCharType="end"/>
      </w:r>
      <w:r w:rsidRPr="002448BA">
        <w:t xml:space="preserve"> – Pseudo-codigo para identificação dos relacionamentos</w:t>
      </w:r>
      <w:bookmarkEnd w:id="63"/>
    </w:p>
    <w:tbl>
      <w:tblPr>
        <w:tblStyle w:val="Tabelacomgrade"/>
        <w:tblW w:w="0" w:type="auto"/>
        <w:tblLook w:val="04A0" w:firstRow="1" w:lastRow="0" w:firstColumn="1" w:lastColumn="0" w:noHBand="0" w:noVBand="1"/>
      </w:tblPr>
      <w:tblGrid>
        <w:gridCol w:w="8644"/>
      </w:tblGrid>
      <w:tr w:rsidR="005C2169" w:rsidRPr="00164CDA" w:rsidTr="005C2169">
        <w:tc>
          <w:tcPr>
            <w:tcW w:w="8644" w:type="dxa"/>
          </w:tcPr>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PARA cada arquivo texto </w:t>
            </w:r>
            <w:r w:rsidR="00164CDA" w:rsidRPr="00164CDA">
              <w:rPr>
                <w:rFonts w:ascii="Times New Roman" w:eastAsia="Times New Roman" w:hAnsi="Times New Roman" w:cs="Times New Roman"/>
                <w:sz w:val="22"/>
              </w:rPr>
              <w:t>disponí</w:t>
            </w:r>
            <w:r w:rsidRPr="00164CDA">
              <w:rPr>
                <w:rFonts w:ascii="Times New Roman" w:eastAsia="Times New Roman" w:hAnsi="Times New Roman" w:cs="Times New Roman"/>
                <w:sz w:val="22"/>
              </w:rPr>
              <w:t>vel</w:t>
            </w:r>
            <w:r w:rsidR="00164CDA" w:rsidRPr="00164CDA">
              <w:rPr>
                <w:rFonts w:ascii="Times New Roman" w:eastAsia="Times New Roman" w:hAnsi="Times New Roman" w:cs="Times New Roman"/>
                <w:sz w:val="22"/>
              </w:rPr>
              <w:t>:</w:t>
            </w:r>
          </w:p>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Executar </w:t>
            </w:r>
            <w:r w:rsidR="00164CDA" w:rsidRPr="00164CDA">
              <w:rPr>
                <w:rFonts w:ascii="Times New Roman" w:eastAsia="Times New Roman" w:hAnsi="Times New Roman" w:cs="Times New Roman"/>
                <w:sz w:val="22"/>
              </w:rPr>
              <w:t>o Gazetteer e o Tokeniser para identificação dos elementos chave.</w:t>
            </w:r>
          </w:p>
          <w:p w:rsidR="00164CDA" w:rsidRPr="00164CDA" w:rsidRDefault="00164CDA"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marcação de inicio de publicação do texto: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ENQUANTO não encontrar a marcação de inicio da próxima publicação: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Percorrer o texto armazenando os atores em uma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ENQUANTO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ator armazenado na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Criar um registro no Banco associando cada </w:t>
            </w:r>
            <w:r w:rsidR="000A7808" w:rsidRPr="00164CDA">
              <w:rPr>
                <w:rFonts w:ascii="Times New Roman" w:eastAsia="Times New Roman" w:hAnsi="Times New Roman" w:cs="Times New Roman"/>
                <w:sz w:val="22"/>
              </w:rPr>
              <w:t>par de atores</w:t>
            </w:r>
            <w:r w:rsidRPr="00164CDA">
              <w:rPr>
                <w:rFonts w:ascii="Times New Roman" w:eastAsia="Times New Roman" w:hAnsi="Times New Roman" w:cs="Times New Roman"/>
                <w:sz w:val="22"/>
              </w:rPr>
              <w:t xml:space="preserve"> da lista.</w:t>
            </w:r>
          </w:p>
          <w:p w:rsid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6F2804" w:rsidRPr="00164CDA" w:rsidRDefault="006F2804"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w:t>
            </w:r>
            <w:r>
              <w:rPr>
                <w:rFonts w:ascii="Times New Roman" w:eastAsia="Times New Roman" w:hAnsi="Times New Roman" w:cs="Times New Roman"/>
                <w:sz w:val="22"/>
              </w:rPr>
              <w:t>Armazenar os dados referentes à publicação.</w:t>
            </w:r>
            <w:r>
              <w:rPr>
                <w:rFonts w:ascii="Times New Roman" w:eastAsia="Times New Roman" w:hAnsi="Times New Roman" w:cs="Times New Roman"/>
                <w:sz w:val="24"/>
              </w:rPr>
              <w:t xml:space="preserve"> </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FIM PARA</w:t>
            </w:r>
          </w:p>
        </w:tc>
      </w:tr>
    </w:tbl>
    <w:p w:rsidR="001F06E5" w:rsidRDefault="001F06E5" w:rsidP="00E8049D">
      <w:pPr>
        <w:spacing w:after="0" w:line="360" w:lineRule="auto"/>
        <w:ind w:firstLine="708"/>
        <w:rPr>
          <w:rFonts w:ascii="Times New Roman" w:eastAsia="Times New Roman" w:hAnsi="Times New Roman" w:cs="Times New Roman"/>
          <w:sz w:val="24"/>
        </w:rPr>
      </w:pPr>
    </w:p>
    <w:p w:rsidR="006231F9" w:rsidRDefault="006231F9"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a modelagem de redes com relacionamentos dirigidos, a abordagem leva em consideração o órgão autor da publicação. Devido a isso, esse tipo de rede só pode </w:t>
      </w:r>
      <w:r>
        <w:rPr>
          <w:rFonts w:ascii="Times New Roman" w:eastAsia="Times New Roman" w:hAnsi="Times New Roman" w:cs="Times New Roman"/>
          <w:sz w:val="24"/>
        </w:rPr>
        <w:lastRenderedPageBreak/>
        <w:t>ser modelado, utilizando o software aqui proposto, para redes de órgãos que façam publicações e, ainda, que estejam listados no índice do DOU.</w:t>
      </w:r>
      <w:r w:rsidR="00DE067D">
        <w:rPr>
          <w:rFonts w:ascii="Times New Roman" w:eastAsia="Times New Roman" w:hAnsi="Times New Roman" w:cs="Times New Roman"/>
          <w:sz w:val="24"/>
        </w:rPr>
        <w:t xml:space="preserve"> Assim, se um órgão é detectado em uma portaria reproduzida em uma página referente às publicações de um determinado órgão, esse será considerado no sistema como </w:t>
      </w:r>
      <w:r w:rsidR="00DE067D" w:rsidRPr="00DE067D">
        <w:rPr>
          <w:rFonts w:ascii="Times New Roman" w:eastAsia="Times New Roman" w:hAnsi="Times New Roman" w:cs="Times New Roman"/>
          <w:i/>
          <w:sz w:val="24"/>
        </w:rPr>
        <w:t>publicador</w:t>
      </w:r>
      <w:r w:rsidR="00DE067D">
        <w:rPr>
          <w:rFonts w:ascii="Times New Roman" w:eastAsia="Times New Roman" w:hAnsi="Times New Roman" w:cs="Times New Roman"/>
          <w:sz w:val="24"/>
        </w:rPr>
        <w:t xml:space="preserve">, enquanto aquele é armazenado como </w:t>
      </w:r>
      <w:r w:rsidR="00DE067D" w:rsidRPr="00DE067D">
        <w:rPr>
          <w:rFonts w:ascii="Times New Roman" w:eastAsia="Times New Roman" w:hAnsi="Times New Roman" w:cs="Times New Roman"/>
          <w:i/>
          <w:sz w:val="24"/>
        </w:rPr>
        <w:t>citado</w:t>
      </w:r>
      <w:r w:rsidR="00DE067D">
        <w:rPr>
          <w:rFonts w:ascii="Times New Roman" w:eastAsia="Times New Roman" w:hAnsi="Times New Roman" w:cs="Times New Roman"/>
          <w:sz w:val="24"/>
        </w:rPr>
        <w:t>. A modelagem disso é feita com um único atributo da publicação, que armazena o autor da mesma. A consulta responsável pela recuperação dos relacionamentos pode, então, considerar essa informação e gerar os arquivos com a ordem correta, refletindo a orientação do relacionamento.</w:t>
      </w:r>
    </w:p>
    <w:p w:rsidR="00DE067D" w:rsidRDefault="00DE067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premissa foi utilizada por Russel (2011) em sua discussão sobre medição da influência de indivíduos no espaço informacional de outrem. O autor discute o fenômeno do </w:t>
      </w:r>
      <w:r w:rsidRPr="00BC4435">
        <w:rPr>
          <w:rFonts w:ascii="Times New Roman" w:eastAsia="Times New Roman" w:hAnsi="Times New Roman" w:cs="Times New Roman"/>
          <w:i/>
          <w:sz w:val="24"/>
        </w:rPr>
        <w:t>Twitter</w:t>
      </w:r>
      <w:r>
        <w:rPr>
          <w:rFonts w:ascii="Times New Roman" w:eastAsia="Times New Roman" w:hAnsi="Times New Roman" w:cs="Times New Roman"/>
          <w:sz w:val="24"/>
        </w:rPr>
        <w:t xml:space="preserve"> e a função de </w:t>
      </w:r>
      <w:r w:rsidRPr="00BC4435">
        <w:rPr>
          <w:rFonts w:ascii="Times New Roman" w:eastAsia="Times New Roman" w:hAnsi="Times New Roman" w:cs="Times New Roman"/>
          <w:i/>
          <w:sz w:val="24"/>
        </w:rPr>
        <w:t>retweet</w:t>
      </w:r>
      <w:r>
        <w:rPr>
          <w:rFonts w:ascii="Times New Roman" w:eastAsia="Times New Roman" w:hAnsi="Times New Roman" w:cs="Times New Roman"/>
          <w:sz w:val="24"/>
        </w:rPr>
        <w:t>, na qual um usuário ganha destaque no espaço de comunicação de quem o referenciou.</w:t>
      </w:r>
      <w:r w:rsidR="00FC20F9">
        <w:rPr>
          <w:rFonts w:ascii="Times New Roman" w:eastAsia="Times New Roman" w:hAnsi="Times New Roman" w:cs="Times New Roman"/>
          <w:sz w:val="24"/>
        </w:rPr>
        <w:t xml:space="preserve"> (RUSSEL, 2011, p.103). </w:t>
      </w:r>
      <w:r>
        <w:rPr>
          <w:rFonts w:ascii="Times New Roman" w:eastAsia="Times New Roman" w:hAnsi="Times New Roman" w:cs="Times New Roman"/>
          <w:sz w:val="24"/>
        </w:rPr>
        <w:t xml:space="preserve"> </w:t>
      </w:r>
      <w:r w:rsidR="00FC20F9">
        <w:rPr>
          <w:rFonts w:ascii="Times New Roman" w:eastAsia="Times New Roman" w:hAnsi="Times New Roman" w:cs="Times New Roman"/>
          <w:sz w:val="24"/>
        </w:rPr>
        <w:t xml:space="preserve">O autor propõe que redes mapeadas </w:t>
      </w:r>
      <w:r w:rsidR="005754C5">
        <w:rPr>
          <w:rFonts w:ascii="Times New Roman" w:eastAsia="Times New Roman" w:hAnsi="Times New Roman" w:cs="Times New Roman"/>
          <w:sz w:val="24"/>
        </w:rPr>
        <w:t xml:space="preserve">com </w:t>
      </w:r>
      <w:r w:rsidR="00FC20F9">
        <w:rPr>
          <w:rFonts w:ascii="Times New Roman" w:eastAsia="Times New Roman" w:hAnsi="Times New Roman" w:cs="Times New Roman"/>
          <w:sz w:val="24"/>
        </w:rPr>
        <w:t>base em dados dessa rede social considerem que a direção do relacionamento seja definida como originado do autor da publicação com destino ao autor citado. (RUSSEL, 2011, p.10)</w:t>
      </w:r>
      <w:r w:rsidR="006919C8">
        <w:rPr>
          <w:rFonts w:ascii="Times New Roman" w:eastAsia="Times New Roman" w:hAnsi="Times New Roman" w:cs="Times New Roman"/>
          <w:sz w:val="24"/>
        </w:rPr>
        <w:t>. De forma semelhante, esta pesquisa considera que há um relacionamento que parte do órgão autor da publicação para o órgão citado na publicação.</w:t>
      </w:r>
    </w:p>
    <w:p w:rsidR="008A0755" w:rsidRDefault="008A0755" w:rsidP="00E8049D">
      <w:pPr>
        <w:spacing w:after="0" w:line="360" w:lineRule="auto"/>
        <w:ind w:firstLine="708"/>
        <w:rPr>
          <w:rFonts w:ascii="Times New Roman" w:eastAsia="Times New Roman" w:hAnsi="Times New Roman" w:cs="Times New Roman"/>
          <w:sz w:val="24"/>
        </w:rPr>
      </w:pPr>
    </w:p>
    <w:p w:rsidR="001F20D9" w:rsidRPr="001F20D9" w:rsidRDefault="001F20D9" w:rsidP="001F20D9">
      <w:pPr>
        <w:pStyle w:val="Ttulo3"/>
        <w:numPr>
          <w:ilvl w:val="2"/>
          <w:numId w:val="3"/>
        </w:numPr>
      </w:pPr>
      <w:bookmarkStart w:id="64" w:name="_Toc383590301"/>
      <w:r w:rsidRPr="001F20D9">
        <w:t>Extração das redes sociais a partir de consultas ao banco de dados</w:t>
      </w:r>
      <w:bookmarkEnd w:id="64"/>
    </w:p>
    <w:p w:rsidR="00252724" w:rsidRDefault="00252724" w:rsidP="00E8049D">
      <w:pPr>
        <w:spacing w:after="0" w:line="360" w:lineRule="auto"/>
        <w:ind w:firstLine="708"/>
        <w:rPr>
          <w:rFonts w:ascii="Times New Roman" w:eastAsia="Times New Roman" w:hAnsi="Times New Roman" w:cs="Times New Roman"/>
          <w:sz w:val="24"/>
        </w:rPr>
      </w:pP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operações de armazenamento em banco de dados, descritas de forma genérica até aqui, visam disponibilizar, para futura consulta, o maior n</w:t>
      </w:r>
      <w:r w:rsidR="00A73A81">
        <w:rPr>
          <w:rFonts w:ascii="Times New Roman" w:eastAsia="Times New Roman" w:hAnsi="Times New Roman" w:cs="Times New Roman"/>
          <w:sz w:val="24"/>
        </w:rPr>
        <w:t>u</w:t>
      </w:r>
      <w:r>
        <w:rPr>
          <w:rFonts w:ascii="Times New Roman" w:eastAsia="Times New Roman" w:hAnsi="Times New Roman" w:cs="Times New Roman"/>
          <w:sz w:val="24"/>
        </w:rPr>
        <w:t>mero possível de informações relevantes acerca dos atores envolvidos nas publicações e, principalmente das publicações em si.</w:t>
      </w: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seja um esquema simples, com apenas três tabelas, muitos aspectos das publicações extraídos dos textos são armazenados. A seguir, apresenta-se o esquema do banco de dados utilizado.</w:t>
      </w:r>
    </w:p>
    <w:p w:rsidR="00DA19ED" w:rsidRDefault="00DA19ED" w:rsidP="00E8049D">
      <w:pPr>
        <w:spacing w:after="0" w:line="360" w:lineRule="auto"/>
        <w:ind w:firstLine="708"/>
        <w:rPr>
          <w:rFonts w:ascii="Times New Roman" w:eastAsia="Times New Roman" w:hAnsi="Times New Roman" w:cs="Times New Roman"/>
          <w:sz w:val="24"/>
        </w:rPr>
      </w:pPr>
    </w:p>
    <w:p w:rsidR="00467214" w:rsidRDefault="00DA19ED" w:rsidP="00467214">
      <w:pPr>
        <w:keepNext/>
        <w:spacing w:after="0" w:line="360" w:lineRule="auto"/>
      </w:pPr>
      <w:r>
        <w:rPr>
          <w:rFonts w:ascii="Times New Roman" w:eastAsia="Times New Roman" w:hAnsi="Times New Roman" w:cs="Times New Roman"/>
          <w:noProof/>
          <w:sz w:val="24"/>
        </w:rPr>
        <w:drawing>
          <wp:inline distT="0" distB="0" distL="0" distR="0" wp14:anchorId="79646AD0" wp14:editId="1C62A3CD">
            <wp:extent cx="5400675" cy="11239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1123950"/>
                    </a:xfrm>
                    <a:prstGeom prst="rect">
                      <a:avLst/>
                    </a:prstGeom>
                    <a:noFill/>
                    <a:ln>
                      <a:noFill/>
                    </a:ln>
                  </pic:spPr>
                </pic:pic>
              </a:graphicData>
            </a:graphic>
          </wp:inline>
        </w:drawing>
      </w:r>
    </w:p>
    <w:p w:rsidR="00252724" w:rsidRDefault="00467214" w:rsidP="00467214">
      <w:pPr>
        <w:pStyle w:val="Legenda"/>
        <w:jc w:val="center"/>
        <w:rPr>
          <w:rFonts w:ascii="Times New Roman" w:eastAsia="Times New Roman" w:hAnsi="Times New Roman" w:cs="Times New Roman"/>
          <w:sz w:val="24"/>
        </w:rPr>
      </w:pPr>
      <w:bookmarkStart w:id="65" w:name="_Toc383432864"/>
      <w:r>
        <w:t xml:space="preserve">Figura </w:t>
      </w:r>
      <w:r w:rsidR="0016422A">
        <w:fldChar w:fldCharType="begin"/>
      </w:r>
      <w:r w:rsidR="0016422A">
        <w:instrText xml:space="preserve"> SEQ Figura \* ARABIC </w:instrText>
      </w:r>
      <w:r w:rsidR="0016422A">
        <w:fldChar w:fldCharType="separate"/>
      </w:r>
      <w:r w:rsidR="00F955F8">
        <w:rPr>
          <w:noProof/>
        </w:rPr>
        <w:t>20</w:t>
      </w:r>
      <w:r w:rsidR="0016422A">
        <w:rPr>
          <w:noProof/>
        </w:rPr>
        <w:fldChar w:fldCharType="end"/>
      </w:r>
      <w:r w:rsidRPr="003E36AE">
        <w:t xml:space="preserve"> – Diagrama de entidade e relacionamento.</w:t>
      </w:r>
      <w:bookmarkEnd w:id="65"/>
    </w:p>
    <w:p w:rsidR="00DA19ED" w:rsidRDefault="00DA19ED" w:rsidP="00E8049D">
      <w:pPr>
        <w:spacing w:after="0" w:line="360" w:lineRule="auto"/>
        <w:ind w:firstLine="708"/>
        <w:rPr>
          <w:rFonts w:ascii="Times New Roman" w:eastAsia="Times New Roman" w:hAnsi="Times New Roman" w:cs="Times New Roman"/>
          <w:sz w:val="24"/>
        </w:rPr>
      </w:pPr>
    </w:p>
    <w:p w:rsidR="00DA19ED" w:rsidRDefault="00DA19E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três tabelas que compõem o banco de dados armazenam as seguintes informações:</w:t>
      </w:r>
    </w:p>
    <w:p w:rsidR="00DA19ED" w:rsidRDefault="00DA19ED" w:rsidP="00E8049D">
      <w:pPr>
        <w:spacing w:after="0" w:line="360" w:lineRule="auto"/>
        <w:ind w:firstLine="708"/>
        <w:rPr>
          <w:rFonts w:ascii="Times New Roman" w:eastAsia="Times New Roman" w:hAnsi="Times New Roman" w:cs="Times New Roman"/>
          <w:sz w:val="24"/>
        </w:rPr>
      </w:pPr>
      <w:r w:rsidRPr="00FA412B">
        <w:rPr>
          <w:rFonts w:ascii="Times New Roman" w:eastAsia="Times New Roman" w:hAnsi="Times New Roman" w:cs="Times New Roman"/>
          <w:i/>
          <w:sz w:val="24"/>
        </w:rPr>
        <w:t>TbEntidade::Identificador</w:t>
      </w:r>
      <w:r>
        <w:rPr>
          <w:rFonts w:ascii="Times New Roman" w:eastAsia="Times New Roman" w:hAnsi="Times New Roman" w:cs="Times New Roman"/>
          <w:sz w:val="24"/>
        </w:rPr>
        <w:t>: Identificador único de cada ator no sistema.</w:t>
      </w:r>
    </w:p>
    <w:p w:rsidR="00DA19ED" w:rsidRDefault="00DA19ED" w:rsidP="00E8049D">
      <w:pPr>
        <w:spacing w:after="0" w:line="360" w:lineRule="auto"/>
        <w:ind w:firstLine="708"/>
        <w:rPr>
          <w:rFonts w:ascii="Times New Roman" w:eastAsia="Times New Roman" w:hAnsi="Times New Roman" w:cs="Times New Roman"/>
          <w:sz w:val="24"/>
        </w:rPr>
      </w:pPr>
      <w:r w:rsidRPr="00FA412B">
        <w:rPr>
          <w:rFonts w:ascii="Times New Roman" w:eastAsia="Times New Roman" w:hAnsi="Times New Roman" w:cs="Times New Roman"/>
          <w:i/>
          <w:sz w:val="24"/>
        </w:rPr>
        <w:t>TbEntidade::Nome</w:t>
      </w:r>
      <w:r>
        <w:rPr>
          <w:rFonts w:ascii="Times New Roman" w:eastAsia="Times New Roman" w:hAnsi="Times New Roman" w:cs="Times New Roman"/>
          <w:sz w:val="24"/>
        </w:rPr>
        <w:t>: Nome do ator.</w:t>
      </w:r>
    </w:p>
    <w:p w:rsidR="00DA19ED" w:rsidRDefault="00DA19ED" w:rsidP="00E8049D">
      <w:pPr>
        <w:spacing w:after="0" w:line="360" w:lineRule="auto"/>
        <w:ind w:firstLine="708"/>
        <w:rPr>
          <w:rFonts w:ascii="Times New Roman" w:eastAsia="Times New Roman" w:hAnsi="Times New Roman" w:cs="Times New Roman"/>
          <w:sz w:val="24"/>
        </w:rPr>
      </w:pPr>
      <w:r w:rsidRPr="00FA412B">
        <w:rPr>
          <w:rFonts w:ascii="Times New Roman" w:eastAsia="Times New Roman" w:hAnsi="Times New Roman" w:cs="Times New Roman"/>
          <w:i/>
          <w:sz w:val="24"/>
        </w:rPr>
        <w:t>TbEntidade::Tipo</w:t>
      </w:r>
      <w:r>
        <w:rPr>
          <w:rFonts w:ascii="Times New Roman" w:eastAsia="Times New Roman" w:hAnsi="Times New Roman" w:cs="Times New Roman"/>
          <w:sz w:val="24"/>
        </w:rPr>
        <w:t>: Indica o tipo de ator, podendo ser uma pessoa ou uma organização pública.</w:t>
      </w:r>
    </w:p>
    <w:p w:rsidR="00DA19ED" w:rsidRDefault="00DA19ED" w:rsidP="00E8049D">
      <w:pPr>
        <w:spacing w:after="0" w:line="360" w:lineRule="auto"/>
        <w:ind w:firstLine="708"/>
        <w:rPr>
          <w:rFonts w:ascii="Times New Roman" w:eastAsia="Times New Roman" w:hAnsi="Times New Roman" w:cs="Times New Roman"/>
          <w:sz w:val="24"/>
        </w:rPr>
      </w:pPr>
      <w:r w:rsidRPr="00FA412B">
        <w:rPr>
          <w:rFonts w:ascii="Times New Roman" w:eastAsia="Times New Roman" w:hAnsi="Times New Roman" w:cs="Times New Roman"/>
          <w:i/>
          <w:sz w:val="24"/>
        </w:rPr>
        <w:t>TbEntidadeEntidade::IdEntidadeA/IdEntidadeB</w:t>
      </w:r>
      <w:r>
        <w:rPr>
          <w:rFonts w:ascii="Times New Roman" w:eastAsia="Times New Roman" w:hAnsi="Times New Roman" w:cs="Times New Roman"/>
          <w:sz w:val="24"/>
        </w:rPr>
        <w:t>: Identifica o par de identificadores correspondente a uma associação entre dois atores.</w:t>
      </w:r>
    </w:p>
    <w:p w:rsidR="00D01B2D" w:rsidRDefault="00DA19ED" w:rsidP="00E8049D">
      <w:pPr>
        <w:spacing w:after="0" w:line="360" w:lineRule="auto"/>
        <w:ind w:firstLine="708"/>
        <w:rPr>
          <w:rFonts w:ascii="Times New Roman" w:eastAsia="Times New Roman" w:hAnsi="Times New Roman" w:cs="Times New Roman"/>
          <w:sz w:val="24"/>
        </w:rPr>
      </w:pPr>
      <w:r w:rsidRPr="00FA412B">
        <w:rPr>
          <w:rFonts w:ascii="Times New Roman" w:eastAsia="Times New Roman" w:hAnsi="Times New Roman" w:cs="Times New Roman"/>
          <w:i/>
          <w:sz w:val="24"/>
        </w:rPr>
        <w:t>TbEntidadeEntidade::TipoLigação</w:t>
      </w:r>
      <w:r>
        <w:rPr>
          <w:rFonts w:ascii="Times New Roman" w:eastAsia="Times New Roman" w:hAnsi="Times New Roman" w:cs="Times New Roman"/>
          <w:sz w:val="24"/>
        </w:rPr>
        <w:t xml:space="preserve">: Identifica </w:t>
      </w:r>
      <w:r w:rsidR="00D01B2D">
        <w:rPr>
          <w:rFonts w:ascii="Times New Roman" w:eastAsia="Times New Roman" w:hAnsi="Times New Roman" w:cs="Times New Roman"/>
          <w:sz w:val="24"/>
        </w:rPr>
        <w:t>em qual jornal do DOU aconteceu a ligação.</w:t>
      </w:r>
    </w:p>
    <w:p w:rsidR="00FA412B" w:rsidRDefault="00FA412B" w:rsidP="00E8049D">
      <w:pPr>
        <w:spacing w:after="0" w:line="360" w:lineRule="auto"/>
        <w:ind w:firstLine="708"/>
        <w:rPr>
          <w:rFonts w:ascii="Times New Roman" w:eastAsia="Times New Roman" w:hAnsi="Times New Roman" w:cs="Times New Roman"/>
          <w:sz w:val="24"/>
        </w:rPr>
      </w:pPr>
      <w:r w:rsidRPr="00FA412B">
        <w:rPr>
          <w:rFonts w:ascii="Times New Roman" w:eastAsia="Times New Roman" w:hAnsi="Times New Roman" w:cs="Times New Roman"/>
          <w:i/>
          <w:sz w:val="24"/>
        </w:rPr>
        <w:t>TbPublicação::Rotulo</w:t>
      </w:r>
      <w:r>
        <w:rPr>
          <w:rFonts w:ascii="Times New Roman" w:eastAsia="Times New Roman" w:hAnsi="Times New Roman" w:cs="Times New Roman"/>
          <w:sz w:val="24"/>
        </w:rPr>
        <w:t>: Um identificador composto da data e de um contador de publicações, usado apenas para distinguir uma publicação de outra.</w:t>
      </w:r>
    </w:p>
    <w:p w:rsidR="00FA412B" w:rsidRDefault="00FA412B" w:rsidP="00E8049D">
      <w:pPr>
        <w:spacing w:after="0" w:line="360" w:lineRule="auto"/>
        <w:ind w:firstLine="708"/>
        <w:rPr>
          <w:rFonts w:ascii="Times New Roman" w:eastAsia="Times New Roman" w:hAnsi="Times New Roman" w:cs="Times New Roman"/>
          <w:sz w:val="24"/>
        </w:rPr>
      </w:pPr>
      <w:r w:rsidRPr="00FA412B">
        <w:rPr>
          <w:rFonts w:ascii="Times New Roman" w:eastAsia="Times New Roman" w:hAnsi="Times New Roman" w:cs="Times New Roman"/>
          <w:i/>
          <w:sz w:val="24"/>
        </w:rPr>
        <w:t>TbPublicação::Texto</w:t>
      </w:r>
      <w:r>
        <w:rPr>
          <w:rFonts w:ascii="Times New Roman" w:eastAsia="Times New Roman" w:hAnsi="Times New Roman" w:cs="Times New Roman"/>
          <w:sz w:val="24"/>
        </w:rPr>
        <w:t>: Texto completo da publicação.</w:t>
      </w:r>
    </w:p>
    <w:p w:rsidR="00FA412B" w:rsidRDefault="00FA412B" w:rsidP="00E8049D">
      <w:pPr>
        <w:spacing w:after="0" w:line="360" w:lineRule="auto"/>
        <w:ind w:firstLine="708"/>
        <w:rPr>
          <w:rFonts w:ascii="Times New Roman" w:eastAsia="Times New Roman" w:hAnsi="Times New Roman" w:cs="Times New Roman"/>
          <w:sz w:val="24"/>
        </w:rPr>
      </w:pPr>
      <w:r w:rsidRPr="00FA412B">
        <w:rPr>
          <w:rFonts w:ascii="Times New Roman" w:eastAsia="Times New Roman" w:hAnsi="Times New Roman" w:cs="Times New Roman"/>
          <w:i/>
          <w:sz w:val="24"/>
        </w:rPr>
        <w:t>TbPublicação: DataDaPublicação</w:t>
      </w:r>
      <w:r>
        <w:rPr>
          <w:rFonts w:ascii="Times New Roman" w:eastAsia="Times New Roman" w:hAnsi="Times New Roman" w:cs="Times New Roman"/>
          <w:sz w:val="24"/>
        </w:rPr>
        <w:t>: A data em que o texto foi publicado.</w:t>
      </w:r>
    </w:p>
    <w:p w:rsidR="00FA412B" w:rsidRDefault="00FA412B" w:rsidP="00E8049D">
      <w:pPr>
        <w:spacing w:after="0" w:line="360" w:lineRule="auto"/>
        <w:ind w:firstLine="708"/>
        <w:rPr>
          <w:rFonts w:ascii="Times New Roman" w:eastAsia="Times New Roman" w:hAnsi="Times New Roman" w:cs="Times New Roman"/>
          <w:sz w:val="24"/>
        </w:rPr>
      </w:pPr>
      <w:r w:rsidRPr="00FA412B">
        <w:rPr>
          <w:rFonts w:ascii="Times New Roman" w:eastAsia="Times New Roman" w:hAnsi="Times New Roman" w:cs="Times New Roman"/>
          <w:i/>
          <w:sz w:val="24"/>
        </w:rPr>
        <w:t>TbPublicação::Publicante</w:t>
      </w:r>
      <w:r>
        <w:rPr>
          <w:rFonts w:ascii="Times New Roman" w:eastAsia="Times New Roman" w:hAnsi="Times New Roman" w:cs="Times New Roman"/>
          <w:sz w:val="24"/>
        </w:rPr>
        <w:t>: O Nome do órgão que fez a publicação.</w:t>
      </w:r>
    </w:p>
    <w:p w:rsidR="00D47B9D" w:rsidRDefault="00D47B9D" w:rsidP="00E8049D">
      <w:pPr>
        <w:spacing w:after="0" w:line="360" w:lineRule="auto"/>
        <w:ind w:firstLine="708"/>
        <w:rPr>
          <w:rFonts w:ascii="Times New Roman" w:eastAsia="Times New Roman" w:hAnsi="Times New Roman" w:cs="Times New Roman"/>
          <w:sz w:val="24"/>
        </w:rPr>
      </w:pP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dessas tabelas e colunas é preciso executar uma consulta SQL para que as informações sejam associadas de modo a se extrair as redes sociais de interesse. Em termos gerais a consulta seleciona as entidades aplicando filtros na coluna referente ao tipo de entidade, para gerar redes de pessoas ou de organizações, e na coluna referente ao texto da portaria para gerar cortes nos dados separados por temas. Algumas consultas utilizadas estão listadas em anexo.</w:t>
      </w: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filtros por temas podem ser definidos a partir de palavras chave. A proposta é que se </w:t>
      </w:r>
      <w:r w:rsidR="00BC4435">
        <w:rPr>
          <w:rFonts w:ascii="Times New Roman" w:eastAsia="Times New Roman" w:hAnsi="Times New Roman" w:cs="Times New Roman"/>
          <w:sz w:val="24"/>
        </w:rPr>
        <w:t>gerem</w:t>
      </w:r>
      <w:r>
        <w:rPr>
          <w:rFonts w:ascii="Times New Roman" w:eastAsia="Times New Roman" w:hAnsi="Times New Roman" w:cs="Times New Roman"/>
          <w:sz w:val="24"/>
        </w:rPr>
        <w:t xml:space="preserve"> redes considerando apenas os relacionamentos entre atores que forem encontrados em publicações que mencionem um ou mais termos selecionados dentro de uma lista de palavras associadas a um determinado tema. </w:t>
      </w:r>
    </w:p>
    <w:p w:rsidR="00D47B9D" w:rsidRPr="00323667"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Para extrair redes</w:t>
      </w:r>
      <w:r>
        <w:rPr>
          <w:rFonts w:ascii="Times New Roman" w:eastAsia="Times New Roman" w:hAnsi="Times New Roman" w:cs="Times New Roman"/>
          <w:sz w:val="24"/>
        </w:rPr>
        <w:t xml:space="preserve"> temática</w:t>
      </w:r>
      <w:r w:rsidR="00BC4435">
        <w:rPr>
          <w:rFonts w:ascii="Times New Roman" w:eastAsia="Times New Roman" w:hAnsi="Times New Roman" w:cs="Times New Roman"/>
          <w:sz w:val="24"/>
        </w:rPr>
        <w:t>s</w:t>
      </w:r>
      <w:r>
        <w:rPr>
          <w:rFonts w:ascii="Times New Roman" w:eastAsia="Times New Roman" w:hAnsi="Times New Roman" w:cs="Times New Roman"/>
          <w:sz w:val="24"/>
        </w:rPr>
        <w:t>, no contexto dessa pesquisa,</w:t>
      </w:r>
      <w:r w:rsidRPr="00323667">
        <w:rPr>
          <w:rFonts w:ascii="Times New Roman" w:eastAsia="Times New Roman" w:hAnsi="Times New Roman" w:cs="Times New Roman"/>
          <w:sz w:val="24"/>
        </w:rPr>
        <w:t xml:space="preserve"> serão consideradas apenas as portarias que mencionem termos </w:t>
      </w:r>
      <w:r w:rsidR="00BC4435" w:rsidRPr="00323667">
        <w:rPr>
          <w:rFonts w:ascii="Times New Roman" w:eastAsia="Times New Roman" w:hAnsi="Times New Roman" w:cs="Times New Roman"/>
          <w:sz w:val="24"/>
        </w:rPr>
        <w:t>pré-definidos</w:t>
      </w:r>
      <w:r w:rsidRPr="00323667">
        <w:rPr>
          <w:rFonts w:ascii="Times New Roman" w:eastAsia="Times New Roman" w:hAnsi="Times New Roman" w:cs="Times New Roman"/>
          <w:sz w:val="24"/>
        </w:rPr>
        <w:t>. Essa metodologia de análise e processamento de texto para extração de informação é útil para diminuir o escopo e direcionar a investigação. Sobre ela, Schiessl (2007) considera:</w:t>
      </w:r>
    </w:p>
    <w:p w:rsidR="00D47B9D" w:rsidRPr="00323667" w:rsidRDefault="00D47B9D" w:rsidP="00D47B9D">
      <w:pPr>
        <w:spacing w:after="0" w:line="360" w:lineRule="auto"/>
        <w:ind w:left="1440" w:firstLine="708"/>
        <w:rPr>
          <w:rFonts w:ascii="Times New Roman" w:eastAsia="Times New Roman" w:hAnsi="Times New Roman" w:cs="Times New Roman"/>
          <w:sz w:val="24"/>
        </w:rPr>
      </w:pPr>
      <w:r w:rsidRPr="00D47B9D">
        <w:rPr>
          <w:rFonts w:ascii="Times New Roman" w:eastAsia="Times New Roman" w:hAnsi="Times New Roman" w:cs="Times New Roman"/>
        </w:rPr>
        <w:t xml:space="preserve">No momento em que se transforma o texto em termos individuais ou compostos observa-se que alguns aparecem muitas vezes, outros medianamente e </w:t>
      </w:r>
      <w:r w:rsidRPr="00D47B9D">
        <w:rPr>
          <w:rFonts w:ascii="Times New Roman" w:eastAsia="Times New Roman" w:hAnsi="Times New Roman" w:cs="Times New Roman"/>
        </w:rPr>
        <w:lastRenderedPageBreak/>
        <w:t>outros raramente. A utilização de alguns termos em detrimento de outros é uma escolha feita pelos analistas que conduzem o processo de descoberta e, para tanto, são criados dicionários especializados e listas de termos que apoiam o trabalho de escolha dos termos que serão utilizados pelos algoritmos de mineração de texto. (SCHIESSL, 2007)</w:t>
      </w:r>
    </w:p>
    <w:p w:rsidR="004D5283" w:rsidRDefault="004D5283" w:rsidP="00D47B9D">
      <w:pPr>
        <w:spacing w:after="0" w:line="360" w:lineRule="auto"/>
        <w:ind w:firstLine="708"/>
        <w:rPr>
          <w:rFonts w:ascii="Times New Roman" w:eastAsia="Times New Roman" w:hAnsi="Times New Roman" w:cs="Times New Roman"/>
          <w:sz w:val="24"/>
        </w:rPr>
      </w:pPr>
    </w:p>
    <w:p w:rsidR="00D47B9D"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Uma vez que se supõe que as publicações do DOU refletem o resultado da comunicação entre os órgãos acerca das politicas públicas por eles conduzida, elegeu-se o Plano Plurianual (PPA 2012) como fonte de palavras chave para a mapeamento das redes temáticas. O PPA 2012 define “Onze Macrodesafios que orientarão as políticas públicas federais nos próximos 4 anos, consubstanciadas nos programas governamentais.” (MPOG 2012, p 77). Esses macrodesafios são detalhados no PPA 2012 e dessa descrição foram extraídas palavras chave que se supõe que ocorram em portarias do DOU relacionadas à implementação das politicas referentes à atuação visando o enfrentamento desses macrodesafios. É possível que a configuração da rede esteja relacionada ao tema e que dependendo do que esteja sendo tratado, os papeis na rede sejam desempenhados por agentes diferentes.</w:t>
      </w:r>
    </w:p>
    <w:p w:rsidR="001E5C4B" w:rsidRDefault="006C0FDA" w:rsidP="009412C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w:t>
      </w:r>
      <w:r w:rsidR="003C6854">
        <w:rPr>
          <w:rFonts w:ascii="Times New Roman" w:eastAsia="Times New Roman" w:hAnsi="Times New Roman" w:cs="Times New Roman"/>
          <w:sz w:val="24"/>
        </w:rPr>
        <w:t>05</w:t>
      </w:r>
      <w:r>
        <w:rPr>
          <w:rFonts w:ascii="Times New Roman" w:eastAsia="Times New Roman" w:hAnsi="Times New Roman" w:cs="Times New Roman"/>
          <w:sz w:val="24"/>
        </w:rPr>
        <w:t xml:space="preserve"> a seguir exemplifica essa metodologia ilustrando as palavras chave extraídas do macrodesafio Ciência e Tecnologia. Trata-se dos termos mais importantes e significativos encontrados no texto do PPA referente a este macrodesafio, env</w:t>
      </w:r>
      <w:r w:rsidR="0057218F">
        <w:rPr>
          <w:rFonts w:ascii="Times New Roman" w:eastAsia="Times New Roman" w:hAnsi="Times New Roman" w:cs="Times New Roman"/>
          <w:sz w:val="24"/>
        </w:rPr>
        <w:t>olv</w:t>
      </w:r>
      <w:r>
        <w:rPr>
          <w:rFonts w:ascii="Times New Roman" w:eastAsia="Times New Roman" w:hAnsi="Times New Roman" w:cs="Times New Roman"/>
          <w:sz w:val="24"/>
        </w:rPr>
        <w:t>idos por símbolos da linguagem SQL que permite que sejam utilizados como filtro para a seleção das portarias que os mencionam.</w:t>
      </w:r>
      <w:bookmarkStart w:id="66" w:name="_Toc378621515"/>
    </w:p>
    <w:p w:rsidR="009412C6" w:rsidRDefault="009412C6" w:rsidP="009412C6">
      <w:pPr>
        <w:spacing w:after="0" w:line="360" w:lineRule="auto"/>
        <w:ind w:firstLine="708"/>
      </w:pPr>
    </w:p>
    <w:p w:rsidR="003C6854" w:rsidRDefault="003C6854" w:rsidP="003C6854">
      <w:pPr>
        <w:pStyle w:val="Legenda"/>
        <w:keepNext/>
        <w:jc w:val="center"/>
      </w:pPr>
      <w:r>
        <w:t xml:space="preserve">Listagem </w:t>
      </w:r>
      <w:r w:rsidR="0016422A">
        <w:fldChar w:fldCharType="begin"/>
      </w:r>
      <w:r w:rsidR="0016422A">
        <w:instrText xml:space="preserve"> SEQ Listagem \* ARABIC </w:instrText>
      </w:r>
      <w:r w:rsidR="0016422A">
        <w:fldChar w:fldCharType="separate"/>
      </w:r>
      <w:r w:rsidR="002074EA">
        <w:rPr>
          <w:noProof/>
        </w:rPr>
        <w:t>5</w:t>
      </w:r>
      <w:r w:rsidR="0016422A">
        <w:rPr>
          <w:noProof/>
        </w:rPr>
        <w:fldChar w:fldCharType="end"/>
      </w:r>
      <w:r w:rsidRPr="00025223">
        <w:t xml:space="preserve"> – Palavras chave usadas para filtro das portarias no banco de dados</w:t>
      </w:r>
      <w:bookmarkEnd w:id="66"/>
    </w:p>
    <w:tbl>
      <w:tblPr>
        <w:tblStyle w:val="Tabelacomgrade"/>
        <w:tblW w:w="0" w:type="auto"/>
        <w:tblLook w:val="04A0" w:firstRow="1" w:lastRow="0" w:firstColumn="1" w:lastColumn="0" w:noHBand="0" w:noVBand="1"/>
      </w:tblPr>
      <w:tblGrid>
        <w:gridCol w:w="8644"/>
      </w:tblGrid>
      <w:tr w:rsidR="006C0FDA" w:rsidTr="006C0FDA">
        <w:tc>
          <w:tcPr>
            <w:tcW w:w="8644" w:type="dxa"/>
          </w:tcPr>
          <w:p w:rsidR="006C0FDA" w:rsidRPr="008F7FDB" w:rsidRDefault="006C0FDA" w:rsidP="006C0FDA">
            <w:pPr>
              <w:autoSpaceDE w:val="0"/>
              <w:autoSpaceDN w:val="0"/>
              <w:adjustRightInd w:val="0"/>
              <w:jc w:val="left"/>
              <w:rPr>
                <w:rFonts w:ascii="Lucida Console" w:hAnsi="Lucida Console" w:cs="Lucida Console"/>
                <w:sz w:val="16"/>
                <w:lang w:val="en-US"/>
              </w:rPr>
            </w:pPr>
            <w:r w:rsidRPr="008F7FDB">
              <w:rPr>
                <w:rFonts w:ascii="Lucida Console" w:hAnsi="Lucida Console" w:cs="Lucida Console"/>
                <w:sz w:val="16"/>
                <w:lang w:val="en-US"/>
              </w:rPr>
              <w:t>WHERE</w:t>
            </w:r>
          </w:p>
          <w:p w:rsidR="006C0FDA" w:rsidRPr="008F7FDB" w:rsidRDefault="006C0FDA" w:rsidP="006C0FDA">
            <w:pPr>
              <w:autoSpaceDE w:val="0"/>
              <w:autoSpaceDN w:val="0"/>
              <w:adjustRightInd w:val="0"/>
              <w:jc w:val="left"/>
              <w:rPr>
                <w:rFonts w:ascii="Lucida Console" w:hAnsi="Lucida Console" w:cs="Lucida Console"/>
                <w:sz w:val="16"/>
                <w:lang w:val="en-US"/>
              </w:rPr>
            </w:pPr>
            <w:r w:rsidRPr="008F7FDB">
              <w:rPr>
                <w:rFonts w:ascii="Lucida Console" w:hAnsi="Lucida Console" w:cs="Lucida Console"/>
                <w:sz w:val="16"/>
                <w:lang w:val="en-US"/>
              </w:rPr>
              <w:t>P.Texto like '%Ciência%' OR</w:t>
            </w:r>
          </w:p>
          <w:p w:rsidR="006C0FDA" w:rsidRPr="008F7FDB" w:rsidRDefault="006C0FDA" w:rsidP="006C0FDA">
            <w:pPr>
              <w:autoSpaceDE w:val="0"/>
              <w:autoSpaceDN w:val="0"/>
              <w:adjustRightInd w:val="0"/>
              <w:jc w:val="left"/>
              <w:rPr>
                <w:rFonts w:ascii="Lucida Console" w:hAnsi="Lucida Console" w:cs="Lucida Console"/>
                <w:sz w:val="16"/>
                <w:lang w:val="en-US"/>
              </w:rPr>
            </w:pPr>
            <w:r w:rsidRPr="008F7FDB">
              <w:rPr>
                <w:rFonts w:ascii="Lucida Console" w:hAnsi="Lucida Console" w:cs="Lucida Console"/>
                <w:sz w:val="16"/>
                <w:lang w:val="en-US"/>
              </w:rPr>
              <w:t>P.Texto like '%Tecnologia%' OR</w:t>
            </w:r>
          </w:p>
          <w:p w:rsidR="006C0FDA" w:rsidRPr="008F7FDB" w:rsidRDefault="006C0FDA" w:rsidP="006C0FDA">
            <w:pPr>
              <w:autoSpaceDE w:val="0"/>
              <w:autoSpaceDN w:val="0"/>
              <w:adjustRightInd w:val="0"/>
              <w:jc w:val="left"/>
              <w:rPr>
                <w:rFonts w:ascii="Lucida Console" w:hAnsi="Lucida Console" w:cs="Lucida Console"/>
                <w:sz w:val="16"/>
                <w:lang w:val="en-US"/>
              </w:rPr>
            </w:pPr>
            <w:r w:rsidRPr="008F7FDB">
              <w:rPr>
                <w:rFonts w:ascii="Lucida Console" w:hAnsi="Lucida Console" w:cs="Lucida Console"/>
                <w:sz w:val="16"/>
                <w:lang w:val="en-US"/>
              </w:rPr>
              <w:t>P.Texto like '%Inovação%' OR</w:t>
            </w:r>
          </w:p>
          <w:p w:rsidR="006C0FDA" w:rsidRPr="008F7FDB" w:rsidRDefault="006C0FDA" w:rsidP="006C0FDA">
            <w:pPr>
              <w:autoSpaceDE w:val="0"/>
              <w:autoSpaceDN w:val="0"/>
              <w:adjustRightInd w:val="0"/>
              <w:jc w:val="left"/>
              <w:rPr>
                <w:rFonts w:ascii="Lucida Console" w:hAnsi="Lucida Console" w:cs="Lucida Console"/>
                <w:sz w:val="16"/>
                <w:lang w:val="en-US"/>
              </w:rPr>
            </w:pPr>
            <w:r w:rsidRPr="008F7FDB">
              <w:rPr>
                <w:rFonts w:ascii="Lucida Console" w:hAnsi="Lucida Console" w:cs="Lucida Console"/>
                <w:sz w:val="16"/>
                <w:lang w:val="en-US"/>
              </w:rPr>
              <w:t>P.Texto like '%CT&amp;I%'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'%política industrial%'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'%comércio exterior.%'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'%políticas industriais%'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'%Ministério da Ciência e Tecnologia%'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'%Pesquisa e Desenvolvimento%'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'%desenvolvimento científico%'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'%tecnológico%'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'%inovação%'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'%produção científica%'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'%produção tecnológica%'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'%periódicos científicos%' OR</w:t>
            </w:r>
          </w:p>
          <w:p w:rsidR="006C0FDA" w:rsidRPr="008F7FDB" w:rsidRDefault="006C0FDA" w:rsidP="006C0FDA">
            <w:pPr>
              <w:autoSpaceDE w:val="0"/>
              <w:autoSpaceDN w:val="0"/>
              <w:adjustRightInd w:val="0"/>
              <w:jc w:val="left"/>
              <w:rPr>
                <w:rFonts w:ascii="Lucida Console" w:hAnsi="Lucida Console" w:cs="Lucida Console"/>
                <w:sz w:val="16"/>
                <w:lang w:val="en-US"/>
              </w:rPr>
            </w:pPr>
            <w:r w:rsidRPr="008F7FDB">
              <w:rPr>
                <w:rFonts w:ascii="Lucida Console" w:hAnsi="Lucida Console" w:cs="Lucida Console"/>
                <w:sz w:val="16"/>
                <w:lang w:val="en-US"/>
              </w:rPr>
              <w:t>P.Texto like '%patentes%'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'%mercado externo%'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'%política de Ciência, Tecnologia e Inovação%'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'%política industrial%'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'%mundo acadêmico%'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'%pesquisa científica%' OR</w:t>
            </w:r>
          </w:p>
          <w:p w:rsidR="006C0FDA" w:rsidRPr="008F7FDB" w:rsidRDefault="006C0FDA" w:rsidP="006C0FDA">
            <w:pPr>
              <w:autoSpaceDE w:val="0"/>
              <w:autoSpaceDN w:val="0"/>
              <w:adjustRightInd w:val="0"/>
              <w:jc w:val="left"/>
              <w:rPr>
                <w:rFonts w:ascii="Lucida Console" w:hAnsi="Lucida Console" w:cs="Lucida Console"/>
                <w:sz w:val="16"/>
                <w:lang w:val="en-US"/>
              </w:rPr>
            </w:pPr>
            <w:r w:rsidRPr="008F7FDB">
              <w:rPr>
                <w:rFonts w:ascii="Lucida Console" w:hAnsi="Lucida Console" w:cs="Lucida Console"/>
                <w:sz w:val="16"/>
                <w:lang w:val="en-US"/>
              </w:rPr>
              <w:t>P.Texto like '%Espacial%' OR</w:t>
            </w:r>
          </w:p>
          <w:p w:rsidR="006C0FDA" w:rsidRPr="008F7FDB" w:rsidRDefault="006C0FDA" w:rsidP="006C0FDA">
            <w:pPr>
              <w:autoSpaceDE w:val="0"/>
              <w:autoSpaceDN w:val="0"/>
              <w:adjustRightInd w:val="0"/>
              <w:jc w:val="left"/>
              <w:rPr>
                <w:rFonts w:ascii="Lucida Console" w:hAnsi="Lucida Console" w:cs="Lucida Console"/>
                <w:sz w:val="16"/>
                <w:lang w:val="en-US"/>
              </w:rPr>
            </w:pPr>
            <w:r w:rsidRPr="008F7FDB">
              <w:rPr>
                <w:rFonts w:ascii="Lucida Console" w:hAnsi="Lucida Console" w:cs="Lucida Console"/>
                <w:sz w:val="16"/>
                <w:lang w:val="en-US"/>
              </w:rPr>
              <w:t>P.Texto like '%Nuclear%'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'%tecnologias sensíveis%' OR</w:t>
            </w:r>
          </w:p>
          <w:p w:rsidR="006C0FDA" w:rsidRPr="008F7FDB"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'%Inovações para a Agropecuária.%' OR</w:t>
            </w:r>
          </w:p>
          <w:p w:rsidR="006C0FDA" w:rsidRDefault="006C0FDA" w:rsidP="006C0FDA">
            <w:pPr>
              <w:autoSpaceDE w:val="0"/>
              <w:autoSpaceDN w:val="0"/>
              <w:adjustRightInd w:val="0"/>
              <w:jc w:val="left"/>
              <w:rPr>
                <w:rFonts w:ascii="Lucida Console" w:hAnsi="Lucida Console" w:cs="Lucida Console"/>
                <w:sz w:val="16"/>
              </w:rPr>
            </w:pPr>
            <w:r w:rsidRPr="008F7FDB">
              <w:rPr>
                <w:rFonts w:ascii="Lucida Console" w:hAnsi="Lucida Console" w:cs="Lucida Console"/>
                <w:sz w:val="16"/>
              </w:rPr>
              <w:t>P.Texto like '%produção científica%'</w:t>
            </w:r>
          </w:p>
          <w:p w:rsidR="008A0755" w:rsidRPr="008F7FDB" w:rsidRDefault="008A0755" w:rsidP="006C0FDA">
            <w:pPr>
              <w:autoSpaceDE w:val="0"/>
              <w:autoSpaceDN w:val="0"/>
              <w:adjustRightInd w:val="0"/>
              <w:jc w:val="left"/>
              <w:rPr>
                <w:rFonts w:ascii="Lucida Console" w:hAnsi="Lucida Console" w:cs="Lucida Console"/>
                <w:sz w:val="16"/>
              </w:rPr>
            </w:pPr>
          </w:p>
        </w:tc>
      </w:tr>
    </w:tbl>
    <w:p w:rsidR="004B3457" w:rsidRDefault="00033A93" w:rsidP="00315BB0">
      <w:pPr>
        <w:pStyle w:val="Ttulo2"/>
        <w:numPr>
          <w:ilvl w:val="0"/>
          <w:numId w:val="3"/>
        </w:numPr>
      </w:pPr>
      <w:bookmarkStart w:id="67" w:name="_Toc383590302"/>
      <w:r>
        <w:rPr>
          <w:rFonts w:eastAsia="Times New Roman"/>
        </w:rPr>
        <w:lastRenderedPageBreak/>
        <w:t>Métodos para Investigação em Redes sociais map</w:t>
      </w:r>
      <w:r w:rsidR="00A25136">
        <w:rPr>
          <w:rFonts w:eastAsia="Times New Roman"/>
        </w:rPr>
        <w:t>eadas a partir de informações de fontes de dados abertas</w:t>
      </w:r>
      <w:bookmarkEnd w:id="67"/>
    </w:p>
    <w:p w:rsidR="00651AC6" w:rsidRDefault="00202F0F" w:rsidP="00202F0F">
      <w:pPr>
        <w:spacing w:after="0" w:line="360" w:lineRule="auto"/>
        <w:ind w:firstLine="708"/>
        <w:rPr>
          <w:rFonts w:ascii="Times New Roman" w:eastAsia="Times New Roman" w:hAnsi="Times New Roman" w:cs="Times New Roman"/>
          <w:sz w:val="24"/>
        </w:rPr>
      </w:pPr>
      <w:r w:rsidRPr="00202F0F">
        <w:rPr>
          <w:rFonts w:ascii="Times New Roman" w:eastAsia="Times New Roman" w:hAnsi="Times New Roman" w:cs="Times New Roman"/>
          <w:sz w:val="24"/>
        </w:rPr>
        <w:t xml:space="preserve">Este </w:t>
      </w:r>
      <w:r>
        <w:rPr>
          <w:rFonts w:ascii="Times New Roman" w:eastAsia="Times New Roman" w:hAnsi="Times New Roman" w:cs="Times New Roman"/>
          <w:sz w:val="24"/>
        </w:rPr>
        <w:t>capítulo aborda métodos que podem ser usados para a investigação de fenômenos em redes sociais mapeadas da forma sugerida nos capítulos anteriores. São discutidos três tipos importantes de fenômenos</w:t>
      </w:r>
      <w:r w:rsidR="00A90AB3">
        <w:rPr>
          <w:rFonts w:ascii="Times New Roman" w:eastAsia="Times New Roman" w:hAnsi="Times New Roman" w:cs="Times New Roman"/>
          <w:sz w:val="24"/>
        </w:rPr>
        <w:t xml:space="preserve"> em rede</w:t>
      </w:r>
      <w:r>
        <w:rPr>
          <w:rFonts w:ascii="Times New Roman" w:eastAsia="Times New Roman" w:hAnsi="Times New Roman" w:cs="Times New Roman"/>
          <w:sz w:val="24"/>
        </w:rPr>
        <w:t xml:space="preserve"> – coesão, mediação e difusão – e </w:t>
      </w:r>
      <w:r w:rsidR="00F77652">
        <w:rPr>
          <w:rFonts w:ascii="Times New Roman" w:eastAsia="Times New Roman" w:hAnsi="Times New Roman" w:cs="Times New Roman"/>
          <w:sz w:val="24"/>
        </w:rPr>
        <w:t>apresentam-se</w:t>
      </w:r>
      <w:r>
        <w:rPr>
          <w:rFonts w:ascii="Times New Roman" w:eastAsia="Times New Roman" w:hAnsi="Times New Roman" w:cs="Times New Roman"/>
          <w:sz w:val="24"/>
        </w:rPr>
        <w:t xml:space="preserve"> métodos de utilização do </w:t>
      </w:r>
      <w:r w:rsidRPr="00F77652">
        <w:rPr>
          <w:rFonts w:ascii="Times New Roman" w:eastAsia="Times New Roman" w:hAnsi="Times New Roman" w:cs="Times New Roman"/>
          <w:i/>
          <w:sz w:val="24"/>
        </w:rPr>
        <w:t>Pajek</w:t>
      </w:r>
      <w:r>
        <w:rPr>
          <w:rFonts w:ascii="Times New Roman" w:eastAsia="Times New Roman" w:hAnsi="Times New Roman" w:cs="Times New Roman"/>
          <w:sz w:val="24"/>
        </w:rPr>
        <w:t xml:space="preserve"> e de interpretação dos resultados por ele fornecidos para o estudo desses fenômenos no contexto da comunicação entre organizações e agentes públicos dentro da administração brasileira.</w:t>
      </w:r>
    </w:p>
    <w:p w:rsidR="00170209" w:rsidRDefault="0017020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Cada fenômeno foi explorado por meio da utilização de uma rede diferente, extraída dos dados processados a partir do DOU, e utilizam diferentes métricas e técnicas da ARS para a investigação, observando a metodologia proposta de análise exploratória, que contra com quatro passos: definição da rede, manipulação da rede, identificação de características estruturais e inspeção visual, conforme apresentado no capítulo </w:t>
      </w:r>
      <w:r w:rsidR="00477471">
        <w:rPr>
          <w:rFonts w:ascii="Times New Roman" w:eastAsia="Times New Roman" w:hAnsi="Times New Roman" w:cs="Times New Roman"/>
          <w:sz w:val="24"/>
        </w:rPr>
        <w:t>4</w:t>
      </w:r>
      <w:r>
        <w:rPr>
          <w:rFonts w:ascii="Times New Roman" w:eastAsia="Times New Roman" w:hAnsi="Times New Roman" w:cs="Times New Roman"/>
          <w:sz w:val="24"/>
        </w:rPr>
        <w:t>.</w:t>
      </w:r>
    </w:p>
    <w:p w:rsidR="00A90AB3" w:rsidRDefault="00A90AB3" w:rsidP="00A90AB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 forma exploratória foram aplicadas algumas técnicas selecionadas de acordo com a situação proposta, o objetivo/hipótese sugerido e a disponibilidade de informações.</w:t>
      </w:r>
    </w:p>
    <w:p w:rsidR="005A141E" w:rsidRDefault="00C210F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Mais do que as conclusões que possam ser atingidas com base </w:t>
      </w:r>
      <w:r w:rsidR="001C22B0">
        <w:rPr>
          <w:rFonts w:ascii="Times New Roman" w:eastAsia="Times New Roman" w:hAnsi="Times New Roman" w:cs="Times New Roman"/>
          <w:sz w:val="24"/>
        </w:rPr>
        <w:t>nas análises</w:t>
      </w:r>
      <w:r>
        <w:rPr>
          <w:rFonts w:ascii="Times New Roman" w:eastAsia="Times New Roman" w:hAnsi="Times New Roman" w:cs="Times New Roman"/>
          <w:sz w:val="24"/>
        </w:rPr>
        <w:t xml:space="preserve"> expostas a seguir, o objetivo principal dessa discussão é </w:t>
      </w:r>
      <w:r w:rsidR="00A90AB3">
        <w:rPr>
          <w:rFonts w:ascii="Times New Roman" w:eastAsia="Times New Roman" w:hAnsi="Times New Roman" w:cs="Times New Roman"/>
          <w:sz w:val="24"/>
        </w:rPr>
        <w:t>evidenciar o potencial</w:t>
      </w:r>
      <w:r>
        <w:rPr>
          <w:rFonts w:ascii="Times New Roman" w:eastAsia="Times New Roman" w:hAnsi="Times New Roman" w:cs="Times New Roman"/>
          <w:sz w:val="24"/>
        </w:rPr>
        <w:t xml:space="preserve"> dos métodos para se promover essas investigações.</w:t>
      </w:r>
    </w:p>
    <w:p w:rsidR="008A0755" w:rsidRDefault="008A0755" w:rsidP="00202F0F">
      <w:pPr>
        <w:spacing w:after="0" w:line="360" w:lineRule="auto"/>
        <w:ind w:firstLine="708"/>
        <w:rPr>
          <w:rFonts w:ascii="Times New Roman" w:eastAsia="Times New Roman" w:hAnsi="Times New Roman" w:cs="Times New Roman"/>
          <w:sz w:val="24"/>
        </w:rPr>
      </w:pPr>
    </w:p>
    <w:p w:rsidR="005A141E" w:rsidRPr="005A141E" w:rsidRDefault="005A141E" w:rsidP="005A141E">
      <w:pPr>
        <w:pStyle w:val="Ttulo3"/>
        <w:numPr>
          <w:ilvl w:val="1"/>
          <w:numId w:val="3"/>
        </w:numPr>
      </w:pPr>
      <w:bookmarkStart w:id="68" w:name="_Toc383590303"/>
      <w:r w:rsidRPr="005A141E">
        <w:t>Fenômenos coesivos</w:t>
      </w:r>
      <w:r w:rsidR="000F4BB1">
        <w:t xml:space="preserve"> e grupos de destaque</w:t>
      </w:r>
      <w:bookmarkEnd w:id="68"/>
    </w:p>
    <w:p w:rsidR="005A141E" w:rsidRDefault="005A141E" w:rsidP="00202F0F">
      <w:pPr>
        <w:spacing w:after="0" w:line="360" w:lineRule="auto"/>
        <w:ind w:firstLine="708"/>
        <w:rPr>
          <w:rFonts w:ascii="Times New Roman" w:eastAsia="Times New Roman" w:hAnsi="Times New Roman" w:cs="Times New Roman"/>
          <w:sz w:val="24"/>
        </w:rPr>
      </w:pPr>
    </w:p>
    <w:p w:rsidR="005A141E" w:rsidRDefault="005A141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coesão é um fenômeno observado em redes sociais que se manifesta através de grupos de indivíduos que, por afinidade, tendem a manter uma relação mais próxima entre si do que com outros elementos da rede. </w:t>
      </w:r>
      <w:r w:rsidR="00255C9D">
        <w:rPr>
          <w:rFonts w:ascii="Times New Roman" w:eastAsia="Times New Roman" w:hAnsi="Times New Roman" w:cs="Times New Roman"/>
          <w:sz w:val="24"/>
        </w:rPr>
        <w:t xml:space="preserve">A proximidade dos indivíduos é medida por meio de métricas que consideram os relacionamentos estabelecidos entre eles. </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Medidas mais comuns para a detecção de grup</w:t>
      </w:r>
      <w:r w:rsidR="00521A0C">
        <w:rPr>
          <w:rFonts w:ascii="Times New Roman" w:eastAsia="Times New Roman" w:hAnsi="Times New Roman" w:cs="Times New Roman"/>
          <w:sz w:val="24"/>
        </w:rPr>
        <w:t xml:space="preserve">os coesos em redes sociais são </w:t>
      </w:r>
      <w:r>
        <w:rPr>
          <w:rFonts w:ascii="Times New Roman" w:eastAsia="Times New Roman" w:hAnsi="Times New Roman" w:cs="Times New Roman"/>
          <w:sz w:val="24"/>
        </w:rPr>
        <w:t xml:space="preserve"> densidade – medida da proporção de quantas conexões existem na rede em relação ao total possível, componentes – subredes dentro das quais todos os elementos podem ser </w:t>
      </w:r>
      <w:r>
        <w:rPr>
          <w:rFonts w:ascii="Times New Roman" w:eastAsia="Times New Roman" w:hAnsi="Times New Roman" w:cs="Times New Roman"/>
          <w:sz w:val="24"/>
        </w:rPr>
        <w:lastRenderedPageBreak/>
        <w:t>alcançados por todos os outros diretamente ou por meio de outros vértices, cliques – subrede no qual cada elemento está diretamente conectado a todos os demais, e k-cores (ou k-</w:t>
      </w:r>
      <w:r w:rsidR="00F77652">
        <w:rPr>
          <w:rFonts w:ascii="Times New Roman" w:eastAsia="Times New Roman" w:hAnsi="Times New Roman" w:cs="Times New Roman"/>
          <w:sz w:val="24"/>
        </w:rPr>
        <w:t>núcleos</w:t>
      </w:r>
      <w:r>
        <w:rPr>
          <w:rFonts w:ascii="Times New Roman" w:eastAsia="Times New Roman" w:hAnsi="Times New Roman" w:cs="Times New Roman"/>
          <w:sz w:val="24"/>
        </w:rPr>
        <w:t>) subredes na qual todos os vértices possuem pelo menos ‘k’ relacionamentos com os demais do grupo.</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métrica estrutural pode ser usada para identificar indivíduos de destaque dentro da rede. Trata-se da métrica chamada </w:t>
      </w:r>
      <w:r w:rsidRPr="00255C9D">
        <w:rPr>
          <w:rFonts w:ascii="Times New Roman" w:eastAsia="Times New Roman" w:hAnsi="Times New Roman" w:cs="Times New Roman"/>
          <w:i/>
          <w:sz w:val="24"/>
        </w:rPr>
        <w:t>prestígio</w:t>
      </w:r>
      <w:r>
        <w:rPr>
          <w:rFonts w:ascii="Times New Roman" w:eastAsia="Times New Roman" w:hAnsi="Times New Roman" w:cs="Times New Roman"/>
          <w:sz w:val="24"/>
        </w:rPr>
        <w:t>. O prestígio, diferentemente das citadas anteriormente, considera a orientação das relações entre os indivíduos para atribuir a cada um deles uma medida de prestígio estrutural, que, em termos gerais, é uma função da quantidade de laços que o individuo inicia e que ele recebe dentro da rede.</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ilustração dos métodos para investigação de fenômenos coesivos foi desenvolvida dentro do contexto da quantidade real de ministérios em oposição à quantidade ideal de pastas dentro da administração de um Estado. Essa questão foi discutida p</w:t>
      </w:r>
      <w:r w:rsidR="006919C8">
        <w:rPr>
          <w:rFonts w:ascii="Times New Roman" w:eastAsia="Times New Roman" w:hAnsi="Times New Roman" w:cs="Times New Roman"/>
          <w:sz w:val="24"/>
        </w:rPr>
        <w:t>or Klimek, Hanel e Thurner (2009</w:t>
      </w:r>
      <w:r>
        <w:rPr>
          <w:rFonts w:ascii="Times New Roman" w:eastAsia="Times New Roman" w:hAnsi="Times New Roman" w:cs="Times New Roman"/>
          <w:sz w:val="24"/>
        </w:rPr>
        <w:t>) em um artigo chamado “A quantos políticos deve-se deixar o governo”.</w:t>
      </w:r>
    </w:p>
    <w:p w:rsidR="003B2BB1"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apresentam uma teoria na qual sustentam que o número máximo de pastas que um governo pode ter sem que a qualidade da administração comece a se deteriorar é vinte. </w:t>
      </w:r>
      <w:r w:rsidR="003B2BB1">
        <w:rPr>
          <w:rFonts w:ascii="Times New Roman" w:eastAsia="Times New Roman" w:hAnsi="Times New Roman" w:cs="Times New Roman"/>
          <w:sz w:val="24"/>
        </w:rPr>
        <w:t xml:space="preserve">Empiricamente os autores confrontaram indicadores de desenvolvimento como IDH (índice de desenvolvimento humano), Estabilidade política, </w:t>
      </w:r>
      <w:r w:rsidR="00521A0C">
        <w:rPr>
          <w:rFonts w:ascii="Times New Roman" w:eastAsia="Times New Roman" w:hAnsi="Times New Roman" w:cs="Times New Roman"/>
          <w:sz w:val="24"/>
        </w:rPr>
        <w:t>n</w:t>
      </w:r>
      <w:r w:rsidR="00F77652">
        <w:rPr>
          <w:rFonts w:ascii="Times New Roman" w:eastAsia="Times New Roman" w:hAnsi="Times New Roman" w:cs="Times New Roman"/>
          <w:sz w:val="24"/>
        </w:rPr>
        <w:t>ível</w:t>
      </w:r>
      <w:r w:rsidR="003B2BB1">
        <w:rPr>
          <w:rFonts w:ascii="Times New Roman" w:eastAsia="Times New Roman" w:hAnsi="Times New Roman" w:cs="Times New Roman"/>
          <w:sz w:val="24"/>
        </w:rPr>
        <w:t xml:space="preserve"> de democracia e Eficácia das politicas governamentais versus a quantidade de ministérios de 192 países e encontraram correlação negativa forte entre essas variáveis. Mais que isso, verificaram que, para todos os indicadores, países com menos de vinte pastas apresentavam indicadores acima da média enquanto os que tinham mais de vinte tinham indicadores abaixo da média mundial.</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pesquisa</w:t>
      </w:r>
      <w:r w:rsidR="003B2BB1">
        <w:rPr>
          <w:rFonts w:ascii="Times New Roman" w:eastAsia="Times New Roman" w:hAnsi="Times New Roman" w:cs="Times New Roman"/>
          <w:sz w:val="24"/>
        </w:rPr>
        <w:t xml:space="preserve"> ainda</w:t>
      </w:r>
      <w:r>
        <w:rPr>
          <w:rFonts w:ascii="Times New Roman" w:eastAsia="Times New Roman" w:hAnsi="Times New Roman" w:cs="Times New Roman"/>
          <w:sz w:val="24"/>
        </w:rPr>
        <w:t xml:space="preserve"> apresenta </w:t>
      </w:r>
      <w:r w:rsidRPr="003B2BB1">
        <w:rPr>
          <w:rFonts w:ascii="Times New Roman" w:eastAsia="Times New Roman" w:hAnsi="Times New Roman" w:cs="Times New Roman"/>
          <w:i/>
          <w:sz w:val="24"/>
        </w:rPr>
        <w:t xml:space="preserve">um modelo para </w:t>
      </w:r>
      <w:r w:rsidR="003B2BB1" w:rsidRPr="003B2BB1">
        <w:rPr>
          <w:rFonts w:ascii="Times New Roman" w:eastAsia="Times New Roman" w:hAnsi="Times New Roman" w:cs="Times New Roman"/>
          <w:i/>
          <w:sz w:val="24"/>
        </w:rPr>
        <w:t>formação de opinião em redes small-world</w:t>
      </w:r>
      <w:r w:rsidR="003B2BB1">
        <w:rPr>
          <w:rFonts w:ascii="Times New Roman" w:eastAsia="Times New Roman" w:hAnsi="Times New Roman" w:cs="Times New Roman"/>
          <w:sz w:val="24"/>
        </w:rPr>
        <w:t xml:space="preserve">. Nesse tipo de rede a distancia media entre quaisquer vértices não ultrapassa um pequeno numero de vértices, e todos têm a mesma probabilidade de se ligar aos demais. O modelo apresentado define matematicamente uma função de mudança de opinião para cada individuo e ao ser testado com diferentes quantidades de membros, revela que para até 10 membros o consenso é sempre atingível, e para grupos maiores que isso o nível de desacordo cresce num ritmo tal que, ao atingir </w:t>
      </w:r>
      <w:r w:rsidR="006231F9">
        <w:rPr>
          <w:rFonts w:ascii="Times New Roman" w:eastAsia="Times New Roman" w:hAnsi="Times New Roman" w:cs="Times New Roman"/>
          <w:sz w:val="24"/>
        </w:rPr>
        <w:t xml:space="preserve">vinte, tem sua taxa de crescimento reduzida. Os autores concluem, diante disso, que vinte é uma quantidade à qual, em relação a dezenove, a inclusão de mais um membro faz um efeito </w:t>
      </w:r>
      <w:r w:rsidR="006231F9">
        <w:rPr>
          <w:rFonts w:ascii="Times New Roman" w:eastAsia="Times New Roman" w:hAnsi="Times New Roman" w:cs="Times New Roman"/>
          <w:sz w:val="24"/>
        </w:rPr>
        <w:lastRenderedPageBreak/>
        <w:t>negativo menor, provavelmente por que o fator de discordância já esteja próximo da saturação a essa altura.</w:t>
      </w:r>
    </w:p>
    <w:p w:rsidR="006231F9" w:rsidRDefault="006231F9"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para apresentar os métodos de investigação sobre grupos coesos, apresentam-se a seguir operações sobre a rede dos ministérios que compõem a administração federal brasileira. A hipótese a ser investigada é inspirada na proposta por Klimek, Hanel e Thurner, ou seja, em termos de comunicação entre ministérios, existe um subgrupo de tamanho aproximado de vinte elementos que se destacam e, na prática, são responsáveis pela maioria do funcionamento do Estado?</w:t>
      </w:r>
    </w:p>
    <w:p w:rsidR="008A0755" w:rsidRDefault="008A0755" w:rsidP="005060DB">
      <w:pPr>
        <w:spacing w:after="0" w:line="360" w:lineRule="auto"/>
        <w:ind w:firstLine="708"/>
        <w:rPr>
          <w:rFonts w:ascii="Times New Roman" w:eastAsia="Times New Roman" w:hAnsi="Times New Roman" w:cs="Times New Roman"/>
          <w:sz w:val="24"/>
        </w:rPr>
      </w:pPr>
    </w:p>
    <w:p w:rsidR="005A141E" w:rsidRPr="005060DB" w:rsidRDefault="006231F9" w:rsidP="005060DB">
      <w:pPr>
        <w:pStyle w:val="Ttulo3"/>
        <w:numPr>
          <w:ilvl w:val="2"/>
          <w:numId w:val="3"/>
        </w:numPr>
      </w:pPr>
      <w:bookmarkStart w:id="69" w:name="_Toc383590304"/>
      <w:r>
        <w:t xml:space="preserve">Definição e </w:t>
      </w:r>
      <w:r w:rsidR="005C47C3" w:rsidRPr="005060DB">
        <w:t>Manipula</w:t>
      </w:r>
      <w:r w:rsidR="00883E1D" w:rsidRPr="005060DB">
        <w:t>ção</w:t>
      </w:r>
      <w:r w:rsidR="00FF55A2" w:rsidRPr="00FF55A2">
        <w:t xml:space="preserve"> </w:t>
      </w:r>
      <w:r w:rsidR="00FF55A2">
        <w:t>da rede</w:t>
      </w:r>
      <w:bookmarkEnd w:id="69"/>
    </w:p>
    <w:p w:rsidR="004D5283" w:rsidRDefault="004D5283" w:rsidP="00202F0F">
      <w:pPr>
        <w:spacing w:after="0" w:line="360" w:lineRule="auto"/>
        <w:ind w:firstLine="708"/>
        <w:rPr>
          <w:rFonts w:ascii="Times New Roman" w:eastAsia="Times New Roman" w:hAnsi="Times New Roman" w:cs="Times New Roman"/>
          <w:sz w:val="24"/>
        </w:rPr>
      </w:pPr>
    </w:p>
    <w:p w:rsidR="00883E1D"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da rede começa pela restrição imposta pela hipótese, ou seja, devemos considerar apenas os ministérios como atores. Para tanto, uma restrição é adicionada à consulta de geração de redes do sistema desenvolvido neste trabalho. </w:t>
      </w:r>
    </w:p>
    <w:p w:rsidR="006231F9"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Algumas métricas a serem usadas como Prestígio e Ranking pressupõem que as relações entre os atores sejam dirigidas. </w:t>
      </w:r>
      <w:r w:rsidR="00B3066D">
        <w:rPr>
          <w:rFonts w:ascii="Times New Roman" w:eastAsia="Times New Roman" w:hAnsi="Times New Roman" w:cs="Times New Roman"/>
          <w:sz w:val="24"/>
        </w:rPr>
        <w:t xml:space="preserve">Assim, a consulta considerou a informação de autoria da publicação, conforme descrito no capítulo </w:t>
      </w:r>
      <w:r w:rsidR="00477471">
        <w:rPr>
          <w:rFonts w:ascii="Times New Roman" w:eastAsia="Times New Roman" w:hAnsi="Times New Roman" w:cs="Times New Roman"/>
          <w:sz w:val="24"/>
        </w:rPr>
        <w:t>4</w:t>
      </w:r>
      <w:r w:rsidR="00B3066D">
        <w:rPr>
          <w:rFonts w:ascii="Times New Roman" w:eastAsia="Times New Roman" w:hAnsi="Times New Roman" w:cs="Times New Roman"/>
          <w:sz w:val="24"/>
        </w:rPr>
        <w:t>. Como apenas as publicações relacionadas a ministérios estão sendo analisadas, considerou-se apenas as portarias interministeriais, visando diminuir o escopo e facilitar o processamento dos dados.</w:t>
      </w:r>
      <w:r w:rsidR="00A92819">
        <w:rPr>
          <w:rFonts w:ascii="Times New Roman" w:eastAsia="Times New Roman" w:hAnsi="Times New Roman" w:cs="Times New Roman"/>
          <w:sz w:val="24"/>
        </w:rPr>
        <w:t xml:space="preserve"> Essa consulta pode ser examinada no arquivo </w:t>
      </w:r>
      <w:r w:rsidR="00F77652">
        <w:rPr>
          <w:rFonts w:ascii="Times New Roman" w:eastAsia="Times New Roman" w:hAnsi="Times New Roman" w:cs="Times New Roman"/>
          <w:sz w:val="24"/>
        </w:rPr>
        <w:t xml:space="preserve">em anexo: </w:t>
      </w:r>
      <w:r w:rsidR="00A92819" w:rsidRPr="00A92819">
        <w:rPr>
          <w:rFonts w:ascii="Times New Roman" w:eastAsia="Times New Roman" w:hAnsi="Times New Roman" w:cs="Times New Roman"/>
          <w:i/>
          <w:sz w:val="24"/>
        </w:rPr>
        <w:t>GeraPajek_1Modo_Oriented_v1_SoPublicantes.sql</w:t>
      </w:r>
      <w:r w:rsidR="00F77652">
        <w:rPr>
          <w:rFonts w:ascii="Times New Roman" w:eastAsia="Times New Roman" w:hAnsi="Times New Roman" w:cs="Times New Roman"/>
          <w:i/>
          <w:sz w:val="24"/>
        </w:rPr>
        <w:t>.</w:t>
      </w:r>
    </w:p>
    <w:p w:rsidR="005060DB" w:rsidRDefault="00B3066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Sobre essa rede</w:t>
      </w:r>
      <w:r w:rsidR="00A719D5">
        <w:rPr>
          <w:rFonts w:ascii="Times New Roman" w:eastAsia="Times New Roman" w:hAnsi="Times New Roman" w:cs="Times New Roman"/>
          <w:sz w:val="24"/>
        </w:rPr>
        <w:t xml:space="preserve"> (disponível em anexo)</w:t>
      </w:r>
      <w:r>
        <w:rPr>
          <w:rFonts w:ascii="Times New Roman" w:eastAsia="Times New Roman" w:hAnsi="Times New Roman" w:cs="Times New Roman"/>
          <w:sz w:val="24"/>
        </w:rPr>
        <w:t xml:space="preserve">, extraída do banco de dados, </w:t>
      </w:r>
      <w:r w:rsidR="00A719D5">
        <w:rPr>
          <w:rFonts w:ascii="Times New Roman" w:eastAsia="Times New Roman" w:hAnsi="Times New Roman" w:cs="Times New Roman"/>
          <w:sz w:val="24"/>
        </w:rPr>
        <w:t>algumas operações de manipulação disponíveis no Pajek podem ser executadas visando manter representadas apenas as informações mais relevantes acerca da comunicação entre as organizações.</w:t>
      </w:r>
    </w:p>
    <w:p w:rsidR="00A719D5"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 o comando (a) descrito na listagem </w:t>
      </w:r>
      <w:r w:rsidR="003C6854">
        <w:rPr>
          <w:rFonts w:ascii="Times New Roman" w:eastAsia="Times New Roman" w:hAnsi="Times New Roman" w:cs="Times New Roman"/>
          <w:sz w:val="24"/>
        </w:rPr>
        <w:t>06</w:t>
      </w:r>
      <w:r>
        <w:rPr>
          <w:rFonts w:ascii="Times New Roman" w:eastAsia="Times New Roman" w:hAnsi="Times New Roman" w:cs="Times New Roman"/>
          <w:sz w:val="24"/>
        </w:rPr>
        <w:t>, foram removidas as linhas múltiplas. Essa operação facilita a manipulação da rede e permite identificar as relações diferenciando as mais relevantes das menos frequentes. Uma vez que cada relacionamento constitui uma co-ocorrência em publicação, a soma das linhas é a opção mais indicada para manter essa informação.</w:t>
      </w:r>
    </w:p>
    <w:p w:rsidR="003F2945" w:rsidRDefault="003F2945"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Comando (b) revela que 89% das linhas dessa rede possui valor menor que três, ou seja, apenas 11% das linhas representam interações que ocorreram mais de três vezes ao longo do período consultado. Através do comando (c) é possível remover essas </w:t>
      </w:r>
      <w:r>
        <w:rPr>
          <w:rFonts w:ascii="Times New Roman" w:eastAsia="Times New Roman" w:hAnsi="Times New Roman" w:cs="Times New Roman"/>
          <w:sz w:val="24"/>
        </w:rPr>
        <w:lastRenderedPageBreak/>
        <w:t>linhas de menor relevância visando obter uma rede menos poluída e de mais fácil análise.</w:t>
      </w:r>
    </w:p>
    <w:p w:rsidR="00476545" w:rsidRDefault="00476545" w:rsidP="0047654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a detecção de cores uma simplificação pode ser usada: A remoção da orientação das linhas. Para executar essa transformação utiliza-se o comando (d).</w:t>
      </w:r>
    </w:p>
    <w:p w:rsidR="003C6854" w:rsidRDefault="003C6854" w:rsidP="003C6854">
      <w:pPr>
        <w:pStyle w:val="Legenda"/>
        <w:keepNext/>
        <w:jc w:val="center"/>
      </w:pPr>
      <w:bookmarkStart w:id="70" w:name="_Toc378621516"/>
      <w:r>
        <w:t xml:space="preserve">Listagem </w:t>
      </w:r>
      <w:r w:rsidR="0016422A">
        <w:fldChar w:fldCharType="begin"/>
      </w:r>
      <w:r w:rsidR="0016422A">
        <w:instrText xml:space="preserve"> SEQ Listagem \* ARABIC </w:instrText>
      </w:r>
      <w:r w:rsidR="0016422A">
        <w:fldChar w:fldCharType="separate"/>
      </w:r>
      <w:r w:rsidR="002074EA">
        <w:rPr>
          <w:noProof/>
        </w:rPr>
        <w:t>6</w:t>
      </w:r>
      <w:r w:rsidR="0016422A">
        <w:rPr>
          <w:noProof/>
        </w:rPr>
        <w:fldChar w:fldCharType="end"/>
      </w:r>
      <w:r w:rsidRPr="00B74443">
        <w:t xml:space="preserve"> – comandos do Pajek para manipulação da rede</w:t>
      </w:r>
      <w:bookmarkEnd w:id="70"/>
    </w:p>
    <w:tbl>
      <w:tblPr>
        <w:tblStyle w:val="Tabelacomgrade"/>
        <w:tblW w:w="0" w:type="auto"/>
        <w:tblLook w:val="04A0" w:firstRow="1" w:lastRow="0" w:firstColumn="1" w:lastColumn="0" w:noHBand="0" w:noVBand="1"/>
      </w:tblPr>
      <w:tblGrid>
        <w:gridCol w:w="8644"/>
      </w:tblGrid>
      <w:tr w:rsidR="008007DB" w:rsidRPr="00552933" w:rsidTr="008007DB">
        <w:tc>
          <w:tcPr>
            <w:tcW w:w="8644" w:type="dxa"/>
          </w:tcPr>
          <w:p w:rsidR="008007DB" w:rsidRPr="008007DB" w:rsidRDefault="008007DB" w:rsidP="008007DB">
            <w:pPr>
              <w:pStyle w:val="PargrafodaLista"/>
              <w:numPr>
                <w:ilvl w:val="0"/>
                <w:numId w:val="11"/>
              </w:numPr>
              <w:spacing w:line="360" w:lineRule="auto"/>
              <w:rPr>
                <w:rFonts w:eastAsia="Times New Roman" w:cstheme="minorHAnsi"/>
                <w:sz w:val="24"/>
                <w:lang w:val="en-US"/>
              </w:rPr>
            </w:pPr>
            <w:bookmarkStart w:id="71" w:name="OLE_LINK3"/>
            <w:r w:rsidRPr="008007DB">
              <w:rPr>
                <w:rFonts w:eastAsia="Times New Roman" w:cstheme="minorHAnsi"/>
                <w:sz w:val="24"/>
                <w:lang w:val="en-US"/>
              </w:rPr>
              <w:t>Net &gt; Transform &gt; remove &gt; Multiple Lines &gt; Sum values.</w:t>
            </w:r>
          </w:p>
          <w:p w:rsidR="008007DB" w:rsidRDefault="003F2945" w:rsidP="008007DB">
            <w:pPr>
              <w:pStyle w:val="PargrafodaLista"/>
              <w:numPr>
                <w:ilvl w:val="0"/>
                <w:numId w:val="11"/>
              </w:numPr>
              <w:spacing w:line="360" w:lineRule="auto"/>
              <w:rPr>
                <w:rFonts w:eastAsia="Times New Roman" w:cstheme="minorHAnsi"/>
                <w:sz w:val="24"/>
                <w:lang w:val="en-US"/>
              </w:rPr>
            </w:pPr>
            <w:r w:rsidRPr="003F2945">
              <w:rPr>
                <w:rFonts w:eastAsia="Times New Roman" w:cstheme="minorHAnsi"/>
                <w:sz w:val="24"/>
                <w:lang w:val="en-US"/>
              </w:rPr>
              <w:t xml:space="preserve">Info &gt; </w:t>
            </w:r>
            <w:r>
              <w:rPr>
                <w:rFonts w:eastAsia="Times New Roman" w:cstheme="minorHAnsi"/>
                <w:sz w:val="24"/>
                <w:lang w:val="en-US"/>
              </w:rPr>
              <w:t>Netw</w:t>
            </w:r>
            <w:r w:rsidRPr="003F2945">
              <w:rPr>
                <w:rFonts w:eastAsia="Times New Roman" w:cstheme="minorHAnsi"/>
                <w:sz w:val="24"/>
                <w:lang w:val="en-US"/>
              </w:rPr>
              <w:t>ork &gt; Line values.</w:t>
            </w:r>
          </w:p>
          <w:p w:rsidR="003F2945" w:rsidRDefault="003F2945" w:rsidP="008007DB">
            <w:pPr>
              <w:pStyle w:val="PargrafodaLista"/>
              <w:numPr>
                <w:ilvl w:val="0"/>
                <w:numId w:val="11"/>
              </w:numPr>
              <w:spacing w:line="360" w:lineRule="auto"/>
              <w:rPr>
                <w:rFonts w:eastAsia="Times New Roman" w:cstheme="minorHAnsi"/>
                <w:sz w:val="24"/>
                <w:lang w:val="en-US"/>
              </w:rPr>
            </w:pPr>
            <w:r w:rsidRPr="008007DB">
              <w:rPr>
                <w:rFonts w:eastAsia="Times New Roman" w:cstheme="minorHAnsi"/>
                <w:sz w:val="24"/>
                <w:lang w:val="en-US"/>
              </w:rPr>
              <w:t>Net &gt; Transform &gt; remove &gt;</w:t>
            </w:r>
            <w:r>
              <w:rPr>
                <w:rFonts w:eastAsia="Times New Roman" w:cstheme="minorHAnsi"/>
                <w:sz w:val="24"/>
                <w:lang w:val="en-US"/>
              </w:rPr>
              <w:t xml:space="preserve"> Lines with value &gt; Lower Than &gt; 3</w:t>
            </w:r>
          </w:p>
          <w:p w:rsidR="003D33C9" w:rsidRPr="003F2945" w:rsidRDefault="003D33C9" w:rsidP="003D33C9">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Transform &gt; Arcs to Edges</w:t>
            </w:r>
          </w:p>
        </w:tc>
      </w:tr>
      <w:bookmarkEnd w:id="71"/>
    </w:tbl>
    <w:p w:rsidR="003D33C9" w:rsidRPr="00BB256C" w:rsidRDefault="003D33C9" w:rsidP="00202F0F">
      <w:pPr>
        <w:spacing w:after="0" w:line="360" w:lineRule="auto"/>
        <w:ind w:firstLine="708"/>
        <w:rPr>
          <w:rFonts w:ascii="Times New Roman" w:eastAsia="Times New Roman" w:hAnsi="Times New Roman" w:cs="Times New Roman"/>
          <w:sz w:val="24"/>
          <w:lang w:val="en-US"/>
        </w:rPr>
      </w:pPr>
    </w:p>
    <w:p w:rsidR="005060DB" w:rsidRPr="005060DB" w:rsidRDefault="005060DB" w:rsidP="005060DB">
      <w:pPr>
        <w:pStyle w:val="Ttulo3"/>
        <w:numPr>
          <w:ilvl w:val="2"/>
          <w:numId w:val="3"/>
        </w:numPr>
      </w:pPr>
      <w:bookmarkStart w:id="72" w:name="_Toc383590305"/>
      <w:r w:rsidRPr="005060DB">
        <w:t>Métricas estruturais</w:t>
      </w:r>
      <w:r w:rsidR="00DD25CE">
        <w:t xml:space="preserve"> e inspeção visual</w:t>
      </w:r>
      <w:bookmarkEnd w:id="72"/>
    </w:p>
    <w:p w:rsidR="005A141E" w:rsidRDefault="005A141E" w:rsidP="00202F0F">
      <w:pPr>
        <w:spacing w:after="0" w:line="360" w:lineRule="auto"/>
        <w:ind w:firstLine="708"/>
        <w:rPr>
          <w:rFonts w:ascii="Times New Roman" w:eastAsia="Times New Roman" w:hAnsi="Times New Roman" w:cs="Times New Roman"/>
          <w:sz w:val="24"/>
        </w:rPr>
      </w:pPr>
    </w:p>
    <w:p w:rsidR="00C84328"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rede, com as linhas múltiplas removidas, possui densidade 0.13, ou seja, 13% dos relacionamentos possíveis existem de fato</w:t>
      </w:r>
      <w:r w:rsidR="00D61724">
        <w:rPr>
          <w:rFonts w:ascii="Times New Roman" w:eastAsia="Times New Roman" w:hAnsi="Times New Roman" w:cs="Times New Roman"/>
          <w:sz w:val="24"/>
        </w:rPr>
        <w:t>. A rede na qual foram removidas as linhas com valor menor que 3 tem densidade ainda menor: 1%</w:t>
      </w:r>
      <w:r w:rsidR="00BE1266">
        <w:rPr>
          <w:rFonts w:ascii="Times New Roman" w:eastAsia="Times New Roman" w:hAnsi="Times New Roman" w:cs="Times New Roman"/>
          <w:sz w:val="24"/>
        </w:rPr>
        <w:t xml:space="preserve">. </w:t>
      </w:r>
    </w:p>
    <w:p w:rsidR="004D5283" w:rsidRDefault="004D5283" w:rsidP="00202F0F">
      <w:pPr>
        <w:spacing w:after="0" w:line="360" w:lineRule="auto"/>
        <w:ind w:firstLine="708"/>
        <w:rPr>
          <w:rFonts w:ascii="Times New Roman" w:eastAsia="Times New Roman" w:hAnsi="Times New Roman" w:cs="Times New Roman"/>
          <w:sz w:val="24"/>
        </w:rPr>
      </w:pPr>
    </w:p>
    <w:p w:rsidR="00625B8F" w:rsidRDefault="00625B8F" w:rsidP="00625B8F">
      <w:pPr>
        <w:pStyle w:val="Legenda"/>
        <w:keepNext/>
        <w:jc w:val="center"/>
      </w:pPr>
      <w:bookmarkStart w:id="73" w:name="_Toc378621517"/>
      <w:r>
        <w:t xml:space="preserve">Listagem </w:t>
      </w:r>
      <w:r w:rsidR="0016422A">
        <w:fldChar w:fldCharType="begin"/>
      </w:r>
      <w:r w:rsidR="0016422A">
        <w:instrText xml:space="preserve"> SEQ Listagem \* ARABIC </w:instrText>
      </w:r>
      <w:r w:rsidR="0016422A">
        <w:fldChar w:fldCharType="separate"/>
      </w:r>
      <w:r w:rsidR="002074EA">
        <w:rPr>
          <w:noProof/>
        </w:rPr>
        <w:t>7</w:t>
      </w:r>
      <w:r w:rsidR="0016422A">
        <w:rPr>
          <w:noProof/>
        </w:rPr>
        <w:fldChar w:fldCharType="end"/>
      </w:r>
      <w:r w:rsidRPr="004A07AD">
        <w:t xml:space="preserve"> – comandos do Pajek para extração de métricas estruturais</w:t>
      </w:r>
      <w:bookmarkEnd w:id="73"/>
    </w:p>
    <w:tbl>
      <w:tblPr>
        <w:tblStyle w:val="Tabelacomgrade"/>
        <w:tblW w:w="0" w:type="auto"/>
        <w:tblLook w:val="04A0" w:firstRow="1" w:lastRow="0" w:firstColumn="1" w:lastColumn="0" w:noHBand="0" w:noVBand="1"/>
      </w:tblPr>
      <w:tblGrid>
        <w:gridCol w:w="8644"/>
      </w:tblGrid>
      <w:tr w:rsidR="00DE570B" w:rsidRPr="003F2945" w:rsidTr="00891CEE">
        <w:tc>
          <w:tcPr>
            <w:tcW w:w="8644" w:type="dxa"/>
          </w:tcPr>
          <w:p w:rsidR="00DE570B" w:rsidRDefault="00DE570B" w:rsidP="00891CEE">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Components &gt; Strong.</w:t>
            </w:r>
          </w:p>
          <w:p w:rsidR="00DE570B" w:rsidRPr="00D61724" w:rsidRDefault="00DE570B" w:rsidP="00891CEE">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Partition &gt; Core &gt; Input</w:t>
            </w:r>
          </w:p>
        </w:tc>
      </w:tr>
    </w:tbl>
    <w:p w:rsidR="00C84328" w:rsidRDefault="00C84328" w:rsidP="006A5F68">
      <w:pPr>
        <w:keepNext/>
        <w:spacing w:after="0" w:line="360" w:lineRule="auto"/>
        <w:ind w:hanging="851"/>
        <w:rPr>
          <w:rFonts w:ascii="Times New Roman" w:eastAsia="Times New Roman" w:hAnsi="Times New Roman" w:cs="Times New Roman"/>
          <w:noProof/>
          <w:sz w:val="24"/>
        </w:rPr>
      </w:pPr>
    </w:p>
    <w:p w:rsidR="006C23E0" w:rsidRDefault="006C23E0" w:rsidP="006C23E0">
      <w:pPr>
        <w:spacing w:after="0" w:line="360" w:lineRule="auto"/>
        <w:ind w:firstLine="708"/>
        <w:rPr>
          <w:rFonts w:ascii="Times New Roman" w:eastAsia="Times New Roman" w:hAnsi="Times New Roman" w:cs="Times New Roman"/>
          <w:noProof/>
          <w:sz w:val="24"/>
        </w:rPr>
      </w:pPr>
      <w:r>
        <w:rPr>
          <w:rFonts w:ascii="Times New Roman" w:eastAsia="Times New Roman" w:hAnsi="Times New Roman" w:cs="Times New Roman"/>
          <w:sz w:val="24"/>
        </w:rPr>
        <w:t xml:space="preserve">A detecção de componentes foi feita utilizando o comando (e) da listagem 07 sobre a rede na qual foram removidas as linhas com peso menor que três e também na rede original. Na rede original foi detectado um componente forte apenas, com 16 membros. Na rede reduzida, contudo, foram encontrados dois componentes, um deles de tamanho 4 e outro de tamanho 2. </w:t>
      </w:r>
    </w:p>
    <w:p w:rsidR="006C23E0" w:rsidRDefault="006C23E0" w:rsidP="006C23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Do primeiro componente fizeram parte: Ministério do Desenvolvimento, Indústria e Comércio Exterior, Ministério da cultura, Ministério da ciência, tecnologia e inovação e Ministério da Fazenda. Outro componente foi composto por: Ministério da Agricultura, Pecuária e Abastecimento e Presidência da República.</w:t>
      </w:r>
    </w:p>
    <w:p w:rsidR="006C23E0" w:rsidRDefault="006C23E0" w:rsidP="006C23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Grupos coesivos também podem ser encontrados por meio da detecção de k-cores. Para detectá-los na rede em foco utiliza-se o comando (f) na listagem 07. Esse comando faz o pajek reportar os k-cores encontrados na rede considerando o grau de entrada de cada vértice, ou seja, apenas o numero de arestas incidentes a cada um eles é </w:t>
      </w:r>
      <w:r>
        <w:rPr>
          <w:rFonts w:ascii="Times New Roman" w:eastAsia="Times New Roman" w:hAnsi="Times New Roman" w:cs="Times New Roman"/>
          <w:sz w:val="24"/>
        </w:rPr>
        <w:lastRenderedPageBreak/>
        <w:t>considerado. Essa variação do cálculo dos cores parece adequada por que o objetivo nesse caso é buscar elementos de maior destaque que, conforme exposto anteriormente, são os elementos citados em publicações.</w:t>
      </w:r>
    </w:p>
    <w:p w:rsidR="004D5283" w:rsidRDefault="004D5283" w:rsidP="006A5F68">
      <w:pPr>
        <w:keepNext/>
        <w:spacing w:after="0" w:line="360" w:lineRule="auto"/>
        <w:ind w:hanging="851"/>
        <w:rPr>
          <w:rFonts w:ascii="Times New Roman" w:eastAsia="Times New Roman" w:hAnsi="Times New Roman" w:cs="Times New Roman"/>
          <w:noProof/>
          <w:sz w:val="24"/>
        </w:rPr>
      </w:pPr>
    </w:p>
    <w:p w:rsidR="006A5F68" w:rsidRDefault="00DD25CE" w:rsidP="006A5F68">
      <w:pPr>
        <w:keepNext/>
        <w:spacing w:after="0" w:line="360" w:lineRule="auto"/>
        <w:ind w:hanging="851"/>
      </w:pPr>
      <w:r>
        <w:rPr>
          <w:rFonts w:ascii="Times New Roman" w:eastAsia="Times New Roman" w:hAnsi="Times New Roman" w:cs="Times New Roman"/>
          <w:noProof/>
          <w:sz w:val="24"/>
        </w:rPr>
        <w:drawing>
          <wp:inline distT="0" distB="0" distL="0" distR="0" wp14:anchorId="3E2331DF" wp14:editId="673CFB25">
            <wp:extent cx="6316903" cy="2209800"/>
            <wp:effectExtent l="0" t="0" r="825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16903" cy="2209800"/>
                    </a:xfrm>
                    <a:prstGeom prst="rect">
                      <a:avLst/>
                    </a:prstGeom>
                    <a:noFill/>
                    <a:ln>
                      <a:noFill/>
                    </a:ln>
                  </pic:spPr>
                </pic:pic>
              </a:graphicData>
            </a:graphic>
          </wp:inline>
        </w:drawing>
      </w:r>
    </w:p>
    <w:p w:rsidR="00DD25CE" w:rsidRDefault="006A5F68" w:rsidP="006A5F68">
      <w:pPr>
        <w:pStyle w:val="Legenda"/>
        <w:jc w:val="center"/>
        <w:rPr>
          <w:rFonts w:ascii="Times New Roman" w:eastAsia="Times New Roman" w:hAnsi="Times New Roman" w:cs="Times New Roman"/>
          <w:sz w:val="24"/>
        </w:rPr>
      </w:pPr>
      <w:bookmarkStart w:id="74" w:name="_Toc383432865"/>
      <w:r>
        <w:t xml:space="preserve">Figura </w:t>
      </w:r>
      <w:r w:rsidR="0016422A">
        <w:fldChar w:fldCharType="begin"/>
      </w:r>
      <w:r w:rsidR="0016422A">
        <w:instrText xml:space="preserve"> SEQ Figura \* ARABIC </w:instrText>
      </w:r>
      <w:r w:rsidR="0016422A">
        <w:fldChar w:fldCharType="separate"/>
      </w:r>
      <w:r w:rsidR="00F955F8">
        <w:rPr>
          <w:noProof/>
        </w:rPr>
        <w:t>21</w:t>
      </w:r>
      <w:r w:rsidR="0016422A">
        <w:rPr>
          <w:noProof/>
        </w:rPr>
        <w:fldChar w:fldCharType="end"/>
      </w:r>
      <w:r w:rsidRPr="00917610">
        <w:t xml:space="preserve"> – Visualização dos componentes fortes da rede manipulada.</w:t>
      </w:r>
      <w:bookmarkEnd w:id="74"/>
    </w:p>
    <w:p w:rsidR="00270D96" w:rsidRDefault="00270D96" w:rsidP="00270D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6E01F6">
        <w:rPr>
          <w:rFonts w:ascii="Times New Roman" w:eastAsia="Times New Roman" w:hAnsi="Times New Roman" w:cs="Times New Roman"/>
          <w:sz w:val="24"/>
        </w:rPr>
        <w:t>22</w:t>
      </w:r>
      <w:r>
        <w:rPr>
          <w:rFonts w:ascii="Times New Roman" w:eastAsia="Times New Roman" w:hAnsi="Times New Roman" w:cs="Times New Roman"/>
          <w:sz w:val="24"/>
        </w:rPr>
        <w:t xml:space="preserve"> a seguir mostra os k-cores com o numero de arestas incidentes entre parênteses ao lado do nome do vértice.  Na figura pode ser identificado no canto inferior esquerdo o cluster 57, grupo composto por dois elementos que também foram agrupados por meio da detecção de componentes executada anteriormente: Ministério do Desenvolvimento, Indústria e Comércio Exterior, Ministério da ciência, tecnologia e inovação.</w:t>
      </w:r>
      <w:r w:rsidRPr="00D760EB">
        <w:rPr>
          <w:rFonts w:ascii="Times New Roman" w:eastAsia="Times New Roman" w:hAnsi="Times New Roman" w:cs="Times New Roman"/>
          <w:sz w:val="24"/>
        </w:rPr>
        <w:t xml:space="preserve"> </w:t>
      </w:r>
    </w:p>
    <w:p w:rsidR="00F77652" w:rsidRDefault="00F77652" w:rsidP="00BE1266">
      <w:pPr>
        <w:spacing w:after="0" w:line="360" w:lineRule="auto"/>
        <w:ind w:firstLine="708"/>
        <w:rPr>
          <w:rFonts w:ascii="Times New Roman" w:eastAsia="Times New Roman" w:hAnsi="Times New Roman" w:cs="Times New Roman"/>
          <w:sz w:val="24"/>
        </w:rPr>
      </w:pPr>
      <w:r w:rsidRPr="004B4E15">
        <w:rPr>
          <w:rFonts w:ascii="Times New Roman" w:eastAsia="Times New Roman" w:hAnsi="Times New Roman" w:cs="Times New Roman"/>
          <w:sz w:val="24"/>
        </w:rPr>
        <w:t xml:space="preserve">A detecção de subconjuntos de vértices que formem subredes completas, ou </w:t>
      </w:r>
      <w:r>
        <w:rPr>
          <w:rFonts w:ascii="Times New Roman" w:eastAsia="Times New Roman" w:hAnsi="Times New Roman" w:cs="Times New Roman"/>
          <w:sz w:val="24"/>
        </w:rPr>
        <w:t>s</w:t>
      </w:r>
      <w:r w:rsidRPr="004B4E15">
        <w:rPr>
          <w:rFonts w:ascii="Times New Roman" w:eastAsia="Times New Roman" w:hAnsi="Times New Roman" w:cs="Times New Roman"/>
          <w:sz w:val="24"/>
        </w:rPr>
        <w:t xml:space="preserve">eja, cliques, para a rede proposta, pode ser feita em busca de conjuntos de 4 vértices. O Pajek oferece uma maneira de buscar cliques na qual é preciso, previamente, informar qual o tamanho exato do clique que se busca. Como se trata de uma solução computacionalmente complexa, cliques maiores que </w:t>
      </w:r>
      <w:r>
        <w:rPr>
          <w:rFonts w:ascii="Times New Roman" w:eastAsia="Times New Roman" w:hAnsi="Times New Roman" w:cs="Times New Roman"/>
          <w:sz w:val="24"/>
        </w:rPr>
        <w:t xml:space="preserve">4 </w:t>
      </w:r>
      <w:r w:rsidRPr="004B4E15">
        <w:rPr>
          <w:rFonts w:ascii="Times New Roman" w:eastAsia="Times New Roman" w:hAnsi="Times New Roman" w:cs="Times New Roman"/>
          <w:sz w:val="24"/>
        </w:rPr>
        <w:t>costumam ser inviáveis de se buscar.</w:t>
      </w:r>
    </w:p>
    <w:p w:rsidR="00BE1266" w:rsidRDefault="00BE1266" w:rsidP="00BE126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Nenhum clique de 4 elementos contendo relacionamentos orientados foi encontrado, entretanto, se a orientação das ligações for ignorada é possível encontrar na rede 31 conjuntos diferentes de 4 elementos os quais estão completamente conectados entre si. A Figura 23 apresenta a rede destacando entre parênteses a quantidade de cliques de tamanho 4 que cada vértice participa. </w:t>
      </w:r>
    </w:p>
    <w:p w:rsidR="00BE1266" w:rsidRDefault="00BE1266" w:rsidP="00BE1266">
      <w:pPr>
        <w:spacing w:after="0" w:line="360" w:lineRule="auto"/>
        <w:ind w:firstLine="708"/>
        <w:rPr>
          <w:rFonts w:ascii="Times New Roman" w:eastAsia="Times New Roman" w:hAnsi="Times New Roman" w:cs="Times New Roman"/>
          <w:sz w:val="24"/>
        </w:rPr>
      </w:pPr>
    </w:p>
    <w:p w:rsidR="00F77652" w:rsidRDefault="00F77652" w:rsidP="00270D96">
      <w:pPr>
        <w:spacing w:after="0" w:line="360" w:lineRule="auto"/>
        <w:ind w:firstLine="708"/>
        <w:rPr>
          <w:rFonts w:ascii="Times New Roman" w:eastAsia="Times New Roman" w:hAnsi="Times New Roman" w:cs="Times New Roman"/>
          <w:sz w:val="24"/>
        </w:rPr>
      </w:pPr>
    </w:p>
    <w:p w:rsidR="006A5F68" w:rsidRDefault="00D760EB" w:rsidP="006A5F68">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2DC21576" wp14:editId="09BE23A4">
            <wp:extent cx="8334140" cy="4240694"/>
            <wp:effectExtent l="8255"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16200000">
                      <a:off x="0" y="0"/>
                      <a:ext cx="8351858" cy="4249710"/>
                    </a:xfrm>
                    <a:prstGeom prst="rect">
                      <a:avLst/>
                    </a:prstGeom>
                    <a:noFill/>
                    <a:ln>
                      <a:noFill/>
                    </a:ln>
                  </pic:spPr>
                </pic:pic>
              </a:graphicData>
            </a:graphic>
          </wp:inline>
        </w:drawing>
      </w:r>
    </w:p>
    <w:p w:rsidR="00EA4AAC" w:rsidRDefault="00EA4AAC" w:rsidP="00EA4AAC">
      <w:pPr>
        <w:pStyle w:val="Legenda"/>
        <w:keepNext/>
        <w:jc w:val="center"/>
      </w:pPr>
      <w:bookmarkStart w:id="75" w:name="_Toc383432866"/>
      <w:r>
        <w:t xml:space="preserve">Figura </w:t>
      </w:r>
      <w:r w:rsidR="0016422A">
        <w:fldChar w:fldCharType="begin"/>
      </w:r>
      <w:r w:rsidR="0016422A">
        <w:instrText xml:space="preserve"> SEQ Figura \* ARABIC </w:instrText>
      </w:r>
      <w:r w:rsidR="0016422A">
        <w:fldChar w:fldCharType="separate"/>
      </w:r>
      <w:r w:rsidR="00F955F8">
        <w:rPr>
          <w:noProof/>
        </w:rPr>
        <w:t>22</w:t>
      </w:r>
      <w:r w:rsidR="0016422A">
        <w:rPr>
          <w:noProof/>
        </w:rPr>
        <w:fldChar w:fldCharType="end"/>
      </w:r>
      <w:r w:rsidRPr="00B47BB6">
        <w:t xml:space="preserve"> – Ilustração da detecção dos cores da rede</w:t>
      </w:r>
      <w:bookmarkEnd w:id="75"/>
    </w:p>
    <w:p w:rsidR="00EA4AAC" w:rsidRDefault="0046580A" w:rsidP="0079129E">
      <w:pPr>
        <w:spacing w:after="0" w:line="360" w:lineRule="auto"/>
        <w:jc w:val="center"/>
      </w:pPr>
      <w:r>
        <w:rPr>
          <w:noProof/>
          <w:sz w:val="16"/>
        </w:rPr>
        <w:lastRenderedPageBreak/>
        <mc:AlternateContent>
          <mc:Choice Requires="wps">
            <w:drawing>
              <wp:anchor distT="0" distB="0" distL="114300" distR="114300" simplePos="0" relativeHeight="251664384" behindDoc="0" locked="0" layoutInCell="1" allowOverlap="1" wp14:anchorId="5E6A00E6" wp14:editId="23B16BD8">
                <wp:simplePos x="0" y="0"/>
                <wp:positionH relativeFrom="column">
                  <wp:posOffset>1965960</wp:posOffset>
                </wp:positionH>
                <wp:positionV relativeFrom="paragraph">
                  <wp:posOffset>3556000</wp:posOffset>
                </wp:positionV>
                <wp:extent cx="7094538" cy="1002347"/>
                <wp:effectExtent l="0" t="0" r="0" b="0"/>
                <wp:wrapNone/>
                <wp:docPr id="5" name="Caixa de texto 5"/>
                <wp:cNvGraphicFramePr/>
                <a:graphic xmlns:a="http://schemas.openxmlformats.org/drawingml/2006/main">
                  <a:graphicData uri="http://schemas.microsoft.com/office/word/2010/wordprocessingShape">
                    <wps:wsp>
                      <wps:cNvSpPr txBox="1"/>
                      <wps:spPr>
                        <a:xfrm rot="16200000">
                          <a:off x="0" y="0"/>
                          <a:ext cx="7094538" cy="10023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1671" w:rsidRDefault="00B31671" w:rsidP="004658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5" o:spid="_x0000_s1027" type="#_x0000_t202" style="position:absolute;left:0;text-align:left;margin-left:154.8pt;margin-top:280pt;width:558.65pt;height:78.9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" filled="f" stroked="f" strokeweight=".5pt">
                <v:textbox>
                  <w:txbxContent>
                    <w:p w:rsidR="008C045E" w:rsidRDefault="008C045E" w:rsidP="0046580A"/>
                  </w:txbxContent>
                </v:textbox>
              </v:shape>
            </w:pict>
          </mc:Fallback>
        </mc:AlternateContent>
      </w:r>
      <w:r w:rsidR="00CE6B0A">
        <w:rPr>
          <w:rFonts w:ascii="Times New Roman" w:eastAsia="Times New Roman" w:hAnsi="Times New Roman" w:cs="Times New Roman"/>
          <w:noProof/>
          <w:sz w:val="24"/>
        </w:rPr>
        <w:drawing>
          <wp:inline distT="0" distB="0" distL="0" distR="0" wp14:anchorId="688313B6" wp14:editId="07980995">
            <wp:extent cx="8430597" cy="3504015"/>
            <wp:effectExtent l="5715"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8435745" cy="3506155"/>
                    </a:xfrm>
                    <a:prstGeom prst="rect">
                      <a:avLst/>
                    </a:prstGeom>
                    <a:noFill/>
                    <a:ln>
                      <a:noFill/>
                    </a:ln>
                  </pic:spPr>
                </pic:pic>
              </a:graphicData>
            </a:graphic>
          </wp:inline>
        </w:drawing>
      </w:r>
    </w:p>
    <w:p w:rsidR="00567A35" w:rsidRDefault="00EA4AAC" w:rsidP="00EA4AAC">
      <w:pPr>
        <w:pStyle w:val="Legenda"/>
        <w:jc w:val="center"/>
        <w:rPr>
          <w:rFonts w:ascii="Times New Roman" w:eastAsia="Times New Roman" w:hAnsi="Times New Roman" w:cs="Times New Roman"/>
          <w:sz w:val="24"/>
        </w:rPr>
      </w:pPr>
      <w:bookmarkStart w:id="76" w:name="_Toc383432867"/>
      <w:r>
        <w:t xml:space="preserve">Figura </w:t>
      </w:r>
      <w:r w:rsidR="0016422A">
        <w:fldChar w:fldCharType="begin"/>
      </w:r>
      <w:r w:rsidR="0016422A">
        <w:instrText xml:space="preserve"> SEQ Figura \* ARABIC </w:instrText>
      </w:r>
      <w:r w:rsidR="0016422A">
        <w:fldChar w:fldCharType="separate"/>
      </w:r>
      <w:r w:rsidR="00F955F8">
        <w:rPr>
          <w:noProof/>
        </w:rPr>
        <w:t>23</w:t>
      </w:r>
      <w:r w:rsidR="0016422A">
        <w:rPr>
          <w:noProof/>
        </w:rPr>
        <w:fldChar w:fldCharType="end"/>
      </w:r>
      <w:r>
        <w:t xml:space="preserve"> - </w:t>
      </w:r>
      <w:r w:rsidRPr="006651D9">
        <w:t>Destaque da quantidade de cliques que cada vértice participa</w:t>
      </w:r>
      <w:bookmarkEnd w:id="76"/>
    </w:p>
    <w:p w:rsidR="00E0403F" w:rsidRDefault="00567A35"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Destaca-se o Ministério do Planejamento Orçamento e Gestão que figura entre 18 </w:t>
      </w:r>
      <w:r w:rsidR="00796A0C">
        <w:rPr>
          <w:rFonts w:ascii="Times New Roman" w:eastAsia="Times New Roman" w:hAnsi="Times New Roman" w:cs="Times New Roman"/>
          <w:sz w:val="24"/>
        </w:rPr>
        <w:t>dos 31</w:t>
      </w:r>
      <w:r>
        <w:rPr>
          <w:rFonts w:ascii="Times New Roman" w:eastAsia="Times New Roman" w:hAnsi="Times New Roman" w:cs="Times New Roman"/>
          <w:sz w:val="24"/>
        </w:rPr>
        <w:t xml:space="preserve"> cliques de tamanho 4 da rede. Também </w:t>
      </w:r>
      <w:r w:rsidR="00796A0C">
        <w:rPr>
          <w:rFonts w:ascii="Times New Roman" w:eastAsia="Times New Roman" w:hAnsi="Times New Roman" w:cs="Times New Roman"/>
          <w:sz w:val="24"/>
        </w:rPr>
        <w:t>se observa</w:t>
      </w:r>
      <w:r>
        <w:rPr>
          <w:rFonts w:ascii="Times New Roman" w:eastAsia="Times New Roman" w:hAnsi="Times New Roman" w:cs="Times New Roman"/>
          <w:sz w:val="24"/>
        </w:rPr>
        <w:t xml:space="preserve"> que o componente fraco identificado anteriormente, composto por </w:t>
      </w:r>
      <w:r w:rsidRPr="00567A35">
        <w:rPr>
          <w:rFonts w:ascii="Times New Roman" w:eastAsia="Times New Roman" w:hAnsi="Times New Roman" w:cs="Times New Roman"/>
          <w:i/>
          <w:sz w:val="24"/>
        </w:rPr>
        <w:t>Ministério do Desenvolvimento, Indústria e Comércio Exterior, Ministério da cultura, Ministério da ciência, tecnologia e inovação e Ministério da Fazenda</w:t>
      </w:r>
      <w:r>
        <w:rPr>
          <w:rFonts w:ascii="Times New Roman" w:eastAsia="Times New Roman" w:hAnsi="Times New Roman" w:cs="Times New Roman"/>
          <w:sz w:val="24"/>
        </w:rPr>
        <w:t xml:space="preserve"> também forma um clique quando é ignorada a orientação dos relacionamentos.</w:t>
      </w:r>
    </w:p>
    <w:p w:rsidR="007739FE" w:rsidRDefault="004039F1"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Prestí</w:t>
      </w:r>
      <w:r w:rsidR="009C10EA">
        <w:rPr>
          <w:rFonts w:ascii="Times New Roman" w:eastAsia="Times New Roman" w:hAnsi="Times New Roman" w:cs="Times New Roman"/>
          <w:sz w:val="24"/>
        </w:rPr>
        <w:t xml:space="preserve">gio é uma medida estrutural em ARS que considera a direção dos relacionamentos para identificar elementos de maior destaque. Essa métrica considera que quanto mais ‘indicações’ recebe um </w:t>
      </w:r>
      <w:r w:rsidR="00680714">
        <w:rPr>
          <w:rFonts w:ascii="Times New Roman" w:eastAsia="Times New Roman" w:hAnsi="Times New Roman" w:cs="Times New Roman"/>
          <w:sz w:val="24"/>
        </w:rPr>
        <w:t>individuo</w:t>
      </w:r>
      <w:r w:rsidR="009C10EA">
        <w:rPr>
          <w:rFonts w:ascii="Times New Roman" w:eastAsia="Times New Roman" w:hAnsi="Times New Roman" w:cs="Times New Roman"/>
          <w:sz w:val="24"/>
        </w:rPr>
        <w:t xml:space="preserve">, mais prestigiado ele é. Ela considera, ainda, a </w:t>
      </w:r>
      <w:r w:rsidR="0033683A">
        <w:rPr>
          <w:rFonts w:ascii="Times New Roman" w:eastAsia="Times New Roman" w:hAnsi="Times New Roman" w:cs="Times New Roman"/>
          <w:sz w:val="24"/>
        </w:rPr>
        <w:t>influência</w:t>
      </w:r>
      <w:r w:rsidR="009C10EA">
        <w:rPr>
          <w:rFonts w:ascii="Times New Roman" w:eastAsia="Times New Roman" w:hAnsi="Times New Roman" w:cs="Times New Roman"/>
          <w:sz w:val="24"/>
        </w:rPr>
        <w:t xml:space="preserve"> das arestas incidentes a</w:t>
      </w:r>
      <w:r w:rsidR="00680714">
        <w:rPr>
          <w:rFonts w:ascii="Times New Roman" w:eastAsia="Times New Roman" w:hAnsi="Times New Roman" w:cs="Times New Roman"/>
          <w:sz w:val="24"/>
        </w:rPr>
        <w:t>os</w:t>
      </w:r>
      <w:r w:rsidR="009C10EA">
        <w:rPr>
          <w:rFonts w:ascii="Times New Roman" w:eastAsia="Times New Roman" w:hAnsi="Times New Roman" w:cs="Times New Roman"/>
          <w:sz w:val="24"/>
        </w:rPr>
        <w:t xml:space="preserve"> vizinhos do vértice considerado. A métrica ‘prestigio de proximidade’ reflete a proporção de todos os vértices no domínio de entrada de um vértice dividida pela m</w:t>
      </w:r>
      <w:r>
        <w:rPr>
          <w:rFonts w:ascii="Times New Roman" w:eastAsia="Times New Roman" w:hAnsi="Times New Roman" w:cs="Times New Roman"/>
          <w:sz w:val="24"/>
        </w:rPr>
        <w:t>é</w:t>
      </w:r>
      <w:r w:rsidR="009C10EA">
        <w:rPr>
          <w:rFonts w:ascii="Times New Roman" w:eastAsia="Times New Roman" w:hAnsi="Times New Roman" w:cs="Times New Roman"/>
          <w:sz w:val="24"/>
        </w:rPr>
        <w:t>dia da dist</w:t>
      </w:r>
      <w:r>
        <w:rPr>
          <w:rFonts w:ascii="Times New Roman" w:eastAsia="Times New Roman" w:hAnsi="Times New Roman" w:cs="Times New Roman"/>
          <w:sz w:val="24"/>
        </w:rPr>
        <w:t>â</w:t>
      </w:r>
      <w:r w:rsidR="009C10EA">
        <w:rPr>
          <w:rFonts w:ascii="Times New Roman" w:eastAsia="Times New Roman" w:hAnsi="Times New Roman" w:cs="Times New Roman"/>
          <w:sz w:val="24"/>
        </w:rPr>
        <w:t>ncia desses vizinhos.</w:t>
      </w:r>
    </w:p>
    <w:p w:rsidR="00383F7F" w:rsidRDefault="00E473E9"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o cá</w:t>
      </w:r>
      <w:r w:rsidR="009C10EA">
        <w:rPr>
          <w:rFonts w:ascii="Times New Roman" w:eastAsia="Times New Roman" w:hAnsi="Times New Roman" w:cs="Times New Roman"/>
          <w:sz w:val="24"/>
        </w:rPr>
        <w:t>lculo do prestígio a rede original foi manipulada e as linhas com apenas uma ocorrência foram removidas. Assim, o c</w:t>
      </w:r>
      <w:r>
        <w:rPr>
          <w:rFonts w:ascii="Times New Roman" w:eastAsia="Times New Roman" w:hAnsi="Times New Roman" w:cs="Times New Roman"/>
          <w:sz w:val="24"/>
        </w:rPr>
        <w:t>á</w:t>
      </w:r>
      <w:r w:rsidR="009C10EA">
        <w:rPr>
          <w:rFonts w:ascii="Times New Roman" w:eastAsia="Times New Roman" w:hAnsi="Times New Roman" w:cs="Times New Roman"/>
          <w:sz w:val="24"/>
        </w:rPr>
        <w:t xml:space="preserve">lculo do prestigio apontou um subgrupo com destaque dentro da rede. </w:t>
      </w:r>
      <w:r w:rsidR="00383F7F">
        <w:rPr>
          <w:rFonts w:ascii="Times New Roman" w:eastAsia="Times New Roman" w:hAnsi="Times New Roman" w:cs="Times New Roman"/>
          <w:sz w:val="24"/>
        </w:rPr>
        <w:t>Para este c</w:t>
      </w:r>
      <w:r>
        <w:rPr>
          <w:rFonts w:ascii="Times New Roman" w:eastAsia="Times New Roman" w:hAnsi="Times New Roman" w:cs="Times New Roman"/>
          <w:sz w:val="24"/>
        </w:rPr>
        <w:t>á</w:t>
      </w:r>
      <w:r w:rsidR="00383F7F">
        <w:rPr>
          <w:rFonts w:ascii="Times New Roman" w:eastAsia="Times New Roman" w:hAnsi="Times New Roman" w:cs="Times New Roman"/>
          <w:sz w:val="24"/>
        </w:rPr>
        <w:t xml:space="preserve">lculo é necessário determinar o domínio de entrada de todos os vértices por meio do comando (a) da listagem </w:t>
      </w:r>
      <w:r w:rsidR="001B006B">
        <w:rPr>
          <w:rFonts w:ascii="Times New Roman" w:eastAsia="Times New Roman" w:hAnsi="Times New Roman" w:cs="Times New Roman"/>
          <w:sz w:val="24"/>
        </w:rPr>
        <w:t>08</w:t>
      </w:r>
      <w:r w:rsidR="00383F7F">
        <w:rPr>
          <w:rFonts w:ascii="Times New Roman" w:eastAsia="Times New Roman" w:hAnsi="Times New Roman" w:cs="Times New Roman"/>
          <w:sz w:val="24"/>
        </w:rPr>
        <w:t>. Esse comando oferece como resultado dois vetores, um contendo o tamanho do domínio de entrada dos vértices e outro contendo a dist</w:t>
      </w:r>
      <w:r w:rsidR="004039F1">
        <w:rPr>
          <w:rFonts w:ascii="Times New Roman" w:eastAsia="Times New Roman" w:hAnsi="Times New Roman" w:cs="Times New Roman"/>
          <w:sz w:val="24"/>
        </w:rPr>
        <w:t>â</w:t>
      </w:r>
      <w:r w:rsidR="00383F7F">
        <w:rPr>
          <w:rFonts w:ascii="Times New Roman" w:eastAsia="Times New Roman" w:hAnsi="Times New Roman" w:cs="Times New Roman"/>
          <w:sz w:val="24"/>
        </w:rPr>
        <w:t xml:space="preserve">ncia média do domínio de entrada até o vértice. Ao dividir o </w:t>
      </w:r>
      <w:r w:rsidR="00796A0C">
        <w:rPr>
          <w:rFonts w:ascii="Times New Roman" w:eastAsia="Times New Roman" w:hAnsi="Times New Roman" w:cs="Times New Roman"/>
          <w:sz w:val="24"/>
        </w:rPr>
        <w:t>primeiro</w:t>
      </w:r>
      <w:r w:rsidR="00383F7F">
        <w:rPr>
          <w:rFonts w:ascii="Times New Roman" w:eastAsia="Times New Roman" w:hAnsi="Times New Roman" w:cs="Times New Roman"/>
          <w:sz w:val="24"/>
        </w:rPr>
        <w:t xml:space="preserve"> vetor pelo segundo (comando (b)) o pajek fornece um terceiro vetor com o prestigio de dist</w:t>
      </w:r>
      <w:r w:rsidR="004039F1">
        <w:rPr>
          <w:rFonts w:ascii="Times New Roman" w:eastAsia="Times New Roman" w:hAnsi="Times New Roman" w:cs="Times New Roman"/>
          <w:sz w:val="24"/>
        </w:rPr>
        <w:t>â</w:t>
      </w:r>
      <w:r w:rsidR="00383F7F">
        <w:rPr>
          <w:rFonts w:ascii="Times New Roman" w:eastAsia="Times New Roman" w:hAnsi="Times New Roman" w:cs="Times New Roman"/>
          <w:sz w:val="24"/>
        </w:rPr>
        <w:t>ncia de cada vértice.</w:t>
      </w:r>
    </w:p>
    <w:p w:rsidR="00383F7F" w:rsidRDefault="00383F7F" w:rsidP="004B4E15">
      <w:pPr>
        <w:spacing w:after="0" w:line="360" w:lineRule="auto"/>
        <w:ind w:firstLine="708"/>
        <w:rPr>
          <w:rFonts w:ascii="Times New Roman" w:eastAsia="Times New Roman" w:hAnsi="Times New Roman" w:cs="Times New Roman"/>
          <w:sz w:val="24"/>
        </w:rPr>
      </w:pPr>
    </w:p>
    <w:p w:rsidR="001B006B" w:rsidRDefault="001B006B" w:rsidP="001B006B">
      <w:pPr>
        <w:pStyle w:val="Legenda"/>
        <w:keepNext/>
        <w:jc w:val="center"/>
      </w:pPr>
      <w:bookmarkStart w:id="77" w:name="_Toc378621518"/>
      <w:r>
        <w:t xml:space="preserve">Listagem </w:t>
      </w:r>
      <w:r w:rsidR="0016422A">
        <w:fldChar w:fldCharType="begin"/>
      </w:r>
      <w:r w:rsidR="0016422A">
        <w:instrText xml:space="preserve"> SEQ Listagem \* ARABIC </w:instrText>
      </w:r>
      <w:r w:rsidR="0016422A">
        <w:fldChar w:fldCharType="separate"/>
      </w:r>
      <w:r w:rsidR="002074EA">
        <w:rPr>
          <w:noProof/>
        </w:rPr>
        <w:t>8</w:t>
      </w:r>
      <w:r w:rsidR="0016422A">
        <w:rPr>
          <w:noProof/>
        </w:rPr>
        <w:fldChar w:fldCharType="end"/>
      </w:r>
      <w:r w:rsidRPr="00FE7C5B">
        <w:t xml:space="preserve"> – Comandos para extração de métricas de prestigio.</w:t>
      </w:r>
      <w:bookmarkEnd w:id="77"/>
    </w:p>
    <w:tbl>
      <w:tblPr>
        <w:tblStyle w:val="Tabelacomgrade"/>
        <w:tblW w:w="0" w:type="auto"/>
        <w:tblLook w:val="04A0" w:firstRow="1" w:lastRow="0" w:firstColumn="1" w:lastColumn="0" w:noHBand="0" w:noVBand="1"/>
      </w:tblPr>
      <w:tblGrid>
        <w:gridCol w:w="8644"/>
      </w:tblGrid>
      <w:tr w:rsidR="00383F7F" w:rsidRPr="00552933" w:rsidTr="00383F7F">
        <w:tc>
          <w:tcPr>
            <w:tcW w:w="8644" w:type="dxa"/>
          </w:tcPr>
          <w:p w:rsidR="00383F7F" w:rsidRPr="00383F7F" w:rsidRDefault="00383F7F" w:rsidP="00775E92">
            <w:pPr>
              <w:pStyle w:val="PargrafodaLista"/>
              <w:numPr>
                <w:ilvl w:val="0"/>
                <w:numId w:val="13"/>
              </w:numPr>
              <w:spacing w:line="360" w:lineRule="auto"/>
              <w:rPr>
                <w:rFonts w:eastAsia="Times New Roman" w:cstheme="minorHAnsi"/>
                <w:sz w:val="24"/>
                <w:lang w:val="en-US"/>
              </w:rPr>
            </w:pPr>
            <w:r w:rsidRPr="00383F7F">
              <w:rPr>
                <w:rFonts w:eastAsia="Times New Roman" w:cstheme="minorHAnsi"/>
                <w:sz w:val="24"/>
                <w:lang w:val="en-US"/>
              </w:rPr>
              <w:t>Net &gt; Partition &gt; Domain &gt; Input</w:t>
            </w:r>
          </w:p>
          <w:p w:rsidR="00383F7F" w:rsidRPr="00383F7F" w:rsidRDefault="00383F7F" w:rsidP="00775E92">
            <w:pPr>
              <w:pStyle w:val="PargrafodaLista"/>
              <w:numPr>
                <w:ilvl w:val="0"/>
                <w:numId w:val="13"/>
              </w:numPr>
              <w:spacing w:line="360" w:lineRule="auto"/>
              <w:rPr>
                <w:rFonts w:eastAsia="Times New Roman" w:cstheme="minorHAnsi"/>
                <w:sz w:val="24"/>
                <w:lang w:val="en-US"/>
              </w:rPr>
            </w:pPr>
            <w:r w:rsidRPr="00383F7F">
              <w:rPr>
                <w:rFonts w:eastAsia="Times New Roman" w:cstheme="minorHAnsi"/>
                <w:sz w:val="24"/>
                <w:lang w:val="en-US"/>
              </w:rPr>
              <w:t>Vectors &gt; divide first by second</w:t>
            </w:r>
          </w:p>
        </w:tc>
      </w:tr>
    </w:tbl>
    <w:p w:rsidR="00383F7F" w:rsidRPr="00655200" w:rsidRDefault="00383F7F" w:rsidP="004B4E15">
      <w:pPr>
        <w:spacing w:after="0" w:line="360" w:lineRule="auto"/>
        <w:ind w:firstLine="708"/>
        <w:rPr>
          <w:rFonts w:ascii="Times New Roman" w:eastAsia="Times New Roman" w:hAnsi="Times New Roman" w:cs="Times New Roman"/>
          <w:sz w:val="24"/>
          <w:lang w:val="en-US"/>
        </w:rPr>
      </w:pPr>
    </w:p>
    <w:p w:rsidR="009C10EA"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figura </w:t>
      </w:r>
      <w:r w:rsidR="00892628">
        <w:rPr>
          <w:rFonts w:ascii="Times New Roman" w:eastAsia="Times New Roman" w:hAnsi="Times New Roman" w:cs="Times New Roman"/>
          <w:sz w:val="24"/>
        </w:rPr>
        <w:t>24</w:t>
      </w:r>
      <w:r>
        <w:rPr>
          <w:rFonts w:ascii="Times New Roman" w:eastAsia="Times New Roman" w:hAnsi="Times New Roman" w:cs="Times New Roman"/>
          <w:sz w:val="24"/>
        </w:rPr>
        <w:t xml:space="preserve"> </w:t>
      </w:r>
      <w:r w:rsidR="007A4A38">
        <w:rPr>
          <w:rFonts w:ascii="Times New Roman" w:eastAsia="Times New Roman" w:hAnsi="Times New Roman" w:cs="Times New Roman"/>
          <w:sz w:val="24"/>
        </w:rPr>
        <w:t>apresentam-se os vértices com a métrica de prestígio a eles associada entre colchetes. É possível perceber que a maioria dos ministérios que se destacam por essa métrica também foram destacados por alguma das métricas de análise de grupos coesos previamente explorada. Percebe-se também que o Ministério da Fazenda apresenta prestigio muito maior do que os demais ministérios que têm prestigio maior que zero, ao mesmo tempo que esses mantêm valores aproximados em comparação uns com os outros.</w:t>
      </w:r>
    </w:p>
    <w:p w:rsidR="00DE0906" w:rsidRPr="0046580A" w:rsidRDefault="00DE0906" w:rsidP="004B4E15">
      <w:pPr>
        <w:spacing w:after="0" w:line="360" w:lineRule="auto"/>
        <w:ind w:firstLine="708"/>
        <w:rPr>
          <w:rFonts w:ascii="Times New Roman" w:eastAsia="Times New Roman" w:hAnsi="Times New Roman" w:cs="Times New Roman"/>
          <w:b/>
          <w:sz w:val="24"/>
        </w:rPr>
      </w:pPr>
    </w:p>
    <w:p w:rsidR="00F87A03" w:rsidRDefault="009C10EA" w:rsidP="00F87A03">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6EB45226" wp14:editId="16C05E6A">
            <wp:extent cx="8456469" cy="4975272"/>
            <wp:effectExtent l="6985" t="0" r="8890" b="889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8441534" cy="4966485"/>
                    </a:xfrm>
                    <a:prstGeom prst="rect">
                      <a:avLst/>
                    </a:prstGeom>
                    <a:noFill/>
                    <a:ln>
                      <a:noFill/>
                    </a:ln>
                  </pic:spPr>
                </pic:pic>
              </a:graphicData>
            </a:graphic>
          </wp:inline>
        </w:drawing>
      </w:r>
    </w:p>
    <w:p w:rsidR="009C10EA" w:rsidRDefault="00F87A03" w:rsidP="00F87A03">
      <w:pPr>
        <w:pStyle w:val="Legenda"/>
        <w:jc w:val="center"/>
        <w:rPr>
          <w:rFonts w:ascii="Times New Roman" w:eastAsia="Times New Roman" w:hAnsi="Times New Roman" w:cs="Times New Roman"/>
          <w:sz w:val="24"/>
        </w:rPr>
      </w:pPr>
      <w:bookmarkStart w:id="78" w:name="_Toc383432868"/>
      <w:r>
        <w:t xml:space="preserve">Figura </w:t>
      </w:r>
      <w:r w:rsidR="0016422A">
        <w:fldChar w:fldCharType="begin"/>
      </w:r>
      <w:r w:rsidR="0016422A">
        <w:instrText xml:space="preserve"> S</w:instrText>
      </w:r>
      <w:r w:rsidR="0016422A">
        <w:instrText xml:space="preserve">EQ Figura \* ARABIC </w:instrText>
      </w:r>
      <w:r w:rsidR="0016422A">
        <w:fldChar w:fldCharType="separate"/>
      </w:r>
      <w:r w:rsidR="00F955F8">
        <w:rPr>
          <w:noProof/>
        </w:rPr>
        <w:t>24</w:t>
      </w:r>
      <w:r w:rsidR="0016422A">
        <w:rPr>
          <w:noProof/>
        </w:rPr>
        <w:fldChar w:fldCharType="end"/>
      </w:r>
      <w:r w:rsidRPr="00227DA7">
        <w:t xml:space="preserve"> – Representação do prestigio de distancia na rede de ministérios</w:t>
      </w:r>
      <w:bookmarkEnd w:id="78"/>
    </w:p>
    <w:p w:rsidR="000F47B5" w:rsidRDefault="00DE0906" w:rsidP="0082259F">
      <w:pPr>
        <w:spacing w:after="0" w:line="360" w:lineRule="auto"/>
        <w:ind w:firstLine="708"/>
        <w:rPr>
          <w:rFonts w:ascii="Times New Roman" w:eastAsia="Times New Roman" w:hAnsi="Times New Roman" w:cs="Times New Roman"/>
          <w:sz w:val="24"/>
        </w:rPr>
      </w:pPr>
      <w:r w:rsidRPr="00DE0906">
        <w:rPr>
          <w:rFonts w:ascii="Times New Roman" w:eastAsia="Times New Roman" w:hAnsi="Times New Roman" w:cs="Times New Roman"/>
          <w:sz w:val="24"/>
        </w:rPr>
        <w:lastRenderedPageBreak/>
        <w:tab/>
        <w:t>As métricas de Ranking são uma ferramenta da ARS para identificar grupos com base em relacionamentos orientados. Basicamente o que ela procura determinar são padrões de relações correspondidas (bi direcionais) e não correspondidas (unidirecionais), além de relações ausentes.</w:t>
      </w:r>
      <w:r>
        <w:rPr>
          <w:rFonts w:ascii="Times New Roman" w:eastAsia="Times New Roman" w:hAnsi="Times New Roman" w:cs="Times New Roman"/>
          <w:sz w:val="24"/>
        </w:rPr>
        <w:t xml:space="preserve">  Um grupo pode ser determinado pelo conjunto de vértices adjacentes que compartilham entre si conexões </w:t>
      </w:r>
      <w:r w:rsidR="00796A0C">
        <w:rPr>
          <w:rFonts w:ascii="Times New Roman" w:eastAsia="Times New Roman" w:hAnsi="Times New Roman" w:cs="Times New Roman"/>
          <w:sz w:val="24"/>
        </w:rPr>
        <w:t>bidirecionais</w:t>
      </w:r>
      <w:r>
        <w:rPr>
          <w:rFonts w:ascii="Times New Roman" w:eastAsia="Times New Roman" w:hAnsi="Times New Roman" w:cs="Times New Roman"/>
          <w:sz w:val="24"/>
        </w:rPr>
        <w:t xml:space="preserve">. Uma hierarquia ocorre se entre esses grupos </w:t>
      </w:r>
      <w:r w:rsidR="000F47B5">
        <w:rPr>
          <w:rFonts w:ascii="Times New Roman" w:eastAsia="Times New Roman" w:hAnsi="Times New Roman" w:cs="Times New Roman"/>
          <w:sz w:val="24"/>
        </w:rPr>
        <w:t>ocorram relacionamentos</w:t>
      </w:r>
      <w:r w:rsidR="00796A0C">
        <w:rPr>
          <w:rFonts w:ascii="Times New Roman" w:eastAsia="Times New Roman" w:hAnsi="Times New Roman" w:cs="Times New Roman"/>
          <w:sz w:val="24"/>
        </w:rPr>
        <w:t>, mas</w:t>
      </w:r>
      <w:r w:rsidR="000F47B5">
        <w:rPr>
          <w:rFonts w:ascii="Times New Roman" w:eastAsia="Times New Roman" w:hAnsi="Times New Roman" w:cs="Times New Roman"/>
          <w:sz w:val="24"/>
        </w:rPr>
        <w:t xml:space="preserve"> não ocorrem ciclos. Uma rede clusteriz</w:t>
      </w:r>
      <w:r w:rsidR="004039F1">
        <w:rPr>
          <w:rFonts w:ascii="Times New Roman" w:eastAsia="Times New Roman" w:hAnsi="Times New Roman" w:cs="Times New Roman"/>
          <w:sz w:val="24"/>
        </w:rPr>
        <w:t>á</w:t>
      </w:r>
      <w:r w:rsidR="000F47B5">
        <w:rPr>
          <w:rFonts w:ascii="Times New Roman" w:eastAsia="Times New Roman" w:hAnsi="Times New Roman" w:cs="Times New Roman"/>
          <w:sz w:val="24"/>
        </w:rPr>
        <w:t>vel é aquela na qual os vértices podem ser separados em clusters  que se relacionem entre si mas não se relacionem com membros dos demais clusters.</w:t>
      </w:r>
    </w:p>
    <w:p w:rsidR="000F47B5" w:rsidRDefault="000F47B5"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meio do comando </w:t>
      </w:r>
      <w:r w:rsidR="008972EF">
        <w:rPr>
          <w:rFonts w:ascii="Times New Roman" w:eastAsia="Times New Roman" w:hAnsi="Times New Roman" w:cs="Times New Roman"/>
          <w:sz w:val="24"/>
        </w:rPr>
        <w:t xml:space="preserve">[Info &gt; Network &gt; Triad </w:t>
      </w:r>
      <w:r w:rsidR="005E49B2">
        <w:rPr>
          <w:rFonts w:ascii="Times New Roman" w:eastAsia="Times New Roman" w:hAnsi="Times New Roman" w:cs="Times New Roman"/>
          <w:sz w:val="24"/>
        </w:rPr>
        <w:t>censos]</w:t>
      </w:r>
      <w:r>
        <w:rPr>
          <w:rFonts w:ascii="Times New Roman" w:eastAsia="Times New Roman" w:hAnsi="Times New Roman" w:cs="Times New Roman"/>
          <w:sz w:val="24"/>
        </w:rPr>
        <w:t xml:space="preserve">, o pajek foi utilizado para analisar os indicadores de análise triadica da rede estudada. Os resultados são apresentados na figura </w:t>
      </w:r>
      <w:r w:rsidR="00892628">
        <w:rPr>
          <w:rFonts w:ascii="Times New Roman" w:eastAsia="Times New Roman" w:hAnsi="Times New Roman" w:cs="Times New Roman"/>
          <w:sz w:val="24"/>
        </w:rPr>
        <w:t>25</w:t>
      </w:r>
      <w:r>
        <w:rPr>
          <w:rFonts w:ascii="Times New Roman" w:eastAsia="Times New Roman" w:hAnsi="Times New Roman" w:cs="Times New Roman"/>
          <w:sz w:val="24"/>
        </w:rPr>
        <w:t>.</w:t>
      </w:r>
    </w:p>
    <w:p w:rsidR="00D26A09" w:rsidRDefault="00D26A09" w:rsidP="00DE0906">
      <w:pPr>
        <w:spacing w:after="0" w:line="360" w:lineRule="auto"/>
        <w:ind w:firstLine="708"/>
        <w:rPr>
          <w:rFonts w:ascii="Times New Roman" w:eastAsia="Times New Roman" w:hAnsi="Times New Roman" w:cs="Times New Roman"/>
          <w:sz w:val="24"/>
        </w:rPr>
      </w:pPr>
    </w:p>
    <w:p w:rsidR="00F87A03" w:rsidRDefault="000F47B5" w:rsidP="00F87A03">
      <w:pPr>
        <w:keepNext/>
        <w:spacing w:after="0" w:line="360" w:lineRule="auto"/>
      </w:pPr>
      <w:r>
        <w:rPr>
          <w:rFonts w:ascii="Times New Roman" w:eastAsia="Times New Roman" w:hAnsi="Times New Roman" w:cs="Times New Roman"/>
          <w:noProof/>
          <w:sz w:val="24"/>
        </w:rPr>
        <w:drawing>
          <wp:inline distT="0" distB="0" distL="0" distR="0" wp14:anchorId="6CF2BD7B" wp14:editId="375C01A2">
            <wp:extent cx="5391150" cy="288544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2885440"/>
                    </a:xfrm>
                    <a:prstGeom prst="rect">
                      <a:avLst/>
                    </a:prstGeom>
                    <a:noFill/>
                    <a:ln>
                      <a:noFill/>
                    </a:ln>
                  </pic:spPr>
                </pic:pic>
              </a:graphicData>
            </a:graphic>
          </wp:inline>
        </w:drawing>
      </w:r>
    </w:p>
    <w:p w:rsidR="000F47B5" w:rsidRDefault="00F87A03" w:rsidP="00F87A03">
      <w:pPr>
        <w:pStyle w:val="Legenda"/>
        <w:jc w:val="center"/>
        <w:rPr>
          <w:rFonts w:ascii="Times New Roman" w:eastAsia="Times New Roman" w:hAnsi="Times New Roman" w:cs="Times New Roman"/>
          <w:sz w:val="24"/>
        </w:rPr>
      </w:pPr>
      <w:bookmarkStart w:id="79" w:name="_Toc383432869"/>
      <w:r>
        <w:t xml:space="preserve">Figura </w:t>
      </w:r>
      <w:r w:rsidR="0016422A">
        <w:fldChar w:fldCharType="begin"/>
      </w:r>
      <w:r w:rsidR="0016422A">
        <w:instrText xml:space="preserve"> SEQ Figura \* ARABIC </w:instrText>
      </w:r>
      <w:r w:rsidR="0016422A">
        <w:fldChar w:fldCharType="separate"/>
      </w:r>
      <w:r w:rsidR="00F955F8">
        <w:rPr>
          <w:noProof/>
        </w:rPr>
        <w:t>25</w:t>
      </w:r>
      <w:r w:rsidR="0016422A">
        <w:rPr>
          <w:noProof/>
        </w:rPr>
        <w:fldChar w:fldCharType="end"/>
      </w:r>
      <w:r w:rsidRPr="00B6536E">
        <w:t xml:space="preserve"> – Resultado da analise triádica do pajek</w:t>
      </w:r>
      <w:bookmarkEnd w:id="79"/>
    </w:p>
    <w:p w:rsidR="000F47B5" w:rsidRDefault="000F47B5" w:rsidP="00DE0906">
      <w:pPr>
        <w:spacing w:after="0" w:line="360" w:lineRule="auto"/>
        <w:ind w:firstLine="708"/>
        <w:rPr>
          <w:rFonts w:ascii="Times New Roman" w:eastAsia="Times New Roman" w:hAnsi="Times New Roman" w:cs="Times New Roman"/>
          <w:sz w:val="24"/>
        </w:rPr>
      </w:pPr>
    </w:p>
    <w:p w:rsidR="000F47B5" w:rsidRDefault="000F47B5"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da análise triadica indicam que os princípios da teoria de ranking podem se aplicar a essa rede, já que três de cinco tríades proibidas aparecem com uma frequência menor que o esperado. </w:t>
      </w:r>
    </w:p>
    <w:p w:rsidR="00F14753" w:rsidRDefault="00F14753"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apresenta um volume de ocorrências de tríades relacionadas a clusters ranqueados maior que o esperado para quatro dos cinco tipos possíveis. Esse fato, aliado à observação de que o mesmo ocorre para clusters hierárquicos constitui um indicio de que essa rede pode obedecer ao modelo de Ranking. </w:t>
      </w:r>
    </w:p>
    <w:p w:rsidR="00F14753" w:rsidRDefault="00F14753"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Entretanto, a ocorrência menor que o esperado de tríades relacionadas a transitividade indica que, provavelmente, a relação entre os clusters eventualmente identificados não será transitiva. Fenômenos do tipo</w:t>
      </w:r>
      <w:r w:rsidR="00796A0C">
        <w:rPr>
          <w:rFonts w:ascii="Times New Roman" w:eastAsia="Times New Roman" w:hAnsi="Times New Roman" w:cs="Times New Roman"/>
          <w:sz w:val="24"/>
        </w:rPr>
        <w:t>:</w:t>
      </w:r>
      <w:r>
        <w:rPr>
          <w:rFonts w:ascii="Times New Roman" w:eastAsia="Times New Roman" w:hAnsi="Times New Roman" w:cs="Times New Roman"/>
          <w:sz w:val="24"/>
        </w:rPr>
        <w:t xml:space="preserve"> “A” </w:t>
      </w:r>
      <w:r w:rsidR="00796A0C">
        <w:rPr>
          <w:rFonts w:ascii="Times New Roman" w:eastAsia="Times New Roman" w:hAnsi="Times New Roman" w:cs="Times New Roman"/>
          <w:sz w:val="24"/>
        </w:rPr>
        <w:t>obedece</w:t>
      </w:r>
      <w:r>
        <w:rPr>
          <w:rFonts w:ascii="Times New Roman" w:eastAsia="Times New Roman" w:hAnsi="Times New Roman" w:cs="Times New Roman"/>
          <w:sz w:val="24"/>
        </w:rPr>
        <w:t xml:space="preserve"> a “B”, “B” obedece a “C”, então “A” obedece a “C” transitivamente não são esperados na análise de Ranking dessa rede.</w:t>
      </w:r>
    </w:p>
    <w:p w:rsidR="000F47B5" w:rsidRDefault="001F7B0D"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Pajek oferece um método para detecção de Rankings chamado de Decomposição </w:t>
      </w:r>
      <w:r w:rsidR="00784D76">
        <w:rPr>
          <w:rFonts w:ascii="Times New Roman" w:eastAsia="Times New Roman" w:hAnsi="Times New Roman" w:cs="Times New Roman"/>
          <w:sz w:val="24"/>
        </w:rPr>
        <w:t>Hierárquica</w:t>
      </w:r>
      <w:r>
        <w:rPr>
          <w:rFonts w:ascii="Times New Roman" w:eastAsia="Times New Roman" w:hAnsi="Times New Roman" w:cs="Times New Roman"/>
          <w:sz w:val="24"/>
        </w:rPr>
        <w:t xml:space="preserve">. Esse método consiste em um processo de (1) identificar relacionamentos simétricos entre os vértices. (2) remover os relacionamentos não simétricos. (3) computar os componentes da rede resultante e considera-los clusters.  (4) </w:t>
      </w:r>
      <w:r w:rsidR="00891CEE">
        <w:rPr>
          <w:rFonts w:ascii="Times New Roman" w:eastAsia="Times New Roman" w:hAnsi="Times New Roman" w:cs="Times New Roman"/>
          <w:sz w:val="24"/>
        </w:rPr>
        <w:t xml:space="preserve"> Encolher os cluster para torna-los um único elemento da rede. (5) repetir os passos 2 e 3 ate que não existam mais relacionamentos bidirecionais na rede.</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execução desses passos seria capaz de definir clusters de elementos e os relacionamentos simétricos remanescentes indicariam a hierarquia entre eles.</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rede em foco, contudo, essa operação termina por produzir uma rede com um único grande grupo de elementos e vários indivíduos com arestas apontando para ele. Embora seja um resultado matematicamente correto e coerente com a análise triática apresentada anteriormente, não se trata de um resultado que traga novas informações acerca de grupos coesos na rede.</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execução dos passos descritos, contudo, revela um padrão que pode contribuir para o estudo dos grupos de indivíduos nessa rede. A figura </w:t>
      </w:r>
      <w:r w:rsidR="008B1FCA">
        <w:rPr>
          <w:rFonts w:ascii="Times New Roman" w:eastAsia="Times New Roman" w:hAnsi="Times New Roman" w:cs="Times New Roman"/>
          <w:sz w:val="24"/>
        </w:rPr>
        <w:t>26</w:t>
      </w:r>
      <w:r>
        <w:rPr>
          <w:rFonts w:ascii="Times New Roman" w:eastAsia="Times New Roman" w:hAnsi="Times New Roman" w:cs="Times New Roman"/>
          <w:sz w:val="24"/>
        </w:rPr>
        <w:t xml:space="preserve"> apresenta o sociograma resultante dessa execução intermediaria.</w:t>
      </w:r>
    </w:p>
    <w:p w:rsidR="0079129E" w:rsidRDefault="0079129E" w:rsidP="007912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figura, é possível perceber que três grupos de ministérios foram separados em clusters e, portanto, apresentam uma coesão maior entre si em relação aos demais. </w:t>
      </w:r>
    </w:p>
    <w:p w:rsidR="0079129E" w:rsidRDefault="0079129E" w:rsidP="00DE0906">
      <w:pPr>
        <w:spacing w:after="0" w:line="360" w:lineRule="auto"/>
        <w:ind w:firstLine="708"/>
        <w:rPr>
          <w:rFonts w:ascii="Times New Roman" w:eastAsia="Times New Roman" w:hAnsi="Times New Roman" w:cs="Times New Roman"/>
          <w:sz w:val="24"/>
        </w:rPr>
      </w:pPr>
    </w:p>
    <w:p w:rsidR="00891CEE" w:rsidRDefault="00891CEE" w:rsidP="00DE0906">
      <w:pPr>
        <w:spacing w:after="0" w:line="360" w:lineRule="auto"/>
        <w:ind w:firstLine="708"/>
        <w:rPr>
          <w:rFonts w:ascii="Times New Roman" w:eastAsia="Times New Roman" w:hAnsi="Times New Roman" w:cs="Times New Roman"/>
          <w:sz w:val="24"/>
        </w:rPr>
      </w:pPr>
    </w:p>
    <w:p w:rsidR="00F87A03" w:rsidRDefault="00891CEE" w:rsidP="00F87A03">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5FB7778B" wp14:editId="1C720B94">
            <wp:extent cx="8417477" cy="3931131"/>
            <wp:effectExtent l="0" t="4762"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6200000">
                      <a:off x="0" y="0"/>
                      <a:ext cx="8438119" cy="3940771"/>
                    </a:xfrm>
                    <a:prstGeom prst="rect">
                      <a:avLst/>
                    </a:prstGeom>
                    <a:noFill/>
                    <a:ln>
                      <a:noFill/>
                    </a:ln>
                  </pic:spPr>
                </pic:pic>
              </a:graphicData>
            </a:graphic>
          </wp:inline>
        </w:drawing>
      </w:r>
    </w:p>
    <w:p w:rsidR="00891CEE" w:rsidRDefault="00F87A03" w:rsidP="00F87A03">
      <w:pPr>
        <w:pStyle w:val="Legenda"/>
        <w:jc w:val="center"/>
        <w:rPr>
          <w:rFonts w:ascii="Times New Roman" w:eastAsia="Times New Roman" w:hAnsi="Times New Roman" w:cs="Times New Roman"/>
          <w:sz w:val="24"/>
        </w:rPr>
      </w:pPr>
      <w:bookmarkStart w:id="80" w:name="_Toc383432870"/>
      <w:r>
        <w:t xml:space="preserve">Figura </w:t>
      </w:r>
      <w:r w:rsidR="0016422A">
        <w:fldChar w:fldCharType="begin"/>
      </w:r>
      <w:r w:rsidR="0016422A">
        <w:instrText xml:space="preserve"> SEQ Figura \* ARABIC </w:instrText>
      </w:r>
      <w:r w:rsidR="0016422A">
        <w:fldChar w:fldCharType="separate"/>
      </w:r>
      <w:r w:rsidR="00F955F8">
        <w:rPr>
          <w:noProof/>
        </w:rPr>
        <w:t>26</w:t>
      </w:r>
      <w:r w:rsidR="0016422A">
        <w:rPr>
          <w:noProof/>
        </w:rPr>
        <w:fldChar w:fldCharType="end"/>
      </w:r>
      <w:r w:rsidRPr="00D21C3E">
        <w:t xml:space="preserve"> -  Clusters identificados por meio do processo de Ranking</w:t>
      </w:r>
      <w:bookmarkEnd w:id="80"/>
    </w:p>
    <w:p w:rsidR="00891CEE" w:rsidRDefault="00891CEE" w:rsidP="00DE0906">
      <w:pPr>
        <w:spacing w:after="0" w:line="360" w:lineRule="auto"/>
        <w:ind w:firstLine="708"/>
        <w:rPr>
          <w:rFonts w:ascii="Times New Roman" w:eastAsia="Times New Roman" w:hAnsi="Times New Roman" w:cs="Times New Roman"/>
          <w:sz w:val="24"/>
        </w:rPr>
      </w:pPr>
    </w:p>
    <w:p w:rsidR="008A0755" w:rsidRDefault="008A0755" w:rsidP="00DE0906">
      <w:pPr>
        <w:spacing w:after="0" w:line="360" w:lineRule="auto"/>
        <w:ind w:firstLine="708"/>
        <w:rPr>
          <w:rFonts w:ascii="Times New Roman" w:eastAsia="Times New Roman" w:hAnsi="Times New Roman" w:cs="Times New Roman"/>
          <w:sz w:val="24"/>
        </w:rPr>
      </w:pPr>
    </w:p>
    <w:p w:rsidR="00DD25CE" w:rsidRPr="00164D3D" w:rsidRDefault="00164D3D" w:rsidP="00164D3D">
      <w:pPr>
        <w:pStyle w:val="Ttulo3"/>
        <w:numPr>
          <w:ilvl w:val="2"/>
          <w:numId w:val="3"/>
        </w:numPr>
      </w:pPr>
      <w:bookmarkStart w:id="81" w:name="_Toc383590306"/>
      <w:r w:rsidRPr="00164D3D">
        <w:t>Interpretações</w:t>
      </w:r>
      <w:r w:rsidR="006D0AA1">
        <w:t xml:space="preserve"> e análises complementares</w:t>
      </w:r>
      <w:bookmarkEnd w:id="81"/>
    </w:p>
    <w:p w:rsidR="00DD25CE" w:rsidRDefault="00DD25CE" w:rsidP="005D0A1A">
      <w:pPr>
        <w:spacing w:after="0" w:line="360" w:lineRule="auto"/>
        <w:rPr>
          <w:rFonts w:ascii="Times New Roman" w:eastAsia="Times New Roman" w:hAnsi="Times New Roman" w:cs="Times New Roman"/>
        </w:rPr>
      </w:pPr>
    </w:p>
    <w:p w:rsidR="00164D3D" w:rsidRDefault="00164D3D"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w:t>
      </w:r>
      <w:r w:rsidR="005B630B">
        <w:rPr>
          <w:rFonts w:ascii="Times New Roman" w:eastAsia="Times New Roman" w:hAnsi="Times New Roman" w:cs="Times New Roman"/>
          <w:sz w:val="24"/>
        </w:rPr>
        <w:t>ideia-chave</w:t>
      </w:r>
      <w:r>
        <w:rPr>
          <w:rFonts w:ascii="Times New Roman" w:eastAsia="Times New Roman" w:hAnsi="Times New Roman" w:cs="Times New Roman"/>
          <w:sz w:val="24"/>
        </w:rPr>
        <w:t xml:space="preserve"> que orientou </w:t>
      </w:r>
      <w:r w:rsidR="005B630B">
        <w:rPr>
          <w:rFonts w:ascii="Times New Roman" w:eastAsia="Times New Roman" w:hAnsi="Times New Roman" w:cs="Times New Roman"/>
          <w:sz w:val="24"/>
        </w:rPr>
        <w:t>escolha d</w:t>
      </w:r>
      <w:r>
        <w:rPr>
          <w:rFonts w:ascii="Times New Roman" w:eastAsia="Times New Roman" w:hAnsi="Times New Roman" w:cs="Times New Roman"/>
          <w:sz w:val="24"/>
        </w:rPr>
        <w:t>as métricas utilizadas e a forma como a análise foi desenvolvida é a de que existe um grupo de destaque dentro da rede de ministérios do governo federal e que esse número estaria próximo de vinte. Observando os resultados de cada métrica é possível perceber que, de fato, há elementos da rede que se destacam em relação aos demais, entretanto em nenhuma das métricas houve algo próximo de 20 ministérios dentre os mais relevantes.</w:t>
      </w:r>
    </w:p>
    <w:p w:rsidR="00F90013" w:rsidRDefault="00F90013"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se estudar os grupos que se formaram, percebe-se que alguns ministérios estão frequentemente associados de forma bastante próxima. Os Ministérios da Ciência Tecnologia e Inovação e do Desenvolvimento, Indústria e Comércio Exterior são relacionados nas métricas de componentes, cliques e cores, além de estarem no mesmo cluster de r</w:t>
      </w:r>
      <w:r w:rsidR="00893D7C">
        <w:rPr>
          <w:rFonts w:ascii="Times New Roman" w:eastAsia="Times New Roman" w:hAnsi="Times New Roman" w:cs="Times New Roman"/>
          <w:sz w:val="24"/>
        </w:rPr>
        <w:t>anking. Essa indicação não chega a ser surpreendente já que os assuntos de que tratam as pastas parecem ter alguma sobreposição. Esse tipo de padrão de comunicação pode indicar que, na prática, as duas casas funcionem como uma só e suas decisões estejam sempre sendo coordenadas. Uma sugestão de reforma política envolvendo a fusão dos Ministérios, contudo, demandaria outros estudos específicos, mais aprofundados e que considerem inúmeros outros fatores envolvidos que vão além do escopo dessa pesquisa, que se preocupa com padrões de comunicação.</w:t>
      </w:r>
    </w:p>
    <w:p w:rsidR="00D56B8B" w:rsidRDefault="00D56B8B"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das métricas estruturais também revelaram, por outro lado, ministérios que possuem uma atuação tímida em termos de comunicação entre as outras organizações. Há três ministérios que se destacam pela </w:t>
      </w:r>
      <w:r w:rsidR="00AB2897">
        <w:rPr>
          <w:rFonts w:ascii="Times New Roman" w:eastAsia="Times New Roman" w:hAnsi="Times New Roman" w:cs="Times New Roman"/>
          <w:sz w:val="24"/>
        </w:rPr>
        <w:t>pouca presença na rede. Esses elementos apresentaram os menores indicadores em todas as métricas estudadas: Ministério das Relações Exteriores, Ministério do Turismo e Ministério da Integração Nacional. Um outro ministério também apresentou o mesmo padrão, com exceção da métrica de prestigio. O ministério dos Transportes teve também os menores indicadores da rede para componentes, cores e cliques, mas teve prestigio 0,9, o segundo menor observado na rede, mas, ainda assim, maior que dos outros três citados.</w:t>
      </w:r>
    </w:p>
    <w:p w:rsidR="00AB2897" w:rsidRDefault="00AB2897"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Esses dados podem indicar que as atividades desses ministérios requer menos comunicação e coordenação com os demais ou que as tarefas por eles desempenhadas não configurem atividade suficiente para a manutenção de uma pasta exclusiva, </w:t>
      </w:r>
      <w:r>
        <w:rPr>
          <w:rFonts w:ascii="Times New Roman" w:eastAsia="Times New Roman" w:hAnsi="Times New Roman" w:cs="Times New Roman"/>
          <w:sz w:val="24"/>
        </w:rPr>
        <w:lastRenderedPageBreak/>
        <w:t xml:space="preserve">podendo os assuntos serem distribuídos entre outros gabinetes. Novamente, destaca-se a importância de estudos mais aprofundados e abrangentes acerca do tema </w:t>
      </w:r>
      <w:r w:rsidR="00796A0C">
        <w:rPr>
          <w:rFonts w:ascii="Times New Roman" w:eastAsia="Times New Roman" w:hAnsi="Times New Roman" w:cs="Times New Roman"/>
          <w:sz w:val="24"/>
        </w:rPr>
        <w:t>antes que</w:t>
      </w:r>
      <w:r>
        <w:rPr>
          <w:rFonts w:ascii="Times New Roman" w:eastAsia="Times New Roman" w:hAnsi="Times New Roman" w:cs="Times New Roman"/>
          <w:sz w:val="24"/>
        </w:rPr>
        <w:t xml:space="preserve"> qualquer conclusão seja proclamada.</w:t>
      </w:r>
    </w:p>
    <w:p w:rsidR="00164D3D" w:rsidRDefault="00F90013"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Considerando a ocorrência em grupos de destaque em pelo menos uma das métricas, contudo, tem-se um subgrupo de 14 órgãos. </w:t>
      </w:r>
      <w:r w:rsidR="00164D3D">
        <w:rPr>
          <w:rFonts w:ascii="Times New Roman" w:eastAsia="Times New Roman" w:hAnsi="Times New Roman" w:cs="Times New Roman"/>
          <w:sz w:val="24"/>
        </w:rPr>
        <w:t>Presidência da república, Ministério da Justiça, Minist</w:t>
      </w:r>
      <w:r>
        <w:rPr>
          <w:rFonts w:ascii="Times New Roman" w:eastAsia="Times New Roman" w:hAnsi="Times New Roman" w:cs="Times New Roman"/>
          <w:sz w:val="24"/>
        </w:rPr>
        <w:t>é</w:t>
      </w:r>
      <w:r w:rsidR="00164D3D">
        <w:rPr>
          <w:rFonts w:ascii="Times New Roman" w:eastAsia="Times New Roman" w:hAnsi="Times New Roman" w:cs="Times New Roman"/>
          <w:sz w:val="24"/>
        </w:rPr>
        <w:t>rio do Planejamento, Organização e Gestão, Ministério da Saúde, Ministério da Educação, Ministério do desenvolvimento, Indústria e Comércio exterior, Ministério da Ciência, tecnologia e Inovação, Ministério da Agr</w:t>
      </w:r>
      <w:r>
        <w:rPr>
          <w:rFonts w:ascii="Times New Roman" w:eastAsia="Times New Roman" w:hAnsi="Times New Roman" w:cs="Times New Roman"/>
          <w:sz w:val="24"/>
        </w:rPr>
        <w:t>i</w:t>
      </w:r>
      <w:r w:rsidR="00164D3D">
        <w:rPr>
          <w:rFonts w:ascii="Times New Roman" w:eastAsia="Times New Roman" w:hAnsi="Times New Roman" w:cs="Times New Roman"/>
          <w:sz w:val="24"/>
        </w:rPr>
        <w:t>cultura, pecuária e Abastecimento, Ministério da Fazenda, Minist</w:t>
      </w:r>
      <w:r>
        <w:rPr>
          <w:rFonts w:ascii="Times New Roman" w:eastAsia="Times New Roman" w:hAnsi="Times New Roman" w:cs="Times New Roman"/>
          <w:sz w:val="24"/>
        </w:rPr>
        <w:t xml:space="preserve">ério das Minas e Energia, Ministério dos Transportes, Ministério do desenvolvimento social e combate a fome e Ministério da Cultura. </w:t>
      </w:r>
    </w:p>
    <w:p w:rsidR="00F90013" w:rsidRDefault="00815C67"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visando enriquecer a discussão, é apresentada, a seguir, uma comparação entre os ministérios considerando as métricas nas quais cada um se destacou. Um indicador geral de destaque é atribuído e confrontado com o orçamento do ministério, aprovado em 2014. </w:t>
      </w:r>
      <w:r w:rsidR="00C30BB5">
        <w:rPr>
          <w:rFonts w:ascii="Times New Roman" w:eastAsia="Times New Roman" w:hAnsi="Times New Roman" w:cs="Times New Roman"/>
          <w:sz w:val="24"/>
        </w:rPr>
        <w:t>(Destaca-se que do orçamento do Ministério da Previdência social foi deduzido o montante destinado a pagamento de pensões, que é vinculado)</w:t>
      </w:r>
      <w:r w:rsidR="00FF55A2">
        <w:rPr>
          <w:rFonts w:ascii="Times New Roman" w:eastAsia="Times New Roman" w:hAnsi="Times New Roman" w:cs="Times New Roman"/>
          <w:sz w:val="24"/>
        </w:rPr>
        <w:t>.</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Ao analisarmos as correlações entre </w:t>
      </w:r>
      <w:r>
        <w:rPr>
          <w:rFonts w:ascii="Times New Roman" w:eastAsia="Times New Roman" w:hAnsi="Times New Roman" w:cs="Times New Roman"/>
          <w:sz w:val="24"/>
        </w:rPr>
        <w:t>as métricas propostas</w:t>
      </w:r>
      <w:r w:rsidRPr="00D10BF2">
        <w:rPr>
          <w:rFonts w:ascii="Times New Roman" w:eastAsia="Times New Roman" w:hAnsi="Times New Roman" w:cs="Times New Roman"/>
          <w:sz w:val="24"/>
        </w:rPr>
        <w:t xml:space="preserve"> podemos identificar as relações existentes entre os dados.</w:t>
      </w:r>
      <w:r>
        <w:rPr>
          <w:rFonts w:ascii="Times New Roman" w:eastAsia="Times New Roman" w:hAnsi="Times New Roman" w:cs="Times New Roman"/>
          <w:sz w:val="24"/>
        </w:rPr>
        <w:t xml:space="preserve"> </w:t>
      </w:r>
      <w:r w:rsidRPr="00D10BF2">
        <w:rPr>
          <w:rFonts w:ascii="Times New Roman" w:eastAsia="Times New Roman" w:hAnsi="Times New Roman" w:cs="Times New Roman"/>
          <w:sz w:val="24"/>
        </w:rPr>
        <w:t>Uma regra para análise dos valores de correlação pode ser adotada seguindo a sugestão de Nooy, Mrvar e Batagelj (2005, p</w:t>
      </w:r>
      <w:r>
        <w:rPr>
          <w:rFonts w:ascii="Times New Roman" w:eastAsia="Times New Roman" w:hAnsi="Times New Roman" w:cs="Times New Roman"/>
          <w:sz w:val="24"/>
        </w:rPr>
        <w:t>.</w:t>
      </w:r>
      <w:r w:rsidRPr="00D10BF2">
        <w:rPr>
          <w:rFonts w:ascii="Times New Roman" w:eastAsia="Times New Roman" w:hAnsi="Times New Roman" w:cs="Times New Roman"/>
          <w:sz w:val="24"/>
        </w:rPr>
        <w:t xml:space="preserve">191): </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menor que 0.05: Não há correlação; </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entre 0.05 e 0.25: Associação fraca; </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0.25 e 0.6: Associação moderada;</w:t>
      </w:r>
    </w:p>
    <w:p w:rsidR="00B22E4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0.6 e 1.0: Associação forte;</w:t>
      </w:r>
    </w:p>
    <w:p w:rsidR="00B22E42" w:rsidRPr="00164D3D"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correlação entre a soma das métricas e o orçamento é de 0,304208, isso demonstra que há alguma associação entre as grandezas, ainda que moderada. O resultado é esperado, pois a composição politica da administração de um Estado é extremamente complexa e os dados explorados nesse trabalho representam apenas uma faceta de um dos aspectos que a integram. Entretanto, essa correlação indica que há </w:t>
      </w:r>
      <w:r w:rsidR="0033683A">
        <w:rPr>
          <w:rFonts w:ascii="Times New Roman" w:eastAsia="Times New Roman" w:hAnsi="Times New Roman" w:cs="Times New Roman"/>
          <w:sz w:val="24"/>
        </w:rPr>
        <w:t>influência</w:t>
      </w:r>
      <w:r>
        <w:rPr>
          <w:rFonts w:ascii="Times New Roman" w:eastAsia="Times New Roman" w:hAnsi="Times New Roman" w:cs="Times New Roman"/>
          <w:sz w:val="24"/>
        </w:rPr>
        <w:t xml:space="preserve"> entre o nível de comunicação de um ministério dentro da rede e o destaque orçamentário que ele recebe.</w:t>
      </w:r>
    </w:p>
    <w:p w:rsidR="00B22E42" w:rsidRDefault="00B22E42" w:rsidP="00164D3D">
      <w:pPr>
        <w:spacing w:after="0" w:line="360" w:lineRule="auto"/>
        <w:ind w:firstLine="708"/>
        <w:rPr>
          <w:rFonts w:ascii="Times New Roman" w:eastAsia="Times New Roman" w:hAnsi="Times New Roman" w:cs="Times New Roman"/>
          <w:sz w:val="24"/>
        </w:rPr>
      </w:pPr>
    </w:p>
    <w:p w:rsidR="00EE4EBE" w:rsidRDefault="00EE4EBE" w:rsidP="00EE4EBE">
      <w:pPr>
        <w:pStyle w:val="Legenda"/>
        <w:keepNext/>
        <w:jc w:val="center"/>
      </w:pPr>
      <w:bookmarkStart w:id="82" w:name="_Toc383432834"/>
      <w:r>
        <w:lastRenderedPageBreak/>
        <w:t xml:space="preserve">Tabela </w:t>
      </w:r>
      <w:r w:rsidR="0016422A">
        <w:fldChar w:fldCharType="begin"/>
      </w:r>
      <w:r w:rsidR="0016422A">
        <w:instrText xml:space="preserve"> SEQ Tabela \* ARABIC </w:instrText>
      </w:r>
      <w:r w:rsidR="0016422A">
        <w:fldChar w:fldCharType="separate"/>
      </w:r>
      <w:r w:rsidR="002074EA">
        <w:rPr>
          <w:noProof/>
        </w:rPr>
        <w:t>2</w:t>
      </w:r>
      <w:r w:rsidR="0016422A">
        <w:rPr>
          <w:noProof/>
        </w:rPr>
        <w:fldChar w:fldCharType="end"/>
      </w:r>
      <w:r w:rsidRPr="00341088">
        <w:t xml:space="preserve"> – Métricas dos ministérios e o orçamento 2014</w:t>
      </w:r>
      <w:bookmarkEnd w:id="82"/>
    </w:p>
    <w:p w:rsidR="00C30BB5" w:rsidRDefault="00C30BB5" w:rsidP="00C30BB5">
      <w:pPr>
        <w:spacing w:after="0" w:line="360" w:lineRule="auto"/>
        <w:rPr>
          <w:rFonts w:ascii="Times New Roman" w:eastAsia="Times New Roman" w:hAnsi="Times New Roman" w:cs="Times New Roman"/>
          <w:sz w:val="24"/>
        </w:rPr>
      </w:pPr>
      <w:r w:rsidRPr="00C30BB5">
        <w:rPr>
          <w:noProof/>
        </w:rPr>
        <w:drawing>
          <wp:inline distT="0" distB="0" distL="0" distR="0" wp14:anchorId="5E32FED0" wp14:editId="6566476E">
            <wp:extent cx="5926665" cy="333375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761" cy="3338304"/>
                    </a:xfrm>
                    <a:prstGeom prst="rect">
                      <a:avLst/>
                    </a:prstGeom>
                    <a:noFill/>
                    <a:ln>
                      <a:noFill/>
                    </a:ln>
                  </pic:spPr>
                </pic:pic>
              </a:graphicData>
            </a:graphic>
          </wp:inline>
        </w:drawing>
      </w:r>
    </w:p>
    <w:p w:rsidR="00EE4EBE" w:rsidRDefault="00EE4EBE" w:rsidP="00815C67">
      <w:pPr>
        <w:spacing w:after="0" w:line="360" w:lineRule="auto"/>
        <w:ind w:firstLine="708"/>
        <w:rPr>
          <w:rFonts w:ascii="Times New Roman" w:eastAsia="Times New Roman" w:hAnsi="Times New Roman" w:cs="Times New Roman"/>
        </w:rPr>
      </w:pPr>
    </w:p>
    <w:p w:rsidR="00DD25CE" w:rsidRDefault="00FF55A2" w:rsidP="00FF55A2">
      <w:pPr>
        <w:spacing w:after="0" w:line="360" w:lineRule="auto"/>
        <w:ind w:firstLine="708"/>
        <w:rPr>
          <w:rFonts w:ascii="Times New Roman" w:eastAsia="Times New Roman" w:hAnsi="Times New Roman" w:cs="Times New Roman"/>
        </w:rPr>
      </w:pPr>
      <w:r>
        <w:rPr>
          <w:rFonts w:ascii="Times New Roman" w:eastAsia="Times New Roman" w:hAnsi="Times New Roman" w:cs="Times New Roman"/>
          <w:sz w:val="24"/>
        </w:rPr>
        <w:t>Embora não tenha sido possível verificar se a quantidade sugerida por Klimek, Hanel e Thurner (2009) de vinte ministérios, a discussão apresentada mostra alguns padrões com relação ao agrupamento de ministérios e, principalmente, apresenta os principais métodos aplicáveis a esse tipo de análise e como aplica-los a redes modeladas da forma sugerida nessa pesquisa.</w:t>
      </w:r>
    </w:p>
    <w:p w:rsidR="008A0755" w:rsidRDefault="00FF55A2" w:rsidP="005D0A1A">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FF55A2" w:rsidRDefault="00FF55A2" w:rsidP="00FF55A2">
      <w:pPr>
        <w:pStyle w:val="Ttulo3"/>
        <w:numPr>
          <w:ilvl w:val="1"/>
          <w:numId w:val="3"/>
        </w:numPr>
        <w:rPr>
          <w:rFonts w:ascii="Times New Roman" w:eastAsia="Times New Roman" w:hAnsi="Times New Roman" w:cs="Times New Roman"/>
        </w:rPr>
      </w:pPr>
      <w:r>
        <w:rPr>
          <w:rFonts w:ascii="Times New Roman" w:eastAsia="Times New Roman" w:hAnsi="Times New Roman" w:cs="Times New Roman"/>
        </w:rPr>
        <w:tab/>
      </w:r>
      <w:bookmarkStart w:id="83" w:name="_Toc383590307"/>
      <w:r>
        <w:rPr>
          <w:rFonts w:ascii="Times New Roman" w:eastAsia="Times New Roman" w:hAnsi="Times New Roman" w:cs="Times New Roman"/>
        </w:rPr>
        <w:t>Fenômenos de difusão</w:t>
      </w:r>
      <w:bookmarkEnd w:id="83"/>
    </w:p>
    <w:p w:rsidR="00DD25CE" w:rsidRDefault="00DD25CE" w:rsidP="005D0A1A">
      <w:pPr>
        <w:spacing w:after="0" w:line="360" w:lineRule="auto"/>
        <w:rPr>
          <w:rFonts w:ascii="Times New Roman" w:eastAsia="Times New Roman" w:hAnsi="Times New Roman" w:cs="Times New Roman"/>
        </w:rPr>
      </w:pPr>
    </w:p>
    <w:p w:rsidR="00261447" w:rsidRDefault="00261447"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fenômenos de difusão em redes sociais estão associados à transmissão de algo dentro da rede, de individuo para indivíduo. Pode ser uma ideia, uma nova tecnologia, uma doença contagiosa ou qualquer outro elemento que tenha por característica ser transmitido de pessoa para pessoa ou de organização para organização e no qual a configuração em rede tenha influência.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estudar o fenômeno da difusão da informação em redes sociais foi desenvolvida uma análise da rede de </w:t>
      </w:r>
      <w:r w:rsidR="006D3657">
        <w:rPr>
          <w:rFonts w:ascii="Times New Roman" w:eastAsia="Times New Roman" w:hAnsi="Times New Roman" w:cs="Times New Roman"/>
          <w:sz w:val="24"/>
        </w:rPr>
        <w:t>u</w:t>
      </w:r>
      <w:r>
        <w:rPr>
          <w:rFonts w:ascii="Times New Roman" w:eastAsia="Times New Roman" w:hAnsi="Times New Roman" w:cs="Times New Roman"/>
          <w:sz w:val="24"/>
        </w:rPr>
        <w:t xml:space="preserve">niversidades </w:t>
      </w:r>
      <w:r w:rsidR="006D3657">
        <w:rPr>
          <w:rFonts w:ascii="Times New Roman" w:eastAsia="Times New Roman" w:hAnsi="Times New Roman" w:cs="Times New Roman"/>
          <w:sz w:val="24"/>
        </w:rPr>
        <w:t>f</w:t>
      </w:r>
      <w:r>
        <w:rPr>
          <w:rFonts w:ascii="Times New Roman" w:eastAsia="Times New Roman" w:hAnsi="Times New Roman" w:cs="Times New Roman"/>
          <w:sz w:val="24"/>
        </w:rPr>
        <w:t xml:space="preserve">ederais </w:t>
      </w:r>
      <w:r w:rsidR="006D3657">
        <w:rPr>
          <w:rFonts w:ascii="Times New Roman" w:eastAsia="Times New Roman" w:hAnsi="Times New Roman" w:cs="Times New Roman"/>
          <w:sz w:val="24"/>
        </w:rPr>
        <w:t>b</w:t>
      </w:r>
      <w:r>
        <w:rPr>
          <w:rFonts w:ascii="Times New Roman" w:eastAsia="Times New Roman" w:hAnsi="Times New Roman" w:cs="Times New Roman"/>
          <w:sz w:val="24"/>
        </w:rPr>
        <w:t>rasileiras e o tempo em que ocorreu a adesão ao Sistema de Seleção Unificada, o SISU por parte dessas Universidades.</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SiSU</w:t>
      </w:r>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 xml:space="preserve">sistema informatizado gerenciado pelo Ministério da Educação - MEC, por meio do </w:t>
      </w:r>
      <w:r w:rsidRPr="00367F84">
        <w:rPr>
          <w:rFonts w:ascii="Times New Roman" w:eastAsia="Times New Roman" w:hAnsi="Times New Roman" w:cs="Times New Roman"/>
          <w:sz w:val="24"/>
        </w:rPr>
        <w:lastRenderedPageBreak/>
        <w:t>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voluntária, embora incentivada pelo Governo Federal.</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Por meio de consulta ao Ministério da Educação baseada na lei de acesso informação foi possível ter acesso à tabela reproduzida no ANEXO II, que revela o semestre e ano que cada instituição de ensino passou a utilizar o SiSU</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w:t>
      </w:r>
      <w:r w:rsidR="00796A0C">
        <w:rPr>
          <w:rFonts w:ascii="Times New Roman" w:eastAsia="Times New Roman" w:hAnsi="Times New Roman" w:cs="Times New Roman"/>
          <w:sz w:val="24"/>
        </w:rPr>
        <w:t>sejam influenciadas</w:t>
      </w:r>
      <w:r>
        <w:rPr>
          <w:rFonts w:ascii="Times New Roman" w:eastAsia="Times New Roman" w:hAnsi="Times New Roman" w:cs="Times New Roman"/>
          <w:sz w:val="24"/>
        </w:rPr>
        <w:t xml:space="preserve"> por uma série de fatores, conforme discutido nesse trabalho ao apresentar os fundamentos teóricos do estudo da difusão, há indícios de que a adesão ao SISU seja um fenômeno de difusão e, portanto, tenha </w:t>
      </w:r>
      <w:r w:rsidR="0033683A">
        <w:rPr>
          <w:rFonts w:ascii="Times New Roman" w:eastAsia="Times New Roman" w:hAnsi="Times New Roman" w:cs="Times New Roman"/>
          <w:sz w:val="24"/>
        </w:rPr>
        <w:t>influência</w:t>
      </w:r>
      <w:r>
        <w:rPr>
          <w:rFonts w:ascii="Times New Roman" w:eastAsia="Times New Roman" w:hAnsi="Times New Roman" w:cs="Times New Roman"/>
          <w:sz w:val="24"/>
        </w:rPr>
        <w:t xml:space="preserve"> das estruturas das redes sociais das Universidades Federais. </w:t>
      </w:r>
    </w:p>
    <w:p w:rsidR="00FF55A2" w:rsidRDefault="00FF55A2" w:rsidP="0082259F">
      <w:pPr>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Pr="00AD57D7">
        <w:rPr>
          <w:rFonts w:ascii="Times New Roman" w:eastAsia="Times New Roman" w:hAnsi="Times New Roman" w:cs="Times New Roman"/>
          <w:sz w:val="24"/>
        </w:rPr>
        <w:t>necessidade de ampliar a discussão sobre o assunto. </w:t>
      </w:r>
      <w:r w:rsidR="00293F2D">
        <w:rPr>
          <w:rFonts w:ascii="Times New Roman" w:eastAsia="Times New Roman" w:hAnsi="Times New Roman" w:cs="Times New Roman"/>
          <w:sz w:val="24"/>
        </w:rPr>
        <w:t>[</w:t>
      </w:r>
      <w:r w:rsidRPr="00AD57D7">
        <w:rPr>
          <w:rFonts w:ascii="Times New Roman" w:eastAsia="Times New Roman" w:hAnsi="Times New Roman" w:cs="Times New Roman"/>
          <w:b/>
          <w:sz w:val="24"/>
        </w:rPr>
        <w:t>...</w:t>
      </w:r>
      <w:r w:rsidR="00AF14B6">
        <w:rPr>
          <w:rFonts w:ascii="Times New Roman" w:eastAsia="Times New Roman" w:hAnsi="Times New Roman" w:cs="Times New Roman"/>
          <w:b/>
          <w:sz w:val="24"/>
        </w:rPr>
        <w:t>]</w:t>
      </w:r>
      <w:r w:rsidRPr="00AD57D7">
        <w:rPr>
          <w:rFonts w:ascii="Times New Roman" w:eastAsia="Times New Roman" w:hAnsi="Times New Roman" w:cs="Times New Roman"/>
          <w:b/>
          <w:sz w:val="24"/>
        </w:rPr>
        <w:t xml:space="preserve"> apreciação de dados de outras universidades</w:t>
      </w:r>
      <w:r w:rsidRPr="00AD57D7">
        <w:rPr>
          <w:rFonts w:ascii="Times New Roman" w:eastAsia="Times New Roman" w:hAnsi="Times New Roman" w:cs="Times New Roman"/>
          <w:sz w:val="24"/>
        </w:rPr>
        <w:t xml:space="preserve"> que adotaram o programa do MEC e o conhecimento de estudo nacional que está sendo desenvolvido pela </w:t>
      </w:r>
      <w:r w:rsidRPr="00AD57D7">
        <w:rPr>
          <w:rFonts w:ascii="Times New Roman" w:eastAsia="Times New Roman" w:hAnsi="Times New Roman" w:cs="Times New Roman"/>
          <w:b/>
          <w:sz w:val="24"/>
        </w:rPr>
        <w:t>Universidade Federal do Ceará</w:t>
      </w:r>
      <w:r w:rsidRPr="00AD57D7">
        <w:rPr>
          <w:rFonts w:ascii="Times New Roman" w:eastAsia="Times New Roman" w:hAnsi="Times New Roman" w:cs="Times New Roman"/>
          <w:sz w:val="24"/>
        </w:rPr>
        <w:t xml:space="preserve"> sobre o tema, além de </w:t>
      </w:r>
      <w:r w:rsidRPr="00AD57D7">
        <w:rPr>
          <w:rFonts w:ascii="Times New Roman" w:eastAsia="Times New Roman" w:hAnsi="Times New Roman" w:cs="Times New Roman"/>
          <w:b/>
          <w:sz w:val="24"/>
        </w:rPr>
        <w:t>outras sugestões</w:t>
      </w:r>
      <w:r w:rsidRPr="00AD57D7">
        <w:rPr>
          <w:rFonts w:ascii="Times New Roman" w:eastAsia="Times New Roman" w:hAnsi="Times New Roman" w:cs="Times New Roman"/>
          <w:sz w:val="24"/>
        </w:rPr>
        <w:t>.</w:t>
      </w:r>
      <w:r>
        <w:rPr>
          <w:rFonts w:ascii="Times New Roman" w:eastAsia="Times New Roman" w:hAnsi="Times New Roman" w:cs="Times New Roman"/>
          <w:sz w:val="24"/>
        </w:rPr>
        <w:t>” (UFRGS, 2013 – grifo do autor).</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mesma forma, a Universidade Federal de Minas Gerais – UFMG –, que assinou o termo de adesão ao SiSu com efeito para a seleção dos entrantes em 2014, por meio de seu reitor, pronunciou-se nos seguintes termos: “</w:t>
      </w:r>
      <w:r w:rsidRPr="00F23CAD">
        <w:rPr>
          <w:rFonts w:ascii="Times New Roman" w:eastAsia="Times New Roman" w:hAnsi="Times New Roman" w:cs="Times New Roman"/>
          <w:sz w:val="24"/>
        </w:rPr>
        <w:t xml:space="preserve">Como reitor da UFMG, participo da </w:t>
      </w:r>
      <w:r w:rsidRPr="00F23CAD">
        <w:rPr>
          <w:rFonts w:ascii="Times New Roman" w:eastAsia="Times New Roman" w:hAnsi="Times New Roman" w:cs="Times New Roman"/>
          <w:b/>
          <w:sz w:val="24"/>
        </w:rPr>
        <w:t>Associação Nacional dos Dirigentes das Instituições Federais de Ensino Superior</w:t>
      </w:r>
      <w:r w:rsidRPr="00F23CAD">
        <w:rPr>
          <w:rFonts w:ascii="Times New Roman" w:eastAsia="Times New Roman" w:hAnsi="Times New Roman" w:cs="Times New Roman"/>
          <w:sz w:val="24"/>
        </w:rPr>
        <w:t xml:space="preserve"> (Andifes), onde mantemos permanente contato e </w:t>
      </w:r>
      <w:r w:rsidRPr="00F23CAD">
        <w:rPr>
          <w:rFonts w:ascii="Times New Roman" w:eastAsia="Times New Roman" w:hAnsi="Times New Roman" w:cs="Times New Roman"/>
          <w:b/>
          <w:sz w:val="24"/>
        </w:rPr>
        <w:t>acompanhamos o que vem acontecendo em todas as instituições.</w:t>
      </w:r>
      <w:r w:rsidRPr="00F23CAD">
        <w:rPr>
          <w:rFonts w:ascii="Times New Roman" w:eastAsia="Times New Roman" w:hAnsi="Times New Roman" w:cs="Times New Roman"/>
          <w:sz w:val="24"/>
        </w:rPr>
        <w:t xml:space="preserve"> Quase a totalidade das</w:t>
      </w:r>
      <w:r w:rsidRPr="00F23CAD">
        <w:rPr>
          <w:rFonts w:ascii="Times New Roman" w:eastAsia="Times New Roman" w:hAnsi="Times New Roman" w:cs="Times New Roman"/>
          <w:b/>
          <w:sz w:val="24"/>
        </w:rPr>
        <w:t xml:space="preserve"> universidades federais já está no Sisu</w:t>
      </w:r>
      <w:r w:rsidRPr="00F23CAD">
        <w:rPr>
          <w:rFonts w:ascii="Times New Roman" w:eastAsia="Times New Roman" w:hAnsi="Times New Roman" w:cs="Times New Roman"/>
          <w:sz w:val="24"/>
        </w:rPr>
        <w:t>, e as poucas que ainda não o integraram plenamente, estão se decidindo a entrar.</w:t>
      </w:r>
      <w:r>
        <w:rPr>
          <w:rFonts w:ascii="Times New Roman" w:eastAsia="Times New Roman" w:hAnsi="Times New Roman" w:cs="Times New Roman"/>
          <w:sz w:val="24"/>
        </w:rPr>
        <w:t xml:space="preserve">” (UFMG, 2013 – grifo do autor)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partes destacadas na citação das notícias veiculadas nos portais da UFMG e da UFRGS mostram que essas Universidades se comunicam com outras que possivelmente fazem parte da sua rede a fim de subsidiar o processo de decisão quanto à adesão ao SiSu. Trata-se aparentemente de uma situação semelhante à apresentada como a </w:t>
      </w:r>
      <w:r w:rsidR="0033683A">
        <w:rPr>
          <w:rFonts w:ascii="Times New Roman" w:eastAsia="Times New Roman" w:hAnsi="Times New Roman" w:cs="Times New Roman"/>
          <w:sz w:val="24"/>
        </w:rPr>
        <w:t>influência</w:t>
      </w:r>
      <w:r>
        <w:rPr>
          <w:rFonts w:ascii="Times New Roman" w:eastAsia="Times New Roman" w:hAnsi="Times New Roman" w:cs="Times New Roman"/>
          <w:sz w:val="24"/>
        </w:rPr>
        <w:t xml:space="preserve"> das relações sociais no processo de difusão de inovações.</w:t>
      </w:r>
    </w:p>
    <w:p w:rsidR="00071659" w:rsidRDefault="00071659" w:rsidP="00FF55A2">
      <w:pPr>
        <w:spacing w:after="0" w:line="360" w:lineRule="auto"/>
        <w:ind w:firstLine="708"/>
        <w:jc w:val="center"/>
        <w:rPr>
          <w:rFonts w:ascii="Times New Roman" w:eastAsia="Times New Roman" w:hAnsi="Times New Roman" w:cs="Times New Roman"/>
        </w:rPr>
      </w:pPr>
    </w:p>
    <w:p w:rsidR="008A0755" w:rsidRPr="001321D4" w:rsidRDefault="008A0755" w:rsidP="00FF55A2">
      <w:pPr>
        <w:spacing w:after="0" w:line="360" w:lineRule="auto"/>
        <w:ind w:firstLine="708"/>
        <w:jc w:val="center"/>
        <w:rPr>
          <w:rFonts w:ascii="Times New Roman" w:eastAsia="Times New Roman" w:hAnsi="Times New Roman" w:cs="Times New Roman"/>
        </w:rPr>
      </w:pPr>
    </w:p>
    <w:p w:rsidR="00FF55A2" w:rsidRDefault="00FF55A2" w:rsidP="00245500">
      <w:pPr>
        <w:pStyle w:val="Ttulo3"/>
        <w:numPr>
          <w:ilvl w:val="2"/>
          <w:numId w:val="3"/>
        </w:numPr>
        <w:spacing w:line="360" w:lineRule="auto"/>
        <w:ind w:left="0" w:firstLine="709"/>
      </w:pPr>
      <w:bookmarkStart w:id="84" w:name="_Toc383590308"/>
      <w:r>
        <w:lastRenderedPageBreak/>
        <w:t xml:space="preserve">Definição e </w:t>
      </w:r>
      <w:r w:rsidRPr="0020744F">
        <w:t>Manipulação da rede</w:t>
      </w:r>
      <w:bookmarkEnd w:id="84"/>
    </w:p>
    <w:p w:rsidR="00245500" w:rsidRPr="00245500" w:rsidRDefault="00245500" w:rsidP="00245500"/>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inicial usada na análise foi mapeada por meio dos dados extraídos do processamento de todas as páginas do Diário Oficial da União, caderno um, das publicações de 2012 e 2013 até o mês de Maio inclusive. Foram consideradas todas as entidades em cujo nome observa-se a ocorrência da palavra “universidade” e nenhuma portaria foi desprezada. Informações básicas dessa rede apresentam-se na Tabela </w:t>
      </w:r>
      <w:r w:rsidR="00B15694">
        <w:rPr>
          <w:rFonts w:ascii="Times New Roman" w:eastAsia="Times New Roman" w:hAnsi="Times New Roman" w:cs="Times New Roman"/>
          <w:sz w:val="24"/>
        </w:rPr>
        <w:t>03</w:t>
      </w:r>
      <w:r>
        <w:rPr>
          <w:rFonts w:ascii="Times New Roman" w:eastAsia="Times New Roman" w:hAnsi="Times New Roman" w:cs="Times New Roman"/>
          <w:sz w:val="24"/>
        </w:rPr>
        <w:t>.</w:t>
      </w:r>
    </w:p>
    <w:p w:rsidR="00FF55A2" w:rsidRDefault="00FF55A2" w:rsidP="00FF55A2">
      <w:pPr>
        <w:spacing w:after="0" w:line="360" w:lineRule="auto"/>
        <w:ind w:left="-426" w:firstLine="426"/>
        <w:rPr>
          <w:rFonts w:ascii="Times New Roman" w:eastAsia="Times New Roman" w:hAnsi="Times New Roman" w:cs="Times New Roman"/>
          <w:sz w:val="24"/>
        </w:rPr>
      </w:pPr>
    </w:p>
    <w:p w:rsidR="00A914D1" w:rsidRDefault="00A914D1" w:rsidP="00A914D1">
      <w:pPr>
        <w:pStyle w:val="Legenda"/>
        <w:keepNext/>
        <w:jc w:val="center"/>
      </w:pPr>
      <w:bookmarkStart w:id="85" w:name="_Toc383432835"/>
      <w:r>
        <w:t xml:space="preserve">Tabela </w:t>
      </w:r>
      <w:r w:rsidR="0016422A">
        <w:fldChar w:fldCharType="begin"/>
      </w:r>
      <w:r w:rsidR="0016422A">
        <w:instrText xml:space="preserve"> SEQ Tabela \* ARABIC </w:instrText>
      </w:r>
      <w:r w:rsidR="0016422A">
        <w:fldChar w:fldCharType="separate"/>
      </w:r>
      <w:r w:rsidR="002074EA">
        <w:rPr>
          <w:noProof/>
        </w:rPr>
        <w:t>3</w:t>
      </w:r>
      <w:r w:rsidR="0016422A">
        <w:rPr>
          <w:noProof/>
        </w:rPr>
        <w:fldChar w:fldCharType="end"/>
      </w:r>
      <w:r w:rsidRPr="00952DF4">
        <w:t xml:space="preserve"> – Informações básicas da rede inicial de universidades</w:t>
      </w:r>
      <w:bookmarkEnd w:id="85"/>
    </w:p>
    <w:p w:rsidR="00FF55A2" w:rsidRDefault="00FF55A2" w:rsidP="00FF55A2">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1FCF26F2" wp14:editId="6915DF8A">
            <wp:extent cx="5400040" cy="350874"/>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FF55A2" w:rsidRDefault="00FF55A2" w:rsidP="00FF55A2">
      <w:pPr>
        <w:spacing w:after="0" w:line="360" w:lineRule="auto"/>
        <w:ind w:firstLine="708"/>
        <w:rPr>
          <w:rFonts w:ascii="Times New Roman" w:eastAsia="Times New Roman" w:hAnsi="Times New Roman" w:cs="Times New Roman"/>
          <w:sz w:val="24"/>
        </w:rPr>
      </w:pP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261447"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Visando considerar apenas as relações mais relevantes da rede, ou seja, as relações mais frequentes, outra manipulação pode ser feita removendo-se as linhas cujo valor seja menor que 20. </w:t>
      </w:r>
    </w:p>
    <w:p w:rsidR="00261447" w:rsidRDefault="00261447" w:rsidP="00FF55A2">
      <w:pPr>
        <w:spacing w:after="0" w:line="360" w:lineRule="auto"/>
        <w:ind w:firstLine="708"/>
        <w:rPr>
          <w:rFonts w:ascii="Times New Roman" w:eastAsia="Times New Roman" w:hAnsi="Times New Roman" w:cs="Times New Roman"/>
          <w:sz w:val="24"/>
        </w:rPr>
      </w:pPr>
    </w:p>
    <w:p w:rsidR="005E49B2" w:rsidRDefault="005E49B2" w:rsidP="005E49B2">
      <w:pPr>
        <w:pStyle w:val="Legenda"/>
        <w:keepNext/>
        <w:jc w:val="center"/>
      </w:pPr>
      <w:bookmarkStart w:id="86" w:name="_Toc378621519"/>
      <w:r>
        <w:t xml:space="preserve">Listagem </w:t>
      </w:r>
      <w:r w:rsidR="0016422A">
        <w:fldChar w:fldCharType="begin"/>
      </w:r>
      <w:r w:rsidR="0016422A">
        <w:instrText xml:space="preserve"> SEQ Listagem \* ARABIC </w:instrText>
      </w:r>
      <w:r w:rsidR="0016422A">
        <w:fldChar w:fldCharType="separate"/>
      </w:r>
      <w:r w:rsidR="002074EA">
        <w:rPr>
          <w:noProof/>
        </w:rPr>
        <w:t>9</w:t>
      </w:r>
      <w:r w:rsidR="0016422A">
        <w:rPr>
          <w:noProof/>
        </w:rPr>
        <w:fldChar w:fldCharType="end"/>
      </w:r>
      <w:r w:rsidRPr="00AF568A">
        <w:t xml:space="preserve"> – comandos do Pajek para manipulação da rede</w:t>
      </w:r>
      <w:bookmarkEnd w:id="86"/>
    </w:p>
    <w:tbl>
      <w:tblPr>
        <w:tblStyle w:val="Tabelacomgrade"/>
        <w:tblW w:w="0" w:type="auto"/>
        <w:tblLook w:val="04A0" w:firstRow="1" w:lastRow="0" w:firstColumn="1" w:lastColumn="0" w:noHBand="0" w:noVBand="1"/>
      </w:tblPr>
      <w:tblGrid>
        <w:gridCol w:w="8644"/>
      </w:tblGrid>
      <w:tr w:rsidR="00261447" w:rsidRPr="00552933" w:rsidTr="007915FA">
        <w:tc>
          <w:tcPr>
            <w:tcW w:w="8644" w:type="dxa"/>
          </w:tcPr>
          <w:p w:rsidR="00261447" w:rsidRPr="008007DB" w:rsidRDefault="00261447" w:rsidP="00261447">
            <w:pPr>
              <w:pStyle w:val="PargrafodaLista"/>
              <w:numPr>
                <w:ilvl w:val="0"/>
                <w:numId w:val="15"/>
              </w:numPr>
              <w:spacing w:line="360" w:lineRule="auto"/>
              <w:rPr>
                <w:rFonts w:eastAsia="Times New Roman" w:cstheme="minorHAnsi"/>
                <w:sz w:val="24"/>
                <w:lang w:val="en-US"/>
              </w:rPr>
            </w:pPr>
            <w:r w:rsidRPr="008007DB">
              <w:rPr>
                <w:rFonts w:eastAsia="Times New Roman" w:cstheme="minorHAnsi"/>
                <w:sz w:val="24"/>
                <w:lang w:val="en-US"/>
              </w:rPr>
              <w:t>Net &gt; Transform &gt; remove &gt; Multiple Lines &gt; Sum values.</w:t>
            </w:r>
          </w:p>
          <w:p w:rsidR="00261447" w:rsidRPr="00261447" w:rsidRDefault="00261447" w:rsidP="00261447">
            <w:pPr>
              <w:pStyle w:val="PargrafodaLista"/>
              <w:numPr>
                <w:ilvl w:val="0"/>
                <w:numId w:val="15"/>
              </w:numPr>
              <w:spacing w:line="360" w:lineRule="auto"/>
              <w:rPr>
                <w:rFonts w:eastAsia="Times New Roman" w:cstheme="minorHAnsi"/>
                <w:sz w:val="24"/>
                <w:lang w:val="en-US"/>
              </w:rPr>
            </w:pPr>
            <w:r w:rsidRPr="008007DB">
              <w:rPr>
                <w:rFonts w:eastAsia="Times New Roman" w:cstheme="minorHAnsi"/>
                <w:sz w:val="24"/>
                <w:lang w:val="en-US"/>
              </w:rPr>
              <w:t>Net &gt; Transform &gt; remove &gt;</w:t>
            </w:r>
            <w:r>
              <w:rPr>
                <w:rFonts w:eastAsia="Times New Roman" w:cstheme="minorHAnsi"/>
                <w:sz w:val="24"/>
                <w:lang w:val="en-US"/>
              </w:rPr>
              <w:t xml:space="preserve"> Lines with value &gt; Lower Than &gt; 3</w:t>
            </w:r>
          </w:p>
        </w:tc>
      </w:tr>
    </w:tbl>
    <w:p w:rsidR="00261447" w:rsidRPr="00655200" w:rsidRDefault="00261447" w:rsidP="00FF55A2">
      <w:pPr>
        <w:spacing w:after="0" w:line="360" w:lineRule="auto"/>
        <w:ind w:firstLine="708"/>
        <w:rPr>
          <w:rFonts w:ascii="Times New Roman" w:eastAsia="Times New Roman" w:hAnsi="Times New Roman" w:cs="Times New Roman"/>
          <w:sz w:val="24"/>
          <w:lang w:val="en-US"/>
        </w:rPr>
      </w:pPr>
    </w:p>
    <w:p w:rsidR="00FF55A2" w:rsidRDefault="00261447"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w:t>
      </w:r>
      <w:r w:rsidR="005E49B2">
        <w:rPr>
          <w:rFonts w:ascii="Times New Roman" w:eastAsia="Times New Roman" w:hAnsi="Times New Roman" w:cs="Times New Roman"/>
          <w:sz w:val="24"/>
        </w:rPr>
        <w:t>09</w:t>
      </w:r>
      <w:r>
        <w:rPr>
          <w:rFonts w:ascii="Times New Roman" w:eastAsia="Times New Roman" w:hAnsi="Times New Roman" w:cs="Times New Roman"/>
          <w:sz w:val="24"/>
        </w:rPr>
        <w:t xml:space="preserve"> mostra os comandos utilizados nessa operação no pajek. </w:t>
      </w:r>
      <w:r w:rsidR="00FF55A2">
        <w:rPr>
          <w:rFonts w:ascii="Times New Roman" w:eastAsia="Times New Roman" w:hAnsi="Times New Roman" w:cs="Times New Roman"/>
          <w:sz w:val="24"/>
        </w:rPr>
        <w:t>O que se faz aqui é desprezar relações entre universidades cuja comunicação se manifestou no Diário Oficial da União por menos de 20 vezes em um período de 17 meses. Tendo em vista que há universidades com 72 registros entre si, de forma exploratória, 20 parece ser um valor adequado e que resulta em uma rede sobre a qual podem ser desenvolvidas as análises.</w:t>
      </w:r>
    </w:p>
    <w:p w:rsidR="00FF55A2" w:rsidRDefault="00FF55A2" w:rsidP="00FF55A2">
      <w:pPr>
        <w:spacing w:after="0" w:line="360" w:lineRule="auto"/>
        <w:ind w:firstLine="708"/>
        <w:rPr>
          <w:rFonts w:ascii="Times New Roman" w:eastAsia="Times New Roman" w:hAnsi="Times New Roman" w:cs="Times New Roman"/>
          <w:sz w:val="24"/>
        </w:rPr>
      </w:pPr>
    </w:p>
    <w:p w:rsidR="008A0755" w:rsidRDefault="008A0755" w:rsidP="00FF55A2">
      <w:pPr>
        <w:spacing w:after="0" w:line="360" w:lineRule="auto"/>
        <w:ind w:firstLine="708"/>
        <w:rPr>
          <w:rFonts w:ascii="Times New Roman" w:eastAsia="Times New Roman" w:hAnsi="Times New Roman" w:cs="Times New Roman"/>
          <w:sz w:val="24"/>
        </w:rPr>
      </w:pPr>
    </w:p>
    <w:p w:rsidR="00FF55A2" w:rsidRPr="006310C4" w:rsidRDefault="00FF55A2" w:rsidP="00FF55A2">
      <w:pPr>
        <w:pStyle w:val="Ttulo3"/>
        <w:numPr>
          <w:ilvl w:val="2"/>
          <w:numId w:val="3"/>
        </w:numPr>
      </w:pPr>
      <w:bookmarkStart w:id="87" w:name="_Toc383590309"/>
      <w:r>
        <w:lastRenderedPageBreak/>
        <w:t>M</w:t>
      </w:r>
      <w:r w:rsidR="00261447">
        <w:t>é</w:t>
      </w:r>
      <w:r>
        <w:t>tricas estruturais e Inspeção visual</w:t>
      </w:r>
      <w:bookmarkEnd w:id="87"/>
    </w:p>
    <w:p w:rsidR="00261447" w:rsidRDefault="00261447" w:rsidP="00261447">
      <w:pPr>
        <w:pStyle w:val="PargrafodaLista"/>
        <w:spacing w:after="0" w:line="360" w:lineRule="auto"/>
        <w:rPr>
          <w:rFonts w:ascii="Times New Roman" w:eastAsia="Times New Roman" w:hAnsi="Times New Roman" w:cs="Times New Roman"/>
          <w:sz w:val="24"/>
        </w:rPr>
      </w:pPr>
    </w:p>
    <w:p w:rsidR="00261447" w:rsidRPr="00261447" w:rsidRDefault="00261447" w:rsidP="0026144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w:t>
      </w:r>
      <w:r w:rsidRPr="00261447">
        <w:rPr>
          <w:rFonts w:ascii="Times New Roman" w:eastAsia="Times New Roman" w:hAnsi="Times New Roman" w:cs="Times New Roman"/>
          <w:sz w:val="24"/>
        </w:rPr>
        <w:t>onfrontando-se os dados relacionados à data de adesão ao SiSU com as redes extraídas de acordo com a metodologia proposta neste trabalho, é possível estudar a difusão em redes sociais e verificar se o fenômeno da adoção do SiSU como mecanismo de seleção pelas instituições de ensino é um comportamento cuja propagação é influenciada pelas relações de comunicação estabelecidas entre essas instituições.</w:t>
      </w:r>
    </w:p>
    <w:p w:rsidR="00261447" w:rsidRPr="00261447" w:rsidRDefault="00261447" w:rsidP="00261447">
      <w:pPr>
        <w:spacing w:after="0" w:line="360" w:lineRule="auto"/>
        <w:ind w:firstLine="708"/>
        <w:rPr>
          <w:rFonts w:ascii="Times New Roman" w:eastAsia="Times New Roman" w:hAnsi="Times New Roman" w:cs="Times New Roman"/>
          <w:sz w:val="24"/>
        </w:rPr>
      </w:pPr>
      <w:r w:rsidRPr="00261447">
        <w:rPr>
          <w:rFonts w:ascii="Times New Roman" w:eastAsia="Times New Roman" w:hAnsi="Times New Roman" w:cs="Times New Roman"/>
          <w:sz w:val="24"/>
        </w:rPr>
        <w:t xml:space="preserve">A Figura </w:t>
      </w:r>
      <w:r w:rsidR="008B1FCA">
        <w:rPr>
          <w:rFonts w:ascii="Times New Roman" w:eastAsia="Times New Roman" w:hAnsi="Times New Roman" w:cs="Times New Roman"/>
          <w:sz w:val="24"/>
        </w:rPr>
        <w:t>27</w:t>
      </w:r>
      <w:r w:rsidRPr="00261447">
        <w:rPr>
          <w:rFonts w:ascii="Times New Roman" w:eastAsia="Times New Roman" w:hAnsi="Times New Roman" w:cs="Times New Roman"/>
          <w:sz w:val="24"/>
        </w:rPr>
        <w:t xml:space="preserve">, apresenta a curva de difusão construída com base nas informações fornecidas pelo MEC no ANEXO II. Ela apresenta um gráfico com a quantidade de universidades integrantes do SiSU em cada semestre desde sua criação no inicio de 2010. </w:t>
      </w:r>
    </w:p>
    <w:p w:rsidR="00261447" w:rsidRPr="00261447" w:rsidRDefault="00261447" w:rsidP="00261447">
      <w:pPr>
        <w:spacing w:after="0" w:line="360" w:lineRule="auto"/>
        <w:ind w:firstLine="708"/>
        <w:rPr>
          <w:rFonts w:ascii="Times New Roman" w:eastAsia="Times New Roman" w:hAnsi="Times New Roman" w:cs="Times New Roman"/>
          <w:sz w:val="24"/>
        </w:rPr>
      </w:pPr>
      <w:r w:rsidRPr="00261447">
        <w:rPr>
          <w:rFonts w:ascii="Times New Roman" w:eastAsia="Times New Roman" w:hAnsi="Times New Roman" w:cs="Times New Roman"/>
          <w:sz w:val="24"/>
        </w:rPr>
        <w:t xml:space="preserve">A curva de adesão ao SiSU apresenta um formato semelhante ao apresentado na figura </w:t>
      </w:r>
      <w:r w:rsidR="008B1FCA">
        <w:rPr>
          <w:rFonts w:ascii="Times New Roman" w:eastAsia="Times New Roman" w:hAnsi="Times New Roman" w:cs="Times New Roman"/>
          <w:sz w:val="24"/>
        </w:rPr>
        <w:t>09</w:t>
      </w:r>
      <w:r w:rsidRPr="00261447">
        <w:rPr>
          <w:rFonts w:ascii="Times New Roman" w:eastAsia="Times New Roman" w:hAnsi="Times New Roman" w:cs="Times New Roman"/>
          <w:sz w:val="24"/>
        </w:rPr>
        <w:t xml:space="preserve">, aproximando-se do formato em S característico da curva de difusão em redes sociais. Entretanto, o formato não é perfeitamente apresentado como um S, o que pode sugerir que outros fatores como pressões políticas tenham </w:t>
      </w:r>
      <w:r w:rsidR="0033683A">
        <w:rPr>
          <w:rFonts w:ascii="Times New Roman" w:eastAsia="Times New Roman" w:hAnsi="Times New Roman" w:cs="Times New Roman"/>
          <w:sz w:val="24"/>
        </w:rPr>
        <w:t>influência</w:t>
      </w:r>
      <w:r w:rsidRPr="00261447">
        <w:rPr>
          <w:rFonts w:ascii="Times New Roman" w:eastAsia="Times New Roman" w:hAnsi="Times New Roman" w:cs="Times New Roman"/>
          <w:sz w:val="24"/>
        </w:rPr>
        <w:t xml:space="preserve"> na decisão da instituição de ensino, e, portanto, embora influenciado pela rede de comunicação, a adesão ao SiSU seja resultado de um conjunto mais complexo de influências.</w:t>
      </w:r>
    </w:p>
    <w:p w:rsidR="00261447" w:rsidRPr="00261447" w:rsidRDefault="00261447" w:rsidP="00261447">
      <w:pPr>
        <w:spacing w:after="0" w:line="360" w:lineRule="auto"/>
        <w:ind w:firstLine="708"/>
        <w:rPr>
          <w:rFonts w:ascii="Times New Roman" w:eastAsia="Times New Roman" w:hAnsi="Times New Roman" w:cs="Times New Roman"/>
          <w:sz w:val="24"/>
        </w:rPr>
      </w:pPr>
    </w:p>
    <w:p w:rsidR="004917DD" w:rsidRDefault="00261447" w:rsidP="004917DD">
      <w:pPr>
        <w:keepNext/>
        <w:spacing w:after="0" w:line="360" w:lineRule="auto"/>
        <w:ind w:firstLine="708"/>
        <w:jc w:val="center"/>
      </w:pPr>
      <w:r w:rsidRPr="00261447">
        <w:rPr>
          <w:rFonts w:ascii="Times New Roman" w:eastAsia="Times New Roman" w:hAnsi="Times New Roman" w:cs="Times New Roman"/>
          <w:noProof/>
          <w:sz w:val="24"/>
        </w:rPr>
        <w:drawing>
          <wp:inline distT="0" distB="0" distL="0" distR="0" wp14:anchorId="072D91DE" wp14:editId="7A41B83A">
            <wp:extent cx="2974975" cy="2755900"/>
            <wp:effectExtent l="0" t="0" r="0" b="635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261447" w:rsidRPr="00261447" w:rsidRDefault="004917DD" w:rsidP="004917DD">
      <w:pPr>
        <w:pStyle w:val="Legenda"/>
        <w:jc w:val="center"/>
        <w:rPr>
          <w:rFonts w:ascii="Times New Roman" w:eastAsia="Times New Roman" w:hAnsi="Times New Roman" w:cs="Times New Roman"/>
          <w:sz w:val="24"/>
        </w:rPr>
      </w:pPr>
      <w:bookmarkStart w:id="88" w:name="_Toc383432871"/>
      <w:r>
        <w:t xml:space="preserve">Figura </w:t>
      </w:r>
      <w:r w:rsidR="0016422A">
        <w:fldChar w:fldCharType="begin"/>
      </w:r>
      <w:r w:rsidR="0016422A">
        <w:instrText xml:space="preserve"> SEQ Figura \* ARABIC </w:instrText>
      </w:r>
      <w:r w:rsidR="0016422A">
        <w:fldChar w:fldCharType="separate"/>
      </w:r>
      <w:r w:rsidR="00F955F8">
        <w:rPr>
          <w:noProof/>
        </w:rPr>
        <w:t>27</w:t>
      </w:r>
      <w:r w:rsidR="0016422A">
        <w:rPr>
          <w:noProof/>
        </w:rPr>
        <w:fldChar w:fldCharType="end"/>
      </w:r>
      <w:r w:rsidRPr="00722FA3">
        <w:t xml:space="preserve"> -  Difusão acumulada da adesão ao SiSU na rede de instituições de ensino superior.</w:t>
      </w:r>
      <w:bookmarkEnd w:id="88"/>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de universidades que aderiram ao SiSU até o segundo semestre de 2013 é apresentada na figura </w:t>
      </w:r>
      <w:r w:rsidR="008B1FCA">
        <w:rPr>
          <w:rFonts w:ascii="Times New Roman" w:eastAsia="Times New Roman" w:hAnsi="Times New Roman" w:cs="Times New Roman"/>
          <w:sz w:val="24"/>
        </w:rPr>
        <w:t>28</w:t>
      </w:r>
      <w:r>
        <w:rPr>
          <w:rFonts w:ascii="Times New Roman" w:eastAsia="Times New Roman" w:hAnsi="Times New Roman" w:cs="Times New Roman"/>
          <w:sz w:val="24"/>
        </w:rPr>
        <w:t xml:space="preserve">. Na imagem os vértices foram organizados em colunas de acordo com o semestre de adesão ao SiSU e foram excluídas os relacionamentos cujo </w:t>
      </w:r>
      <w:r>
        <w:rPr>
          <w:rFonts w:ascii="Times New Roman" w:eastAsia="Times New Roman" w:hAnsi="Times New Roman" w:cs="Times New Roman"/>
          <w:sz w:val="24"/>
        </w:rPr>
        <w:lastRenderedPageBreak/>
        <w:t>número de ocorrências não superaram 20. Isso permitiu a visualização da rede de forma mais clara e considerando-se apenas os  relacionamentos mais frequentes e assim supostamente mais relevantes.</w:t>
      </w:r>
    </w:p>
    <w:p w:rsidR="00B22E42"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28, assim, revela que, de forma geral, universidades cuja adesão ao SiSU se deu em períodos separados por mais de um ano não estão (fortemente) conectadas. Na rede apresentada é possível perceber, por exemplo, maior concentração de relacionamentos entre instituições cuja adesão se deu em 2010 (Amarelas, primeira coluna) e instituições que aderiram ao SiSU a partir do primeiro semestre de 2011 (Vermelhas, terceira coluna), e maior concentração entre as do primeiro semestre de 2011 e as que aderiram depois desse momento. Há menos relacionamentos entre universidades que aderiram em 2010 e 2012 em diante, como se essa relação entre esses dois grupos (pré 2010 e pós 2012) estivesse sendo mediado pelo grupo que aderiu em 2011, o que pode indicar que o grupo das instituições que aderiram ao SiSU no primeiro semestre de 2011 o fizeram sob </w:t>
      </w:r>
      <w:r w:rsidR="0033683A">
        <w:rPr>
          <w:rFonts w:ascii="Times New Roman" w:eastAsia="Times New Roman" w:hAnsi="Times New Roman" w:cs="Times New Roman"/>
          <w:sz w:val="24"/>
        </w:rPr>
        <w:t>influência</w:t>
      </w:r>
      <w:r>
        <w:rPr>
          <w:rFonts w:ascii="Times New Roman" w:eastAsia="Times New Roman" w:hAnsi="Times New Roman" w:cs="Times New Roman"/>
          <w:sz w:val="24"/>
        </w:rPr>
        <w:t xml:space="preserve"> das que assinaram o termo de adesão em 2010 e, em seguida, influenciaram as que o fizeram no final de 2011.</w:t>
      </w:r>
    </w:p>
    <w:p w:rsidR="00B22E42"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Mais uma vez reforça-se a necessidade de uma investigação mais profunda sobre o fenômeno da adesão ao SiSU por parte das instituições públicas de ensino, que 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B22E42" w:rsidRDefault="00B22E42" w:rsidP="00FF55A2">
      <w:pPr>
        <w:spacing w:after="0" w:line="360" w:lineRule="auto"/>
        <w:ind w:firstLine="708"/>
        <w:rPr>
          <w:rFonts w:ascii="Times New Roman" w:eastAsia="Times New Roman" w:hAnsi="Times New Roman" w:cs="Times New Roman"/>
          <w:sz w:val="24"/>
        </w:rPr>
      </w:pPr>
    </w:p>
    <w:p w:rsidR="00F87A03" w:rsidRDefault="00BB767F" w:rsidP="00F87A03">
      <w:pPr>
        <w:keepNext/>
        <w:spacing w:after="0" w:line="360" w:lineRule="auto"/>
        <w:jc w:val="center"/>
      </w:pPr>
      <w:r w:rsidRPr="00BB767F">
        <w:rPr>
          <w:rFonts w:ascii="Times New Roman" w:eastAsia="Times New Roman" w:hAnsi="Times New Roman" w:cs="Times New Roman"/>
          <w:noProof/>
          <w:sz w:val="24"/>
        </w:rPr>
        <w:lastRenderedPageBreak/>
        <w:drawing>
          <wp:inline distT="0" distB="0" distL="0" distR="0" wp14:anchorId="46458D52" wp14:editId="754B4D31">
            <wp:extent cx="8366215" cy="3922458"/>
            <wp:effectExtent l="0" t="6985" r="8890" b="889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rot="16200000">
                      <a:off x="0" y="0"/>
                      <a:ext cx="8383503" cy="3930563"/>
                    </a:xfrm>
                    <a:prstGeom prst="rect">
                      <a:avLst/>
                    </a:prstGeom>
                    <a:noFill/>
                    <a:ln>
                      <a:noFill/>
                    </a:ln>
                    <a:effectLst/>
                    <a:extLst/>
                  </pic:spPr>
                </pic:pic>
              </a:graphicData>
            </a:graphic>
          </wp:inline>
        </w:drawing>
      </w:r>
    </w:p>
    <w:p w:rsidR="00FF55A2" w:rsidRDefault="00F87A03" w:rsidP="00F87A03">
      <w:pPr>
        <w:pStyle w:val="Legenda"/>
        <w:jc w:val="center"/>
        <w:rPr>
          <w:rFonts w:ascii="Times New Roman" w:eastAsia="Times New Roman" w:hAnsi="Times New Roman" w:cs="Times New Roman"/>
          <w:sz w:val="24"/>
        </w:rPr>
      </w:pPr>
      <w:bookmarkStart w:id="89" w:name="_Toc383432872"/>
      <w:r>
        <w:t xml:space="preserve">Figura </w:t>
      </w:r>
      <w:r w:rsidR="0016422A">
        <w:fldChar w:fldCharType="begin"/>
      </w:r>
      <w:r w:rsidR="0016422A">
        <w:instrText xml:space="preserve"> SEQ Figura \* ARABIC </w:instrText>
      </w:r>
      <w:r w:rsidR="0016422A">
        <w:fldChar w:fldCharType="separate"/>
      </w:r>
      <w:r w:rsidR="00F955F8">
        <w:rPr>
          <w:noProof/>
        </w:rPr>
        <w:t>28</w:t>
      </w:r>
      <w:r w:rsidR="0016422A">
        <w:rPr>
          <w:noProof/>
        </w:rPr>
        <w:fldChar w:fldCharType="end"/>
      </w:r>
      <w:r w:rsidRPr="00C05C16">
        <w:t xml:space="preserve"> – Rede de Universi</w:t>
      </w:r>
      <w:r>
        <w:t>dades com linhas com mais de 20</w:t>
      </w:r>
      <w:r w:rsidRPr="00C05C16">
        <w:t xml:space="preserve"> ocorrências</w:t>
      </w:r>
      <w:bookmarkEnd w:id="89"/>
    </w:p>
    <w:p w:rsidR="00FF55A2" w:rsidRDefault="00FF55A2" w:rsidP="00FF55A2">
      <w:pPr>
        <w:spacing w:after="0" w:line="360" w:lineRule="auto"/>
        <w:ind w:firstLine="708"/>
        <w:rPr>
          <w:rFonts w:ascii="Times New Roman" w:eastAsia="Times New Roman" w:hAnsi="Times New Roman" w:cs="Times New Roman"/>
          <w:sz w:val="24"/>
        </w:rPr>
      </w:pPr>
    </w:p>
    <w:p w:rsidR="008A0755" w:rsidRDefault="008A0755" w:rsidP="00FF55A2">
      <w:pPr>
        <w:spacing w:after="0" w:line="360" w:lineRule="auto"/>
        <w:ind w:firstLine="708"/>
        <w:rPr>
          <w:rFonts w:ascii="Times New Roman" w:eastAsia="Times New Roman" w:hAnsi="Times New Roman" w:cs="Times New Roman"/>
          <w:sz w:val="24"/>
        </w:rPr>
      </w:pPr>
    </w:p>
    <w:p w:rsidR="00DD25CE" w:rsidRDefault="00071659" w:rsidP="00071659">
      <w:pPr>
        <w:pStyle w:val="Ttulo3"/>
        <w:numPr>
          <w:ilvl w:val="1"/>
          <w:numId w:val="3"/>
        </w:numPr>
        <w:rPr>
          <w:rFonts w:ascii="Times New Roman" w:eastAsia="Times New Roman" w:hAnsi="Times New Roman" w:cs="Times New Roman"/>
        </w:rPr>
      </w:pPr>
      <w:bookmarkStart w:id="90" w:name="_Toc383590310"/>
      <w:r>
        <w:rPr>
          <w:rFonts w:ascii="Times New Roman" w:eastAsia="Times New Roman" w:hAnsi="Times New Roman" w:cs="Times New Roman"/>
        </w:rPr>
        <w:t>Fenômenos de mediação</w:t>
      </w:r>
      <w:bookmarkEnd w:id="90"/>
      <w:r>
        <w:rPr>
          <w:rFonts w:ascii="Times New Roman" w:eastAsia="Times New Roman" w:hAnsi="Times New Roman" w:cs="Times New Roman"/>
        </w:rPr>
        <w:t xml:space="preserve"> </w:t>
      </w:r>
    </w:p>
    <w:p w:rsidR="00DD25CE" w:rsidRDefault="00DD25CE" w:rsidP="005D0A1A">
      <w:pPr>
        <w:spacing w:after="0" w:line="360" w:lineRule="auto"/>
        <w:rPr>
          <w:rFonts w:ascii="Times New Roman" w:eastAsia="Times New Roman" w:hAnsi="Times New Roman" w:cs="Times New Roman"/>
        </w:rPr>
      </w:pPr>
    </w:p>
    <w:p w:rsidR="003858D7" w:rsidRDefault="007A213D"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mediação dentro das redes sociais pode ser abordada como um fenômeno no qual “uma pessoa com muitos amigos e contatos tem melhores chances de conseguir ajuda ou informação. Logo, laços sociais são uma medida de capital social, um ativo a ser explorado para conquista de vantagens” (NOOY</w:t>
      </w:r>
      <w:r w:rsidR="00060B98">
        <w:rPr>
          <w:rFonts w:ascii="Times New Roman" w:eastAsia="Times New Roman" w:hAnsi="Times New Roman" w:cs="Times New Roman"/>
          <w:sz w:val="24"/>
        </w:rPr>
        <w:t>,</w:t>
      </w:r>
      <w:r>
        <w:rPr>
          <w:rFonts w:ascii="Times New Roman" w:eastAsia="Times New Roman" w:hAnsi="Times New Roman" w:cs="Times New Roman"/>
          <w:sz w:val="24"/>
        </w:rPr>
        <w:t xml:space="preserve"> MVAR</w:t>
      </w:r>
      <w:r w:rsidR="00060B9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BATAGELJ, 2005, p.138)</w:t>
      </w:r>
      <w:r w:rsidR="0065568F">
        <w:rPr>
          <w:rFonts w:ascii="Times New Roman" w:eastAsia="Times New Roman" w:hAnsi="Times New Roman" w:cs="Times New Roman"/>
          <w:sz w:val="24"/>
        </w:rPr>
        <w:t>. A posição na estrutura da rede pode proporcionar ao individuo a possibilidade de mediar a comunicação entre demais elementos, permitindo que ele exerça papeis de destaque na rede e, eventualmente, se beneficie dessa posição privilegiada.</w:t>
      </w:r>
    </w:p>
    <w:p w:rsidR="006D0AA1" w:rsidRDefault="006D0AA1" w:rsidP="003858D7">
      <w:pPr>
        <w:spacing w:after="0" w:line="360" w:lineRule="auto"/>
        <w:ind w:firstLine="708"/>
        <w:rPr>
          <w:rFonts w:ascii="Times New Roman" w:eastAsia="Times New Roman" w:hAnsi="Times New Roman" w:cs="Times New Roman"/>
          <w:sz w:val="24"/>
        </w:rPr>
      </w:pPr>
    </w:p>
    <w:p w:rsidR="008A0755" w:rsidRDefault="008A0755" w:rsidP="003858D7">
      <w:pPr>
        <w:spacing w:after="0" w:line="360" w:lineRule="auto"/>
        <w:ind w:firstLine="708"/>
        <w:rPr>
          <w:rFonts w:ascii="Times New Roman" w:eastAsia="Times New Roman" w:hAnsi="Times New Roman" w:cs="Times New Roman"/>
          <w:sz w:val="24"/>
        </w:rPr>
      </w:pPr>
    </w:p>
    <w:p w:rsidR="006D0AA1" w:rsidRPr="006D0AA1" w:rsidRDefault="006D0AA1" w:rsidP="006D0AA1">
      <w:pPr>
        <w:pStyle w:val="Ttulo3"/>
        <w:numPr>
          <w:ilvl w:val="2"/>
          <w:numId w:val="3"/>
        </w:numPr>
      </w:pPr>
      <w:bookmarkStart w:id="91" w:name="_Toc383590311"/>
      <w:r w:rsidRPr="006D0AA1">
        <w:t>Definição e manipulação da rede</w:t>
      </w:r>
      <w:bookmarkEnd w:id="91"/>
    </w:p>
    <w:p w:rsidR="006D0AA1" w:rsidRDefault="006D0AA1" w:rsidP="003858D7">
      <w:pPr>
        <w:spacing w:after="0" w:line="360" w:lineRule="auto"/>
        <w:ind w:firstLine="708"/>
        <w:rPr>
          <w:rFonts w:ascii="Times New Roman" w:eastAsia="Times New Roman" w:hAnsi="Times New Roman" w:cs="Times New Roman"/>
          <w:sz w:val="24"/>
        </w:rPr>
      </w:pPr>
    </w:p>
    <w:p w:rsidR="006D0AA1" w:rsidRDefault="00D000A8"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de ego são ú</w:t>
      </w:r>
      <w:r w:rsidR="006D0AA1">
        <w:rPr>
          <w:rFonts w:ascii="Times New Roman" w:eastAsia="Times New Roman" w:hAnsi="Times New Roman" w:cs="Times New Roman"/>
          <w:sz w:val="24"/>
        </w:rPr>
        <w:t xml:space="preserve">teis principalmente para o estudo da posição de um determinado indivíduo na rede e suas oportunidades de exercer poder baseando-se em sua posição estrutural, bem como o capital social que essa posição proporciona e o suporte social que pode receber e fornecer dentro do arranjo da rede.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investigação relacionada a redes de ego foi conduzida utilizando-se as relações entre pessoas físicas manifestadas no Diário Oficial da União. Constituíram o conjunto de atores da rede todas as ocorrências de nomes próprios identificadas de acordo com a metodologia apresentada nas seções anteriores. As relações entre os atores foram desprezadas caso apresentassem menos de oito ocorrências dentro do período estudado. Essa operação permitiu que fossem desprezadas relações esporádicas. Exemplos desse tipo de relação são listagens de aposentadorias concedidas ou relação de projetos contemplados com benefícios culturais. Nesses casos, e em muitos outros semelhantes, a co-citação dos nomes das pessoas é circunstancial, não se encaixa no “Modelo de comunicação entre organizações públicas” apresentado</w:t>
      </w:r>
      <w:r w:rsidR="00477471">
        <w:rPr>
          <w:rFonts w:ascii="Times New Roman" w:eastAsia="Times New Roman" w:hAnsi="Times New Roman" w:cs="Times New Roman"/>
          <w:sz w:val="24"/>
        </w:rPr>
        <w:t xml:space="preserve"> no capítulo 3</w:t>
      </w:r>
      <w:r>
        <w:rPr>
          <w:rFonts w:ascii="Times New Roman" w:eastAsia="Times New Roman" w:hAnsi="Times New Roman" w:cs="Times New Roman"/>
          <w:sz w:val="24"/>
        </w:rPr>
        <w:t xml:space="preserve"> e é pouco provável que que venha a ocorrer novamente, sendo, portanto desprezível. </w:t>
      </w:r>
    </w:p>
    <w:p w:rsidR="00D000A8" w:rsidRDefault="006D0AA1" w:rsidP="006D0AA1">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B15694">
        <w:rPr>
          <w:rFonts w:ascii="Times New Roman" w:eastAsia="Times New Roman" w:hAnsi="Times New Roman" w:cs="Times New Roman"/>
          <w:sz w:val="24"/>
        </w:rPr>
        <w:t>04</w:t>
      </w:r>
      <w:r>
        <w:rPr>
          <w:rFonts w:ascii="Times New Roman" w:eastAsia="Times New Roman" w:hAnsi="Times New Roman" w:cs="Times New Roman"/>
          <w:sz w:val="24"/>
        </w:rPr>
        <w:t xml:space="preserve"> exibe a distribuição, gerada pelo pajek, das linhas e seus pesos na rede das pessoas físicas cujo nome foi identificado no Diário oficial no período estudado em sua configuração </w:t>
      </w:r>
      <w:r w:rsidR="00237D1C">
        <w:rPr>
          <w:rFonts w:ascii="Times New Roman" w:eastAsia="Times New Roman" w:hAnsi="Times New Roman" w:cs="Times New Roman"/>
          <w:sz w:val="24"/>
        </w:rPr>
        <w:t>original.</w:t>
      </w:r>
      <w:r>
        <w:rPr>
          <w:rFonts w:ascii="Times New Roman" w:eastAsia="Times New Roman" w:hAnsi="Times New Roman" w:cs="Times New Roman"/>
          <w:sz w:val="24"/>
        </w:rPr>
        <w:t xml:space="preserve"> Percebe-se que a remoção de linhas proposta, </w:t>
      </w:r>
      <w:r>
        <w:rPr>
          <w:rFonts w:ascii="Times New Roman" w:eastAsia="Times New Roman" w:hAnsi="Times New Roman" w:cs="Times New Roman"/>
          <w:sz w:val="24"/>
        </w:rPr>
        <w:lastRenderedPageBreak/>
        <w:t>além de cabível, é requisito para a viabilidade do estudo, uma vez que o numero de relacionamentos inicial, predominantemente (93%) de peso um, é demasiadamente elevado</w:t>
      </w:r>
    </w:p>
    <w:p w:rsidR="006D0AA1" w:rsidRPr="00D000A8" w:rsidRDefault="006D0AA1" w:rsidP="00D000A8">
      <w:pPr>
        <w:spacing w:after="0" w:line="360" w:lineRule="auto"/>
        <w:ind w:firstLine="708"/>
        <w:jc w:val="center"/>
        <w:rPr>
          <w:rFonts w:ascii="Times New Roman" w:eastAsia="Times New Roman" w:hAnsi="Times New Roman" w:cs="Times New Roman"/>
        </w:rPr>
      </w:pPr>
    </w:p>
    <w:p w:rsidR="006C4E1F" w:rsidRDefault="006C4E1F" w:rsidP="006C4E1F">
      <w:pPr>
        <w:pStyle w:val="Legenda"/>
        <w:keepNext/>
        <w:jc w:val="center"/>
      </w:pPr>
      <w:bookmarkStart w:id="92" w:name="_Toc383432836"/>
      <w:r>
        <w:t xml:space="preserve">Tabela </w:t>
      </w:r>
      <w:r w:rsidR="0016422A">
        <w:fldChar w:fldCharType="begin"/>
      </w:r>
      <w:r w:rsidR="0016422A">
        <w:instrText xml:space="preserve"> SEQ Tabela \* ARABIC </w:instrText>
      </w:r>
      <w:r w:rsidR="0016422A">
        <w:fldChar w:fldCharType="separate"/>
      </w:r>
      <w:r w:rsidR="002074EA">
        <w:rPr>
          <w:noProof/>
        </w:rPr>
        <w:t>4</w:t>
      </w:r>
      <w:r w:rsidR="0016422A">
        <w:rPr>
          <w:noProof/>
        </w:rPr>
        <w:fldChar w:fldCharType="end"/>
      </w:r>
      <w:r w:rsidRPr="004011CC">
        <w:t xml:space="preserve"> – Distribuição das linhas na rede original.</w:t>
      </w:r>
      <w:bookmarkEnd w:id="92"/>
    </w:p>
    <w:tbl>
      <w:tblPr>
        <w:tblStyle w:val="Tabelacomgrade"/>
        <w:tblW w:w="0" w:type="auto"/>
        <w:tblLook w:val="04A0" w:firstRow="1" w:lastRow="0" w:firstColumn="1" w:lastColumn="0" w:noHBand="0" w:noVBand="1"/>
      </w:tblPr>
      <w:tblGrid>
        <w:gridCol w:w="8644"/>
      </w:tblGrid>
      <w:tr w:rsidR="006D0AA1" w:rsidRPr="00332338" w:rsidTr="007915FA">
        <w:tc>
          <w:tcPr>
            <w:tcW w:w="8644" w:type="dxa"/>
          </w:tcPr>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Lowest value of line:  1.00000000</w:t>
            </w: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Highest value of line: 124.00000000</w:t>
            </w: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 xml:space="preserve">         Line Values             Frequency       Freq%      CumFreq  CumFreq%</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            ...     1.0000]      9831124     93.7047      9831124   93.7047</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     1.0000 ...    42.0000]       660173      6.2924     10491297   99.9971</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    42.0000 ...    83.0000]          279      0.0027     10491576   99.9998</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    83.0000 ...   124.0000]           23      0.0002     10491599  100.0000</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6D0AA1" w:rsidRPr="00332338" w:rsidRDefault="006D0AA1" w:rsidP="007915FA">
            <w:pPr>
              <w:spacing w:line="360" w:lineRule="auto"/>
              <w:rPr>
                <w:rFonts w:ascii="Times New Roman" w:eastAsia="Times New Roman" w:hAnsi="Times New Roman" w:cs="Times New Roman"/>
                <w:sz w:val="18"/>
              </w:rPr>
            </w:pPr>
            <w:r w:rsidRPr="00332338">
              <w:rPr>
                <w:rFonts w:ascii="Courier New" w:hAnsi="Courier New" w:cs="Courier New"/>
                <w:color w:val="000000"/>
                <w:sz w:val="18"/>
                <w:szCs w:val="24"/>
              </w:rPr>
              <w:t xml:space="preserve">  Total                           10491599    100.0000</w:t>
            </w:r>
          </w:p>
        </w:tc>
      </w:tr>
    </w:tbl>
    <w:p w:rsidR="006D0AA1"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ator escolhido para destaque dentro da rede de pessoas físicas envolvidas com a administração pública foi a Presidente Dilma Rousseff. A hipótese é de que ao redor de um personagem de tamanho destaque seja formada uma rede cuja comunicação seja significativa o suficiente para que manifestações da mesma sejam explicitadas no Diário Oficial da União, nos moldes da teoria apresentada no “Modelo de comunicação entre organizações públicas”</w:t>
      </w:r>
      <w:r w:rsidR="00477471">
        <w:rPr>
          <w:rFonts w:ascii="Times New Roman" w:eastAsia="Times New Roman" w:hAnsi="Times New Roman" w:cs="Times New Roman"/>
          <w:sz w:val="24"/>
        </w:rPr>
        <w:t xml:space="preserve"> exposto no capítulo 3</w:t>
      </w:r>
      <w:r>
        <w:rPr>
          <w:rFonts w:ascii="Times New Roman" w:eastAsia="Times New Roman" w:hAnsi="Times New Roman" w:cs="Times New Roman"/>
          <w:sz w:val="24"/>
        </w:rPr>
        <w:t xml:space="preserve">.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rede manipulada da forma descrita na anteriormente foi transformada removendo-se todos os atores que não se relacionam com o ego (Dilma Rouseff) diretamente ou por intermédio de um único outro ator. Em outras palavras, foram destacados da rede os </w:t>
      </w:r>
      <w:r w:rsidRPr="000B53EB">
        <w:rPr>
          <w:rFonts w:ascii="Times New Roman" w:eastAsia="Times New Roman" w:hAnsi="Times New Roman" w:cs="Times New Roman"/>
          <w:i/>
          <w:sz w:val="24"/>
        </w:rPr>
        <w:t>2-neighbors</w:t>
      </w:r>
      <w:r>
        <w:rPr>
          <w:rFonts w:ascii="Times New Roman" w:eastAsia="Times New Roman" w:hAnsi="Times New Roman" w:cs="Times New Roman"/>
          <w:sz w:val="24"/>
        </w:rPr>
        <w:t xml:space="preserve"> do ego e preservadas apenas as relações entre esse subconjunto de atores: Ego (destacado em azul), vizinhos de primeiro nível (amarelos) e vizinhos de segundo nível (verdes), conforme se observa na Figura </w:t>
      </w:r>
      <w:r w:rsidR="008B1FCA">
        <w:rPr>
          <w:rFonts w:ascii="Times New Roman" w:eastAsia="Times New Roman" w:hAnsi="Times New Roman" w:cs="Times New Roman"/>
          <w:sz w:val="24"/>
        </w:rPr>
        <w:t>29</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p>
    <w:p w:rsidR="008A0755" w:rsidRDefault="008A0755" w:rsidP="006D0AA1">
      <w:pPr>
        <w:spacing w:after="0" w:line="360" w:lineRule="auto"/>
        <w:ind w:firstLine="708"/>
        <w:rPr>
          <w:rFonts w:ascii="Times New Roman" w:eastAsia="Times New Roman" w:hAnsi="Times New Roman" w:cs="Times New Roman"/>
          <w:sz w:val="24"/>
        </w:rPr>
      </w:pPr>
    </w:p>
    <w:p w:rsidR="006D0AA1" w:rsidRPr="006D0AA1" w:rsidRDefault="00237D1C" w:rsidP="006D0AA1">
      <w:pPr>
        <w:pStyle w:val="Ttulo3"/>
        <w:numPr>
          <w:ilvl w:val="2"/>
          <w:numId w:val="3"/>
        </w:numPr>
      </w:pPr>
      <w:bookmarkStart w:id="93" w:name="_Toc383590312"/>
      <w:r w:rsidRPr="006D0AA1">
        <w:t>Métricas</w:t>
      </w:r>
      <w:r w:rsidR="006D0AA1" w:rsidRPr="006D0AA1">
        <w:t xml:space="preserve"> estruturais e inspeção visual</w:t>
      </w:r>
      <w:bookmarkEnd w:id="93"/>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Através da inspeção visual da rede é possível perceber uma nítida separação entre os indivíduos do segundo nível, que, estruturalmente, se encontram conectados a, no máximo, dois indivíduos do nível um da rede de vizinhos do ego. São cinco os grupos de atores do nível dois dentre os quais três se conectam a apenas um ator do </w:t>
      </w:r>
      <w:r>
        <w:rPr>
          <w:rFonts w:ascii="Times New Roman" w:eastAsia="Times New Roman" w:hAnsi="Times New Roman" w:cs="Times New Roman"/>
          <w:sz w:val="24"/>
        </w:rPr>
        <w:lastRenderedPageBreak/>
        <w:t>nível um e dois deles se conectam a dois atores do nível um. Há um sexto ‘grupo’ porem este conta com apenas um elemento.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Podemos considerar que os atores que se posicionam entre o ego e os atores de nível dois atuam como mediadores do contato desses com a Presidente. Isso por que a estrutura exposta sugere que nenhum desses elementos mantem um contato direto com a Presidente, mas transmite e recebe informações por meio desse agente mediador.</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Des</w:t>
      </w:r>
      <w:r w:rsidR="00182E5D">
        <w:rPr>
          <w:rFonts w:ascii="Times New Roman" w:eastAsia="Times New Roman" w:hAnsi="Times New Roman" w:cs="Times New Roman"/>
          <w:sz w:val="24"/>
        </w:rPr>
        <w:t>7</w:t>
      </w:r>
      <w:r>
        <w:rPr>
          <w:rFonts w:ascii="Times New Roman" w:eastAsia="Times New Roman" w:hAnsi="Times New Roman" w:cs="Times New Roman"/>
          <w:sz w:val="24"/>
        </w:rPr>
        <w:t xml:space="preserve">taca-se que os quatro atores que, dois a dois, dividem o papel de mediador para seus grupos pertencem ao mesmo órgão: Augusto Nardes e Walton Rodrigues são membros do TCU e Guido Mantega e Nelson Henrique Barbosa Filho são Ministro e Secretário Executivo do Ministério da Fazenda.  Soma-se a isso a constatação de que os grupos mediados por essas duplas são os mais populosos da rede.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uma das hipóteses a serem investigadas é a de que o contato direto com a Presidente é extremamente restrito, dado que na rede de ego de dois níveis apenas 8,45% (16 atores) da rede possui relacionamento direto com o ego. Essa restrição é reforçada pelo fato de que os 172 indivíduos que compõem o segundo nível de vizinhança representam uma parcela ínfima dos </w:t>
      </w:r>
      <w:r w:rsidRPr="00C204B5">
        <w:rPr>
          <w:rFonts w:ascii="Times New Roman" w:eastAsia="Times New Roman" w:hAnsi="Times New Roman" w:cs="Times New Roman"/>
          <w:sz w:val="24"/>
        </w:rPr>
        <w:t>221387</w:t>
      </w:r>
      <w:r>
        <w:rPr>
          <w:rFonts w:ascii="Times New Roman" w:eastAsia="Times New Roman" w:hAnsi="Times New Roman" w:cs="Times New Roman"/>
          <w:sz w:val="24"/>
        </w:rPr>
        <w:t xml:space="preserve"> atores da rede inicial.</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também sugerem que quando o numero de indivíduos no segundo nível, cuja comunicação é mediada por indivíduos do primeiro, cresce, passa a ser necessária a atuação de outro mediador, provavelmente para dividir a função de intermediário na comunicação entre a Presidente e os demais. </w:t>
      </w:r>
    </w:p>
    <w:p w:rsidR="00B22E42"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 fim, um aspecto estrutural da rede de ego apresentada que merece destaque é o clique formado entre cinco atores: Mirian Belchior, Marco Antônio Raupp, Fernando Damata Pimentel, Guido Mantega e Dilma Rousseff. A ocorrência de cliques em redes sociais indica forte coesão entre seus membros o que pode ser um indício de que o nível de cooperação, coordenação e troca de informações entre Ministério do Planejamento Organização e Gestão, Ministério da Ciência Tecnologia e Inovação, Ministério do Desenvolvimento, Indústria e Comercio Exterior, Ministério da Fazenda e Presidência da República seja elevado e mais relevante do que o que acontece entre os demais ministérios e secretarias do Governo Federal. Uma investigação mais profunda, que extrapola o escopo desse trabalho, poderá determinar o tipo de informação trafegada entre essas entidades e se as razões dessa forte coesão esta relacionada às missões dos Ministérios envolvidos ou a características pessoais dos dirigentes desses órgãos.</w:t>
      </w:r>
    </w:p>
    <w:p w:rsidR="00B22E42" w:rsidRDefault="00B22E42" w:rsidP="006D0AA1">
      <w:pPr>
        <w:spacing w:after="0" w:line="360" w:lineRule="auto"/>
        <w:ind w:firstLine="708"/>
        <w:rPr>
          <w:rFonts w:ascii="Times New Roman" w:eastAsia="Times New Roman" w:hAnsi="Times New Roman" w:cs="Times New Roman"/>
          <w:sz w:val="24"/>
        </w:rPr>
      </w:pPr>
    </w:p>
    <w:p w:rsidR="004917DD" w:rsidRDefault="006D0AA1" w:rsidP="004917DD">
      <w:pPr>
        <w:keepNext/>
        <w:spacing w:after="0" w:line="360" w:lineRule="auto"/>
        <w:ind w:left="-851"/>
        <w:jc w:val="center"/>
      </w:pPr>
      <w:r w:rsidRPr="0051641B">
        <w:rPr>
          <w:noProof/>
          <w:vertAlign w:val="subscript"/>
        </w:rPr>
        <w:lastRenderedPageBreak/>
        <w:drawing>
          <wp:inline distT="0" distB="0" distL="0" distR="0" wp14:anchorId="64DD38CD" wp14:editId="15D8EECF">
            <wp:extent cx="8513397" cy="4329708"/>
            <wp:effectExtent l="0" t="381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rot="16200000">
                      <a:off x="0" y="0"/>
                      <a:ext cx="8496955" cy="4321346"/>
                    </a:xfrm>
                    <a:prstGeom prst="rect">
                      <a:avLst/>
                    </a:prstGeom>
                  </pic:spPr>
                </pic:pic>
              </a:graphicData>
            </a:graphic>
          </wp:inline>
        </w:drawing>
      </w:r>
    </w:p>
    <w:p w:rsidR="006D0AA1" w:rsidRDefault="004917DD" w:rsidP="004917DD">
      <w:pPr>
        <w:pStyle w:val="Legenda"/>
        <w:jc w:val="center"/>
        <w:rPr>
          <w:rFonts w:ascii="Times New Roman" w:eastAsia="Times New Roman" w:hAnsi="Times New Roman" w:cs="Times New Roman"/>
          <w:sz w:val="24"/>
        </w:rPr>
      </w:pPr>
      <w:bookmarkStart w:id="94" w:name="_Toc383432873"/>
      <w:r>
        <w:t xml:space="preserve">Figura </w:t>
      </w:r>
      <w:r w:rsidR="0016422A">
        <w:fldChar w:fldCharType="begin"/>
      </w:r>
      <w:r w:rsidR="0016422A">
        <w:instrText xml:space="preserve"> SEQ Figura \* ARABIC </w:instrText>
      </w:r>
      <w:r w:rsidR="0016422A">
        <w:fldChar w:fldCharType="separate"/>
      </w:r>
      <w:r w:rsidR="00F955F8">
        <w:rPr>
          <w:noProof/>
        </w:rPr>
        <w:t>29</w:t>
      </w:r>
      <w:r w:rsidR="0016422A">
        <w:rPr>
          <w:noProof/>
        </w:rPr>
        <w:fldChar w:fldCharType="end"/>
      </w:r>
      <w:r w:rsidRPr="00126DFF">
        <w:t xml:space="preserve"> – Rede de ego da Presidente Dilma Rousseff</w:t>
      </w:r>
      <w:bookmarkEnd w:id="94"/>
    </w:p>
    <w:p w:rsidR="006D0AA1" w:rsidRPr="00E978B8" w:rsidRDefault="006D0AA1" w:rsidP="006D0AA1">
      <w:pPr>
        <w:pStyle w:val="Ttulo3"/>
        <w:numPr>
          <w:ilvl w:val="2"/>
          <w:numId w:val="3"/>
        </w:numPr>
      </w:pPr>
      <w:bookmarkStart w:id="95" w:name="_Toc383590313"/>
      <w:r>
        <w:lastRenderedPageBreak/>
        <w:t>Interpretações e análises complementares</w:t>
      </w:r>
      <w:bookmarkEnd w:id="95"/>
    </w:p>
    <w:p w:rsidR="006D0AA1" w:rsidRDefault="006D0AA1" w:rsidP="006D0AA1">
      <w:pPr>
        <w:spacing w:after="0" w:line="360" w:lineRule="auto"/>
        <w:ind w:firstLine="708"/>
        <w:rPr>
          <w:rFonts w:ascii="Times New Roman" w:eastAsia="Times New Roman" w:hAnsi="Times New Roman" w:cs="Times New Roman"/>
        </w:rPr>
      </w:pPr>
    </w:p>
    <w:p w:rsidR="006D0AA1" w:rsidRPr="006D0AA1" w:rsidRDefault="006D0AA1" w:rsidP="006D0AA1">
      <w:pPr>
        <w:spacing w:after="0" w:line="360" w:lineRule="auto"/>
        <w:ind w:firstLine="708"/>
        <w:rPr>
          <w:rFonts w:ascii="Times New Roman" w:eastAsia="Times New Roman" w:hAnsi="Times New Roman" w:cs="Times New Roman"/>
          <w:sz w:val="24"/>
        </w:rPr>
      </w:pPr>
      <w:r w:rsidRPr="006D0AA1">
        <w:rPr>
          <w:rFonts w:ascii="Times New Roman" w:eastAsia="Times New Roman" w:hAnsi="Times New Roman" w:cs="Times New Roman"/>
          <w:sz w:val="24"/>
        </w:rPr>
        <w:t>As informações apresentadas até aqui visam fornecer elementos para o desenvolvimento de análises e facilitar o estudo do fenômeno da difusão em redes extraídas da forma proposta nessa pesquisa. A seguir, essas informações são desenvolvidas e alguns aspectos mais específicos da relação entre os agentes públicos envolvidos são avaliados.</w:t>
      </w:r>
    </w:p>
    <w:p w:rsidR="008A0755" w:rsidRDefault="008A0755" w:rsidP="006D0AA1">
      <w:pPr>
        <w:spacing w:after="0" w:line="360" w:lineRule="auto"/>
        <w:ind w:firstLine="708"/>
        <w:jc w:val="center"/>
        <w:rPr>
          <w:rFonts w:ascii="Times New Roman" w:eastAsia="Times New Roman" w:hAnsi="Times New Roman" w:cs="Times New Roman"/>
        </w:rPr>
      </w:pPr>
    </w:p>
    <w:p w:rsidR="006D0AA1" w:rsidRPr="00E978B8" w:rsidRDefault="006D0AA1" w:rsidP="006D0AA1">
      <w:pPr>
        <w:pStyle w:val="Ttulo3"/>
        <w:numPr>
          <w:ilvl w:val="3"/>
          <w:numId w:val="3"/>
        </w:numPr>
      </w:pPr>
      <w:bookmarkStart w:id="96" w:name="_Toc383590314"/>
      <w:r w:rsidRPr="00E978B8">
        <w:t>Fluxo da informação na vizinhança da Presidente</w:t>
      </w:r>
      <w:bookmarkEnd w:id="96"/>
    </w:p>
    <w:p w:rsidR="006D0AA1" w:rsidRPr="00B75E20"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variação da rede apresentada na Figura </w:t>
      </w:r>
      <w:r w:rsidR="008B1FCA">
        <w:rPr>
          <w:rFonts w:ascii="Times New Roman" w:eastAsia="Times New Roman" w:hAnsi="Times New Roman" w:cs="Times New Roman"/>
          <w:sz w:val="24"/>
        </w:rPr>
        <w:t>29</w:t>
      </w:r>
      <w:r>
        <w:rPr>
          <w:rFonts w:ascii="Times New Roman" w:eastAsia="Times New Roman" w:hAnsi="Times New Roman" w:cs="Times New Roman"/>
          <w:sz w:val="24"/>
        </w:rPr>
        <w:t xml:space="preserve"> foi extraída para o estudo das métricas relacionadas a restrição diática, restrição agregada e buracos estruturais na rede de ego da Presidente Dilma Rousseff: Foram preservados na rede apenas os atores que se relacionam diretamente com a Presidente e suas ligações.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Conforme discutido anteriormente, de forma geral, a restrição diática de um relacionamento sobre um ator mede a oportunidade que esse ator tem de exercer papel de mediador bem como o risco de ter seu contato com os demais atores mediados em caso de perda dessa conexão. A regra geral é que quanto maior for essa restrição menos oportunidades de mediação tem o ator e mais preocupante seria a perda da ligação em questão.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Tal interpretação dessa métrica estrutural da rede, entretanto, não parece adequada para a rede de ego da Presidente Dilma Rousseff, afinal, tendo em mente que a fonte de dados utilizada para a modelagem da rede foi o Diário Oficial da União, fonte pública e aberta, podemos presumir que o tráfego predominante de informação entre esses atores não é sigiloso, mas, pelo contrário, trata-se de informações necessárias à coordenação e cooperação entre os envolvidos, conforme discutido na apresentação do “Modelo de comunicação entre organizações públicas”</w:t>
      </w:r>
      <w:r w:rsidR="00477471">
        <w:rPr>
          <w:rFonts w:ascii="Times New Roman" w:eastAsia="Times New Roman" w:hAnsi="Times New Roman" w:cs="Times New Roman"/>
          <w:sz w:val="24"/>
        </w:rPr>
        <w:t xml:space="preserve"> do capítulo 3</w:t>
      </w:r>
      <w:r>
        <w:rPr>
          <w:rFonts w:ascii="Times New Roman" w:eastAsia="Times New Roman" w:hAnsi="Times New Roman" w:cs="Times New Roman"/>
          <w:sz w:val="24"/>
        </w:rPr>
        <w:t>. O que se espera, portanto, é que haja maior comunicação entre os atores para que a administração pública funcione de forma eficiente, e, sob a perspectiva da Presidente, não há interesse em mediar o fluxo de informação. Ao contrário, uma grande centralização nos fluxos da rede na Presidência pode sobrecarregar esse órgão de forma desnecessária, aumentando o risco de introdução de ruídos na comunicação, burocratizando e atrasando as decisões suportadas pelo processo.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Assim, sugere-se que a interpretação da métrica seja feita de forma inversa ao que a literatura predominantemente apresenta, ou seja, do ponto de vista da Presidente, um valor baixo de restrição representa uma situação onde o papel de mediação deverá necessariamente ser exercido pelo poder central, sendo, portanto, uma situação negativa a ser evitada. Por outro lado, um valor alto de restrição revela pouca dependência dos demais atores da rede em relação à Presidente, o que indicaria um fluxo direto de informação entre os atores, desejado para uma comunicação mais eficiente.</w:t>
      </w:r>
    </w:p>
    <w:p w:rsidR="006D0AA1" w:rsidRDefault="006D0AA1" w:rsidP="006D0AA1">
      <w:pPr>
        <w:spacing w:after="0" w:line="360" w:lineRule="auto"/>
        <w:ind w:firstLine="708"/>
        <w:jc w:val="center"/>
        <w:rPr>
          <w:rFonts w:ascii="Times New Roman" w:eastAsia="Times New Roman" w:hAnsi="Times New Roman" w:cs="Times New Roman"/>
          <w:sz w:val="24"/>
        </w:rPr>
      </w:pPr>
    </w:p>
    <w:p w:rsidR="00E40E0E" w:rsidRDefault="00E40E0E" w:rsidP="00E40E0E">
      <w:pPr>
        <w:pStyle w:val="Legenda"/>
        <w:keepNext/>
        <w:jc w:val="center"/>
      </w:pPr>
      <w:bookmarkStart w:id="97" w:name="_Toc383432837"/>
      <w:r>
        <w:t xml:space="preserve">Tabela </w:t>
      </w:r>
      <w:r w:rsidR="0016422A">
        <w:fldChar w:fldCharType="begin"/>
      </w:r>
      <w:r w:rsidR="0016422A">
        <w:instrText xml:space="preserve"> SEQ Tabela \* ARABIC </w:instrText>
      </w:r>
      <w:r w:rsidR="0016422A">
        <w:fldChar w:fldCharType="separate"/>
      </w:r>
      <w:r w:rsidR="002074EA">
        <w:rPr>
          <w:noProof/>
        </w:rPr>
        <w:t>5</w:t>
      </w:r>
      <w:r w:rsidR="0016422A">
        <w:rPr>
          <w:noProof/>
        </w:rPr>
        <w:fldChar w:fldCharType="end"/>
      </w:r>
      <w:r w:rsidRPr="00B4041D">
        <w:t xml:space="preserve"> – Métricas relacionadas a mediação na rede de ego</w:t>
      </w:r>
      <w:bookmarkEnd w:id="97"/>
    </w:p>
    <w:p w:rsidR="006D0AA1" w:rsidRDefault="006D0AA1" w:rsidP="006D0AA1">
      <w:pPr>
        <w:spacing w:after="0" w:line="360" w:lineRule="auto"/>
        <w:ind w:firstLine="708"/>
        <w:jc w:val="center"/>
        <w:rPr>
          <w:rFonts w:ascii="Times New Roman" w:eastAsia="Times New Roman" w:hAnsi="Times New Roman" w:cs="Times New Roman"/>
          <w:sz w:val="24"/>
        </w:rPr>
      </w:pPr>
      <w:r w:rsidRPr="00E52251">
        <w:rPr>
          <w:noProof/>
        </w:rPr>
        <w:drawing>
          <wp:inline distT="0" distB="0" distL="0" distR="0" wp14:anchorId="3E4E48FA" wp14:editId="5C526720">
            <wp:extent cx="4686300" cy="344805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86300" cy="3448050"/>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E40E0E">
        <w:rPr>
          <w:rFonts w:ascii="Times New Roman" w:eastAsia="Times New Roman" w:hAnsi="Times New Roman" w:cs="Times New Roman"/>
          <w:sz w:val="24"/>
        </w:rPr>
        <w:t>05</w:t>
      </w:r>
      <w:r>
        <w:rPr>
          <w:rFonts w:ascii="Times New Roman" w:eastAsia="Times New Roman" w:hAnsi="Times New Roman" w:cs="Times New Roman"/>
          <w:sz w:val="24"/>
        </w:rPr>
        <w:t xml:space="preserve"> apresenta os valores calculados pelo Pajek para a restrição diática em relação à Presidente e as linhas entre os demais vizinhos para cada ator na rede de ego estudada. A correlação positiva observada entre os dois valores é esperada contribui para a ideia de que quanto maior a comunicação de um ator com os demais, sem o intermédio da Presidente, maior o indicador de restrição da Presidente, indicando maior liberdade para o ator na rede e menos necessidade de intervenção do poder central na comunicação, conforme a interpretação proposta anteriormente. Vê-se, por exemplo, que a Ministra do Planejamento Organização e Gestão, Miriam Belchior, é quem possui mais conexões entre os demais atores (32) e, logo, é a que oferece maior restrição ao ego (0,12).</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Os valores apresentados podem ser condensados em dois indicadores para simplificação da análise. A restrição agregada, calculada através da soma das restrições associadas ao ator, para a Presidente foi de </w:t>
      </w:r>
      <w:r w:rsidRPr="00E52251">
        <w:rPr>
          <w:rFonts w:ascii="Times New Roman" w:eastAsia="Times New Roman" w:hAnsi="Times New Roman" w:cs="Times New Roman"/>
          <w:sz w:val="24"/>
        </w:rPr>
        <w:t>0.288868</w:t>
      </w:r>
      <w:r>
        <w:rPr>
          <w:rFonts w:ascii="Times New Roman" w:eastAsia="Times New Roman" w:hAnsi="Times New Roman" w:cs="Times New Roman"/>
          <w:sz w:val="24"/>
        </w:rPr>
        <w:t xml:space="preserve"> e a densidade egocêntrica, calculada como a densidade da rede excluindo-se o ego, foi de </w:t>
      </w:r>
      <w:r w:rsidRPr="0023642D">
        <w:rPr>
          <w:rFonts w:ascii="Times New Roman" w:eastAsia="Times New Roman" w:hAnsi="Times New Roman" w:cs="Times New Roman"/>
          <w:sz w:val="24"/>
        </w:rPr>
        <w:t>0.14843750</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Métricas como a restrição agregada e a densidade são </w:t>
      </w:r>
      <w:r w:rsidR="00237D1C">
        <w:rPr>
          <w:rFonts w:ascii="Times New Roman" w:eastAsia="Times New Roman" w:hAnsi="Times New Roman" w:cs="Times New Roman"/>
          <w:sz w:val="24"/>
        </w:rPr>
        <w:t>difíceis de</w:t>
      </w:r>
      <w:r>
        <w:rPr>
          <w:rFonts w:ascii="Times New Roman" w:eastAsia="Times New Roman" w:hAnsi="Times New Roman" w:cs="Times New Roman"/>
          <w:sz w:val="24"/>
        </w:rPr>
        <w:t xml:space="preserve"> analisar se tomadas isoladamente. Entretanto, são um bom parâmetro para comparação entre redes de tamanho similar. Assim, visando investigar o impacto da existência de uma comunicação mais intensa entre os vizinhos da Presidente na rede, as mesmas métricas foram calculadas em uma sub-rede na qual o clique identificado (Guido, Miriam, Raupp, Pimentel e Dilma) foi removido, deixando a rede ainda menos interconectada e mais dependente da Presidente. Essa nova rede apresentou restrição agregada para a Presidente de </w:t>
      </w:r>
      <w:r w:rsidRPr="0023642D">
        <w:rPr>
          <w:rFonts w:ascii="Times New Roman" w:eastAsia="Times New Roman" w:hAnsi="Times New Roman" w:cs="Times New Roman"/>
          <w:sz w:val="24"/>
        </w:rPr>
        <w:t>0.150102</w:t>
      </w:r>
      <w:r>
        <w:rPr>
          <w:rFonts w:ascii="Times New Roman" w:eastAsia="Times New Roman" w:hAnsi="Times New Roman" w:cs="Times New Roman"/>
          <w:sz w:val="24"/>
        </w:rPr>
        <w:t xml:space="preserve"> e densidade egocêntrica de </w:t>
      </w:r>
      <w:r w:rsidRPr="0023642D">
        <w:rPr>
          <w:rFonts w:ascii="Times New Roman" w:eastAsia="Times New Roman" w:hAnsi="Times New Roman" w:cs="Times New Roman"/>
          <w:sz w:val="24"/>
        </w:rPr>
        <w:t>0.04166667</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remoção de apenas quatro elementos da rede fez cair a restrição agregada em aproximadamente 50% e a densidade egocêntrica em quase 70%. Essa grande sensibilidade mostra que esses valores estão pequenos, pois uma mínima variação no numero de atores e relacionamentos gerou grande variação nas métricas. Se estivéssemos lidando com valores altos desses índices, pequenas perturbações na rede não teriam tanto impacto.</w:t>
      </w:r>
    </w:p>
    <w:p w:rsidR="006D0AA1" w:rsidRDefault="006D0AA1" w:rsidP="006D0AA1">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As métricas calculadas, assim, sugerem que a comunicação entre os indivíduos dentro da administração pública brasileira, no que se refere a atores que se comunicam com a chefa do Poder Executivo, apresenta forte centralização na Presidente o que pode indicar dificuldade em operacionalizar articulações diretas entre os agentes. Emerge, então, a hipótese de que se intensificando a comunicação entre os agentes públicos que mantêm contato com a Presidente chegar-se-ia a um estado em que a Presidência seria menos sobrecarregada e a comunicação fluiria com maior rapidez e com menos ruído na administração publica brasileira.</w:t>
      </w:r>
    </w:p>
    <w:p w:rsidR="006D0AA1" w:rsidRDefault="006D0AA1" w:rsidP="006D0AA1">
      <w:pPr>
        <w:spacing w:after="0" w:line="360" w:lineRule="auto"/>
        <w:ind w:firstLine="708"/>
        <w:rPr>
          <w:rFonts w:ascii="Times New Roman" w:eastAsia="Times New Roman" w:hAnsi="Times New Roman" w:cs="Times New Roman"/>
          <w:sz w:val="24"/>
        </w:rPr>
      </w:pPr>
    </w:p>
    <w:p w:rsidR="008A0755" w:rsidRDefault="008A0755" w:rsidP="006D0AA1">
      <w:pPr>
        <w:spacing w:after="0" w:line="360" w:lineRule="auto"/>
        <w:ind w:firstLine="708"/>
        <w:rPr>
          <w:rFonts w:ascii="Times New Roman" w:eastAsia="Times New Roman" w:hAnsi="Times New Roman" w:cs="Times New Roman"/>
          <w:sz w:val="24"/>
        </w:rPr>
      </w:pPr>
    </w:p>
    <w:p w:rsidR="006D0AA1" w:rsidRPr="00893108" w:rsidRDefault="006D0AA1" w:rsidP="006D0AA1">
      <w:pPr>
        <w:pStyle w:val="Ttulo3"/>
        <w:numPr>
          <w:ilvl w:val="3"/>
          <w:numId w:val="3"/>
        </w:numPr>
      </w:pPr>
      <w:bookmarkStart w:id="98" w:name="_Toc383590315"/>
      <w:r w:rsidRPr="00893108">
        <w:t>Proximidade estrutural com a presidente e tempo de permanência em cargo comissionado</w:t>
      </w:r>
      <w:bookmarkEnd w:id="98"/>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segunda sub-rede foi extraída paralelamente, desprezando-se os vizinhos de segundo nível e obtendo-se, assim, uma rede na qual </w:t>
      </w:r>
      <w:r w:rsidR="00237D1C">
        <w:rPr>
          <w:rFonts w:ascii="Times New Roman" w:eastAsia="Times New Roman" w:hAnsi="Times New Roman" w:cs="Times New Roman"/>
          <w:sz w:val="24"/>
        </w:rPr>
        <w:t>se apresentam</w:t>
      </w:r>
      <w:r>
        <w:rPr>
          <w:rFonts w:ascii="Times New Roman" w:eastAsia="Times New Roman" w:hAnsi="Times New Roman" w:cs="Times New Roman"/>
          <w:sz w:val="24"/>
        </w:rPr>
        <w:t xml:space="preserve"> apenas atores que </w:t>
      </w:r>
      <w:r>
        <w:rPr>
          <w:rFonts w:ascii="Times New Roman" w:eastAsia="Times New Roman" w:hAnsi="Times New Roman" w:cs="Times New Roman"/>
          <w:sz w:val="24"/>
        </w:rPr>
        <w:lastRenderedPageBreak/>
        <w:t>se relacionaram diretamente com a Presidente por, no mínimo, três vezes no período estudado, conforme a metodologia proposta.</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Utilizando-se a rede de ego e dos vizinhos de primeiro nível apenas, foi desenvolvida uma análise da proximidade estrutural dos demais elementos e sua suposta </w:t>
      </w:r>
      <w:r w:rsidR="0033683A">
        <w:rPr>
          <w:rFonts w:ascii="Times New Roman" w:eastAsia="Times New Roman" w:hAnsi="Times New Roman" w:cs="Times New Roman"/>
          <w:sz w:val="24"/>
        </w:rPr>
        <w:t>influência</w:t>
      </w:r>
      <w:r>
        <w:rPr>
          <w:rFonts w:ascii="Times New Roman" w:eastAsia="Times New Roman" w:hAnsi="Times New Roman" w:cs="Times New Roman"/>
          <w:sz w:val="24"/>
        </w:rPr>
        <w:t xml:space="preserve"> no tempo de permanência em cargos comissionados. A Tabela </w:t>
      </w:r>
      <w:r w:rsidR="00880D5F">
        <w:rPr>
          <w:rFonts w:ascii="Times New Roman" w:eastAsia="Times New Roman" w:hAnsi="Times New Roman" w:cs="Times New Roman"/>
          <w:sz w:val="24"/>
        </w:rPr>
        <w:t>06</w:t>
      </w:r>
      <w:r>
        <w:rPr>
          <w:rFonts w:ascii="Times New Roman" w:eastAsia="Times New Roman" w:hAnsi="Times New Roman" w:cs="Times New Roman"/>
          <w:sz w:val="24"/>
        </w:rPr>
        <w:t xml:space="preserve"> mostra os atores da rede, a data da posse e da eventual exoneração e o cargo que ocupa.</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Interessante notar que a rede de ego da Presidente Dilma Rousseff é composta em sua grande maioria de agentes públicos do primeiro e segundo escalão do governo, quais sejam, Ministros de Estado, Advogado Geral da União, Presidente do Banco Central e Secretários de Estado. As exceções ficam por conta dos Ministros do TCU, que, pela natureza de sua função, não podem ser considerados ‘Governo’, uma secretária do STF e o Presidente do ITI. </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configuração bastante característica da rede de ego da Presidente Dilma Rousseff permite estudar a influência da posição estrutural de cada indivíduo em relação à chefe do executivo e em relação aos seus pares no tempo de permanência deste em cargo de confiança como Ministérios e Secretarias. </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Assim, mais uma manipulação foi feita na rede, desta vez removendo-se os ministros do TCU, que, apesar de serem nomeados pelo Presidente, não podem ser exonerados e somente perdem o cargo em virtude de sentença, não contribuindo, portanto, para um estudo de tempo de permanência em cargo de livre nomeação e exoneração. Outros dois elementos foram removidos por não exercerem função de Ministro de Estado ou de Secretário de estado. Atores que desempenham funções equiparadas a de Ministro, como a presidência do banco central, foram mantidos.</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informações referentes às datas de nomeação e exoneração foram extraídas de portais do governo, notadamente o </w:t>
      </w:r>
      <w:r w:rsidRPr="00237D1C">
        <w:rPr>
          <w:rFonts w:ascii="Times New Roman" w:eastAsia="Times New Roman" w:hAnsi="Times New Roman" w:cs="Times New Roman"/>
          <w:i/>
          <w:sz w:val="24"/>
        </w:rPr>
        <w:t>planalto.gov.br</w:t>
      </w:r>
      <w:r>
        <w:rPr>
          <w:rFonts w:ascii="Times New Roman" w:eastAsia="Times New Roman" w:hAnsi="Times New Roman" w:cs="Times New Roman"/>
          <w:sz w:val="24"/>
        </w:rPr>
        <w:t>. As datas referentes aos atores excluídos da rede não foram levantadas e, por isso, não aparecem na tabela 06.</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30 apresenta a rede estudada com duas informações relevantes para a análise, ambas armazenadas em vetores. </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informação diz respeito ao tempo de permanência no cargo de confiança, em número de dias, desde a nomeação até o dia 23/09/2013 ou exoneração anterior. A segunda informação reflete o peso da ligação entre o ator e a Presidente Dilma Rousseff. </w:t>
      </w:r>
    </w:p>
    <w:p w:rsidR="002B20C8" w:rsidRDefault="002B20C8" w:rsidP="002B20C8">
      <w:pPr>
        <w:spacing w:after="0" w:line="360" w:lineRule="auto"/>
        <w:ind w:firstLine="708"/>
        <w:rPr>
          <w:rFonts w:ascii="Times New Roman" w:eastAsia="Times New Roman" w:hAnsi="Times New Roman" w:cs="Times New Roman"/>
          <w:sz w:val="24"/>
        </w:rPr>
      </w:pPr>
    </w:p>
    <w:p w:rsidR="002B20C8" w:rsidRDefault="002B20C8" w:rsidP="002B20C8">
      <w:pPr>
        <w:spacing w:after="0" w:line="360" w:lineRule="auto"/>
        <w:ind w:firstLine="708"/>
        <w:rPr>
          <w:rFonts w:ascii="Times New Roman" w:eastAsia="Times New Roman" w:hAnsi="Times New Roman" w:cs="Times New Roman"/>
          <w:sz w:val="24"/>
        </w:rPr>
      </w:pPr>
    </w:p>
    <w:p w:rsidR="002B20C8" w:rsidRDefault="002B20C8" w:rsidP="006D0AA1">
      <w:pPr>
        <w:spacing w:after="0" w:line="360" w:lineRule="auto"/>
        <w:ind w:firstLine="708"/>
        <w:rPr>
          <w:rFonts w:ascii="Times New Roman" w:eastAsia="Times New Roman" w:hAnsi="Times New Roman" w:cs="Times New Roman"/>
          <w:sz w:val="24"/>
        </w:rPr>
      </w:pPr>
    </w:p>
    <w:p w:rsidR="00DE5BC3" w:rsidRDefault="00DE5BC3" w:rsidP="006D0AA1">
      <w:pPr>
        <w:spacing w:after="0" w:line="360" w:lineRule="auto"/>
        <w:ind w:firstLine="708"/>
        <w:rPr>
          <w:rFonts w:ascii="Times New Roman" w:eastAsia="Times New Roman" w:hAnsi="Times New Roman" w:cs="Times New Roman"/>
          <w:sz w:val="24"/>
        </w:rPr>
      </w:pPr>
    </w:p>
    <w:p w:rsidR="00880D5F" w:rsidRDefault="00880D5F" w:rsidP="00880D5F">
      <w:pPr>
        <w:pStyle w:val="Legenda"/>
        <w:keepNext/>
        <w:jc w:val="center"/>
      </w:pPr>
      <w:bookmarkStart w:id="99" w:name="_Toc383432838"/>
      <w:r>
        <w:t xml:space="preserve">Tabela </w:t>
      </w:r>
      <w:r w:rsidR="0016422A">
        <w:fldChar w:fldCharType="begin"/>
      </w:r>
      <w:r w:rsidR="0016422A">
        <w:instrText xml:space="preserve"> SEQ Tabela \* ARABIC </w:instrText>
      </w:r>
      <w:r w:rsidR="0016422A">
        <w:fldChar w:fldCharType="separate"/>
      </w:r>
      <w:r w:rsidR="002074EA">
        <w:rPr>
          <w:noProof/>
        </w:rPr>
        <w:t>6</w:t>
      </w:r>
      <w:r w:rsidR="0016422A">
        <w:rPr>
          <w:noProof/>
        </w:rPr>
        <w:fldChar w:fldCharType="end"/>
      </w:r>
      <w:r w:rsidRPr="0048492E">
        <w:t xml:space="preserve"> – Detalhes dos indivíduos da rede de Ego da Presidente Dilma Rousseff</w:t>
      </w:r>
      <w:bookmarkEnd w:id="99"/>
    </w:p>
    <w:p w:rsidR="006D0AA1" w:rsidRDefault="006D0AA1" w:rsidP="00DE5BC3">
      <w:pPr>
        <w:spacing w:after="0" w:line="360" w:lineRule="auto"/>
        <w:jc w:val="center"/>
        <w:rPr>
          <w:rFonts w:ascii="Times New Roman" w:eastAsia="Times New Roman" w:hAnsi="Times New Roman" w:cs="Times New Roman"/>
          <w:sz w:val="24"/>
        </w:rPr>
      </w:pPr>
      <w:r w:rsidRPr="008E7D7D">
        <w:rPr>
          <w:noProof/>
        </w:rPr>
        <w:drawing>
          <wp:inline distT="0" distB="0" distL="0" distR="0" wp14:anchorId="604B1B54" wp14:editId="3C644427">
            <wp:extent cx="6048375" cy="6703670"/>
            <wp:effectExtent l="0" t="0" r="0"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51806" cy="6707473"/>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p>
    <w:p w:rsidR="004917DD" w:rsidRDefault="006D0AA1" w:rsidP="004917DD">
      <w:pPr>
        <w:keepNext/>
        <w:spacing w:after="0" w:line="360" w:lineRule="auto"/>
        <w:ind w:left="-851"/>
        <w:jc w:val="center"/>
      </w:pPr>
      <w:r w:rsidRPr="00A9242F">
        <w:rPr>
          <w:noProof/>
          <w:sz w:val="16"/>
        </w:rPr>
        <w:lastRenderedPageBreak/>
        <w:drawing>
          <wp:inline distT="0" distB="0" distL="0" distR="0" wp14:anchorId="6D974F73" wp14:editId="60CFF353">
            <wp:extent cx="8404536" cy="4211988"/>
            <wp:effectExtent l="635"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rot="16200000">
                      <a:off x="0" y="0"/>
                      <a:ext cx="8404536" cy="4211988"/>
                    </a:xfrm>
                    <a:prstGeom prst="rect">
                      <a:avLst/>
                    </a:prstGeom>
                  </pic:spPr>
                </pic:pic>
              </a:graphicData>
            </a:graphic>
          </wp:inline>
        </w:drawing>
      </w:r>
    </w:p>
    <w:p w:rsidR="006D0AA1" w:rsidRPr="00A9242F" w:rsidRDefault="004917DD" w:rsidP="004917DD">
      <w:pPr>
        <w:pStyle w:val="Legenda"/>
        <w:jc w:val="center"/>
        <w:rPr>
          <w:rFonts w:ascii="Times New Roman" w:eastAsia="Times New Roman" w:hAnsi="Times New Roman" w:cs="Times New Roman"/>
        </w:rPr>
      </w:pPr>
      <w:bookmarkStart w:id="100" w:name="_Toc383432874"/>
      <w:r>
        <w:t xml:space="preserve">Figura </w:t>
      </w:r>
      <w:r w:rsidR="0016422A">
        <w:fldChar w:fldCharType="begin"/>
      </w:r>
      <w:r w:rsidR="0016422A">
        <w:instrText xml:space="preserve"> SEQ Figura \* ARABIC </w:instrText>
      </w:r>
      <w:r w:rsidR="0016422A">
        <w:fldChar w:fldCharType="separate"/>
      </w:r>
      <w:r w:rsidR="00F955F8">
        <w:rPr>
          <w:noProof/>
        </w:rPr>
        <w:t>30</w:t>
      </w:r>
      <w:r w:rsidR="0016422A">
        <w:rPr>
          <w:noProof/>
        </w:rPr>
        <w:fldChar w:fldCharType="end"/>
      </w:r>
      <w:r w:rsidRPr="00766922">
        <w:t xml:space="preserve"> – Rede de ego com representação dos vetores de tempo no cargo e proximidade com a Presidente.</w:t>
      </w:r>
      <w:bookmarkEnd w:id="100"/>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Supondo que quanto maior o peso da ligação, que representa o volume da comunicação entre os atores, maior a proximidade do indivíduo com a Presidenta, a Figura </w:t>
      </w:r>
      <w:r w:rsidR="008B1FCA">
        <w:rPr>
          <w:rFonts w:ascii="Times New Roman" w:eastAsia="Times New Roman" w:hAnsi="Times New Roman" w:cs="Times New Roman"/>
          <w:sz w:val="24"/>
        </w:rPr>
        <w:t>30</w:t>
      </w:r>
      <w:r>
        <w:rPr>
          <w:rFonts w:ascii="Times New Roman" w:eastAsia="Times New Roman" w:hAnsi="Times New Roman" w:cs="Times New Roman"/>
          <w:sz w:val="24"/>
        </w:rPr>
        <w:t xml:space="preserve"> pretende representar de forma visual a relação entre o tempo de permanência em cargo comissionado e a proximidade do ator com a Presidenta. Para tanto foi utilizado o algoritmo de layout Kamada-Kawai configurado para considerar o peso das linhas como similaridades, o que faz com que os atores que tiveram menos contato com a Presidente fiquem mais afastados do centro da rede. Além disso, utilizou-se a opção de exibição dos dois vetores simultaneamente. Esse recurso do Pajek faz com que a forma do vértice transmita alguma noção da relação entre as duas grandezas representadas. Enquanto um vetor influencia o tamanho do vértice em uma direção (horizontal) outro influencia na outra (vertical). Assim, o software fornece uma maneira de se avaliar a correlação entre as grandezas de forma visual: Quanto mais próximo de um circulo forem as formas, maior a correlação entre os vetores.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inspeção visual da rede dessa forma exibida permite perceber que os maiores vértices estão mais próximos da Presidente e, principalmente, são representados com tamanho considerável, o que, na exibição de dois vetores do Pajek, significa relevante correlação positiva entre as grandezas.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útil, a visualização da rede não permite a aferição exata da correlação entre os valores analisados. Assim, recorre-se às correlações estatísticas de </w:t>
      </w:r>
      <w:r w:rsidRPr="00BC0528">
        <w:rPr>
          <w:rFonts w:ascii="Times New Roman" w:eastAsia="Times New Roman" w:hAnsi="Times New Roman" w:cs="Times New Roman"/>
          <w:i/>
          <w:sz w:val="24"/>
        </w:rPr>
        <w:t>rank de Spearman</w:t>
      </w:r>
      <w:r>
        <w:rPr>
          <w:rFonts w:ascii="Times New Roman" w:eastAsia="Times New Roman" w:hAnsi="Times New Roman" w:cs="Times New Roman"/>
          <w:sz w:val="24"/>
        </w:rPr>
        <w:t xml:space="preserve"> e</w:t>
      </w:r>
      <w:r w:rsidRPr="00AA259F">
        <w:rPr>
          <w:rFonts w:ascii="Times New Roman" w:eastAsia="Times New Roman" w:hAnsi="Times New Roman" w:cs="Times New Roman"/>
          <w:sz w:val="24"/>
        </w:rPr>
        <w:t xml:space="preserve"> de </w:t>
      </w:r>
      <w:r w:rsidRPr="00BC0528">
        <w:rPr>
          <w:rFonts w:ascii="Times New Roman" w:eastAsia="Times New Roman" w:hAnsi="Times New Roman" w:cs="Times New Roman"/>
          <w:i/>
          <w:sz w:val="24"/>
        </w:rPr>
        <w:t>Pearson</w:t>
      </w:r>
      <w:r>
        <w:rPr>
          <w:rFonts w:ascii="Times New Roman" w:eastAsia="Times New Roman" w:hAnsi="Times New Roman" w:cs="Times New Roman"/>
          <w:sz w:val="24"/>
        </w:rPr>
        <w:t xml:space="preserve"> para a avaliação desse aspecto.</w:t>
      </w:r>
    </w:p>
    <w:p w:rsidR="00D30326" w:rsidRDefault="006D0AA1" w:rsidP="006D0AA1">
      <w:pPr>
        <w:spacing w:after="0" w:line="360" w:lineRule="auto"/>
        <w:ind w:firstLine="708"/>
        <w:rPr>
          <w:rFonts w:ascii="Times New Roman" w:eastAsia="Times New Roman" w:hAnsi="Times New Roman" w:cs="Times New Roman"/>
          <w:sz w:val="24"/>
        </w:rPr>
      </w:pPr>
      <w:r w:rsidRPr="00AA259F">
        <w:rPr>
          <w:rFonts w:ascii="Times New Roman" w:eastAsia="Times New Roman" w:hAnsi="Times New Roman" w:cs="Times New Roman"/>
          <w:sz w:val="24"/>
        </w:rPr>
        <w:t xml:space="preserve">A correlação de </w:t>
      </w:r>
      <w:r w:rsidRPr="00237D1C">
        <w:rPr>
          <w:rFonts w:ascii="Times New Roman" w:eastAsia="Times New Roman" w:hAnsi="Times New Roman" w:cs="Times New Roman"/>
          <w:i/>
          <w:sz w:val="24"/>
        </w:rPr>
        <w:t>rank</w:t>
      </w:r>
      <w:r>
        <w:rPr>
          <w:rFonts w:ascii="Times New Roman" w:eastAsia="Times New Roman" w:hAnsi="Times New Roman" w:cs="Times New Roman"/>
          <w:sz w:val="24"/>
        </w:rPr>
        <w:t xml:space="preserve"> de </w:t>
      </w:r>
      <w:r w:rsidRPr="00237D1C">
        <w:rPr>
          <w:rFonts w:ascii="Times New Roman" w:eastAsia="Times New Roman" w:hAnsi="Times New Roman" w:cs="Times New Roman"/>
          <w:i/>
          <w:sz w:val="24"/>
        </w:rPr>
        <w:t>Spearman</w:t>
      </w:r>
      <w:r w:rsidRPr="00AA259F">
        <w:rPr>
          <w:rFonts w:ascii="Times New Roman" w:eastAsia="Times New Roman" w:hAnsi="Times New Roman" w:cs="Times New Roman"/>
          <w:sz w:val="24"/>
        </w:rPr>
        <w:t xml:space="preserve"> é mais indicada quando há baixa probabilidade de que os valores se repitam entre os usuários, e se ordenarmos os valores teremos um </w:t>
      </w:r>
      <w:r w:rsidRPr="00237D1C">
        <w:rPr>
          <w:rFonts w:ascii="Times New Roman" w:eastAsia="Times New Roman" w:hAnsi="Times New Roman" w:cs="Times New Roman"/>
          <w:i/>
          <w:sz w:val="24"/>
        </w:rPr>
        <w:t>rank</w:t>
      </w:r>
      <w:r w:rsidRPr="00AA259F">
        <w:rPr>
          <w:rFonts w:ascii="Times New Roman" w:eastAsia="Times New Roman" w:hAnsi="Times New Roman" w:cs="Times New Roman"/>
          <w:sz w:val="24"/>
        </w:rPr>
        <w:t xml:space="preserve"> com poucos empates. Na correlação de </w:t>
      </w:r>
      <w:r w:rsidRPr="00237D1C">
        <w:rPr>
          <w:rFonts w:ascii="Times New Roman" w:eastAsia="Times New Roman" w:hAnsi="Times New Roman" w:cs="Times New Roman"/>
          <w:i/>
          <w:sz w:val="24"/>
        </w:rPr>
        <w:t>Spearman</w:t>
      </w:r>
      <w:r w:rsidRPr="00AA259F">
        <w:rPr>
          <w:rFonts w:ascii="Times New Roman" w:eastAsia="Times New Roman" w:hAnsi="Times New Roman" w:cs="Times New Roman"/>
          <w:sz w:val="24"/>
        </w:rPr>
        <w:t xml:space="preserve"> a magnitude da diferença entre os </w:t>
      </w:r>
      <w:r w:rsidRPr="00237D1C">
        <w:rPr>
          <w:rFonts w:ascii="Times New Roman" w:eastAsia="Times New Roman" w:hAnsi="Times New Roman" w:cs="Times New Roman"/>
          <w:i/>
          <w:sz w:val="24"/>
        </w:rPr>
        <w:t>ranks</w:t>
      </w:r>
      <w:r w:rsidRPr="00AA259F">
        <w:rPr>
          <w:rFonts w:ascii="Times New Roman" w:eastAsia="Times New Roman" w:hAnsi="Times New Roman" w:cs="Times New Roman"/>
          <w:sz w:val="24"/>
        </w:rPr>
        <w:t xml:space="preserve"> não é importante. A correlação de Pearson, por sua vez, é calculada usando a variância estatística dos valores observados e, por isso, reflete em seu resultado o tamanho da diferença entre esses valores.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880D5F">
        <w:rPr>
          <w:rFonts w:ascii="Times New Roman" w:eastAsia="Times New Roman" w:hAnsi="Times New Roman" w:cs="Times New Roman"/>
          <w:sz w:val="24"/>
        </w:rPr>
        <w:t>07</w:t>
      </w:r>
      <w:r>
        <w:rPr>
          <w:rFonts w:ascii="Times New Roman" w:eastAsia="Times New Roman" w:hAnsi="Times New Roman" w:cs="Times New Roman"/>
          <w:sz w:val="24"/>
        </w:rPr>
        <w:t xml:space="preserve"> apresenta os valores da correlação entre o tempo de permanência em cargo de confiança e a proximidade com a Presidenta da forma proposta.</w:t>
      </w:r>
    </w:p>
    <w:p w:rsidR="006D0AA1" w:rsidRDefault="006D0AA1" w:rsidP="006D0AA1">
      <w:pPr>
        <w:spacing w:after="0" w:line="360" w:lineRule="auto"/>
        <w:ind w:firstLine="708"/>
        <w:rPr>
          <w:rFonts w:ascii="Times New Roman" w:eastAsia="Times New Roman" w:hAnsi="Times New Roman" w:cs="Times New Roman"/>
          <w:sz w:val="24"/>
        </w:rPr>
      </w:pPr>
    </w:p>
    <w:p w:rsidR="00880D5F" w:rsidRDefault="00880D5F" w:rsidP="00880D5F">
      <w:pPr>
        <w:pStyle w:val="Legenda"/>
        <w:keepNext/>
        <w:jc w:val="center"/>
      </w:pPr>
      <w:bookmarkStart w:id="101" w:name="_Toc383432839"/>
      <w:r>
        <w:t xml:space="preserve">Tabela </w:t>
      </w:r>
      <w:r w:rsidR="0016422A">
        <w:fldChar w:fldCharType="begin"/>
      </w:r>
      <w:r w:rsidR="0016422A">
        <w:instrText xml:space="preserve"> SEQ Tabela \* ARABIC </w:instrText>
      </w:r>
      <w:r w:rsidR="0016422A">
        <w:fldChar w:fldCharType="separate"/>
      </w:r>
      <w:r w:rsidR="002074EA">
        <w:rPr>
          <w:noProof/>
        </w:rPr>
        <w:t>7</w:t>
      </w:r>
      <w:r w:rsidR="0016422A">
        <w:rPr>
          <w:noProof/>
        </w:rPr>
        <w:fldChar w:fldCharType="end"/>
      </w:r>
      <w:r w:rsidRPr="00F41603">
        <w:t xml:space="preserve"> – Correlação entre tempo de cargo e proximidade com a Presidente</w:t>
      </w:r>
      <w:bookmarkEnd w:id="101"/>
    </w:p>
    <w:p w:rsidR="006D0AA1" w:rsidRDefault="006D0AA1" w:rsidP="006D0AA1">
      <w:pPr>
        <w:spacing w:after="0" w:line="360" w:lineRule="auto"/>
        <w:ind w:firstLine="708"/>
        <w:jc w:val="center"/>
        <w:rPr>
          <w:rFonts w:ascii="Times New Roman" w:eastAsia="Times New Roman" w:hAnsi="Times New Roman" w:cs="Times New Roman"/>
          <w:sz w:val="24"/>
        </w:rPr>
      </w:pPr>
      <w:r w:rsidRPr="00D10BF2">
        <w:rPr>
          <w:noProof/>
        </w:rPr>
        <w:drawing>
          <wp:inline distT="0" distB="0" distL="0" distR="0" wp14:anchorId="24B69D6E" wp14:editId="0CC25C7B">
            <wp:extent cx="3648075" cy="390525"/>
            <wp:effectExtent l="0" t="0" r="9525"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 acordo com a classificação sugerida, tem-se que para um método estatístico a correlação encontrada foi forte e para outro a correlação foi moderada. Levando-se em conta que o método que apresentou correlação moderada é influenciado pela grandeza dos valores que, nesse caso, eram significativamente discrepantes (ordem das dezenas para proximidade e das centenas para dias no cargo) podemos considerar que uma penalização no índice final já era esperada.</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os dados analisados sugerem que há correlação positiva entre a proximidade com a Presidente Dilma Rousseff, responsável pelas nomeações e exonerações e o tempo de permanência em um cargo de confiança do primeiro e segundo escalão. </w:t>
      </w:r>
    </w:p>
    <w:p w:rsidR="00160803" w:rsidRDefault="00160803" w:rsidP="00160803">
      <w:pPr>
        <w:spacing w:after="0" w:line="360" w:lineRule="auto"/>
        <w:ind w:firstLine="708"/>
        <w:rPr>
          <w:rFonts w:ascii="Times New Roman" w:eastAsia="Times New Roman" w:hAnsi="Times New Roman" w:cs="Times New Roman"/>
          <w:sz w:val="24"/>
        </w:rPr>
      </w:pPr>
    </w:p>
    <w:p w:rsidR="00160803" w:rsidRPr="00160803" w:rsidRDefault="00160803" w:rsidP="00160803">
      <w:pPr>
        <w:pStyle w:val="Ttulo3"/>
        <w:numPr>
          <w:ilvl w:val="1"/>
          <w:numId w:val="3"/>
        </w:numPr>
      </w:pPr>
      <w:bookmarkStart w:id="102" w:name="_Toc383590316"/>
      <w:r w:rsidRPr="00160803">
        <w:t>Fluxograma</w:t>
      </w:r>
      <w:r w:rsidR="006F1E46">
        <w:t>s</w:t>
      </w:r>
      <w:r w:rsidRPr="00160803">
        <w:t xml:space="preserve"> sintético</w:t>
      </w:r>
      <w:r w:rsidR="006F1E46">
        <w:t>s</w:t>
      </w:r>
      <w:r w:rsidRPr="00160803">
        <w:t xml:space="preserve"> dos métodos apresentados</w:t>
      </w:r>
      <w:bookmarkEnd w:id="102"/>
    </w:p>
    <w:p w:rsidR="00160803" w:rsidRDefault="00160803" w:rsidP="00160803">
      <w:pPr>
        <w:spacing w:after="0" w:line="360" w:lineRule="auto"/>
        <w:ind w:firstLine="708"/>
        <w:rPr>
          <w:rFonts w:ascii="Times New Roman" w:eastAsia="Times New Roman" w:hAnsi="Times New Roman" w:cs="Times New Roman"/>
          <w:sz w:val="24"/>
        </w:rPr>
      </w:pPr>
    </w:p>
    <w:p w:rsidR="00160803" w:rsidRDefault="00160803" w:rsidP="0016080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seguir são apresentados fluxogramas dos passos sugeridos para as análises envolvendo as métricas e fenômenos discutidos neste capítulo.</w:t>
      </w:r>
    </w:p>
    <w:p w:rsidR="006F1E46" w:rsidRDefault="00160803" w:rsidP="0016080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Esses fluxogramas visam sintetizar e apresentar de forma genérica os comandos e etapas intermediárias propostas para cada uma das abordagens dentro da Análise de Redes Sociais escolhidas para a exploração desenvolvida nessa pesquisa. </w:t>
      </w:r>
    </w:p>
    <w:p w:rsidR="00170B99" w:rsidRDefault="00160803" w:rsidP="0016080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fluxos podem ser aplicados em análises e situações semelhantes</w:t>
      </w:r>
      <w:r w:rsidR="006F1E46">
        <w:rPr>
          <w:rFonts w:ascii="Times New Roman" w:eastAsia="Times New Roman" w:hAnsi="Times New Roman" w:cs="Times New Roman"/>
          <w:sz w:val="24"/>
        </w:rPr>
        <w:t xml:space="preserve"> às previamente apresentadas</w:t>
      </w:r>
      <w:r>
        <w:rPr>
          <w:rFonts w:ascii="Times New Roman" w:eastAsia="Times New Roman" w:hAnsi="Times New Roman" w:cs="Times New Roman"/>
          <w:sz w:val="24"/>
        </w:rPr>
        <w:t xml:space="preserve"> e, sem esgotar as possibilidades de ferramentas e meios para o estudo dos fenômenos em redes sociais, oferecem uma alternativa para o desenvolvimento dessas análises.</w:t>
      </w:r>
    </w:p>
    <w:p w:rsidR="00F955F8" w:rsidRDefault="00F955F8" w:rsidP="0016080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figura 31 apresenta-se o fluxograma para estudo de fenômenos coesivos e grupos de destaque. A figura 32 exibe o fluxograma com passos para estudo de fenômenos de difusão em redes sociais. A figura 33, por fim, apresenta o fluxograma correspondente aos passos sugeridos para o desenvolvimento de estudos relacionados aos fenômenos de mediação em redes sociais.</w:t>
      </w:r>
    </w:p>
    <w:p w:rsidR="00170B99" w:rsidRDefault="00170B99" w:rsidP="00160803">
      <w:pPr>
        <w:spacing w:after="0" w:line="360" w:lineRule="auto"/>
        <w:ind w:firstLine="708"/>
        <w:rPr>
          <w:rFonts w:ascii="Times New Roman" w:eastAsia="Times New Roman" w:hAnsi="Times New Roman" w:cs="Times New Roman"/>
          <w:sz w:val="24"/>
        </w:rPr>
      </w:pPr>
    </w:p>
    <w:p w:rsidR="00F955F8" w:rsidRDefault="00F955F8" w:rsidP="00F955F8">
      <w:pPr>
        <w:keepNext/>
        <w:spacing w:after="0" w:line="360" w:lineRule="auto"/>
        <w:ind w:firstLine="708"/>
        <w:jc w:val="center"/>
      </w:pPr>
      <w:r w:rsidRPr="00F955F8">
        <w:rPr>
          <w:rFonts w:ascii="Times New Roman" w:eastAsia="Times New Roman" w:hAnsi="Times New Roman" w:cs="Times New Roman"/>
          <w:noProof/>
          <w:sz w:val="24"/>
        </w:rPr>
        <w:lastRenderedPageBreak/>
        <w:drawing>
          <wp:inline distT="0" distB="0" distL="0" distR="0" wp14:anchorId="17629428" wp14:editId="3BDA8239">
            <wp:extent cx="4572638" cy="342947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72638" cy="3429479"/>
                    </a:xfrm>
                    <a:prstGeom prst="rect">
                      <a:avLst/>
                    </a:prstGeom>
                  </pic:spPr>
                </pic:pic>
              </a:graphicData>
            </a:graphic>
          </wp:inline>
        </w:drawing>
      </w:r>
    </w:p>
    <w:p w:rsidR="00F955F8" w:rsidRDefault="00F955F8" w:rsidP="00F955F8">
      <w:pPr>
        <w:pStyle w:val="Legenda"/>
        <w:jc w:val="center"/>
      </w:pPr>
      <w:r>
        <w:t xml:space="preserve">Figura </w:t>
      </w:r>
      <w:r w:rsidR="0016422A">
        <w:fldChar w:fldCharType="begin"/>
      </w:r>
      <w:r w:rsidR="0016422A">
        <w:instrText xml:space="preserve"> SEQ Figura \* ARABIC </w:instrText>
      </w:r>
      <w:r w:rsidR="0016422A">
        <w:fldChar w:fldCharType="separate"/>
      </w:r>
      <w:r>
        <w:rPr>
          <w:noProof/>
        </w:rPr>
        <w:t>31</w:t>
      </w:r>
      <w:r w:rsidR="0016422A">
        <w:rPr>
          <w:noProof/>
        </w:rPr>
        <w:fldChar w:fldCharType="end"/>
      </w:r>
      <w:r>
        <w:t xml:space="preserve"> - Fluxograma para estudo de fenômenos coesivos e grupos de destaque</w:t>
      </w:r>
    </w:p>
    <w:p w:rsidR="00851E7D" w:rsidRPr="00851E7D" w:rsidRDefault="00851E7D" w:rsidP="00851E7D"/>
    <w:p w:rsidR="00F955F8" w:rsidRDefault="00F955F8" w:rsidP="00F955F8">
      <w:pPr>
        <w:keepNext/>
        <w:spacing w:after="0" w:line="360" w:lineRule="auto"/>
        <w:ind w:firstLine="708"/>
        <w:jc w:val="center"/>
      </w:pPr>
      <w:r w:rsidRPr="00F955F8">
        <w:rPr>
          <w:rFonts w:ascii="Times New Roman" w:eastAsia="Times New Roman" w:hAnsi="Times New Roman" w:cs="Times New Roman"/>
          <w:noProof/>
          <w:sz w:val="24"/>
        </w:rPr>
        <w:drawing>
          <wp:inline distT="0" distB="0" distL="0" distR="0" wp14:anchorId="48C28751" wp14:editId="69CE1A9F">
            <wp:extent cx="4572638" cy="3429479"/>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72638" cy="3429479"/>
                    </a:xfrm>
                    <a:prstGeom prst="rect">
                      <a:avLst/>
                    </a:prstGeom>
                  </pic:spPr>
                </pic:pic>
              </a:graphicData>
            </a:graphic>
          </wp:inline>
        </w:drawing>
      </w:r>
    </w:p>
    <w:p w:rsidR="00C64462" w:rsidRDefault="00F955F8" w:rsidP="00F955F8">
      <w:pPr>
        <w:pStyle w:val="Legenda"/>
        <w:jc w:val="center"/>
      </w:pPr>
      <w:r>
        <w:t xml:space="preserve">Figura </w:t>
      </w:r>
      <w:r w:rsidR="0016422A">
        <w:fldChar w:fldCharType="begin"/>
      </w:r>
      <w:r w:rsidR="0016422A">
        <w:instrText xml:space="preserve"> SEQ Figura \* ARABIC </w:instrText>
      </w:r>
      <w:r w:rsidR="0016422A">
        <w:fldChar w:fldCharType="separate"/>
      </w:r>
      <w:r>
        <w:rPr>
          <w:noProof/>
        </w:rPr>
        <w:t>32</w:t>
      </w:r>
      <w:r w:rsidR="0016422A">
        <w:rPr>
          <w:noProof/>
        </w:rPr>
        <w:fldChar w:fldCharType="end"/>
      </w:r>
      <w:r>
        <w:t>-Fluxograma para estudo de fenômenos de difusão</w:t>
      </w:r>
    </w:p>
    <w:p w:rsidR="00F955F8" w:rsidRDefault="00F955F8" w:rsidP="00F955F8">
      <w:pPr>
        <w:keepNext/>
        <w:jc w:val="center"/>
      </w:pPr>
      <w:r w:rsidRPr="00F955F8">
        <w:rPr>
          <w:noProof/>
        </w:rPr>
        <w:lastRenderedPageBreak/>
        <w:drawing>
          <wp:inline distT="0" distB="0" distL="0" distR="0" wp14:anchorId="22E02AB1" wp14:editId="0CD2957B">
            <wp:extent cx="4572638" cy="342947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572638" cy="3429479"/>
                    </a:xfrm>
                    <a:prstGeom prst="rect">
                      <a:avLst/>
                    </a:prstGeom>
                  </pic:spPr>
                </pic:pic>
              </a:graphicData>
            </a:graphic>
          </wp:inline>
        </w:drawing>
      </w:r>
    </w:p>
    <w:p w:rsidR="00F955F8" w:rsidRPr="00F955F8" w:rsidRDefault="00F955F8" w:rsidP="00F955F8">
      <w:pPr>
        <w:pStyle w:val="Legenda"/>
        <w:jc w:val="center"/>
      </w:pPr>
      <w:r>
        <w:t xml:space="preserve">Figura </w:t>
      </w:r>
      <w:r w:rsidR="0016422A">
        <w:fldChar w:fldCharType="begin"/>
      </w:r>
      <w:r w:rsidR="0016422A">
        <w:instrText xml:space="preserve"> SEQ Figura \* ARABIC </w:instrText>
      </w:r>
      <w:r w:rsidR="0016422A">
        <w:fldChar w:fldCharType="separate"/>
      </w:r>
      <w:r>
        <w:rPr>
          <w:noProof/>
        </w:rPr>
        <w:t>33</w:t>
      </w:r>
      <w:r w:rsidR="0016422A">
        <w:rPr>
          <w:noProof/>
        </w:rPr>
        <w:fldChar w:fldCharType="end"/>
      </w:r>
      <w:r>
        <w:t>-Fluxograma para estudo de fenomenos de mediação</w:t>
      </w:r>
    </w:p>
    <w:p w:rsidR="00F955F8" w:rsidRPr="00F955F8" w:rsidRDefault="00F955F8" w:rsidP="00F955F8"/>
    <w:p w:rsidR="00851E7D" w:rsidRDefault="00851E7D">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60803" w:rsidRDefault="00160803">
      <w:pPr>
        <w:rPr>
          <w:rFonts w:ascii="Times New Roman" w:eastAsia="Times New Roman" w:hAnsi="Times New Roman" w:cs="Times New Roman"/>
          <w:sz w:val="24"/>
        </w:rPr>
      </w:pPr>
    </w:p>
    <w:p w:rsidR="004B3457" w:rsidRDefault="0076773F" w:rsidP="003858D7">
      <w:pPr>
        <w:pStyle w:val="Ttulo2"/>
        <w:numPr>
          <w:ilvl w:val="0"/>
          <w:numId w:val="3"/>
        </w:numPr>
        <w:rPr>
          <w:rFonts w:eastAsia="Times New Roman"/>
        </w:rPr>
      </w:pPr>
      <w:bookmarkStart w:id="103" w:name="_Toc383590317"/>
      <w:r>
        <w:rPr>
          <w:rFonts w:eastAsia="Times New Roman"/>
        </w:rPr>
        <w:t>Discussão dos resultados</w:t>
      </w:r>
      <w:bookmarkEnd w:id="103"/>
    </w:p>
    <w:p w:rsidR="0076773F" w:rsidRDefault="0076773F" w:rsidP="0076773F">
      <w:pPr>
        <w:spacing w:after="0" w:line="360" w:lineRule="auto"/>
        <w:ind w:firstLine="708"/>
        <w:rPr>
          <w:rFonts w:ascii="Times New Roman" w:eastAsia="Times New Roman" w:hAnsi="Times New Roman" w:cs="Times New Roman"/>
          <w:sz w:val="24"/>
        </w:rPr>
      </w:pPr>
    </w:p>
    <w:p w:rsidR="008A0755" w:rsidRDefault="008A0755" w:rsidP="0076773F">
      <w:pPr>
        <w:spacing w:after="0" w:line="360" w:lineRule="auto"/>
        <w:ind w:firstLine="708"/>
        <w:rPr>
          <w:rFonts w:ascii="Times New Roman" w:eastAsia="Times New Roman" w:hAnsi="Times New Roman" w:cs="Times New Roman"/>
          <w:sz w:val="24"/>
        </w:rPr>
      </w:pPr>
    </w:p>
    <w:p w:rsidR="003F5E8D" w:rsidRDefault="0076773F" w:rsidP="0076773F">
      <w:pPr>
        <w:spacing w:after="0" w:line="360" w:lineRule="auto"/>
        <w:ind w:firstLine="708"/>
        <w:rPr>
          <w:rFonts w:ascii="Times New Roman" w:eastAsia="Times New Roman" w:hAnsi="Times New Roman" w:cs="Times New Roman"/>
          <w:sz w:val="24"/>
        </w:rPr>
      </w:pPr>
      <w:r w:rsidRPr="0076773F">
        <w:rPr>
          <w:rFonts w:ascii="Times New Roman" w:eastAsia="Times New Roman" w:hAnsi="Times New Roman" w:cs="Times New Roman"/>
          <w:sz w:val="24"/>
        </w:rPr>
        <w:t xml:space="preserve">Nesse capítulo é apresentada uma discussão sobre as teorias apresentadas no capítulo 2 e seus desdobramentos nos métodos apresentados no capítulo </w:t>
      </w:r>
      <w:r w:rsidR="00477471">
        <w:rPr>
          <w:rFonts w:ascii="Times New Roman" w:eastAsia="Times New Roman" w:hAnsi="Times New Roman" w:cs="Times New Roman"/>
          <w:sz w:val="24"/>
        </w:rPr>
        <w:t>5</w:t>
      </w:r>
      <w:r w:rsidRPr="0076773F">
        <w:rPr>
          <w:rFonts w:ascii="Times New Roman" w:eastAsia="Times New Roman" w:hAnsi="Times New Roman" w:cs="Times New Roman"/>
          <w:sz w:val="24"/>
        </w:rPr>
        <w:t xml:space="preserve"> e nos estudos de redes sociais mapeadas a partir de fontes de dados abertas em geral.</w:t>
      </w:r>
    </w:p>
    <w:p w:rsidR="008A0755" w:rsidRDefault="008A0755" w:rsidP="0076773F">
      <w:pPr>
        <w:spacing w:after="0" w:line="360" w:lineRule="auto"/>
        <w:ind w:firstLine="708"/>
        <w:rPr>
          <w:rFonts w:ascii="Times New Roman" w:eastAsia="Times New Roman" w:hAnsi="Times New Roman" w:cs="Times New Roman"/>
          <w:sz w:val="24"/>
        </w:rPr>
      </w:pPr>
    </w:p>
    <w:p w:rsidR="00090661" w:rsidRPr="00BE459A" w:rsidRDefault="002A0893" w:rsidP="00BE459A">
      <w:pPr>
        <w:pStyle w:val="Ttulo3"/>
        <w:numPr>
          <w:ilvl w:val="1"/>
          <w:numId w:val="3"/>
        </w:numPr>
      </w:pPr>
      <w:bookmarkStart w:id="104" w:name="_Toc383590318"/>
      <w:r>
        <w:t>Coleta de dados</w:t>
      </w:r>
      <w:r w:rsidR="00BE459A" w:rsidRPr="00BE459A">
        <w:t xml:space="preserve"> </w:t>
      </w:r>
      <w:r>
        <w:t>em</w:t>
      </w:r>
      <w:r w:rsidR="00BE459A" w:rsidRPr="00BE459A">
        <w:t xml:space="preserve"> texto</w:t>
      </w:r>
      <w:r>
        <w:t>s</w:t>
      </w:r>
      <w:r w:rsidR="00BE459A" w:rsidRPr="00BE459A">
        <w:t xml:space="preserve"> para mapeamento de redes sociais</w:t>
      </w:r>
      <w:bookmarkEnd w:id="104"/>
    </w:p>
    <w:p w:rsidR="00090661" w:rsidRDefault="00090661" w:rsidP="0076773F">
      <w:pPr>
        <w:spacing w:after="0" w:line="360" w:lineRule="auto"/>
        <w:ind w:firstLine="708"/>
        <w:rPr>
          <w:rFonts w:ascii="Times New Roman" w:eastAsia="Times New Roman" w:hAnsi="Times New Roman" w:cs="Times New Roman"/>
          <w:sz w:val="24"/>
        </w:rPr>
      </w:pPr>
    </w:p>
    <w:p w:rsidR="006A39D5" w:rsidRDefault="003B5219"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trabalho com fontes de dados digitais, e, mais destacadamente, processamento de linguagem natural, envolve o desenvolvimento de ferramentas computacionais cujas especificidades as destacam das aplicações comuns, que se utilizam no dia a dia. Computadores são máquinas que surgiram no contexto da matemática e da engenharia e, portanto, são extremamente eficientes em tarefas que envolvem cálculos numéricos e afins. Entretanto, são ferramentas que exigem um grande esforço de adaptação quando se deseja utilizá-las em contexto </w:t>
      </w:r>
      <w:r w:rsidR="00907136">
        <w:rPr>
          <w:rFonts w:ascii="Times New Roman" w:eastAsia="Times New Roman" w:hAnsi="Times New Roman" w:cs="Times New Roman"/>
          <w:sz w:val="24"/>
        </w:rPr>
        <w:t>onde a precisão não seja um requisito, mas, pelo contrário, os símbolos têm forte componente contextual, há elementos de duplo sentido e o significado das informações não é inequivocamente definido, como é, por exemplo, o problema do processamento de linguagem natural.</w:t>
      </w:r>
    </w:p>
    <w:p w:rsidR="00E060EB" w:rsidRDefault="00E060EB"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desenvolvimento dessa pesquisa a principal dificuldade enfrentada foi o fato de que o Diário Oficial da União é um texto corrido, que descreve uma decisão, e não um registro esquematizado de uma informação qualquer. Embora eventualmente contenha tabelas e esquemas, e, principalmente, apresente padrões estruturais identificáveis, trata-se de uma fonte de informação cuja organização conta com um modelo fortemente baseado na disposição dos textos e em elementos visuais (como o destaque em negrito, espaços duplos entre linhas e centralização de títulos), muito mais direcionados para um receptor dotado de cognição, como os humanos, do que para um sistema computacional tradicional.</w:t>
      </w:r>
      <w:r w:rsidR="00537857">
        <w:rPr>
          <w:rFonts w:ascii="Times New Roman" w:eastAsia="Times New Roman" w:hAnsi="Times New Roman" w:cs="Times New Roman"/>
          <w:sz w:val="24"/>
        </w:rPr>
        <w:t xml:space="preserve"> Os sistemas computacionais são projetados para lidar com informações extremamente estruturadas, onde dados e meta-dados são produzidos de forma a se adequarem às entradas esperadas desses sistemas. Quando </w:t>
      </w:r>
      <w:r w:rsidR="00537857">
        <w:rPr>
          <w:rFonts w:ascii="Times New Roman" w:eastAsia="Times New Roman" w:hAnsi="Times New Roman" w:cs="Times New Roman"/>
          <w:sz w:val="24"/>
        </w:rPr>
        <w:lastRenderedPageBreak/>
        <w:t>esse requisito não é atendido, os sistemas perdem muito de sua capacidade de processamento.</w:t>
      </w:r>
    </w:p>
    <w:p w:rsidR="00907136" w:rsidRDefault="00907136" w:rsidP="0076773F">
      <w:pPr>
        <w:spacing w:after="0" w:line="360" w:lineRule="auto"/>
        <w:ind w:firstLine="708"/>
        <w:rPr>
          <w:rFonts w:ascii="Times New Roman" w:eastAsia="Times New Roman" w:hAnsi="Times New Roman" w:cs="Times New Roman"/>
          <w:sz w:val="24"/>
        </w:rPr>
      </w:pPr>
      <w:r w:rsidRPr="00907136">
        <w:rPr>
          <w:rFonts w:ascii="Times New Roman" w:eastAsia="Times New Roman" w:hAnsi="Times New Roman" w:cs="Times New Roman"/>
          <w:sz w:val="24"/>
        </w:rPr>
        <w:t xml:space="preserve">Terry Winograd </w:t>
      </w:r>
      <w:r w:rsidR="00D061EC">
        <w:rPr>
          <w:rFonts w:ascii="Times New Roman" w:eastAsia="Times New Roman" w:hAnsi="Times New Roman" w:cs="Times New Roman"/>
          <w:sz w:val="24"/>
        </w:rPr>
        <w:t>e</w:t>
      </w:r>
      <w:r w:rsidRPr="00907136">
        <w:rPr>
          <w:rFonts w:ascii="Times New Roman" w:eastAsia="Times New Roman" w:hAnsi="Times New Roman" w:cs="Times New Roman"/>
          <w:sz w:val="24"/>
        </w:rPr>
        <w:t xml:space="preserve"> Fernando Flores</w:t>
      </w:r>
      <w:r>
        <w:rPr>
          <w:rFonts w:ascii="Times New Roman" w:eastAsia="Times New Roman" w:hAnsi="Times New Roman" w:cs="Times New Roman"/>
          <w:sz w:val="24"/>
        </w:rPr>
        <w:t xml:space="preserve"> (1987)</w:t>
      </w:r>
      <w:r w:rsidRPr="00907136">
        <w:rPr>
          <w:rFonts w:ascii="Times New Roman" w:eastAsia="Times New Roman" w:hAnsi="Times New Roman" w:cs="Times New Roman"/>
          <w:sz w:val="24"/>
        </w:rPr>
        <w:t xml:space="preserve"> são cientistas </w:t>
      </w:r>
      <w:r>
        <w:rPr>
          <w:rFonts w:ascii="Times New Roman" w:eastAsia="Times New Roman" w:hAnsi="Times New Roman" w:cs="Times New Roman"/>
          <w:sz w:val="24"/>
        </w:rPr>
        <w:t xml:space="preserve">interessados em cognição e como os computadores poderiam ser desenhados visando imitar as habilidades cognitivas dos seres humanos. Para tanto os autores argumentam que o modelo de computação vigente não é capaz </w:t>
      </w:r>
      <w:r w:rsidR="00181E49">
        <w:rPr>
          <w:rFonts w:ascii="Times New Roman" w:eastAsia="Times New Roman" w:hAnsi="Times New Roman" w:cs="Times New Roman"/>
          <w:sz w:val="24"/>
        </w:rPr>
        <w:t>de completar essa tarefa e propõem uma série de discussões visando estabelecer um novo paradigma que possa fornecer bases para o desenvolvimento a inteligência artificial em um sentido mais eficiente em termos de cognição. (WINOGARD</w:t>
      </w:r>
      <w:r w:rsidR="00060B98">
        <w:rPr>
          <w:rFonts w:ascii="Times New Roman" w:eastAsia="Times New Roman" w:hAnsi="Times New Roman" w:cs="Times New Roman"/>
          <w:sz w:val="24"/>
        </w:rPr>
        <w:t xml:space="preserve"> e</w:t>
      </w:r>
      <w:r w:rsidR="00181E49">
        <w:rPr>
          <w:rFonts w:ascii="Times New Roman" w:eastAsia="Times New Roman" w:hAnsi="Times New Roman" w:cs="Times New Roman"/>
          <w:sz w:val="24"/>
        </w:rPr>
        <w:t xml:space="preserve"> FLORES, 1987. P.8)</w:t>
      </w:r>
    </w:p>
    <w:p w:rsidR="00BD5140" w:rsidRDefault="00181E4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o tema da linguagem especificamente, esses autores se preocuparam em explorar a estrutura da comunicação escrita e verbal dos seres humanos em sua essência, tentando entender “como a prática molda a linguagem e como ela, por sua vez, gera o espaço de possibilidades de ação”</w:t>
      </w:r>
      <w:r w:rsidR="008F1C10">
        <w:rPr>
          <w:rFonts w:ascii="Times New Roman" w:eastAsia="Times New Roman" w:hAnsi="Times New Roman" w:cs="Times New Roman"/>
          <w:sz w:val="24"/>
        </w:rPr>
        <w:t xml:space="preserve">. Em outro momento do trabalho os autores argumentam que “Todo discurso ocorre em um contexto, com um plano de fundo compartilhado entre emissor e receptor.” </w:t>
      </w:r>
      <w:r>
        <w:rPr>
          <w:rFonts w:ascii="Times New Roman" w:eastAsia="Times New Roman" w:hAnsi="Times New Roman" w:cs="Times New Roman"/>
          <w:sz w:val="24"/>
        </w:rPr>
        <w:t>(WINOGARD</w:t>
      </w:r>
      <w:r w:rsidR="00060B9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FLORES, 1987. P.7</w:t>
      </w:r>
      <w:r w:rsidR="008F1C10">
        <w:rPr>
          <w:rFonts w:ascii="Times New Roman" w:eastAsia="Times New Roman" w:hAnsi="Times New Roman" w:cs="Times New Roman"/>
          <w:sz w:val="24"/>
        </w:rPr>
        <w:t xml:space="preserve"> e p.56</w:t>
      </w:r>
      <w:r>
        <w:rPr>
          <w:rFonts w:ascii="Times New Roman" w:eastAsia="Times New Roman" w:hAnsi="Times New Roman" w:cs="Times New Roman"/>
          <w:sz w:val="24"/>
        </w:rPr>
        <w:t xml:space="preserve">). Em um determinado contexto, de fato, a linguagem tem suas particularidades e define os padrões de comunicação entre os indivíduos. </w:t>
      </w:r>
    </w:p>
    <w:p w:rsidR="00BD5140" w:rsidRDefault="00BD5140"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idealizem uma solução de processamento de linguagem natural capaz de identificar contextos e considera-los na interpretação de sentenças, ao invés de se desenvolver soluções específicas para cada um deles, os autores admitem que um caminho para tal possa envolver a associação de diversos sistemas, baseados em diversos contextos:</w:t>
      </w:r>
    </w:p>
    <w:p w:rsidR="00BD5140" w:rsidRPr="00BD5140" w:rsidRDefault="00BD5140" w:rsidP="00BD5140">
      <w:pPr>
        <w:spacing w:after="0" w:line="360" w:lineRule="auto"/>
        <w:ind w:left="2160" w:firstLine="708"/>
        <w:rPr>
          <w:rFonts w:ascii="Times New Roman" w:eastAsia="Times New Roman" w:hAnsi="Times New Roman" w:cs="Times New Roman"/>
        </w:rPr>
      </w:pPr>
      <w:r w:rsidRPr="00BD5140">
        <w:rPr>
          <w:rFonts w:ascii="Times New Roman" w:eastAsia="Times New Roman" w:hAnsi="Times New Roman" w:cs="Times New Roman"/>
        </w:rPr>
        <w:t>Cada programa trabalha em algum domínio limitado, no qual é possível definir estruturas de representação formais que correspondam ao significado das frases. Essas estruturas poderiam ser usadas em um processamento sistemático como uma simulação parcial de compreensão de linguagem. (WINOGARD</w:t>
      </w:r>
      <w:r w:rsidR="00060B98">
        <w:rPr>
          <w:rFonts w:ascii="Times New Roman" w:eastAsia="Times New Roman" w:hAnsi="Times New Roman" w:cs="Times New Roman"/>
        </w:rPr>
        <w:t xml:space="preserve"> e</w:t>
      </w:r>
      <w:r w:rsidRPr="00BD5140">
        <w:rPr>
          <w:rFonts w:ascii="Times New Roman" w:eastAsia="Times New Roman" w:hAnsi="Times New Roman" w:cs="Times New Roman"/>
        </w:rPr>
        <w:t xml:space="preserve"> FLORES, 1987. P.108</w:t>
      </w:r>
      <w:r>
        <w:rPr>
          <w:rFonts w:ascii="Times New Roman" w:eastAsia="Times New Roman" w:hAnsi="Times New Roman" w:cs="Times New Roman"/>
        </w:rPr>
        <w:t>. tradução nossa</w:t>
      </w:r>
      <w:r w:rsidR="007A5887">
        <w:rPr>
          <w:rFonts w:ascii="Times New Roman" w:eastAsia="Times New Roman" w:hAnsi="Times New Roman" w:cs="Times New Roman"/>
        </w:rPr>
        <w:t>).</w:t>
      </w:r>
    </w:p>
    <w:p w:rsidR="00BD5140" w:rsidRDefault="00BD5140"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rsidR="00F855FF" w:rsidRDefault="00181E4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do contexto das comunicações oficias veiculadas no DOU, há um padrão de linguagem, termos aceitos, frequentemente usados e adequados a cada situação. Há padrões também na forma de apresentação das comunicaç</w:t>
      </w:r>
      <w:r w:rsidR="007C765E">
        <w:rPr>
          <w:rFonts w:ascii="Times New Roman" w:eastAsia="Times New Roman" w:hAnsi="Times New Roman" w:cs="Times New Roman"/>
          <w:sz w:val="24"/>
        </w:rPr>
        <w:t xml:space="preserve">ões. Não há dúvidas de que a linguagem nesse ambiente, embora utilize o mesmo idioma, não é a mesma utilizada em outros ambientes. Assim, seguindo o princípio proposto pelos autores, quando se estuda a comunicação utilizando o DOU como fonte de informação, é necessário entender as </w:t>
      </w:r>
      <w:r w:rsidR="007C765E">
        <w:rPr>
          <w:rFonts w:ascii="Times New Roman" w:eastAsia="Times New Roman" w:hAnsi="Times New Roman" w:cs="Times New Roman"/>
          <w:sz w:val="24"/>
        </w:rPr>
        <w:lastRenderedPageBreak/>
        <w:t>particularidades da linguagem nesse contexto, antes de assumir que todos os conceitos da linguagem natural sejam aplicáveis.</w:t>
      </w:r>
      <w:r w:rsidR="00B23459">
        <w:rPr>
          <w:rFonts w:ascii="Times New Roman" w:eastAsia="Times New Roman" w:hAnsi="Times New Roman" w:cs="Times New Roman"/>
          <w:sz w:val="24"/>
        </w:rPr>
        <w:t xml:space="preserve"> </w:t>
      </w:r>
    </w:p>
    <w:p w:rsidR="008F1C10" w:rsidRDefault="00B2345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quando foram propostas nesse trabalho a definição dos limites entre as publicações, baseadas nos padrões inicialmente percebidos cognitivamente de distancia entre os textos e palavras chave iniciais, bem como quando se propôs uma heurística para identificação dos nomes próprios nos textos, em consonância com as ideias desses autores, o que se pretendeu foi, após entender as particularidades do contexto a ser estudado, definir regras computacionais que fossem capazes de absorver o conteúdo textual da fonte de maneira semelhante ao que as pessoas fazem ao lê-la.</w:t>
      </w:r>
    </w:p>
    <w:p w:rsidR="00621E11" w:rsidRPr="00235D09" w:rsidRDefault="00621E11" w:rsidP="00621E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aproximações, entretanto, ainda são precárias quando comparadas à capacidade cognitiva humana. Num cenário no qual a padronização nem sempre é respeitada, como o DOU, tem-se a possibilidade de erros no processamento e contaminação dos dados. Um dos principais problemas relacionados a esse aspecto, no caso dessa pesquisa, foi com relação à apresentação do texto. </w:t>
      </w:r>
      <w:r w:rsidRPr="00235D09">
        <w:rPr>
          <w:rFonts w:ascii="Times New Roman" w:eastAsia="Times New Roman" w:hAnsi="Times New Roman" w:cs="Times New Roman"/>
          <w:sz w:val="24"/>
        </w:rPr>
        <w:t xml:space="preserve">A diagramação do Diário Oficial da União (DOU) não é uniforme e isso pode gerar perda de informação.  A disposição padrão das informações no DOU é feita em três colunas de texto.  A titulo de ilustração, levantou-se a quantidade exata de páginas que não obedecem a esse padrão na edição do DOU de </w:t>
      </w:r>
      <w:r>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Pr>
          <w:rFonts w:ascii="Times New Roman" w:eastAsia="Times New Roman" w:hAnsi="Times New Roman" w:cs="Times New Roman"/>
          <w:sz w:val="24"/>
        </w:rPr>
        <w:t>79</w:t>
      </w:r>
      <w:r w:rsidRPr="00235D09">
        <w:rPr>
          <w:rFonts w:ascii="Times New Roman" w:eastAsia="Times New Roman" w:hAnsi="Times New Roman" w:cs="Times New Roman"/>
          <w:sz w:val="24"/>
        </w:rPr>
        <w:t xml:space="preserve"> de </w:t>
      </w:r>
      <w:r>
        <w:rPr>
          <w:rFonts w:ascii="Times New Roman" w:eastAsia="Times New Roman" w:hAnsi="Times New Roman" w:cs="Times New Roman"/>
          <w:sz w:val="24"/>
        </w:rPr>
        <w:t>440</w:t>
      </w:r>
      <w:r w:rsidRPr="00235D09">
        <w:rPr>
          <w:rFonts w:ascii="Times New Roman" w:eastAsia="Times New Roman" w:hAnsi="Times New Roman" w:cs="Times New Roman"/>
          <w:sz w:val="24"/>
        </w:rPr>
        <w:t xml:space="preserve"> páginas não seguem o padrão de três colunas. </w:t>
      </w:r>
      <w:r>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r>
        <w:rPr>
          <w:rFonts w:ascii="Times New Roman" w:eastAsia="Times New Roman" w:hAnsi="Times New Roman" w:cs="Times New Roman"/>
          <w:sz w:val="24"/>
        </w:rPr>
        <w:t xml:space="preserve"> Não significa dizer que se espera 17% de erro na solução proposta, mas nessas páginas há a possibilidade de algum relacionamento entre entidades ter sido mapeado pela posição no texto resultante do processamento incorreto, e não em virtude de </w:t>
      </w:r>
      <w:r w:rsidR="007A5887">
        <w:rPr>
          <w:rFonts w:ascii="Times New Roman" w:eastAsia="Times New Roman" w:hAnsi="Times New Roman" w:cs="Times New Roman"/>
          <w:sz w:val="24"/>
        </w:rPr>
        <w:t>coocorrência</w:t>
      </w:r>
      <w:r>
        <w:rPr>
          <w:rFonts w:ascii="Times New Roman" w:eastAsia="Times New Roman" w:hAnsi="Times New Roman" w:cs="Times New Roman"/>
          <w:sz w:val="24"/>
        </w:rPr>
        <w:t xml:space="preserve"> em publicações.</w:t>
      </w:r>
    </w:p>
    <w:p w:rsidR="00621E11" w:rsidRPr="00235D09" w:rsidRDefault="00621E11" w:rsidP="00621E11">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r>
      <w:r w:rsidR="00CF446C">
        <w:rPr>
          <w:rFonts w:ascii="Times New Roman" w:eastAsia="Times New Roman" w:hAnsi="Times New Roman" w:cs="Times New Roman"/>
          <w:sz w:val="24"/>
        </w:rPr>
        <w:t>Resseler</w:t>
      </w:r>
      <w:r w:rsidRPr="00235D09">
        <w:rPr>
          <w:rFonts w:ascii="Times New Roman" w:eastAsia="Times New Roman" w:hAnsi="Times New Roman" w:cs="Times New Roman"/>
          <w:sz w:val="24"/>
        </w:rPr>
        <w:t xml:space="preserve"> (2006) discute as falhas da coleta de dados e sua </w:t>
      </w:r>
      <w:r w:rsidR="0033683A">
        <w:rPr>
          <w:rFonts w:ascii="Times New Roman" w:eastAsia="Times New Roman" w:hAnsi="Times New Roman" w:cs="Times New Roman"/>
          <w:sz w:val="24"/>
        </w:rPr>
        <w:t>influência</w:t>
      </w:r>
      <w:r w:rsidRPr="00235D09">
        <w:rPr>
          <w:rFonts w:ascii="Times New Roman" w:eastAsia="Times New Roman" w:hAnsi="Times New Roman" w:cs="Times New Roman"/>
          <w:sz w:val="24"/>
        </w:rPr>
        <w:t xml:space="preserve"> nas redes sociais </w:t>
      </w:r>
      <w:r w:rsidR="002E21DD">
        <w:rPr>
          <w:rFonts w:ascii="Times New Roman" w:eastAsia="Times New Roman" w:hAnsi="Times New Roman" w:cs="Times New Roman"/>
          <w:sz w:val="24"/>
        </w:rPr>
        <w:t>modeladas a partir</w:t>
      </w:r>
      <w:r w:rsidRPr="00235D09">
        <w:rPr>
          <w:rFonts w:ascii="Times New Roman" w:eastAsia="Times New Roman" w:hAnsi="Times New Roman" w:cs="Times New Roman"/>
          <w:sz w:val="24"/>
        </w:rPr>
        <w:t xml:space="preserve"> desses dados:</w:t>
      </w:r>
    </w:p>
    <w:p w:rsidR="00621E11" w:rsidRPr="00235D09" w:rsidRDefault="00621E11" w:rsidP="00621E11">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frequentemente não contam com os melhores dados. [...] Muitos modelos são criados sem dados ou com dados incompletos. </w:t>
      </w:r>
      <w:r w:rsidRPr="00235D09">
        <w:rPr>
          <w:rFonts w:ascii="Times New Roman" w:eastAsia="Times New Roman" w:hAnsi="Times New Roman" w:cs="Times New Roman"/>
        </w:rPr>
        <w:t>A implicação disso é que os resultados pode</w:t>
      </w:r>
      <w:r w:rsidR="0023539F">
        <w:rPr>
          <w:rFonts w:ascii="Times New Roman" w:eastAsia="Times New Roman" w:hAnsi="Times New Roman" w:cs="Times New Roman"/>
        </w:rPr>
        <w:t>m ser potencialmente enganosos. (</w:t>
      </w:r>
      <w:r w:rsidRPr="00235D09">
        <w:t>RESSLER</w:t>
      </w:r>
      <w:r w:rsidR="0023539F">
        <w:t xml:space="preserve">, </w:t>
      </w:r>
      <w:r w:rsidRPr="00235D09">
        <w:t>2006)</w:t>
      </w:r>
      <w:r>
        <w:t xml:space="preserve"> (tradução </w:t>
      </w:r>
      <w:r w:rsidR="00C51115">
        <w:t>nossa</w:t>
      </w:r>
      <w:r w:rsidR="007A5887">
        <w:t>).</w:t>
      </w:r>
    </w:p>
    <w:p w:rsidR="00E83C8C" w:rsidRDefault="00E83C8C" w:rsidP="0076773F">
      <w:pPr>
        <w:spacing w:after="0" w:line="360" w:lineRule="auto"/>
        <w:ind w:firstLine="708"/>
        <w:rPr>
          <w:rFonts w:ascii="Times New Roman" w:eastAsia="Times New Roman" w:hAnsi="Times New Roman" w:cs="Times New Roman"/>
          <w:sz w:val="24"/>
        </w:rPr>
      </w:pPr>
    </w:p>
    <w:p w:rsidR="00E83C8C" w:rsidRDefault="00E83C8C"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No caso específico dessa pesquisa, as manipulações de rede promovidas, em especial a remoção de linha com baixa ocorrência, contribuem para a mitigação dos efeitos dessa falha de processamento. Podemos assumir que para um dado par de elementos a ocorrência das exceções acima descritas seja baixa o suficiente para que exista entre eles um numero de relacionamentos tal que fatalmente seria desprezado na etapa de manipulação, devido à sua irrelevância. </w:t>
      </w:r>
    </w:p>
    <w:p w:rsidR="00621E11" w:rsidRDefault="00E83C8C"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Essas observações, entretanto, evidenciam ainda mais a preocupação de Winograd e Flores com relação à importância de se desenvolver sistemas de processamento de linguagem que sejam eficientes a ponto de se tornarem confiáveis, e toda a dificuldade envolvida nesse processo.</w:t>
      </w:r>
    </w:p>
    <w:p w:rsidR="00BF2147"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Soluções desenvolvidas sob essas diretrizes ainda assim provavelmente enfrentariam grandes desafios relacionados a desempenho.</w:t>
      </w:r>
    </w:p>
    <w:p w:rsidR="00BF2147"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Mais uma vez, a maneira e a finalidade para a qual os computadores foram concebidos e se desenvolveram fazem com que os métodos destinados a certas atividades tenham seu desempenho comprometido pelo mapeamento ineficiente entre as tarefas de cunho cognitivo que se pretende codificar e a natureza essencialmente matemática da linguagem de máquina, que, em ultima instancia, deverá executar os comandos responsáveis pelos resultados almejados.</w:t>
      </w:r>
    </w:p>
    <w:p w:rsidR="00BF2147"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desenvolvimento dessa pesquisa enfrentou sérios problemas de desempenho, principalmente associados a consumo exagerado de memória e tempo prolongado de processamento.</w:t>
      </w:r>
    </w:p>
    <w:p w:rsidR="00BF2147"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presente caso, a solução proposta envolv</w:t>
      </w:r>
      <w:r w:rsidR="00477471">
        <w:rPr>
          <w:rFonts w:ascii="Times New Roman" w:eastAsia="Times New Roman" w:hAnsi="Times New Roman" w:cs="Times New Roman"/>
          <w:sz w:val="24"/>
        </w:rPr>
        <w:t>eu, conforme visto no capítulo 4</w:t>
      </w:r>
      <w:r>
        <w:rPr>
          <w:rFonts w:ascii="Times New Roman" w:eastAsia="Times New Roman" w:hAnsi="Times New Roman" w:cs="Times New Roman"/>
          <w:sz w:val="24"/>
        </w:rPr>
        <w:t xml:space="preserve">, uso de expressões regulares que visam identificar padrões de cadeias de caracteres com um grau de variação grande para os padrões computacionais. O efeito disso é a utilização de memória RAM em larga escala, para comportar e verificar diferentes cenários possíveis, o que é feito pela API do GATE, que, apesar de ter sido desenvolvida com uma forte preocupação com a otimização do uso de recursos, exige que a máquina utilizada disponibilize alguns </w:t>
      </w:r>
      <w:r w:rsidR="007A5887">
        <w:rPr>
          <w:rFonts w:ascii="Times New Roman" w:eastAsia="Times New Roman" w:hAnsi="Times New Roman" w:cs="Times New Roman"/>
          <w:sz w:val="24"/>
        </w:rPr>
        <w:t>Gigabytes</w:t>
      </w:r>
      <w:r>
        <w:rPr>
          <w:rFonts w:ascii="Times New Roman" w:eastAsia="Times New Roman" w:hAnsi="Times New Roman" w:cs="Times New Roman"/>
          <w:sz w:val="24"/>
        </w:rPr>
        <w:t xml:space="preserve"> de memória para o processamento de uma quantidade limitada de informação. A saída encontrada foi fracionar os textos em pequenas porções de forma que a memória disponível fosse suficiente. Em alguns casos, entretanto, isso pode não ser possível e a limitação computacional seja um impedimento mais relevante.</w:t>
      </w:r>
    </w:p>
    <w:p w:rsidR="00B14CF4" w:rsidRDefault="00BF2147"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As restrições de tempo de processamento também constituem um fator importante em soluções dessa natureza. A solução desenvolvida nesse trabalho envolveu duas atividades distintas que consomem tempo significativo. A primeira foi o download dos arquivos e a segunda o processamento das informações. Em sua ultima versão o programa desenvolvido levou, em média, </w:t>
      </w:r>
      <w:r w:rsidR="00B14CF4">
        <w:rPr>
          <w:rFonts w:ascii="Times New Roman" w:eastAsia="Times New Roman" w:hAnsi="Times New Roman" w:cs="Times New Roman"/>
          <w:sz w:val="24"/>
        </w:rPr>
        <w:t xml:space="preserve">cinco segundos por página para executar todo o processo. Considerando uma média de 400 páginas por dia, o processamento de um ano leva uma semana de processamento. </w:t>
      </w:r>
    </w:p>
    <w:p w:rsidR="00BF2147" w:rsidRDefault="00B14CF4"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solução que demande menos tempo de processamento e menos recursos computacionais pode fazer com que a solução seja aplicável a mais situações, aumentando as possibilidades de pesquisa, contudo, o resultado computacional oferecido por esse trabalho se provou suficiente para o desenvolvimento das análises propostas.</w:t>
      </w:r>
    </w:p>
    <w:p w:rsidR="00F855FF" w:rsidRDefault="00F855FF" w:rsidP="0076773F">
      <w:pPr>
        <w:spacing w:after="0" w:line="360" w:lineRule="auto"/>
        <w:ind w:firstLine="708"/>
        <w:rPr>
          <w:rFonts w:ascii="Times New Roman" w:eastAsia="Times New Roman" w:hAnsi="Times New Roman" w:cs="Times New Roman"/>
          <w:sz w:val="24"/>
        </w:rPr>
      </w:pPr>
    </w:p>
    <w:p w:rsidR="00534085" w:rsidRPr="00534085" w:rsidRDefault="00534085" w:rsidP="00534085">
      <w:pPr>
        <w:pStyle w:val="Ttulo3"/>
        <w:numPr>
          <w:ilvl w:val="1"/>
          <w:numId w:val="3"/>
        </w:numPr>
      </w:pPr>
      <w:bookmarkStart w:id="105" w:name="_Toc383590319"/>
      <w:r w:rsidRPr="00534085">
        <w:t>Modelagem de redes sociais por meio de dados em texto</w:t>
      </w:r>
      <w:bookmarkEnd w:id="105"/>
    </w:p>
    <w:p w:rsidR="00756D60" w:rsidRDefault="00756D60" w:rsidP="00F60C11">
      <w:pPr>
        <w:spacing w:after="0" w:line="360" w:lineRule="auto"/>
        <w:ind w:firstLine="708"/>
        <w:rPr>
          <w:rFonts w:ascii="Times New Roman" w:eastAsia="Times New Roman" w:hAnsi="Times New Roman" w:cs="Times New Roman"/>
          <w:sz w:val="24"/>
        </w:rPr>
      </w:pPr>
    </w:p>
    <w:p w:rsidR="00534085" w:rsidRDefault="005340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atividade de modelagem de redes sociais é um processo no qual o analista utiliza os dados coletados para a formação de sociogramas, definindo, com base nesses dados, os atores e os relacionamentos que o comporão. Assim, de acordo com o objeto de estudo, o pesquisador deve definir quais fenômenos definem um relacionamento e quais elementos constituem um ator.</w:t>
      </w:r>
    </w:p>
    <w:p w:rsidR="00534085" w:rsidRDefault="005340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atividade, que ocorre previamente à análise de redes sociais propriamente dita, </w:t>
      </w:r>
      <w:r w:rsidR="00024822">
        <w:rPr>
          <w:rFonts w:ascii="Times New Roman" w:eastAsia="Times New Roman" w:hAnsi="Times New Roman" w:cs="Times New Roman"/>
          <w:sz w:val="24"/>
        </w:rPr>
        <w:t xml:space="preserve">é dividida por </w:t>
      </w:r>
      <w:r>
        <w:rPr>
          <w:rFonts w:ascii="Times New Roman" w:eastAsia="Times New Roman" w:hAnsi="Times New Roman" w:cs="Times New Roman"/>
          <w:sz w:val="24"/>
        </w:rPr>
        <w:t>Hanneman e Riddle</w:t>
      </w:r>
      <w:r w:rsidR="00024822">
        <w:rPr>
          <w:rFonts w:ascii="Times New Roman" w:eastAsia="Times New Roman" w:hAnsi="Times New Roman" w:cs="Times New Roman"/>
          <w:sz w:val="24"/>
        </w:rPr>
        <w:t xml:space="preserve"> (2011) em duas outras </w:t>
      </w:r>
      <w:r w:rsidR="007A5887">
        <w:rPr>
          <w:rFonts w:ascii="Times New Roman" w:eastAsia="Times New Roman" w:hAnsi="Times New Roman" w:cs="Times New Roman"/>
          <w:sz w:val="24"/>
        </w:rPr>
        <w:t>subatividades</w:t>
      </w:r>
      <w:r w:rsidR="00024822">
        <w:rPr>
          <w:rFonts w:ascii="Times New Roman" w:eastAsia="Times New Roman" w:hAnsi="Times New Roman" w:cs="Times New Roman"/>
          <w:sz w:val="24"/>
        </w:rPr>
        <w:t xml:space="preserve"> fundamentais: (a) a definição de fronteiras da rede e (b) o estabelecimento de critérios para a detecção de relacionamentos. Essa estrutura foi adotada no desenvolvimento dessa pesquisa.</w:t>
      </w:r>
    </w:p>
    <w:p w:rsidR="00024822" w:rsidRDefault="0002482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definição das fronteiras da rede, para o caso das organizações públicas brasileiras, investigado nesse trabalho, foi </w:t>
      </w:r>
      <w:r w:rsidR="00965D50">
        <w:rPr>
          <w:rFonts w:ascii="Times New Roman" w:eastAsia="Times New Roman" w:hAnsi="Times New Roman" w:cs="Times New Roman"/>
          <w:sz w:val="24"/>
        </w:rPr>
        <w:t xml:space="preserve">feita </w:t>
      </w:r>
      <w:r>
        <w:rPr>
          <w:rFonts w:ascii="Times New Roman" w:eastAsia="Times New Roman" w:hAnsi="Times New Roman" w:cs="Times New Roman"/>
          <w:sz w:val="24"/>
        </w:rPr>
        <w:t>pela própria base empírica adotada: O Diário Oficial da União.</w:t>
      </w:r>
    </w:p>
    <w:p w:rsidR="00024822" w:rsidRDefault="0002482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fronteira da rede consiste no critério de exclusão ou inclusão de um indivíduo no modelo. Em uma rede de alunos, a fronteira pode ser a sala de aula, um campus, uma universidade, uma cidade. Em uma rede de organizações, a fronteira pode ser uma área de atuação, um mercado, um determinado nível de faturamento anual, número de funcionários. A fronteira é, portanto, um critério (preferencialmente objetivo)</w:t>
      </w:r>
      <w:r w:rsidR="007F1D69">
        <w:rPr>
          <w:rFonts w:ascii="Times New Roman" w:eastAsia="Times New Roman" w:hAnsi="Times New Roman" w:cs="Times New Roman"/>
          <w:sz w:val="24"/>
        </w:rPr>
        <w:t xml:space="preserve"> </w:t>
      </w:r>
      <w:r w:rsidR="007F1D69">
        <w:rPr>
          <w:rFonts w:ascii="Times New Roman" w:eastAsia="Times New Roman" w:hAnsi="Times New Roman" w:cs="Times New Roman"/>
          <w:sz w:val="24"/>
        </w:rPr>
        <w:lastRenderedPageBreak/>
        <w:t>estabelecido pelo pesquisador visando delimitar o escopo da representação da rede social de interesse.</w:t>
      </w:r>
    </w:p>
    <w:p w:rsidR="007F1D69" w:rsidRDefault="00965D5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caso desse trabalho, a fronteira definida foram as organizações e agentes públicos mencionados no texto do DOU no período selecionado.</w:t>
      </w:r>
    </w:p>
    <w:p w:rsidR="00024822" w:rsidRDefault="00965D5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definição pareceu ser suficiente para a criação de sociogramas representativos da comunicação formal entre organizaç</w:t>
      </w:r>
      <w:r w:rsidR="006F07C5">
        <w:rPr>
          <w:rFonts w:ascii="Times New Roman" w:eastAsia="Times New Roman" w:hAnsi="Times New Roman" w:cs="Times New Roman"/>
          <w:sz w:val="24"/>
        </w:rPr>
        <w:t>ões brasileiras, pois, conforme discutido no capítulo 2, o principio da publicidade bem como a mecânica de funcionamento da Administração e as interações apresentadas no Modelo de comunicação entre organizações públicas fazem com que seja esperado que as entidades mais representativas do Estado tenham seus nomes apresentados no Diário Oficial da União, que, embora não seja a única forma de publicação oficial, é a mais abrangente dentre elas, conforme discutido anteriormente.</w:t>
      </w:r>
    </w:p>
    <w:p w:rsidR="00024822" w:rsidRDefault="00CC229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a aplicação dos métodos apresentados nessa pesquisa sobre redes modeladas a partir de outras fontes de dados requer uma reflexão acerca da abrangência dessa fonte com relação aos atores por ela fornecidos. A discussão anterior sustenta que a menção no DOU seja uma fronteira aceitável, o que pode não se verificar no caso de outras fontes de dados eventualmente utilizadas. </w:t>
      </w:r>
    </w:p>
    <w:p w:rsidR="009B4CD3" w:rsidRDefault="007429D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Já o estabelecimento de critérios para a detecção de relacionamentos, segunda </w:t>
      </w:r>
      <w:r w:rsidR="007A5887">
        <w:rPr>
          <w:rFonts w:ascii="Times New Roman" w:eastAsia="Times New Roman" w:hAnsi="Times New Roman" w:cs="Times New Roman"/>
          <w:sz w:val="24"/>
        </w:rPr>
        <w:t>subatividade</w:t>
      </w:r>
      <w:r>
        <w:rPr>
          <w:rFonts w:ascii="Times New Roman" w:eastAsia="Times New Roman" w:hAnsi="Times New Roman" w:cs="Times New Roman"/>
          <w:sz w:val="24"/>
        </w:rPr>
        <w:t xml:space="preserve"> sugerida por Hanneman e Riddle (2011), foi desenvolvido nessa pesquisa com base na proximidade da ocorrência entre os termos.</w:t>
      </w:r>
      <w:r w:rsidR="00311E5D">
        <w:rPr>
          <w:rFonts w:ascii="Times New Roman" w:eastAsia="Times New Roman" w:hAnsi="Times New Roman" w:cs="Times New Roman"/>
          <w:sz w:val="24"/>
        </w:rPr>
        <w:t xml:space="preserve"> </w:t>
      </w:r>
    </w:p>
    <w:p w:rsidR="00534085" w:rsidRDefault="00311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 fator é explorado nas análises de co-word (C</w:t>
      </w:r>
      <w:r w:rsidR="009B4CD3">
        <w:rPr>
          <w:rFonts w:ascii="Times New Roman" w:eastAsia="Times New Roman" w:hAnsi="Times New Roman" w:cs="Times New Roman"/>
          <w:sz w:val="24"/>
        </w:rPr>
        <w:t>OURTIAL</w:t>
      </w:r>
      <w:r w:rsidR="00060B9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w:t>
      </w:r>
      <w:r w:rsidR="009B4CD3">
        <w:rPr>
          <w:rFonts w:ascii="Times New Roman" w:eastAsia="Times New Roman" w:hAnsi="Times New Roman" w:cs="Times New Roman"/>
          <w:sz w:val="24"/>
        </w:rPr>
        <w:t xml:space="preserve">LAW, </w:t>
      </w:r>
      <w:r>
        <w:rPr>
          <w:rFonts w:ascii="Times New Roman" w:eastAsia="Times New Roman" w:hAnsi="Times New Roman" w:cs="Times New Roman"/>
          <w:sz w:val="24"/>
        </w:rPr>
        <w:t>1984</w:t>
      </w:r>
      <w:r w:rsidR="009B4CD3">
        <w:rPr>
          <w:rFonts w:ascii="Times New Roman" w:eastAsia="Times New Roman" w:hAnsi="Times New Roman" w:cs="Times New Roman"/>
          <w:sz w:val="24"/>
        </w:rPr>
        <w:t>)</w:t>
      </w:r>
      <w:r>
        <w:rPr>
          <w:rFonts w:ascii="Times New Roman" w:eastAsia="Times New Roman" w:hAnsi="Times New Roman" w:cs="Times New Roman"/>
          <w:sz w:val="24"/>
        </w:rPr>
        <w:t>,</w:t>
      </w:r>
      <w:r w:rsidR="009B4CD3">
        <w:rPr>
          <w:rFonts w:ascii="Times New Roman" w:eastAsia="Times New Roman" w:hAnsi="Times New Roman" w:cs="Times New Roman"/>
          <w:sz w:val="24"/>
        </w:rPr>
        <w:t xml:space="preserve"> que se dedicam a investigar as relações entre termos com base em sua posição relativa nos textos. Segundo essa técnica, quanto mais frequentemente um par de palavras é identificado separados por poucas palavras em um corpo de textos, mais associados os significados dessas palavras devem estar.</w:t>
      </w:r>
    </w:p>
    <w:p w:rsidR="009B4CD3" w:rsidRDefault="009B4CD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Essa aproximação é enriquecida com outra informação relacionada à publicação identificada em uma edição do DOU. Assim, o que se definiu como a detecção de um relacionamento entre duas entidades, pessoas ou organizações, é a </w:t>
      </w:r>
      <w:r w:rsidR="007A5887">
        <w:rPr>
          <w:rFonts w:ascii="Times New Roman" w:eastAsia="Times New Roman" w:hAnsi="Times New Roman" w:cs="Times New Roman"/>
          <w:sz w:val="24"/>
        </w:rPr>
        <w:t>coocorrência</w:t>
      </w:r>
      <w:r>
        <w:rPr>
          <w:rFonts w:ascii="Times New Roman" w:eastAsia="Times New Roman" w:hAnsi="Times New Roman" w:cs="Times New Roman"/>
          <w:sz w:val="24"/>
        </w:rPr>
        <w:t xml:space="preserve"> desses em uma mesma publicação.</w:t>
      </w:r>
    </w:p>
    <w:p w:rsidR="009B4CD3" w:rsidRDefault="009B4CD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Nos estudos aqui desenvolvidos essa abordagem pareceu adequada e suficiente, </w:t>
      </w:r>
      <w:r w:rsidR="00DD5C2E">
        <w:rPr>
          <w:rFonts w:ascii="Times New Roman" w:eastAsia="Times New Roman" w:hAnsi="Times New Roman" w:cs="Times New Roman"/>
          <w:sz w:val="24"/>
        </w:rPr>
        <w:t xml:space="preserve">o que pode ser observado com mais clareza nos estudos de coesão, oportunidade em que se </w:t>
      </w:r>
      <w:r w:rsidR="001B3460">
        <w:rPr>
          <w:rFonts w:ascii="Times New Roman" w:eastAsia="Times New Roman" w:hAnsi="Times New Roman" w:cs="Times New Roman"/>
          <w:sz w:val="24"/>
        </w:rPr>
        <w:t>verificaram</w:t>
      </w:r>
      <w:r w:rsidR="00DD5C2E">
        <w:rPr>
          <w:rFonts w:ascii="Times New Roman" w:eastAsia="Times New Roman" w:hAnsi="Times New Roman" w:cs="Times New Roman"/>
          <w:sz w:val="24"/>
        </w:rPr>
        <w:t xml:space="preserve"> associações entre atores esperadas, de certa forma. Viu-se que entidades com áreas fim semelhantes foram encontradas estruturalmente próximas, e, no caso das </w:t>
      </w:r>
      <w:r w:rsidR="00DD5C2E">
        <w:rPr>
          <w:rFonts w:ascii="Times New Roman" w:eastAsia="Times New Roman" w:hAnsi="Times New Roman" w:cs="Times New Roman"/>
          <w:sz w:val="24"/>
        </w:rPr>
        <w:lastRenderedPageBreak/>
        <w:t>redes de ego da presidente, também foi possível notar bastante coerência com relação aos elementos associados ao ego, o que é um indício de que a modelagem tenha sido, também, coerente.</w:t>
      </w:r>
    </w:p>
    <w:p w:rsidR="00B41CC1" w:rsidRDefault="00B41CC1"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aproximação simplificou a técnica de co-word, embora, para publicações mais extensas, que mencionem vários atores, seria interessante considerar a distancia entre os termos como peso do relacionamento entre as entidades. Essa possibilidade não foi explorada neste trabalho, mas parece ser adequada</w:t>
      </w:r>
      <w:r w:rsidR="00F315B9">
        <w:rPr>
          <w:rFonts w:ascii="Times New Roman" w:eastAsia="Times New Roman" w:hAnsi="Times New Roman" w:cs="Times New Roman"/>
          <w:sz w:val="24"/>
        </w:rPr>
        <w:t>,</w:t>
      </w:r>
      <w:r>
        <w:rPr>
          <w:rFonts w:ascii="Times New Roman" w:eastAsia="Times New Roman" w:hAnsi="Times New Roman" w:cs="Times New Roman"/>
          <w:sz w:val="24"/>
        </w:rPr>
        <w:t xml:space="preserve"> principalmente em análises sobre outras fontes de dados em que não seja possível identificar pequenos trechos destacados, o que não é o caso das publicações do DOU. Essa abordagem permitiria, por exemplo, utilizar textos técnicos, estudos, pareceres, mensagens de encaminhamento de projetos e outros textos menos estruturados que, frequentes no dia a dia da Administração Pública, também podem revelar padrões de comunicação entre os agentes e organizações.</w:t>
      </w:r>
    </w:p>
    <w:p w:rsidR="00476290" w:rsidRDefault="00476290"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Dentro do contexto da modelagem da rede, envolvendo tanto a etapa de definição da fronteira quanto do critério para detecção de relacionamentos, é importante notar que as escolhas feitas nessas etapas influenciam as análises posteriores desenvolvidas com base nos resultados das métricas calculadas a partir dessas redes. A interpretação do significado de um conceito oferecido pela Análise de Redes Sociais deve ser feita levando-se em consideração a construção das redes. </w:t>
      </w:r>
    </w:p>
    <w:p w:rsidR="00476290" w:rsidRDefault="00476290"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uma análise de uma rede obtida por meio de registros de comunicação eletrônica, por exemplo, o pesquisador deve considerar que outras formas de comunicação podem estar disponíveis para os atores, e que preferencias pessoais ou disponibilidade do meio podem ter influenciado na utilização desse tipo de comunicação usado para a modelagem da rede. Uma rede modelada a partir de questionários pode ter sido construída com base em informações fornecidas por usuários que, por natureza, são elementos complexos e podem, eventualmente, omitir ou supervalorizar relacionamentos afetados por situações momentâneas. Esse tipo de pesquisa também esta sujeita a falhas com relação ao critério de fronteira, que pode ter deixado de envolver na entrevista um ator relevante. </w:t>
      </w:r>
    </w:p>
    <w:p w:rsidR="00476290" w:rsidRDefault="00476290"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Ainda visando exemplificar essa situação tão relevante dentro da análise de redes sociais, é válido citar o trabalho de Sacerdote (2013), no qual foram modeladas redes sociais de alunos de um curso dentro de um ambiente virtual de aprendizagem por meio dos registros de mensagens intercambiadas no fórum disponibilizado na </w:t>
      </w:r>
      <w:r>
        <w:rPr>
          <w:rFonts w:ascii="Times New Roman" w:eastAsia="Times New Roman" w:hAnsi="Times New Roman" w:cs="Times New Roman"/>
          <w:sz w:val="24"/>
        </w:rPr>
        <w:lastRenderedPageBreak/>
        <w:t>plataforma. A autora ressalta que</w:t>
      </w:r>
      <w:r w:rsidR="00B86833">
        <w:rPr>
          <w:rFonts w:ascii="Times New Roman" w:eastAsia="Times New Roman" w:hAnsi="Times New Roman" w:cs="Times New Roman"/>
          <w:sz w:val="24"/>
        </w:rPr>
        <w:t xml:space="preserve"> a análise desenvolvida está limitada às atividades desenvolvidas pelos alunos no ambiente virtual de aprendizagem e seus aspectos relacionados </w:t>
      </w:r>
      <w:r w:rsidR="001E18B0">
        <w:rPr>
          <w:rFonts w:ascii="Times New Roman" w:eastAsia="Times New Roman" w:hAnsi="Times New Roman" w:cs="Times New Roman"/>
          <w:sz w:val="24"/>
        </w:rPr>
        <w:t>a</w:t>
      </w:r>
      <w:r w:rsidR="00B86833">
        <w:rPr>
          <w:rFonts w:ascii="Times New Roman" w:eastAsia="Times New Roman" w:hAnsi="Times New Roman" w:cs="Times New Roman"/>
          <w:sz w:val="24"/>
        </w:rPr>
        <w:t xml:space="preserve"> essa nova modalidade de educação e difusão/mediação de informação, ou seja, a origem da rede utilizada na análise está presente em toda a pesquisa e restringem as conclusões à comunicação estabelecida nesses termos.</w:t>
      </w:r>
    </w:p>
    <w:p w:rsidR="00B86833" w:rsidRDefault="00B86833"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caso das redes mapeadas a partir de informações disponíveis no DOU, conforme discutido no capítulo 2, trata-se de relacionamentos entre pessoas e organizações e representam interações entre eles, nos termos do modelo de comunicação apresentado. Contudo, as análises foram conduzidas sem sugerir que existam relações de exclusividade na comunicação ou que atores não relacionados nos sociogramas não mantenham contato e troquem informações na prática.</w:t>
      </w:r>
      <w:r w:rsidR="001E18B0">
        <w:rPr>
          <w:rFonts w:ascii="Times New Roman" w:eastAsia="Times New Roman" w:hAnsi="Times New Roman" w:cs="Times New Roman"/>
          <w:sz w:val="24"/>
        </w:rPr>
        <w:t xml:space="preserve"> É possível, e provável, que exista troca de informação entre inúmeros outros pares de atores dentro da rede social real e que a metodologia sugerida nesse trabalho não é capaz de detectar.</w:t>
      </w:r>
    </w:p>
    <w:p w:rsidR="00B86833" w:rsidRDefault="00B86833" w:rsidP="00B41C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que se sugere nas análises desenvolvidas nessa pesquisa é que as redes mapeadas da maneira sugerida representam um fluxo predominante entre os atores. Além disso, esse fluxo de informações identificado se destaca pela importante característica de ser um fluxo formal, originado de uma troca de informações informal anterior a ele. Eventuais fluxos de informação existentes que não tenham sido mapeados nessa</w:t>
      </w:r>
      <w:r w:rsidR="001E18B0">
        <w:rPr>
          <w:rFonts w:ascii="Times New Roman" w:eastAsia="Times New Roman" w:hAnsi="Times New Roman" w:cs="Times New Roman"/>
          <w:sz w:val="24"/>
        </w:rPr>
        <w:t>s</w:t>
      </w:r>
      <w:r>
        <w:rPr>
          <w:rFonts w:ascii="Times New Roman" w:eastAsia="Times New Roman" w:hAnsi="Times New Roman" w:cs="Times New Roman"/>
          <w:sz w:val="24"/>
        </w:rPr>
        <w:t xml:space="preserve"> redes não invalidam o mapeamento proposto, mas, somente, caracterizam um fluxo de informação diferente, que possui comportamento e efeitos distintos e, portanto, merece ser investigado com ferramenta diversa.</w:t>
      </w:r>
    </w:p>
    <w:p w:rsidR="00476290" w:rsidRDefault="00476290" w:rsidP="00B41CC1">
      <w:pPr>
        <w:spacing w:after="0" w:line="360" w:lineRule="auto"/>
        <w:ind w:firstLine="708"/>
        <w:rPr>
          <w:rFonts w:ascii="Times New Roman" w:eastAsia="Times New Roman" w:hAnsi="Times New Roman" w:cs="Times New Roman"/>
          <w:sz w:val="24"/>
        </w:rPr>
      </w:pPr>
    </w:p>
    <w:p w:rsidR="008A0755" w:rsidRDefault="008A0755" w:rsidP="00F60C11">
      <w:pPr>
        <w:spacing w:after="0" w:line="360" w:lineRule="auto"/>
        <w:ind w:firstLine="708"/>
        <w:rPr>
          <w:rFonts w:ascii="Times New Roman" w:eastAsia="Times New Roman" w:hAnsi="Times New Roman" w:cs="Times New Roman"/>
          <w:sz w:val="24"/>
        </w:rPr>
      </w:pPr>
    </w:p>
    <w:p w:rsidR="00C37DA9" w:rsidRPr="00C37DA9" w:rsidRDefault="00C37DA9" w:rsidP="00C37DA9">
      <w:pPr>
        <w:pStyle w:val="Ttulo3"/>
        <w:numPr>
          <w:ilvl w:val="1"/>
          <w:numId w:val="3"/>
        </w:numPr>
      </w:pPr>
      <w:bookmarkStart w:id="106" w:name="_Toc383590320"/>
      <w:r w:rsidRPr="00C37DA9">
        <w:t>Discussão sobre os meios computacionais utiliz</w:t>
      </w:r>
      <w:r>
        <w:t>a</w:t>
      </w:r>
      <w:r w:rsidRPr="00C37DA9">
        <w:t>dos</w:t>
      </w:r>
      <w:bookmarkEnd w:id="106"/>
    </w:p>
    <w:p w:rsidR="00C37DA9" w:rsidRDefault="00C37DA9" w:rsidP="00F60C11">
      <w:pPr>
        <w:spacing w:after="0" w:line="360" w:lineRule="auto"/>
        <w:ind w:firstLine="708"/>
        <w:rPr>
          <w:rFonts w:ascii="Times New Roman" w:eastAsia="Times New Roman" w:hAnsi="Times New Roman" w:cs="Times New Roman"/>
          <w:sz w:val="24"/>
        </w:rPr>
      </w:pPr>
    </w:p>
    <w:p w:rsidR="00AF0D2C" w:rsidRDefault="00AF0D2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discussão da arquitetura </w:t>
      </w:r>
      <w:r w:rsidR="00621BD6">
        <w:rPr>
          <w:rFonts w:ascii="Times New Roman" w:eastAsia="Times New Roman" w:hAnsi="Times New Roman" w:cs="Times New Roman"/>
          <w:sz w:val="24"/>
        </w:rPr>
        <w:t>da solução de software é, sem dúvida, condição necessária para o sucesso da abordagem de um problema da natureza do que se trata nessa pesquisa. Contudo, a decisão relacionada ao desenvolvimento dos códigos também é determinante para que a tarefa seja concluída com êxito. Dada uma estratégia de abordagem do problema, inúmeras possibilidades podem ser propostas com relação às tecnologias adotadas em sua implementação.</w:t>
      </w:r>
    </w:p>
    <w:p w:rsidR="00621BD6" w:rsidRDefault="00621BD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A solução proposta nesse caso foi a combinação de software desenvolvido na linguagem Java, utilização de softwares de terceiros previamente concebidos e armazenamento da informação semi-processada em banco de dados.</w:t>
      </w:r>
    </w:p>
    <w:p w:rsidR="00621BD6" w:rsidRDefault="00621BD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estratégia tem como diretriz o desenvolvimento de código apenas para as tarefas específicas da situação em tela, quais sejam, recuperação das páginas do DOU e identificação dos relacionamentos por meio da </w:t>
      </w:r>
      <w:r w:rsidR="007A5887">
        <w:rPr>
          <w:rFonts w:ascii="Times New Roman" w:eastAsia="Times New Roman" w:hAnsi="Times New Roman" w:cs="Times New Roman"/>
          <w:sz w:val="24"/>
        </w:rPr>
        <w:t>coocorrência</w:t>
      </w:r>
      <w:r>
        <w:rPr>
          <w:rFonts w:ascii="Times New Roman" w:eastAsia="Times New Roman" w:hAnsi="Times New Roman" w:cs="Times New Roman"/>
          <w:sz w:val="24"/>
        </w:rPr>
        <w:t xml:space="preserve"> em publicações. As tarefas de processamento de linguagem natural, no esquema proposto, foram delegadas a APIs de terceiros. </w:t>
      </w:r>
    </w:p>
    <w:p w:rsidR="00621BD6" w:rsidRDefault="00621BD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Essa abordagem apresenta a conveniência de contar com códigos críticos já testados e otimizados por uma comunidade grande o suficiente para admitirmos que a solução disponibilizada </w:t>
      </w:r>
      <w:r w:rsidR="007A5887">
        <w:rPr>
          <w:rFonts w:ascii="Times New Roman" w:eastAsia="Times New Roman" w:hAnsi="Times New Roman" w:cs="Times New Roman"/>
          <w:sz w:val="24"/>
        </w:rPr>
        <w:t>tenha</w:t>
      </w:r>
      <w:r>
        <w:rPr>
          <w:rFonts w:ascii="Times New Roman" w:eastAsia="Times New Roman" w:hAnsi="Times New Roman" w:cs="Times New Roman"/>
          <w:sz w:val="24"/>
        </w:rPr>
        <w:t xml:space="preserve"> um desempenho adequado. Além disso, o esforço empregado na confecção da solução computacional é bastante reduzido, permitindo que se dedique mais tempo a outros aspectos da pesquisa. Nesse trabalho, muito mais foco foi dado à concepção teórica da extração das informações e sua materialização em scripts e heurísticas aplicadas ao GATE do que em algoritmos de tratamento de cadeias de caracteres, que, embora essenciais, não compõem o escopo da pesquisa.</w:t>
      </w:r>
    </w:p>
    <w:p w:rsidR="00316F7A" w:rsidRDefault="00621BD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utilização de banco de dados, por sua vez, desempenhou um papel fundamental na flexibilidade da solução desenvolvida. Da maneira como foi criada, a estrutura armazena os relacionamentos identificados, os atores detectados e uma série de meta-dados sobre esses elementos de maneira que o usuário pode, por meio da utilização de consultas escritas em linguagem SQL, extrair redes de forma bastante diversa. </w:t>
      </w:r>
    </w:p>
    <w:p w:rsidR="00621BD6" w:rsidRDefault="00F6033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optar por fornecer uma base de dados semi-processados ao invés de oferecer as redes prontas como saída, o sistema oferece ao usuário a possibilidade de extrair o corte que achar conveniente</w:t>
      </w:r>
      <w:r w:rsidR="00316F7A">
        <w:rPr>
          <w:rFonts w:ascii="Times New Roman" w:eastAsia="Times New Roman" w:hAnsi="Times New Roman" w:cs="Times New Roman"/>
          <w:sz w:val="24"/>
        </w:rPr>
        <w:t xml:space="preserve">. </w:t>
      </w:r>
      <w:r w:rsidR="00E16087">
        <w:rPr>
          <w:rFonts w:ascii="Times New Roman" w:eastAsia="Times New Roman" w:hAnsi="Times New Roman" w:cs="Times New Roman"/>
          <w:sz w:val="24"/>
        </w:rPr>
        <w:t>A</w:t>
      </w:r>
      <w:r w:rsidR="00316F7A">
        <w:rPr>
          <w:rFonts w:ascii="Times New Roman" w:eastAsia="Times New Roman" w:hAnsi="Times New Roman" w:cs="Times New Roman"/>
          <w:sz w:val="24"/>
        </w:rPr>
        <w:t xml:space="preserve"> SQL é </w:t>
      </w:r>
      <w:r w:rsidR="00E16087">
        <w:rPr>
          <w:rFonts w:ascii="Times New Roman" w:eastAsia="Times New Roman" w:hAnsi="Times New Roman" w:cs="Times New Roman"/>
          <w:sz w:val="24"/>
        </w:rPr>
        <w:t xml:space="preserve">uma linguagem </w:t>
      </w:r>
      <w:r w:rsidR="00316F7A">
        <w:rPr>
          <w:rFonts w:ascii="Times New Roman" w:eastAsia="Times New Roman" w:hAnsi="Times New Roman" w:cs="Times New Roman"/>
          <w:sz w:val="24"/>
        </w:rPr>
        <w:t>do tipo declarativa, de fácil aprendizado, não requer conhecimentos sofisticados de programação e possui vasta documentação e literatura disponível. O modelo de dados adotado possui apenas três tabelas o que facilita a criação das consultas.</w:t>
      </w:r>
    </w:p>
    <w:p w:rsidR="00316F7A" w:rsidRDefault="00316F7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 estratégia de armazenamento em banco de dados mostrou-se eficiente no sentido de oferecer flexibilidade ao pesquisador, evitando que seja necessário repetir o processamento dos dados caso surja a necessidade de se gerar uma nova rede que considere aspectos diferentes.</w:t>
      </w:r>
    </w:p>
    <w:p w:rsidR="00C37DA9" w:rsidRDefault="00C37DA9" w:rsidP="00F60C11">
      <w:pPr>
        <w:spacing w:after="0" w:line="360" w:lineRule="auto"/>
        <w:ind w:firstLine="708"/>
        <w:rPr>
          <w:rFonts w:ascii="Times New Roman" w:eastAsia="Times New Roman" w:hAnsi="Times New Roman" w:cs="Times New Roman"/>
          <w:sz w:val="24"/>
        </w:rPr>
      </w:pPr>
    </w:p>
    <w:p w:rsidR="008A0755" w:rsidRDefault="008A0755" w:rsidP="00F60C11">
      <w:pPr>
        <w:spacing w:after="0" w:line="360" w:lineRule="auto"/>
        <w:ind w:firstLine="708"/>
        <w:rPr>
          <w:rFonts w:ascii="Times New Roman" w:eastAsia="Times New Roman" w:hAnsi="Times New Roman" w:cs="Times New Roman"/>
          <w:sz w:val="24"/>
        </w:rPr>
      </w:pPr>
    </w:p>
    <w:p w:rsidR="00066EB3" w:rsidRPr="00BE459A" w:rsidRDefault="00F52F08" w:rsidP="00BE459A">
      <w:pPr>
        <w:pStyle w:val="Ttulo3"/>
        <w:numPr>
          <w:ilvl w:val="1"/>
          <w:numId w:val="3"/>
        </w:numPr>
      </w:pPr>
      <w:bookmarkStart w:id="107" w:name="_Toc383590321"/>
      <w:r>
        <w:t>Coesã</w:t>
      </w:r>
      <w:r w:rsidR="00090661" w:rsidRPr="00BE459A">
        <w:t xml:space="preserve">o </w:t>
      </w:r>
      <w:r>
        <w:t>em redes sociais mapeadas a partir do DOU</w:t>
      </w:r>
      <w:bookmarkEnd w:id="107"/>
    </w:p>
    <w:p w:rsidR="00090661" w:rsidRDefault="00090661" w:rsidP="00F60C11">
      <w:pPr>
        <w:spacing w:after="0" w:line="360" w:lineRule="auto"/>
        <w:ind w:firstLine="708"/>
        <w:rPr>
          <w:rFonts w:ascii="Times New Roman" w:eastAsia="Times New Roman" w:hAnsi="Times New Roman" w:cs="Times New Roman"/>
          <w:sz w:val="24"/>
        </w:rPr>
      </w:pPr>
    </w:p>
    <w:p w:rsidR="00621E11" w:rsidRDefault="007915F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w:t>
      </w:r>
      <w:r w:rsidR="00D45424">
        <w:rPr>
          <w:rFonts w:ascii="Times New Roman" w:eastAsia="Times New Roman" w:hAnsi="Times New Roman" w:cs="Times New Roman"/>
          <w:sz w:val="24"/>
        </w:rPr>
        <w:t xml:space="preserve">trabalhos </w:t>
      </w:r>
      <w:r>
        <w:rPr>
          <w:rFonts w:ascii="Times New Roman" w:eastAsia="Times New Roman" w:hAnsi="Times New Roman" w:cs="Times New Roman"/>
          <w:sz w:val="24"/>
        </w:rPr>
        <w:t xml:space="preserve">que se propõem a estudar Organizações públicas podem utilizar como critério de agrupamento algum atributo discreto, como área de atuação (econômica, social, etc...) que, frequentemente, será mutuamente exclusivo. Esse tipo de abordagem não é incomum e, conforme expõem Marin e Wellman (2009), trata-se de uma simplificação que, embora não invalide a pesquisa, negligencia uma série de fatores envolvidos no estudo de agrupamento de entidades, e quando os membros de um mesmo grupo não são uniformes, haverá diferenças que essa metodologia não será capaz de considerar. </w:t>
      </w:r>
    </w:p>
    <w:p w:rsidR="007915FA" w:rsidRDefault="007915F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estudo de grupos de elementos em um ambiente por meio</w:t>
      </w:r>
      <w:r w:rsidR="00237D1C">
        <w:rPr>
          <w:rFonts w:ascii="Times New Roman" w:eastAsia="Times New Roman" w:hAnsi="Times New Roman" w:cs="Times New Roman"/>
          <w:sz w:val="24"/>
        </w:rPr>
        <w:t xml:space="preserve"> das ferramentas da ARS permite</w:t>
      </w:r>
      <w:r>
        <w:rPr>
          <w:rFonts w:ascii="Times New Roman" w:eastAsia="Times New Roman" w:hAnsi="Times New Roman" w:cs="Times New Roman"/>
          <w:sz w:val="24"/>
        </w:rPr>
        <w:t xml:space="preserve"> que sejam considerados diferentes níveis de inserção de um indivíduo dentro de um grupo, que se identifique</w:t>
      </w:r>
      <w:r w:rsidR="00237D1C">
        <w:rPr>
          <w:rFonts w:ascii="Times New Roman" w:eastAsia="Times New Roman" w:hAnsi="Times New Roman" w:cs="Times New Roman"/>
          <w:sz w:val="24"/>
        </w:rPr>
        <w:t>m</w:t>
      </w:r>
      <w:r>
        <w:rPr>
          <w:rFonts w:ascii="Times New Roman" w:eastAsia="Times New Roman" w:hAnsi="Times New Roman" w:cs="Times New Roman"/>
          <w:sz w:val="24"/>
        </w:rPr>
        <w:t xml:space="preserve"> variações na estrutura esperada de um grupo e flexibiliza restrições de fronteira entre pertencimento ou não a um grupo. (MARIN</w:t>
      </w:r>
      <w:r w:rsidR="00060B9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WELLMAN, 2009)</w:t>
      </w:r>
    </w:p>
    <w:p w:rsidR="00476290" w:rsidRDefault="0047629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contexto da Administração Pública, o estudo de grupos coesos pode</w:t>
      </w:r>
      <w:r w:rsidR="001E18B0">
        <w:rPr>
          <w:rFonts w:ascii="Times New Roman" w:eastAsia="Times New Roman" w:hAnsi="Times New Roman" w:cs="Times New Roman"/>
          <w:sz w:val="24"/>
        </w:rPr>
        <w:t xml:space="preserve"> contribuir para o direcionamento de políticas visando maior coordenação dos trabalhos. O que se viu na exploração desse tipo de métrica foi que, sob o aspecto da comunicação e da troca de informações, existem grupos de órgãos que de destacam por estabelecerem entre si relacionamento mais intenso.</w:t>
      </w:r>
    </w:p>
    <w:p w:rsidR="007915FA" w:rsidRDefault="00D4542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estudo de grupos coesivos está relacionado ao conceito de homofilia em grupos sociais. Kadushin</w:t>
      </w:r>
      <w:r w:rsidR="00725A30">
        <w:rPr>
          <w:rFonts w:ascii="Times New Roman" w:eastAsia="Times New Roman" w:hAnsi="Times New Roman" w:cs="Times New Roman"/>
          <w:sz w:val="24"/>
        </w:rPr>
        <w:t xml:space="preserve"> (2004) apresenta homofilia como o fenômeno no qual </w:t>
      </w:r>
      <w:r w:rsidR="001E18B0">
        <w:rPr>
          <w:rFonts w:ascii="Times New Roman" w:eastAsia="Times New Roman" w:hAnsi="Times New Roman" w:cs="Times New Roman"/>
          <w:sz w:val="24"/>
        </w:rPr>
        <w:t>“</w:t>
      </w:r>
      <w:r w:rsidR="00725A30">
        <w:rPr>
          <w:rFonts w:ascii="Times New Roman" w:eastAsia="Times New Roman" w:hAnsi="Times New Roman" w:cs="Times New Roman"/>
          <w:sz w:val="24"/>
        </w:rPr>
        <w:t>pares de elementos compartilham características em uma proporção maior que o esperado na rede da qual fazem parte</w:t>
      </w:r>
      <w:r w:rsidR="00853329">
        <w:rPr>
          <w:rFonts w:ascii="Times New Roman" w:eastAsia="Times New Roman" w:hAnsi="Times New Roman" w:cs="Times New Roman"/>
          <w:sz w:val="24"/>
        </w:rPr>
        <w:t>. [...] Quanto maior a homofilia mais se espera que dois nós estejam conectados em um a rede</w:t>
      </w:r>
      <w:r w:rsidR="00725A30">
        <w:rPr>
          <w:rFonts w:ascii="Times New Roman" w:eastAsia="Times New Roman" w:hAnsi="Times New Roman" w:cs="Times New Roman"/>
          <w:sz w:val="24"/>
        </w:rPr>
        <w:t xml:space="preserve">”. O autor defende que, no caso de organizações, </w:t>
      </w:r>
      <w:r w:rsidR="00853329">
        <w:rPr>
          <w:rFonts w:ascii="Times New Roman" w:eastAsia="Times New Roman" w:hAnsi="Times New Roman" w:cs="Times New Roman"/>
          <w:sz w:val="24"/>
        </w:rPr>
        <w:t xml:space="preserve">o compartilhamento de um objeto de atuação leva há uma aproximação dos relacionamentos entre essas organizações. Cada organização possui especialidades específicas que podem ser utilizadas por seus pares no sentido de formar um grupo colaborativo. O conceito de </w:t>
      </w:r>
      <w:r w:rsidR="00853329" w:rsidRPr="00853329">
        <w:rPr>
          <w:rFonts w:ascii="Times New Roman" w:eastAsia="Times New Roman" w:hAnsi="Times New Roman" w:cs="Times New Roman"/>
          <w:i/>
          <w:sz w:val="24"/>
        </w:rPr>
        <w:t>economia externa (External economy),</w:t>
      </w:r>
      <w:r w:rsidR="00853329">
        <w:rPr>
          <w:rFonts w:ascii="Times New Roman" w:eastAsia="Times New Roman" w:hAnsi="Times New Roman" w:cs="Times New Roman"/>
          <w:sz w:val="24"/>
        </w:rPr>
        <w:t xml:space="preserve"> apresentado pelo autor, ajuda a explicar esse fenômeno: “Economia externa é a economia que uma organização pode obter por meio do uso de estruturas ou serviços externos a si mesma” (KADUSHIN, 2004). Nesse sentido, empresas geograficamente próximas ou que lidam </w:t>
      </w:r>
      <w:r w:rsidR="00853329">
        <w:rPr>
          <w:rFonts w:ascii="Times New Roman" w:eastAsia="Times New Roman" w:hAnsi="Times New Roman" w:cs="Times New Roman"/>
          <w:sz w:val="24"/>
        </w:rPr>
        <w:lastRenderedPageBreak/>
        <w:t>com assuntos relacionados, tendem a cooperar visando o atingimento de um objetivo comum.</w:t>
      </w:r>
    </w:p>
    <w:p w:rsidR="00BE459A" w:rsidRDefault="00BE459A" w:rsidP="00BE459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Costa e Pinheiro (2007), ao estudar o compartilhamento de informação e conhecimento em aglomerações produtivas </w:t>
      </w:r>
      <w:r w:rsidR="00237D1C">
        <w:rPr>
          <w:rFonts w:ascii="Times New Roman" w:eastAsia="Times New Roman" w:hAnsi="Times New Roman" w:cs="Times New Roman"/>
          <w:sz w:val="24"/>
        </w:rPr>
        <w:t>argumentam</w:t>
      </w:r>
      <w:r>
        <w:rPr>
          <w:rFonts w:ascii="Times New Roman" w:eastAsia="Times New Roman" w:hAnsi="Times New Roman" w:cs="Times New Roman"/>
          <w:sz w:val="24"/>
        </w:rPr>
        <w:t xml:space="preserve"> que “A necessidade de cooperação tem deslocado a análise da empresa individual para as redes de </w:t>
      </w:r>
      <w:r w:rsidR="004A480B">
        <w:rPr>
          <w:rFonts w:ascii="Times New Roman" w:eastAsia="Times New Roman" w:hAnsi="Times New Roman" w:cs="Times New Roman"/>
          <w:sz w:val="24"/>
        </w:rPr>
        <w:t>relacionamentos que a envolve.”</w:t>
      </w:r>
      <w:r>
        <w:rPr>
          <w:rFonts w:ascii="Times New Roman" w:eastAsia="Times New Roman" w:hAnsi="Times New Roman" w:cs="Times New Roman"/>
          <w:sz w:val="24"/>
        </w:rPr>
        <w:t xml:space="preserve"> Nesse trabalho os autores identificaram, usando ARS, alguns elementos na rede que funcionavam como peças fundamentais na mediação entre as empresas locais estudadas e o ambiente competitivo.</w:t>
      </w:r>
    </w:p>
    <w:p w:rsidR="009F7D79" w:rsidRDefault="009F7D79" w:rsidP="009F7D7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os dados apontaram, por exemplo, que o Ministério do Planejamento, Organização e Gestão, apresenta indicadores relevantes com relação a seu destaque na rede. Trata-se de um ator central no conjunto de vértices, que mantém relacionamento intenso com muitos elementos e atua como mediador em outras conexões. Isso não chega a constituir um resultado surpreendente quando se considera que se trata de uma das pastas com atribuições mais abrangentes dentro da Administração Pública. Sendo responsável pela autorização de orçamento das organizações, concursos públicos, e tantos outros assuntos que envolvem a maioria dos órgãos Federais, esse Ministério deveria, de fato, figurar entre os mais importantes e influentes estruturalmente dentro da rede social.</w:t>
      </w:r>
    </w:p>
    <w:p w:rsidR="00853329" w:rsidRDefault="0085332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os mé</w:t>
      </w:r>
      <w:r w:rsidR="00477471">
        <w:rPr>
          <w:rFonts w:ascii="Times New Roman" w:eastAsia="Times New Roman" w:hAnsi="Times New Roman" w:cs="Times New Roman"/>
          <w:sz w:val="24"/>
        </w:rPr>
        <w:t>todos apresentados no capítulo 5</w:t>
      </w:r>
      <w:r>
        <w:rPr>
          <w:rFonts w:ascii="Times New Roman" w:eastAsia="Times New Roman" w:hAnsi="Times New Roman" w:cs="Times New Roman"/>
          <w:sz w:val="24"/>
        </w:rPr>
        <w:t xml:space="preserve"> referentes </w:t>
      </w:r>
      <w:r w:rsidR="00237D1C">
        <w:rPr>
          <w:rFonts w:ascii="Times New Roman" w:eastAsia="Times New Roman" w:hAnsi="Times New Roman" w:cs="Times New Roman"/>
          <w:sz w:val="24"/>
        </w:rPr>
        <w:t>à</w:t>
      </w:r>
      <w:r>
        <w:rPr>
          <w:rFonts w:ascii="Times New Roman" w:eastAsia="Times New Roman" w:hAnsi="Times New Roman" w:cs="Times New Roman"/>
          <w:sz w:val="24"/>
        </w:rPr>
        <w:t xml:space="preserve"> identificação de grupos coesivos foram eleitos por serem eficazes na detecção desse tipo de arranjo de relacionamentos dentro de uma rede social.</w:t>
      </w:r>
    </w:p>
    <w:p w:rsidR="0061750E" w:rsidRDefault="0061750E"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premissa utilizada na pesquisa é a mesma apresentada por Kadushin</w:t>
      </w:r>
      <w:r w:rsidR="009F7D79">
        <w:rPr>
          <w:rFonts w:ascii="Times New Roman" w:eastAsia="Times New Roman" w:hAnsi="Times New Roman" w:cs="Times New Roman"/>
          <w:sz w:val="24"/>
        </w:rPr>
        <w:t>(2004)</w:t>
      </w:r>
      <w:r>
        <w:rPr>
          <w:rFonts w:ascii="Times New Roman" w:eastAsia="Times New Roman" w:hAnsi="Times New Roman" w:cs="Times New Roman"/>
          <w:sz w:val="24"/>
        </w:rPr>
        <w:t>, ou seja, os ministérios que têm atuação mais estreita entre si têm uma maior interseção</w:t>
      </w:r>
      <w:r w:rsidR="001323D8">
        <w:rPr>
          <w:rFonts w:ascii="Times New Roman" w:eastAsia="Times New Roman" w:hAnsi="Times New Roman" w:cs="Times New Roman"/>
          <w:sz w:val="24"/>
        </w:rPr>
        <w:t xml:space="preserve"> entre suas atividades fim, apresentam maior grau de intersetorialidade e</w:t>
      </w:r>
      <w:r>
        <w:rPr>
          <w:rFonts w:ascii="Times New Roman" w:eastAsia="Times New Roman" w:hAnsi="Times New Roman" w:cs="Times New Roman"/>
          <w:sz w:val="24"/>
        </w:rPr>
        <w:t>, no caso da hipótese pesquisada, poderiam se fundir ou, eventualmente</w:t>
      </w:r>
      <w:r w:rsidR="00791778">
        <w:rPr>
          <w:rFonts w:ascii="Times New Roman" w:eastAsia="Times New Roman" w:hAnsi="Times New Roman" w:cs="Times New Roman"/>
          <w:sz w:val="24"/>
        </w:rPr>
        <w:t>, sofrerem uma reestruturação de suas competências</w:t>
      </w:r>
      <w:r w:rsidR="00346C3B">
        <w:rPr>
          <w:rFonts w:ascii="Times New Roman" w:eastAsia="Times New Roman" w:hAnsi="Times New Roman" w:cs="Times New Roman"/>
          <w:sz w:val="24"/>
        </w:rPr>
        <w:t>, visando eventual redução ao número de ministérios sugerido por Klimek, Hanel e Thurner (2009)</w:t>
      </w:r>
      <w:r w:rsidR="00791778">
        <w:rPr>
          <w:rFonts w:ascii="Times New Roman" w:eastAsia="Times New Roman" w:hAnsi="Times New Roman" w:cs="Times New Roman"/>
          <w:sz w:val="24"/>
        </w:rPr>
        <w:t>.</w:t>
      </w:r>
    </w:p>
    <w:p w:rsidR="00346C3B" w:rsidRDefault="00237D1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detecções de componentes e de cliques se destacam</w:t>
      </w:r>
      <w:r w:rsidR="006652BD">
        <w:rPr>
          <w:rFonts w:ascii="Times New Roman" w:eastAsia="Times New Roman" w:hAnsi="Times New Roman" w:cs="Times New Roman"/>
          <w:sz w:val="24"/>
        </w:rPr>
        <w:t xml:space="preserve"> como métodos mais adequados para verificar esses agrupamentos. Juntamente com a técnica de Ranking da forma como apresentada nessa pesquisa, essas métricas são uma aproximação que permite identificar esses agrupamentos levando em consideração a comunicação entre eles. É importante destacar que em algumas redes a métrica de Ranking pode revelar relações hierárquicas entre grupos, o que pode ser uma informação extremamente </w:t>
      </w:r>
      <w:r w:rsidR="006652BD">
        <w:rPr>
          <w:rFonts w:ascii="Times New Roman" w:eastAsia="Times New Roman" w:hAnsi="Times New Roman" w:cs="Times New Roman"/>
          <w:sz w:val="24"/>
        </w:rPr>
        <w:lastRenderedPageBreak/>
        <w:t xml:space="preserve">relevante e reveladora com relação à maneira como os indivíduos se relacionam no ambiente social. Eventualmente, uma análise focada no indivíduo, em oposição à focada em organizações desenvolvida nessa pesquisa, poderia revelar algum tipo de hierarquia </w:t>
      </w:r>
      <w:r>
        <w:rPr>
          <w:rFonts w:ascii="Times New Roman" w:eastAsia="Times New Roman" w:hAnsi="Times New Roman" w:cs="Times New Roman"/>
          <w:sz w:val="24"/>
        </w:rPr>
        <w:t>não oficial</w:t>
      </w:r>
      <w:r w:rsidR="006652BD">
        <w:rPr>
          <w:rFonts w:ascii="Times New Roman" w:eastAsia="Times New Roman" w:hAnsi="Times New Roman" w:cs="Times New Roman"/>
          <w:sz w:val="24"/>
        </w:rPr>
        <w:t xml:space="preserve"> entre membros da administração pública. </w:t>
      </w:r>
      <w:r>
        <w:rPr>
          <w:rFonts w:ascii="Times New Roman" w:eastAsia="Times New Roman" w:hAnsi="Times New Roman" w:cs="Times New Roman"/>
          <w:sz w:val="24"/>
        </w:rPr>
        <w:t>Trata-se</w:t>
      </w:r>
      <w:r w:rsidR="006652BD">
        <w:rPr>
          <w:rFonts w:ascii="Times New Roman" w:eastAsia="Times New Roman" w:hAnsi="Times New Roman" w:cs="Times New Roman"/>
          <w:sz w:val="24"/>
        </w:rPr>
        <w:t xml:space="preserve"> de aspectos que ajudam a identificar e entender o papel da homofilia destacado por Kadushin (2004)</w:t>
      </w:r>
    </w:p>
    <w:p w:rsidR="006652BD" w:rsidRDefault="006652B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contribuição dos métodos de identificação de grupos coesivos em ARS é a explicitação do papel de destaque de alguns elementos em detrimento de outros. Nesse caso, </w:t>
      </w:r>
      <w:r w:rsidR="000D510A">
        <w:rPr>
          <w:rFonts w:ascii="Times New Roman" w:eastAsia="Times New Roman" w:hAnsi="Times New Roman" w:cs="Times New Roman"/>
          <w:sz w:val="24"/>
        </w:rPr>
        <w:t>as métricas de prestígio são as mais indicadas</w:t>
      </w:r>
      <w:r w:rsidR="00237D1C">
        <w:rPr>
          <w:rFonts w:ascii="Times New Roman" w:eastAsia="Times New Roman" w:hAnsi="Times New Roman" w:cs="Times New Roman"/>
          <w:sz w:val="24"/>
        </w:rPr>
        <w:t>, pois</w:t>
      </w:r>
      <w:r w:rsidR="000D510A">
        <w:rPr>
          <w:rFonts w:ascii="Times New Roman" w:eastAsia="Times New Roman" w:hAnsi="Times New Roman" w:cs="Times New Roman"/>
          <w:sz w:val="24"/>
        </w:rPr>
        <w:t xml:space="preserve"> traduzem, com base na estrutura da rede, a importância que os elementos atribuem uns aos outros por meio de suas indicações.</w:t>
      </w:r>
    </w:p>
    <w:p w:rsidR="000D510A" w:rsidRDefault="000D510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Conforme sugere Russel (2012), quando um ente figura no espaço informacional do outro, ele esta sendo prestigiado por esse outro. Embora o foco do estudo de </w:t>
      </w:r>
      <w:r w:rsidR="003A2874">
        <w:rPr>
          <w:rFonts w:ascii="Times New Roman" w:eastAsia="Times New Roman" w:hAnsi="Times New Roman" w:cs="Times New Roman"/>
          <w:sz w:val="24"/>
        </w:rPr>
        <w:t>Russel não sejam organizações pú</w:t>
      </w:r>
      <w:r>
        <w:rPr>
          <w:rFonts w:ascii="Times New Roman" w:eastAsia="Times New Roman" w:hAnsi="Times New Roman" w:cs="Times New Roman"/>
          <w:sz w:val="24"/>
        </w:rPr>
        <w:t>blicas e a publicação a que ele se refere não seja o DOU, podemos expandir essa ideia e assumir que ao citar um órgão em uma publicação, o autor da publicação está prestigiando esse órgão. Isso mostra que o órgão citado é necessário ao órgão autor da publicação para que esse desempenhe suas atividades e cumpra sua missão institucional.</w:t>
      </w:r>
      <w:r w:rsidR="00D561BF">
        <w:rPr>
          <w:rFonts w:ascii="Times New Roman" w:eastAsia="Times New Roman" w:hAnsi="Times New Roman" w:cs="Times New Roman"/>
          <w:sz w:val="24"/>
        </w:rPr>
        <w:t xml:space="preserve"> </w:t>
      </w:r>
    </w:p>
    <w:p w:rsidR="00D561BF" w:rsidRDefault="00D561B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uma vez que sejam mapeados os relacionamentos de forma orientada, partindo do autor da publicação para o órgão citado, uma métrica que considere esses relacionamentos orientados para identificar elementos mais importantes parece ser adequada </w:t>
      </w:r>
      <w:r w:rsidR="003A2874">
        <w:rPr>
          <w:rFonts w:ascii="Times New Roman" w:eastAsia="Times New Roman" w:hAnsi="Times New Roman" w:cs="Times New Roman"/>
          <w:sz w:val="24"/>
        </w:rPr>
        <w:t>para identificar organizações pú</w:t>
      </w:r>
      <w:r>
        <w:rPr>
          <w:rFonts w:ascii="Times New Roman" w:eastAsia="Times New Roman" w:hAnsi="Times New Roman" w:cs="Times New Roman"/>
          <w:sz w:val="24"/>
        </w:rPr>
        <w:t>blicas que tenham mais destaque dentro da Administração.</w:t>
      </w:r>
    </w:p>
    <w:p w:rsidR="00E5683C" w:rsidRDefault="005B38B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Duas associações menos óbvias sugeridas pelas análises de grupos coesos foi a associação forte entre os Ministérios do Desenvolvimento </w:t>
      </w:r>
      <w:r w:rsidR="007A5887">
        <w:rPr>
          <w:rFonts w:ascii="Times New Roman" w:eastAsia="Times New Roman" w:hAnsi="Times New Roman" w:cs="Times New Roman"/>
          <w:sz w:val="24"/>
        </w:rPr>
        <w:t>Indústria</w:t>
      </w:r>
      <w:r>
        <w:rPr>
          <w:rFonts w:ascii="Times New Roman" w:eastAsia="Times New Roman" w:hAnsi="Times New Roman" w:cs="Times New Roman"/>
          <w:sz w:val="24"/>
        </w:rPr>
        <w:t xml:space="preserve"> e Comércio Exterior e o da Ciência, Tecnologia e Inovação e entre os Ministérios de Minas e Energia e da Agricultura, Pecuária e Abastecimento. A intersetorialidade presente nas atividades desses ministérios parece ser a causa desses resultados. O interessante aqui é notar que os temas são distintos</w:t>
      </w:r>
      <w:r w:rsidR="0054036A">
        <w:rPr>
          <w:rFonts w:ascii="Times New Roman" w:eastAsia="Times New Roman" w:hAnsi="Times New Roman" w:cs="Times New Roman"/>
          <w:sz w:val="24"/>
        </w:rPr>
        <w:t>,</w:t>
      </w:r>
      <w:r>
        <w:rPr>
          <w:rFonts w:ascii="Times New Roman" w:eastAsia="Times New Roman" w:hAnsi="Times New Roman" w:cs="Times New Roman"/>
          <w:sz w:val="24"/>
        </w:rPr>
        <w:t xml:space="preserve"> mas é aceitável que tenham objetos em comum. </w:t>
      </w:r>
      <w:r w:rsidR="0054036A">
        <w:rPr>
          <w:rFonts w:ascii="Times New Roman" w:eastAsia="Times New Roman" w:hAnsi="Times New Roman" w:cs="Times New Roman"/>
          <w:sz w:val="24"/>
        </w:rPr>
        <w:t xml:space="preserve">Aqui surge uma oportunidade de se rever políticas que envolvem esses grupos. Uma vez que se trata de Pastas que têm um nível grande de cooperação, é preciso fazer com que esse relacionamento seja facilitado, com ações que vão desde arranjo físico, ajustes de calendários e agendas, exame dos programas e projetos visando </w:t>
      </w:r>
      <w:r w:rsidR="007A5887">
        <w:rPr>
          <w:rFonts w:ascii="Times New Roman" w:eastAsia="Times New Roman" w:hAnsi="Times New Roman" w:cs="Times New Roman"/>
          <w:sz w:val="24"/>
        </w:rPr>
        <w:t>à</w:t>
      </w:r>
      <w:r w:rsidR="0054036A">
        <w:rPr>
          <w:rFonts w:ascii="Times New Roman" w:eastAsia="Times New Roman" w:hAnsi="Times New Roman" w:cs="Times New Roman"/>
          <w:sz w:val="24"/>
        </w:rPr>
        <w:t xml:space="preserve"> identificação de </w:t>
      </w:r>
      <w:r w:rsidR="0054036A">
        <w:rPr>
          <w:rFonts w:ascii="Times New Roman" w:eastAsia="Times New Roman" w:hAnsi="Times New Roman" w:cs="Times New Roman"/>
          <w:sz w:val="24"/>
        </w:rPr>
        <w:lastRenderedPageBreak/>
        <w:t>sobreposição e orçamentos compatíveis, já que diferenças nas capacidades entre eles pode significar atrasos por falta de coordenação.</w:t>
      </w:r>
    </w:p>
    <w:p w:rsidR="00793A25" w:rsidRDefault="00793A2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também destacaram a presidência da república como um órgão relevante estruturalmente na rede. Esse resultado é coerente com as atribuições desse órgão e com as regras de funcionamento da Administração. Algo mais interessante a respeito disso, contudo, é a revelação dos atores mais próximos estruturalmente desse elemento. Trata</w:t>
      </w:r>
      <w:r w:rsidR="008C4883">
        <w:rPr>
          <w:rFonts w:ascii="Times New Roman" w:eastAsia="Times New Roman" w:hAnsi="Times New Roman" w:cs="Times New Roman"/>
          <w:sz w:val="24"/>
        </w:rPr>
        <w:t>m</w:t>
      </w:r>
      <w:r>
        <w:rPr>
          <w:rFonts w:ascii="Times New Roman" w:eastAsia="Times New Roman" w:hAnsi="Times New Roman" w:cs="Times New Roman"/>
          <w:sz w:val="24"/>
        </w:rPr>
        <w:t>-se dos Ministérios da justiça, do Planejamento, Organização e Gestão, da Saúde e da Educação.</w:t>
      </w:r>
      <w:r w:rsidR="008C4883">
        <w:rPr>
          <w:rFonts w:ascii="Times New Roman" w:eastAsia="Times New Roman" w:hAnsi="Times New Roman" w:cs="Times New Roman"/>
          <w:sz w:val="24"/>
        </w:rPr>
        <w:t xml:space="preserve"> O</w:t>
      </w:r>
      <w:r>
        <w:rPr>
          <w:rFonts w:ascii="Times New Roman" w:eastAsia="Times New Roman" w:hAnsi="Times New Roman" w:cs="Times New Roman"/>
          <w:sz w:val="24"/>
        </w:rPr>
        <w:t>s três primeiros são comandados por ministros com alta proximidade estrutural com a presidente Dilma Rousseff</w:t>
      </w:r>
      <w:r w:rsidR="008C4883">
        <w:rPr>
          <w:rFonts w:ascii="Times New Roman" w:eastAsia="Times New Roman" w:hAnsi="Times New Roman" w:cs="Times New Roman"/>
          <w:sz w:val="24"/>
        </w:rPr>
        <w:t>, conforme apresentado no item 4.3.3.2</w:t>
      </w:r>
      <w:r>
        <w:rPr>
          <w:rFonts w:ascii="Times New Roman" w:eastAsia="Times New Roman" w:hAnsi="Times New Roman" w:cs="Times New Roman"/>
          <w:sz w:val="24"/>
        </w:rPr>
        <w:t xml:space="preserve">. O Ministério da Educação, porém, não </w:t>
      </w:r>
      <w:r w:rsidR="006929C3">
        <w:rPr>
          <w:rFonts w:ascii="Times New Roman" w:eastAsia="Times New Roman" w:hAnsi="Times New Roman" w:cs="Times New Roman"/>
          <w:sz w:val="24"/>
        </w:rPr>
        <w:t>é comandado por um ator tão próximo estruturalmente da presidente. Esse ministério, no período de janeiro de 2011 a fevereiro de 2014 foi comandado por três ministros: Fernando Haddad até janeiro de 2012, Aloísio Mercadante até fevereiro de 2014 e, recentemente, Jose Henrique Paim Fernandes.</w:t>
      </w:r>
      <w:r w:rsidR="008C4883">
        <w:rPr>
          <w:rFonts w:ascii="Times New Roman" w:eastAsia="Times New Roman" w:hAnsi="Times New Roman" w:cs="Times New Roman"/>
          <w:sz w:val="24"/>
        </w:rPr>
        <w:t xml:space="preserve"> Nenhum dos três atores tem grande proximidade estrutural com a presidenta e, tampouco ocuparam o cargo durante um grande período. Essas informações podem indicar que a comunicação entre os Ministérios e a Presidência da República acontece visando a execução das atividades atribuídas a cada órgão, guardando pouca relação com a pessoa física que o comanda. Parece se tratar, portanto, de uma situação preferível, uma vez que indica continuidade dos padrões de operação, pelo menos em termos de comunicação, independente de eventuais trocas de comando.</w:t>
      </w:r>
    </w:p>
    <w:p w:rsidR="0054036A" w:rsidRDefault="0054036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Essas são algumas possibilidades abertas pela identificação de grupos coesos de organizações públicas. Trata-se de mais uma ferramenta capaz de contribuir para investigações sobre o funcionamento de um sistema tão complexo quanto é a Administração brasileira.</w:t>
      </w:r>
    </w:p>
    <w:p w:rsidR="00AB5265" w:rsidRDefault="00AB526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Klimek, Hanel e Thurner (2009) oferecem um estudo no qual argumentam que o numero de pastas adequado para o bom funcionamento da Administração de um Estado seja algo em torno de vinte. Embora a hipótese levantada pelos autores não tenha sido validada apenas com a utilização das ferramentas envolvidas nessa pesquisa, a discussão oferecida por eles é de extrema relevância e quaisquer análises que contribuam para esclarecer esse cenário pode ser útil.</w:t>
      </w:r>
    </w:p>
    <w:p w:rsidR="00056B95" w:rsidRDefault="00056B9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Esses autores argumentam que um dos fatores que dificultam o funcionamento de Administrações com mais de vinte ministérios é a dificuldade de comunicação e atingimento de consenso. Os autores sustentam que a capacidade de atingimento de </w:t>
      </w:r>
      <w:r>
        <w:rPr>
          <w:rFonts w:ascii="Times New Roman" w:eastAsia="Times New Roman" w:hAnsi="Times New Roman" w:cs="Times New Roman"/>
          <w:sz w:val="24"/>
        </w:rPr>
        <w:lastRenderedPageBreak/>
        <w:t>consenso de um grupo é inversamente proporcional a quantidade de membros e isso se deve ao custo de comunicação e coordenação entre todos os envolvidos.</w:t>
      </w:r>
    </w:p>
    <w:p w:rsidR="00056B95" w:rsidRDefault="00056B9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formação de grupos coesos em uma rede social como a estudada nesse trabalho pode indicar que as organizações públicas estejam se coordenando e se aproximando estruturalmente de forma a facilitar o atingimento de consenso nas discussões e na condução dos trabalhos. Nesse sentido, Wasserman e Faust (1994, p. 250) argumentam que quanto mais imerso em um grupo em uma rede, mais o individuo absorve os padrões de comportamento do grupo. Assim, em uma situação na qual é preciso haver coordenação e consenso</w:t>
      </w:r>
      <w:r w:rsidR="00B327B9">
        <w:rPr>
          <w:rFonts w:ascii="Times New Roman" w:eastAsia="Times New Roman" w:hAnsi="Times New Roman" w:cs="Times New Roman"/>
          <w:sz w:val="24"/>
        </w:rPr>
        <w:t>, como é o caso da rede de órgãos na Administração pública</w:t>
      </w:r>
      <w:r>
        <w:rPr>
          <w:rFonts w:ascii="Times New Roman" w:eastAsia="Times New Roman" w:hAnsi="Times New Roman" w:cs="Times New Roman"/>
          <w:sz w:val="24"/>
        </w:rPr>
        <w:t xml:space="preserve">, o fluxo estreito de comunicação entre </w:t>
      </w:r>
      <w:r w:rsidR="00B327B9">
        <w:rPr>
          <w:rFonts w:ascii="Times New Roman" w:eastAsia="Times New Roman" w:hAnsi="Times New Roman" w:cs="Times New Roman"/>
          <w:sz w:val="24"/>
        </w:rPr>
        <w:t>as organizações</w:t>
      </w:r>
      <w:r>
        <w:rPr>
          <w:rFonts w:ascii="Times New Roman" w:eastAsia="Times New Roman" w:hAnsi="Times New Roman" w:cs="Times New Roman"/>
          <w:sz w:val="24"/>
        </w:rPr>
        <w:t xml:space="preserve"> pode contribuir para a diminuição dos pontos de atrito e discordância, fazendo com que o sistema como um todo caminhe na direção de um funcionamento mais harmônico.</w:t>
      </w:r>
    </w:p>
    <w:p w:rsidR="00D0757B" w:rsidRDefault="00D0757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cenário, em que as</w:t>
      </w:r>
      <w:r w:rsidR="00CC2F3F">
        <w:rPr>
          <w:rFonts w:ascii="Times New Roman" w:eastAsia="Times New Roman" w:hAnsi="Times New Roman" w:cs="Times New Roman"/>
          <w:sz w:val="24"/>
        </w:rPr>
        <w:t xml:space="preserve"> restrições das</w:t>
      </w:r>
      <w:r>
        <w:rPr>
          <w:rFonts w:ascii="Times New Roman" w:eastAsia="Times New Roman" w:hAnsi="Times New Roman" w:cs="Times New Roman"/>
          <w:sz w:val="24"/>
        </w:rPr>
        <w:t xml:space="preserve"> fronteiras institucionais são </w:t>
      </w:r>
      <w:r w:rsidR="00CC2F3F">
        <w:rPr>
          <w:rFonts w:ascii="Times New Roman" w:eastAsia="Times New Roman" w:hAnsi="Times New Roman" w:cs="Times New Roman"/>
          <w:sz w:val="24"/>
        </w:rPr>
        <w:t>minimizadas</w:t>
      </w:r>
      <w:r>
        <w:rPr>
          <w:rFonts w:ascii="Times New Roman" w:eastAsia="Times New Roman" w:hAnsi="Times New Roman" w:cs="Times New Roman"/>
          <w:sz w:val="24"/>
        </w:rPr>
        <w:t xml:space="preserve"> e as atividades tomam um caráter cooperativo entre os atores, a comunicação</w:t>
      </w:r>
      <w:r w:rsidR="005D19DF">
        <w:rPr>
          <w:rFonts w:ascii="Times New Roman" w:eastAsia="Times New Roman" w:hAnsi="Times New Roman" w:cs="Times New Roman"/>
          <w:sz w:val="24"/>
        </w:rPr>
        <w:t xml:space="preserve"> da informação</w:t>
      </w:r>
      <w:r>
        <w:rPr>
          <w:rFonts w:ascii="Times New Roman" w:eastAsia="Times New Roman" w:hAnsi="Times New Roman" w:cs="Times New Roman"/>
          <w:sz w:val="24"/>
        </w:rPr>
        <w:t xml:space="preserve"> e seus fluxos podem indicar os indivíduos que, estruturalmente, se destacam e são mais relevantes para o funcionamento da rede.</w:t>
      </w:r>
    </w:p>
    <w:p w:rsidR="00652FAE" w:rsidRDefault="00652FAE"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Brasil, </w:t>
      </w:r>
      <w:r w:rsidR="000E3269">
        <w:rPr>
          <w:rFonts w:ascii="Times New Roman" w:eastAsia="Times New Roman" w:hAnsi="Times New Roman" w:cs="Times New Roman"/>
          <w:sz w:val="24"/>
        </w:rPr>
        <w:t>a quantidade de recursos alocada</w:t>
      </w:r>
      <w:r>
        <w:rPr>
          <w:rFonts w:ascii="Times New Roman" w:eastAsia="Times New Roman" w:hAnsi="Times New Roman" w:cs="Times New Roman"/>
          <w:sz w:val="24"/>
        </w:rPr>
        <w:t xml:space="preserve"> a um determinado tema</w:t>
      </w:r>
      <w:r w:rsidR="000E3269">
        <w:rPr>
          <w:rFonts w:ascii="Times New Roman" w:eastAsia="Times New Roman" w:hAnsi="Times New Roman" w:cs="Times New Roman"/>
          <w:sz w:val="24"/>
        </w:rPr>
        <w:t xml:space="preserve"> é frequentemente associada</w:t>
      </w:r>
      <w:r>
        <w:rPr>
          <w:rFonts w:ascii="Times New Roman" w:eastAsia="Times New Roman" w:hAnsi="Times New Roman" w:cs="Times New Roman"/>
          <w:sz w:val="24"/>
        </w:rPr>
        <w:t xml:space="preserve"> </w:t>
      </w:r>
      <w:r w:rsidR="000E3269">
        <w:rPr>
          <w:rFonts w:ascii="Times New Roman" w:eastAsia="Times New Roman" w:hAnsi="Times New Roman" w:cs="Times New Roman"/>
          <w:sz w:val="24"/>
        </w:rPr>
        <w:t>à</w:t>
      </w:r>
      <w:r>
        <w:rPr>
          <w:rFonts w:ascii="Times New Roman" w:eastAsia="Times New Roman" w:hAnsi="Times New Roman" w:cs="Times New Roman"/>
          <w:sz w:val="24"/>
        </w:rPr>
        <w:t xml:space="preserve"> sua importância. Quando se reivindica maior </w:t>
      </w:r>
      <w:r w:rsidR="000132DC">
        <w:rPr>
          <w:rFonts w:ascii="Times New Roman" w:eastAsia="Times New Roman" w:hAnsi="Times New Roman" w:cs="Times New Roman"/>
          <w:sz w:val="24"/>
        </w:rPr>
        <w:t>atenção</w:t>
      </w:r>
      <w:r>
        <w:rPr>
          <w:rFonts w:ascii="Times New Roman" w:eastAsia="Times New Roman" w:hAnsi="Times New Roman" w:cs="Times New Roman"/>
          <w:sz w:val="24"/>
        </w:rPr>
        <w:t xml:space="preserve"> a um determinado setor da economia ou da sociedade, como</w:t>
      </w:r>
      <w:r w:rsidR="00A764A6">
        <w:rPr>
          <w:rFonts w:ascii="Times New Roman" w:eastAsia="Times New Roman" w:hAnsi="Times New Roman" w:cs="Times New Roman"/>
          <w:sz w:val="24"/>
        </w:rPr>
        <w:t xml:space="preserve"> a</w:t>
      </w:r>
      <w:r>
        <w:rPr>
          <w:rFonts w:ascii="Times New Roman" w:eastAsia="Times New Roman" w:hAnsi="Times New Roman" w:cs="Times New Roman"/>
          <w:sz w:val="24"/>
        </w:rPr>
        <w:t xml:space="preserve"> educação ou </w:t>
      </w:r>
      <w:r w:rsidR="00A764A6">
        <w:rPr>
          <w:rFonts w:ascii="Times New Roman" w:eastAsia="Times New Roman" w:hAnsi="Times New Roman" w:cs="Times New Roman"/>
          <w:sz w:val="24"/>
        </w:rPr>
        <w:t xml:space="preserve">a </w:t>
      </w:r>
      <w:r>
        <w:rPr>
          <w:rFonts w:ascii="Times New Roman" w:eastAsia="Times New Roman" w:hAnsi="Times New Roman" w:cs="Times New Roman"/>
          <w:sz w:val="24"/>
        </w:rPr>
        <w:t>segurança, normalmente a resposta dos governantes é dada em forma de aumentos no orçamento para esse setor.</w:t>
      </w:r>
    </w:p>
    <w:p w:rsidR="008461C6" w:rsidRDefault="008461C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exploratória esse trabalho verificou a correlação entre o orçamento alocado a cada ministério e seus indicadores estruturais dentro da rede. Um indicador de destaque na rede foi proposto, formado de informações relacionadas a componentes, cliques, cores, prestigio e ranking. </w:t>
      </w:r>
    </w:p>
    <w:p w:rsidR="008461C6" w:rsidRDefault="008461C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Verifica-se que a correlação entre esses dois valores é de aproximadamente 0,3, o que, segundo </w:t>
      </w:r>
      <w:r w:rsidRPr="00D10BF2">
        <w:rPr>
          <w:rFonts w:ascii="Times New Roman" w:eastAsia="Times New Roman" w:hAnsi="Times New Roman" w:cs="Times New Roman"/>
          <w:sz w:val="24"/>
        </w:rPr>
        <w:t>Nooy, Mrvar e Batagelj (2005, p</w:t>
      </w:r>
      <w:r>
        <w:rPr>
          <w:rFonts w:ascii="Times New Roman" w:eastAsia="Times New Roman" w:hAnsi="Times New Roman" w:cs="Times New Roman"/>
          <w:sz w:val="24"/>
        </w:rPr>
        <w:t>.</w:t>
      </w:r>
      <w:r w:rsidRPr="00D10BF2">
        <w:rPr>
          <w:rFonts w:ascii="Times New Roman" w:eastAsia="Times New Roman" w:hAnsi="Times New Roman" w:cs="Times New Roman"/>
          <w:sz w:val="24"/>
        </w:rPr>
        <w:t>191)</w:t>
      </w:r>
      <w:r>
        <w:rPr>
          <w:rFonts w:ascii="Times New Roman" w:eastAsia="Times New Roman" w:hAnsi="Times New Roman" w:cs="Times New Roman"/>
          <w:sz w:val="24"/>
        </w:rPr>
        <w:t xml:space="preserve">, pode ser considerado correlação moderada. </w:t>
      </w:r>
    </w:p>
    <w:p w:rsidR="0054036A" w:rsidRDefault="008461C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 dado sugere que as métricas estruturais extraídas da rede social mapeada refletem, em alguma medida, a importância (medida em termos de montante orçamentário) que cada órgão possui dentro da Administração.</w:t>
      </w:r>
      <w:r w:rsidR="00652FAE">
        <w:rPr>
          <w:rFonts w:ascii="Times New Roman" w:eastAsia="Times New Roman" w:hAnsi="Times New Roman" w:cs="Times New Roman"/>
          <w:sz w:val="24"/>
        </w:rPr>
        <w:t xml:space="preserve"> </w:t>
      </w:r>
    </w:p>
    <w:p w:rsidR="008461C6" w:rsidRDefault="008461C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da exploração dos conceitos e ferramentas de análise de redes sociais relacionados à coesão e identificação de grupos sugerem que essa</w:t>
      </w:r>
      <w:r w:rsidR="00BB6A77">
        <w:rPr>
          <w:rFonts w:ascii="Times New Roman" w:eastAsia="Times New Roman" w:hAnsi="Times New Roman" w:cs="Times New Roman"/>
          <w:sz w:val="24"/>
        </w:rPr>
        <w:t>s</w:t>
      </w:r>
      <w:r>
        <w:rPr>
          <w:rFonts w:ascii="Times New Roman" w:eastAsia="Times New Roman" w:hAnsi="Times New Roman" w:cs="Times New Roman"/>
          <w:sz w:val="24"/>
        </w:rPr>
        <w:t xml:space="preserve"> técnicas são </w:t>
      </w:r>
      <w:r>
        <w:rPr>
          <w:rFonts w:ascii="Times New Roman" w:eastAsia="Times New Roman" w:hAnsi="Times New Roman" w:cs="Times New Roman"/>
          <w:sz w:val="24"/>
        </w:rPr>
        <w:lastRenderedPageBreak/>
        <w:t xml:space="preserve">aplicáveis às redes mapeadas na forma sugerida nessa pesquisa e os resultados por elas fornecidos podem subsidiar estudos, investigações e, eventualmente, decisões sensíveis ao arranjo das comunicações entre organizações públicas.  </w:t>
      </w:r>
    </w:p>
    <w:p w:rsidR="0054036A" w:rsidRDefault="0054036A" w:rsidP="00F60C11">
      <w:pPr>
        <w:spacing w:after="0" w:line="360" w:lineRule="auto"/>
        <w:ind w:firstLine="708"/>
        <w:rPr>
          <w:rFonts w:ascii="Times New Roman" w:eastAsia="Times New Roman" w:hAnsi="Times New Roman" w:cs="Times New Roman"/>
          <w:sz w:val="24"/>
        </w:rPr>
      </w:pPr>
    </w:p>
    <w:p w:rsidR="008A0755" w:rsidRDefault="008A0755" w:rsidP="00F60C11">
      <w:pPr>
        <w:spacing w:after="0" w:line="360" w:lineRule="auto"/>
        <w:ind w:firstLine="708"/>
        <w:rPr>
          <w:rFonts w:ascii="Times New Roman" w:eastAsia="Times New Roman" w:hAnsi="Times New Roman" w:cs="Times New Roman"/>
          <w:sz w:val="24"/>
        </w:rPr>
      </w:pPr>
    </w:p>
    <w:p w:rsidR="00E5683C" w:rsidRPr="00F52F08" w:rsidRDefault="00E5683C" w:rsidP="00F52F08">
      <w:pPr>
        <w:pStyle w:val="Ttulo3"/>
        <w:numPr>
          <w:ilvl w:val="1"/>
          <w:numId w:val="3"/>
        </w:numPr>
      </w:pPr>
      <w:bookmarkStart w:id="108" w:name="_Toc383590322"/>
      <w:r w:rsidRPr="00F52F08">
        <w:t>Difus</w:t>
      </w:r>
      <w:r w:rsidR="00F52F08">
        <w:t>ã</w:t>
      </w:r>
      <w:r w:rsidRPr="00F52F08">
        <w:t>o</w:t>
      </w:r>
      <w:r w:rsidR="00F52F08">
        <w:t xml:space="preserve"> em redes sociais mapeadas a partir do DOU</w:t>
      </w:r>
      <w:bookmarkEnd w:id="108"/>
    </w:p>
    <w:p w:rsidR="00E5683C" w:rsidRDefault="00E5683C" w:rsidP="00F60C11">
      <w:pPr>
        <w:spacing w:after="0" w:line="360" w:lineRule="auto"/>
        <w:ind w:firstLine="708"/>
        <w:rPr>
          <w:rFonts w:ascii="Times New Roman" w:eastAsia="Times New Roman" w:hAnsi="Times New Roman" w:cs="Times New Roman"/>
          <w:sz w:val="24"/>
        </w:rPr>
      </w:pPr>
    </w:p>
    <w:p w:rsidR="00791778" w:rsidRDefault="00C61C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fenômenos de difusão, por sua vez, são uns dos objetos de estudo mais importantes dentro da ARS.</w:t>
      </w:r>
      <w:r w:rsidR="00CF2CD6">
        <w:rPr>
          <w:rFonts w:ascii="Times New Roman" w:eastAsia="Times New Roman" w:hAnsi="Times New Roman" w:cs="Times New Roman"/>
          <w:sz w:val="24"/>
        </w:rPr>
        <w:t xml:space="preserve"> A composição em rede dos indivíduos parece ser bastante adequada para explicar eventos como epidemias, propagação de boatos, adoção de tecnologias entre outros muitos fenômenos cuja principal característica é a mudança de estado de um indivíduo por </w:t>
      </w:r>
      <w:r w:rsidR="0033683A">
        <w:rPr>
          <w:rFonts w:ascii="Times New Roman" w:eastAsia="Times New Roman" w:hAnsi="Times New Roman" w:cs="Times New Roman"/>
          <w:sz w:val="24"/>
        </w:rPr>
        <w:t>influência</w:t>
      </w:r>
      <w:r w:rsidR="00CF2CD6">
        <w:rPr>
          <w:rFonts w:ascii="Times New Roman" w:eastAsia="Times New Roman" w:hAnsi="Times New Roman" w:cs="Times New Roman"/>
          <w:sz w:val="24"/>
        </w:rPr>
        <w:t xml:space="preserve"> de seus relacionamentos com os demais indivíduos da rede.</w:t>
      </w:r>
    </w:p>
    <w:p w:rsidR="007545D5" w:rsidRDefault="007545D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um ambiente onde se encontram diversas organizações interagindo de forma sistêmica e visando o cumprimento de missões institucionais relacionadas, podemos esperar que, embora cada um atue em sua área específica, exista uma grande quantidade de características em comum entre esses elementos e, portanto, a troca de experiências entre eles deve ocorrer com uma frequência capaz de dispersar, por meio do fluxo de informação, práticas, soluções e tecnologias. A teoria sistêmica ajuda a entender essa interação ao esclarecer que “organizações são um caso especial de sistema aberto e guardam características comuns entre si”, e, sendo independentes, se relacionam e se integram com seu mundo interno e externo </w:t>
      </w:r>
      <w:r w:rsidRPr="007545D5">
        <w:rPr>
          <w:rFonts w:ascii="Times New Roman" w:eastAsia="Times New Roman" w:hAnsi="Times New Roman" w:cs="Times New Roman"/>
          <w:sz w:val="24"/>
        </w:rPr>
        <w:t>(KATZ</w:t>
      </w:r>
      <w:r w:rsidR="00060B98">
        <w:rPr>
          <w:rFonts w:ascii="Times New Roman" w:eastAsia="Times New Roman" w:hAnsi="Times New Roman" w:cs="Times New Roman"/>
          <w:sz w:val="24"/>
        </w:rPr>
        <w:t xml:space="preserve"> e</w:t>
      </w:r>
      <w:r w:rsidRPr="007545D5">
        <w:rPr>
          <w:rFonts w:ascii="Times New Roman" w:eastAsia="Times New Roman" w:hAnsi="Times New Roman" w:cs="Times New Roman"/>
          <w:sz w:val="24"/>
        </w:rPr>
        <w:t xml:space="preserve"> KAHN 1978).</w:t>
      </w:r>
    </w:p>
    <w:p w:rsidR="007545D5" w:rsidRDefault="007545D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interação sistêmica observada entre organizações propicia o processo de difusão da informação e das inovações, que consiste na “troca de informação pela qual um indivíduo comunica uma nova ideia a um ou muitos indivíduos” (ROGERS. 1995, p. 17). Dentro de uma rede social formada por atores da Administração pública, é provável que esse fenômeno esteja presente em diversas situações, afinal, embora muitas diretrizes sejam emanadas do Poder Central com força vinculante, há uma série de outros procedimentos previstos em lei que apresentam caráter discricionário, ou seja, sua adoção depende de conveniência e oportunidade. Nesses casos, é possível assumir que as pessoas envolvidas nesse processo decisório dentro das organizações avaliem suas opções com base em uma série de fatores, dentre os quais pode ser citada a influência dos pares. </w:t>
      </w:r>
    </w:p>
    <w:p w:rsidR="00DA2E3C" w:rsidRDefault="00DA2E3C" w:rsidP="00DA2E3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Nicholas Christakis desenvolve pesquisas em redes sociais e apresenta dois trabalhos sobre difusão em redes sociais nos quais revela particularidades desse fenômeno. Em um estudo sobre obesidade, Christakis (2007) conclui que o peso das pessoas é fortemente influenciado pelo peso de seus amigos e pessoas próximas de seu convívio social. Dentro de uma rede social a </w:t>
      </w:r>
      <w:r w:rsidR="0033683A">
        <w:rPr>
          <w:rFonts w:ascii="Times New Roman" w:eastAsia="Times New Roman" w:hAnsi="Times New Roman" w:cs="Times New Roman"/>
          <w:sz w:val="24"/>
        </w:rPr>
        <w:t>influência</w:t>
      </w:r>
      <w:r>
        <w:rPr>
          <w:rFonts w:ascii="Times New Roman" w:eastAsia="Times New Roman" w:hAnsi="Times New Roman" w:cs="Times New Roman"/>
          <w:sz w:val="24"/>
        </w:rPr>
        <w:t xml:space="preserve"> no peso de um individuo é proporcional à quantidade de pessoas obesas às quais esse individuo tem contato direto ou indireto. A influência indireta nesse caso é tão presente que o autor afirma que há influência até o terceiro nível de relacionamento. Ou seja, pessoas que se relacionam por meio de até dois intermediários ainda influenciam umas as outras na questão da obesidade. Outro estudo do mesmo autor tratou de epidemias e sua detecção precoce. O autor esclarece que os meios tradicionais de monitoramento de epidemias contam com a análise dos casos registrados de infecções e, sendo assim, quando se percebe um padrão de epidemia, esta já está consolidada, deixando como opção medidas reativas. Com base na modelagem de rede por amostragem em um campus universitário e utilizando métricas e conceitos de difusão em redes sociais, Christakis (2010) pode identificar o iniciou de surtos de doenças em estágios bastante iniciais.</w:t>
      </w:r>
    </w:p>
    <w:p w:rsidR="00DA2E3C" w:rsidRDefault="00DA2E3C" w:rsidP="00DA2E3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exemplos ilustram a importância da estrutura da rede social no contexto da difusão. Essa teoria, conforme exposto, se aplica tanto a doenças e comportamentos quanto à informação.</w:t>
      </w:r>
    </w:p>
    <w:p w:rsidR="007545D5" w:rsidRDefault="007545D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Administração pública, é comum observarmos acordos de cooperação técnica, nos quais um indivíduo de uma organização é convidado a colaborar com outra organização na solução de algum problema solucionado previamente em seu órgão de origem. Também é comum que organizações submetam consultas umas às outras visando conhecer as soluções adotadas em determinadas circunstâncias. Há seminários promovidos pela própria Administração </w:t>
      </w:r>
      <w:r w:rsidR="00F51125">
        <w:rPr>
          <w:rFonts w:ascii="Times New Roman" w:eastAsia="Times New Roman" w:hAnsi="Times New Roman" w:cs="Times New Roman"/>
          <w:sz w:val="24"/>
        </w:rPr>
        <w:t>em que os palestrantes apresentam casos reais de soluções desenvolvidas nos órgãos onde atuam. Há, portanto, muitos exemplos de situações nas quais há troca de informação capaz de influenciar na decisão de uma organização. Em outras palavras, os atores dentro da rede social das organizações públicas estão sujeitos à influência dos demais elementos da rede e o contato com indivíduos em um determinado estado podem influenciar na decisão de migrar para esse estado.</w:t>
      </w:r>
    </w:p>
    <w:p w:rsidR="005B7FE9" w:rsidRDefault="005B7FE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redes mapeadas por meio de informações extraídas do DOU podem ajudar a investigar fenômenos de difusão uma vez que, conforme apresentado, refletem a </w:t>
      </w:r>
      <w:r>
        <w:rPr>
          <w:rFonts w:ascii="Times New Roman" w:eastAsia="Times New Roman" w:hAnsi="Times New Roman" w:cs="Times New Roman"/>
          <w:sz w:val="24"/>
        </w:rPr>
        <w:lastRenderedPageBreak/>
        <w:t>proximidade entre organizações e pessoas com relação à intensidade da comunicação entre elas. Podemos, assim, assumir que em uma relação com fluxo de comunicação intenso exista maior probabilidade de influência e</w:t>
      </w:r>
      <w:r w:rsidR="001727C6">
        <w:rPr>
          <w:rFonts w:ascii="Times New Roman" w:eastAsia="Times New Roman" w:hAnsi="Times New Roman" w:cs="Times New Roman"/>
          <w:sz w:val="24"/>
        </w:rPr>
        <w:t>,</w:t>
      </w:r>
      <w:r>
        <w:rPr>
          <w:rFonts w:ascii="Times New Roman" w:eastAsia="Times New Roman" w:hAnsi="Times New Roman" w:cs="Times New Roman"/>
          <w:sz w:val="24"/>
        </w:rPr>
        <w:t xml:space="preserve"> portanto, no nível da rede, maior probabilidade da observação de fenômenos de difusão.</w:t>
      </w:r>
    </w:p>
    <w:p w:rsidR="00CC2FEC" w:rsidRDefault="00715A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w:t>
      </w:r>
      <w:r w:rsidR="00CC2FEC">
        <w:rPr>
          <w:rFonts w:ascii="Times New Roman" w:eastAsia="Times New Roman" w:hAnsi="Times New Roman" w:cs="Times New Roman"/>
          <w:sz w:val="24"/>
        </w:rPr>
        <w:t>aplicar esse tipo de pensamento em estudos sobre o fluxo de informação dentro de uma rede mapeada da forma sugerida nessa pesquisa. No caso da rede proposta para discussão dos métodos de difusão, a rede de comunicação entre universidades revela como se dá a interação entre elas e quais são os grupos de ins</w:t>
      </w:r>
      <w:r w:rsidR="00DA2E3C">
        <w:rPr>
          <w:rFonts w:ascii="Times New Roman" w:eastAsia="Times New Roman" w:hAnsi="Times New Roman" w:cs="Times New Roman"/>
          <w:sz w:val="24"/>
        </w:rPr>
        <w:t>tituições e as potenciais influê</w:t>
      </w:r>
      <w:r w:rsidR="00CC2FEC">
        <w:rPr>
          <w:rFonts w:ascii="Times New Roman" w:eastAsia="Times New Roman" w:hAnsi="Times New Roman" w:cs="Times New Roman"/>
          <w:sz w:val="24"/>
        </w:rPr>
        <w:t>ncias que umas podem exercer sobre as outras.</w:t>
      </w:r>
    </w:p>
    <w:p w:rsidR="00441C99" w:rsidRDefault="00C071C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universidades, por si só já formam um </w:t>
      </w:r>
      <w:r w:rsidR="007A5887">
        <w:rPr>
          <w:rFonts w:ascii="Times New Roman" w:eastAsia="Times New Roman" w:hAnsi="Times New Roman" w:cs="Times New Roman"/>
          <w:sz w:val="24"/>
        </w:rPr>
        <w:t>subgrupo</w:t>
      </w:r>
      <w:r>
        <w:rPr>
          <w:rFonts w:ascii="Times New Roman" w:eastAsia="Times New Roman" w:hAnsi="Times New Roman" w:cs="Times New Roman"/>
          <w:sz w:val="24"/>
        </w:rPr>
        <w:t xml:space="preserve"> dentro da rede, não somente por sua área de atuação, bem específica se comparada aos demais órgãos da administração, mas também por apresentarem, pelo menos de forma geral, o mesmo tipo de estrutura e os mesmos objetivos e missões institucionais. Trata-se de estruturas</w:t>
      </w:r>
      <w:r w:rsidR="00441C99" w:rsidRPr="00441C99">
        <w:rPr>
          <w:rFonts w:ascii="Times New Roman" w:eastAsia="Times New Roman" w:hAnsi="Times New Roman" w:cs="Times New Roman"/>
          <w:sz w:val="24"/>
        </w:rPr>
        <w:t xml:space="preserve"> </w:t>
      </w:r>
      <w:r w:rsidR="00441C99">
        <w:rPr>
          <w:rFonts w:ascii="Times New Roman" w:eastAsia="Times New Roman" w:hAnsi="Times New Roman" w:cs="Times New Roman"/>
          <w:sz w:val="24"/>
        </w:rPr>
        <w:t xml:space="preserve"> bastante semelhantes</w:t>
      </w:r>
      <w:r>
        <w:rPr>
          <w:rFonts w:ascii="Times New Roman" w:eastAsia="Times New Roman" w:hAnsi="Times New Roman" w:cs="Times New Roman"/>
          <w:sz w:val="24"/>
        </w:rPr>
        <w:t xml:space="preserve"> sob o ponto de vista da estrutura político-administrativa interna</w:t>
      </w:r>
      <w:r w:rsidR="00441C99">
        <w:rPr>
          <w:rFonts w:ascii="Times New Roman" w:eastAsia="Times New Roman" w:hAnsi="Times New Roman" w:cs="Times New Roman"/>
          <w:sz w:val="24"/>
        </w:rPr>
        <w:t xml:space="preserve">, o que indica que os processos decisórios tenham um fluxo comparável entre elas. </w:t>
      </w:r>
    </w:p>
    <w:p w:rsidR="00C071CC" w:rsidRDefault="00441C9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Além disso, as oportunidades e ameaças que as envolvem apresentam interseções, como, por exemplo, a questão da seleção e admissão de novos alunos. Essa é uma questão que afeta todas as universidades federais e, até 2010, não havia nenhuma grande diferença entre as soluções adotadas: vestibular tradicional. O advento do SiSU como alternativa ao vestibular foi instituído em 2010. Quando uma inovação (utilizando aqui os termos de Rogers, 1995) é introduzida na rede de universidades, o processo de difusão pode vir a acontecer, emergindo figuras que o adotam na primeira oportunidade e, em seguida, influenciam os demais que o fazem com seus vizinhos sucessivamente.</w:t>
      </w:r>
    </w:p>
    <w:p w:rsidR="00CC2FEC" w:rsidRDefault="00CC2FE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adesão ao SiSU é uma decisão complexa e influenciada por diversos fatores que vão de aspectos políticos a econômicos. Dentre os fatores, </w:t>
      </w:r>
      <w:r w:rsidR="00477471">
        <w:rPr>
          <w:rFonts w:ascii="Times New Roman" w:eastAsia="Times New Roman" w:hAnsi="Times New Roman" w:cs="Times New Roman"/>
          <w:sz w:val="24"/>
        </w:rPr>
        <w:t>como exposto no capítulo 5</w:t>
      </w:r>
      <w:r w:rsidR="00C071CC">
        <w:rPr>
          <w:rFonts w:ascii="Times New Roman" w:eastAsia="Times New Roman" w:hAnsi="Times New Roman" w:cs="Times New Roman"/>
          <w:sz w:val="24"/>
        </w:rPr>
        <w:t>, destacam-se</w:t>
      </w:r>
      <w:r>
        <w:rPr>
          <w:rFonts w:ascii="Times New Roman" w:eastAsia="Times New Roman" w:hAnsi="Times New Roman" w:cs="Times New Roman"/>
          <w:sz w:val="24"/>
        </w:rPr>
        <w:t xml:space="preserve"> </w:t>
      </w:r>
      <w:r w:rsidR="00C071CC">
        <w:rPr>
          <w:rFonts w:ascii="Times New Roman" w:eastAsia="Times New Roman" w:hAnsi="Times New Roman" w:cs="Times New Roman"/>
          <w:sz w:val="24"/>
        </w:rPr>
        <w:t xml:space="preserve">as </w:t>
      </w:r>
      <w:r>
        <w:rPr>
          <w:rFonts w:ascii="Times New Roman" w:eastAsia="Times New Roman" w:hAnsi="Times New Roman" w:cs="Times New Roman"/>
          <w:sz w:val="24"/>
        </w:rPr>
        <w:t>dúvida</w:t>
      </w:r>
      <w:r w:rsidR="00C071CC">
        <w:rPr>
          <w:rFonts w:ascii="Times New Roman" w:eastAsia="Times New Roman" w:hAnsi="Times New Roman" w:cs="Times New Roman"/>
          <w:sz w:val="24"/>
        </w:rPr>
        <w:t>s</w:t>
      </w:r>
      <w:r>
        <w:rPr>
          <w:rFonts w:ascii="Times New Roman" w:eastAsia="Times New Roman" w:hAnsi="Times New Roman" w:cs="Times New Roman"/>
          <w:sz w:val="24"/>
        </w:rPr>
        <w:t xml:space="preserve"> sobre a eficiência do sistema e as consequências que ele pode ter no funcionamento da instituição. Assim, como a maioria das decisões de adoção de inovações, a adesão ao SiSU parece ser um fenômeno de difusão que, em redes sociais, pode ser analisado através das técnicas de ARS.</w:t>
      </w:r>
    </w:p>
    <w:p w:rsidR="00715A4B" w:rsidRDefault="00FF377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Sobre difusão de inovações, um dos trabalhos mais completos é oferecido por</w:t>
      </w:r>
      <w:r w:rsidR="002D2CC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Rogers (1995), que oferece um modelo de “processo de decisão de inovação” que consiste de cinco estágios pelos quais o indivíduo passa quando exposto à inovação em um ambiente: (1) Conhecimento da inovação, (2) Persuasão, quando o individuo forma </w:t>
      </w:r>
      <w:r>
        <w:rPr>
          <w:rFonts w:ascii="Times New Roman" w:eastAsia="Times New Roman" w:hAnsi="Times New Roman" w:cs="Times New Roman"/>
          <w:sz w:val="24"/>
        </w:rPr>
        <w:lastRenderedPageBreak/>
        <w:t xml:space="preserve">uma opinião sobre a inovação, (3) Decisão, quando o individuo age para adotar ou evitar a inovação, (4) </w:t>
      </w:r>
      <w:r w:rsidR="00575B01">
        <w:rPr>
          <w:rFonts w:ascii="Times New Roman" w:eastAsia="Times New Roman" w:hAnsi="Times New Roman" w:cs="Times New Roman"/>
          <w:sz w:val="24"/>
        </w:rPr>
        <w:t>Implementação</w:t>
      </w:r>
      <w:r>
        <w:rPr>
          <w:rFonts w:ascii="Times New Roman" w:eastAsia="Times New Roman" w:hAnsi="Times New Roman" w:cs="Times New Roman"/>
          <w:sz w:val="24"/>
        </w:rPr>
        <w:t>, quando o individuo de fato usa a inovação e (5) Confirmação, quando o individuo procura reafirmar a decisão tomada.</w:t>
      </w:r>
    </w:p>
    <w:p w:rsidR="002D2CC9" w:rsidRDefault="00FF3773"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contexto do SiSU e da decisão das universidades, </w:t>
      </w:r>
      <w:r w:rsidR="002D2CC9">
        <w:rPr>
          <w:rFonts w:ascii="Times New Roman" w:eastAsia="Times New Roman" w:hAnsi="Times New Roman" w:cs="Times New Roman"/>
          <w:sz w:val="24"/>
        </w:rPr>
        <w:t>a análise da rede social mapeada a partir do DOU sugere que m</w:t>
      </w:r>
      <w:r>
        <w:rPr>
          <w:rFonts w:ascii="Times New Roman" w:eastAsia="Times New Roman" w:hAnsi="Times New Roman" w:cs="Times New Roman"/>
          <w:sz w:val="24"/>
        </w:rPr>
        <w:t xml:space="preserve">odelo de Rogers (1995) </w:t>
      </w:r>
      <w:r w:rsidR="002D2CC9">
        <w:rPr>
          <w:rFonts w:ascii="Times New Roman" w:eastAsia="Times New Roman" w:hAnsi="Times New Roman" w:cs="Times New Roman"/>
          <w:sz w:val="24"/>
        </w:rPr>
        <w:t>lhe é aplicável. A Figura 28 evidencia elementos que aderira</w:t>
      </w:r>
      <w:r w:rsidR="008E2ADA">
        <w:rPr>
          <w:rFonts w:ascii="Times New Roman" w:eastAsia="Times New Roman" w:hAnsi="Times New Roman" w:cs="Times New Roman"/>
          <w:sz w:val="24"/>
        </w:rPr>
        <w:t>m</w:t>
      </w:r>
      <w:r w:rsidR="002D2CC9">
        <w:rPr>
          <w:rFonts w:ascii="Times New Roman" w:eastAsia="Times New Roman" w:hAnsi="Times New Roman" w:cs="Times New Roman"/>
          <w:sz w:val="24"/>
        </w:rPr>
        <w:t xml:space="preserve"> ao SiSU em seu primeiro ano, perfazendo todas as fases do modelo rapidamente, sendo, assim considerados</w:t>
      </w:r>
      <w:r w:rsidR="008E2ADA">
        <w:rPr>
          <w:rFonts w:ascii="Times New Roman" w:eastAsia="Times New Roman" w:hAnsi="Times New Roman" w:cs="Times New Roman"/>
          <w:sz w:val="24"/>
        </w:rPr>
        <w:t xml:space="preserve"> </w:t>
      </w:r>
      <w:r w:rsidR="002D2CC9">
        <w:rPr>
          <w:rFonts w:ascii="Times New Roman" w:eastAsia="Times New Roman" w:hAnsi="Times New Roman" w:cs="Times New Roman"/>
          <w:sz w:val="24"/>
        </w:rPr>
        <w:t xml:space="preserve"> </w:t>
      </w:r>
      <w:r w:rsidR="008E2ADA" w:rsidRPr="008E2ADA">
        <w:rPr>
          <w:rFonts w:ascii="Times New Roman" w:eastAsia="Times New Roman" w:hAnsi="Times New Roman" w:cs="Times New Roman"/>
          <w:i/>
          <w:sz w:val="24"/>
        </w:rPr>
        <w:t>Innovators</w:t>
      </w:r>
      <w:r w:rsidR="008E2ADA">
        <w:rPr>
          <w:rFonts w:ascii="Times New Roman" w:eastAsia="Times New Roman" w:hAnsi="Times New Roman" w:cs="Times New Roman"/>
          <w:sz w:val="24"/>
        </w:rPr>
        <w:t xml:space="preserve"> e </w:t>
      </w:r>
      <w:r w:rsidR="008E2ADA" w:rsidRPr="008E2ADA">
        <w:rPr>
          <w:rFonts w:ascii="Times New Roman" w:eastAsia="Times New Roman" w:hAnsi="Times New Roman" w:cs="Times New Roman"/>
          <w:i/>
          <w:sz w:val="24"/>
        </w:rPr>
        <w:t>Early Adopters</w:t>
      </w:r>
      <w:r w:rsidR="008E2ADA">
        <w:rPr>
          <w:rFonts w:ascii="Times New Roman" w:eastAsia="Times New Roman" w:hAnsi="Times New Roman" w:cs="Times New Roman"/>
          <w:i/>
          <w:sz w:val="24"/>
        </w:rPr>
        <w:t xml:space="preserve">. </w:t>
      </w:r>
      <w:r w:rsidR="008E2ADA" w:rsidRPr="008E2ADA">
        <w:rPr>
          <w:rFonts w:ascii="Times New Roman" w:eastAsia="Times New Roman" w:hAnsi="Times New Roman" w:cs="Times New Roman"/>
          <w:sz w:val="24"/>
        </w:rPr>
        <w:t>Há um grupo à direita da imagem que representa as universidades que aderiram ao sistema no primeiro semestre de 2013</w:t>
      </w:r>
      <w:r w:rsidR="008E2ADA">
        <w:rPr>
          <w:rFonts w:ascii="Times New Roman" w:eastAsia="Times New Roman" w:hAnsi="Times New Roman" w:cs="Times New Roman"/>
          <w:sz w:val="24"/>
        </w:rPr>
        <w:t xml:space="preserve">, e, aparentemente, compõem a </w:t>
      </w:r>
      <w:r w:rsidR="008E2ADA" w:rsidRPr="00670E10">
        <w:rPr>
          <w:rFonts w:ascii="Times New Roman" w:eastAsia="Times New Roman" w:hAnsi="Times New Roman" w:cs="Times New Roman"/>
          <w:i/>
          <w:sz w:val="24"/>
        </w:rPr>
        <w:t>Late Majority</w:t>
      </w:r>
      <w:r w:rsidR="008E2ADA">
        <w:rPr>
          <w:rFonts w:ascii="Times New Roman" w:eastAsia="Times New Roman" w:hAnsi="Times New Roman" w:cs="Times New Roman"/>
          <w:sz w:val="24"/>
        </w:rPr>
        <w:t xml:space="preserve">. </w:t>
      </w:r>
    </w:p>
    <w:p w:rsidR="00670E10" w:rsidRDefault="00670E10"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universidades que ainda não aderiram ao SiSU seriam enquadradas no grupo </w:t>
      </w:r>
      <w:r w:rsidRPr="00670E10">
        <w:rPr>
          <w:rFonts w:ascii="Times New Roman" w:eastAsia="Times New Roman" w:hAnsi="Times New Roman" w:cs="Times New Roman"/>
          <w:i/>
          <w:sz w:val="24"/>
        </w:rPr>
        <w:t>leggards</w:t>
      </w:r>
      <w:r>
        <w:rPr>
          <w:rFonts w:ascii="Times New Roman" w:eastAsia="Times New Roman" w:hAnsi="Times New Roman" w:cs="Times New Roman"/>
          <w:sz w:val="24"/>
        </w:rPr>
        <w:t xml:space="preserve"> se vierem a adotá-lo, ou , simplesmente, ficarão de fora da inovação, o que pode vir a acontecer sem comprometer o estudo da difusão, já que representariam uma pequena parcela da rede (por sinal, não representada na figura 28).</w:t>
      </w:r>
    </w:p>
    <w:p w:rsidR="00670E10" w:rsidRDefault="00670E10"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estado interno das universidades que ainda não aderiram ao SiSU podem variar de acordo com o proposto por Rogers, de acordo com o estágio da discussão acerca da adesão ao sistema. </w:t>
      </w:r>
    </w:p>
    <w:p w:rsidR="00670E10" w:rsidRDefault="00FF3773"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No cap</w:t>
      </w:r>
      <w:r w:rsidR="00E82F14">
        <w:rPr>
          <w:rFonts w:ascii="Times New Roman" w:eastAsia="Times New Roman" w:hAnsi="Times New Roman" w:cs="Times New Roman"/>
          <w:sz w:val="24"/>
        </w:rPr>
        <w:t>í</w:t>
      </w:r>
      <w:r w:rsidR="00477471">
        <w:rPr>
          <w:rFonts w:ascii="Times New Roman" w:eastAsia="Times New Roman" w:hAnsi="Times New Roman" w:cs="Times New Roman"/>
          <w:sz w:val="24"/>
        </w:rPr>
        <w:t>tulo 5</w:t>
      </w:r>
      <w:r>
        <w:rPr>
          <w:rFonts w:ascii="Times New Roman" w:eastAsia="Times New Roman" w:hAnsi="Times New Roman" w:cs="Times New Roman"/>
          <w:sz w:val="24"/>
        </w:rPr>
        <w:t xml:space="preserve"> foram apresentadas declarações de reitores cujas universidades parecem estar</w:t>
      </w:r>
      <w:r w:rsidR="00E5683C">
        <w:rPr>
          <w:rFonts w:ascii="Times New Roman" w:eastAsia="Times New Roman" w:hAnsi="Times New Roman" w:cs="Times New Roman"/>
          <w:sz w:val="24"/>
        </w:rPr>
        <w:t xml:space="preserve"> na fase </w:t>
      </w:r>
      <w:r w:rsidR="002D2CC9">
        <w:rPr>
          <w:rFonts w:ascii="Times New Roman" w:eastAsia="Times New Roman" w:hAnsi="Times New Roman" w:cs="Times New Roman"/>
          <w:sz w:val="24"/>
        </w:rPr>
        <w:t>(</w:t>
      </w:r>
      <w:r w:rsidR="00E5683C">
        <w:rPr>
          <w:rFonts w:ascii="Times New Roman" w:eastAsia="Times New Roman" w:hAnsi="Times New Roman" w:cs="Times New Roman"/>
          <w:sz w:val="24"/>
        </w:rPr>
        <w:t>2</w:t>
      </w:r>
      <w:r w:rsidR="002D2CC9">
        <w:rPr>
          <w:rFonts w:ascii="Times New Roman" w:eastAsia="Times New Roman" w:hAnsi="Times New Roman" w:cs="Times New Roman"/>
          <w:sz w:val="24"/>
        </w:rPr>
        <w:t>)</w:t>
      </w:r>
      <w:r w:rsidR="00E5683C">
        <w:rPr>
          <w:rFonts w:ascii="Times New Roman" w:eastAsia="Times New Roman" w:hAnsi="Times New Roman" w:cs="Times New Roman"/>
          <w:sz w:val="24"/>
        </w:rPr>
        <w:t>, ou seja, ainda estão formando opinião acerca da inovação.</w:t>
      </w:r>
      <w:r w:rsidR="00670E10">
        <w:rPr>
          <w:rFonts w:ascii="Times New Roman" w:eastAsia="Times New Roman" w:hAnsi="Times New Roman" w:cs="Times New Roman"/>
          <w:sz w:val="24"/>
        </w:rPr>
        <w:t xml:space="preserve"> O reitor da UFMG argumentou que acompanha o resultado do programa em outras instituições por meio da participação na Associação Nacional dos Dirigentes das Instituições Federais de Ensino Superior, e o reitor da UFRGS expôs a necessidade de ampliar a discussão sobre o tema. Os dois exemplos mostram como as universidades citadas ainda estão formando opinião sobre a inovação, e reforça o aspecto da </w:t>
      </w:r>
      <w:r w:rsidR="0033683A">
        <w:rPr>
          <w:rFonts w:ascii="Times New Roman" w:eastAsia="Times New Roman" w:hAnsi="Times New Roman" w:cs="Times New Roman"/>
          <w:sz w:val="24"/>
        </w:rPr>
        <w:t>influência</w:t>
      </w:r>
      <w:r w:rsidR="00670E10">
        <w:rPr>
          <w:rFonts w:ascii="Times New Roman" w:eastAsia="Times New Roman" w:hAnsi="Times New Roman" w:cs="Times New Roman"/>
          <w:sz w:val="24"/>
        </w:rPr>
        <w:t xml:space="preserve"> que as universidades que já aderiram exercem sobre as que ainda não o fizeram.</w:t>
      </w:r>
    </w:p>
    <w:p w:rsidR="00FF3773" w:rsidRDefault="00E5683C" w:rsidP="002D2CC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D7273C">
        <w:rPr>
          <w:rFonts w:ascii="Times New Roman" w:eastAsia="Times New Roman" w:hAnsi="Times New Roman" w:cs="Times New Roman"/>
          <w:sz w:val="24"/>
        </w:rPr>
        <w:t>A</w:t>
      </w:r>
      <w:r>
        <w:rPr>
          <w:rFonts w:ascii="Times New Roman" w:eastAsia="Times New Roman" w:hAnsi="Times New Roman" w:cs="Times New Roman"/>
          <w:sz w:val="24"/>
        </w:rPr>
        <w:t xml:space="preserve"> Universidade do Ceará</w:t>
      </w:r>
      <w:r w:rsidR="00D7273C">
        <w:rPr>
          <w:rFonts w:ascii="Times New Roman" w:eastAsia="Times New Roman" w:hAnsi="Times New Roman" w:cs="Times New Roman"/>
          <w:sz w:val="24"/>
        </w:rPr>
        <w:t>, por sua vez, parece estar</w:t>
      </w:r>
      <w:r>
        <w:rPr>
          <w:rFonts w:ascii="Times New Roman" w:eastAsia="Times New Roman" w:hAnsi="Times New Roman" w:cs="Times New Roman"/>
          <w:sz w:val="24"/>
        </w:rPr>
        <w:t xml:space="preserve"> na fase </w:t>
      </w:r>
      <w:r w:rsidR="002D2CC9">
        <w:rPr>
          <w:rFonts w:ascii="Times New Roman" w:eastAsia="Times New Roman" w:hAnsi="Times New Roman" w:cs="Times New Roman"/>
          <w:sz w:val="24"/>
        </w:rPr>
        <w:t>(</w:t>
      </w:r>
      <w:r>
        <w:rPr>
          <w:rFonts w:ascii="Times New Roman" w:eastAsia="Times New Roman" w:hAnsi="Times New Roman" w:cs="Times New Roman"/>
          <w:sz w:val="24"/>
        </w:rPr>
        <w:t>5</w:t>
      </w:r>
      <w:r w:rsidR="002D2CC9">
        <w:rPr>
          <w:rFonts w:ascii="Times New Roman" w:eastAsia="Times New Roman" w:hAnsi="Times New Roman" w:cs="Times New Roman"/>
          <w:sz w:val="24"/>
        </w:rPr>
        <w:t>)</w:t>
      </w:r>
      <w:r>
        <w:rPr>
          <w:rFonts w:ascii="Times New Roman" w:eastAsia="Times New Roman" w:hAnsi="Times New Roman" w:cs="Times New Roman"/>
          <w:sz w:val="24"/>
        </w:rPr>
        <w:t>,</w:t>
      </w:r>
      <w:r w:rsidR="00D7273C">
        <w:rPr>
          <w:rFonts w:ascii="Times New Roman" w:eastAsia="Times New Roman" w:hAnsi="Times New Roman" w:cs="Times New Roman"/>
          <w:sz w:val="24"/>
        </w:rPr>
        <w:t xml:space="preserve"> a fase</w:t>
      </w:r>
      <w:r>
        <w:rPr>
          <w:rFonts w:ascii="Times New Roman" w:eastAsia="Times New Roman" w:hAnsi="Times New Roman" w:cs="Times New Roman"/>
          <w:sz w:val="24"/>
        </w:rPr>
        <w:t xml:space="preserve"> de confirmação</w:t>
      </w:r>
      <w:r w:rsidR="00D7273C">
        <w:rPr>
          <w:rFonts w:ascii="Times New Roman" w:eastAsia="Times New Roman" w:hAnsi="Times New Roman" w:cs="Times New Roman"/>
          <w:sz w:val="24"/>
        </w:rPr>
        <w:t xml:space="preserve">, na qual o indivíduo reafirma sua decisão, </w:t>
      </w:r>
      <w:r>
        <w:rPr>
          <w:rFonts w:ascii="Times New Roman" w:eastAsia="Times New Roman" w:hAnsi="Times New Roman" w:cs="Times New Roman"/>
          <w:sz w:val="24"/>
        </w:rPr>
        <w:t>pois além de já ter adotado a inovação, está desenvolvendo estudos sobre o impacto do SiSU</w:t>
      </w:r>
      <w:r w:rsidR="00D7273C">
        <w:rPr>
          <w:rFonts w:ascii="Times New Roman" w:eastAsia="Times New Roman" w:hAnsi="Times New Roman" w:cs="Times New Roman"/>
          <w:sz w:val="24"/>
        </w:rPr>
        <w:t xml:space="preserve"> que tem grande potencial de influência sobre os demais</w:t>
      </w:r>
      <w:r>
        <w:rPr>
          <w:rFonts w:ascii="Times New Roman" w:eastAsia="Times New Roman" w:hAnsi="Times New Roman" w:cs="Times New Roman"/>
          <w:sz w:val="24"/>
        </w:rPr>
        <w:t>, conforme apresentado.</w:t>
      </w:r>
    </w:p>
    <w:p w:rsidR="00E5683C" w:rsidRDefault="00E56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métodos apresentados são uteis principalmente para identificar se o processo em análise é, de fato, um fenômeno de difusão. A partir da análise dos dados e de uma conclusão nesse sentido, é possível traçar estimativas com relação aos eventos futuros nesse contexto e tentar estimar se uma determinada politica, como o SiSU, tende a se tornar um padrão ou se o sua difusão plena entre os órgãos envolvidos demanda </w:t>
      </w:r>
      <w:r>
        <w:rPr>
          <w:rFonts w:ascii="Times New Roman" w:eastAsia="Times New Roman" w:hAnsi="Times New Roman" w:cs="Times New Roman"/>
          <w:sz w:val="24"/>
        </w:rPr>
        <w:lastRenderedPageBreak/>
        <w:t>intervenções extras no sentido de atrair o interesse das organizações que ainda não a implementaram.</w:t>
      </w:r>
    </w:p>
    <w:p w:rsidR="00090661" w:rsidRDefault="00E56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identificação de elementos centrais dentro da rede também pode ser útil nesse sentido, pois, conforme discutido no cap</w:t>
      </w:r>
      <w:r w:rsidR="00E82F14">
        <w:rPr>
          <w:rFonts w:ascii="Times New Roman" w:eastAsia="Times New Roman" w:hAnsi="Times New Roman" w:cs="Times New Roman"/>
          <w:sz w:val="24"/>
        </w:rPr>
        <w:t>í</w:t>
      </w:r>
      <w:r>
        <w:rPr>
          <w:rFonts w:ascii="Times New Roman" w:eastAsia="Times New Roman" w:hAnsi="Times New Roman" w:cs="Times New Roman"/>
          <w:sz w:val="24"/>
        </w:rPr>
        <w:t>tulo 2, os fenômenos de difusão têm por característica um começo discreto e lento e sua aceleração se dá ao longo do tempo à medida que mais indivíduos são atingidos. Os elementos centrais, quando adotam uma inovação, tendem a catalisar esse processo devido à sua posição estrutural privilegiada. Assim, a identificação desses elementos nas redes é de grande interesse para o investigador de fenômenos de difusão.</w:t>
      </w:r>
    </w:p>
    <w:p w:rsidR="00E5683C" w:rsidRDefault="00366C4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como nas demais análises já discutidas nessa pesquisa, os métodos de análise de fenômenos de difusão são apresentados de forma independente, mas é imprescindível que seus resultados sejam analisados dentro do contexto político que envolve a rede estudada. A adoção de uma determinada inovação, principalmente no ambiente da administração pública, está frequentemente sujeita a imposições legais e outras forças que não têm correspondência com a rede de comunicação entre organizações.</w:t>
      </w:r>
      <w:r w:rsidR="00ED57BF">
        <w:rPr>
          <w:rFonts w:ascii="Times New Roman" w:eastAsia="Times New Roman" w:hAnsi="Times New Roman" w:cs="Times New Roman"/>
          <w:sz w:val="24"/>
        </w:rPr>
        <w:t xml:space="preserve"> Em espaços onde há algum grau de liberdade como o caso das universidades e SiSU, contudo, as teorias e técnicas apresentadas parecem ser úteis no entendimento do processo.</w:t>
      </w:r>
    </w:p>
    <w:p w:rsidR="00575B01" w:rsidRDefault="00575B01" w:rsidP="00F60C11">
      <w:pPr>
        <w:spacing w:after="0" w:line="360" w:lineRule="auto"/>
        <w:ind w:firstLine="708"/>
        <w:rPr>
          <w:rFonts w:ascii="Times New Roman" w:eastAsia="Times New Roman" w:hAnsi="Times New Roman" w:cs="Times New Roman"/>
          <w:sz w:val="24"/>
        </w:rPr>
      </w:pPr>
    </w:p>
    <w:p w:rsidR="008A0755" w:rsidRDefault="008A0755" w:rsidP="00F60C11">
      <w:pPr>
        <w:spacing w:after="0" w:line="360" w:lineRule="auto"/>
        <w:ind w:firstLine="708"/>
        <w:rPr>
          <w:rFonts w:ascii="Times New Roman" w:eastAsia="Times New Roman" w:hAnsi="Times New Roman" w:cs="Times New Roman"/>
          <w:sz w:val="24"/>
        </w:rPr>
      </w:pPr>
    </w:p>
    <w:p w:rsidR="00575B01" w:rsidRDefault="00575B01" w:rsidP="00F52F08">
      <w:pPr>
        <w:pStyle w:val="Ttulo3"/>
        <w:numPr>
          <w:ilvl w:val="1"/>
          <w:numId w:val="3"/>
        </w:numPr>
      </w:pPr>
      <w:bookmarkStart w:id="109" w:name="_Toc383590323"/>
      <w:r w:rsidRPr="00F52F08">
        <w:t>Mediação</w:t>
      </w:r>
      <w:r w:rsidR="00F52F08">
        <w:t xml:space="preserve"> em redes sociais mapeadas a partir do DOU</w:t>
      </w:r>
      <w:bookmarkEnd w:id="109"/>
    </w:p>
    <w:p w:rsidR="00F52F08" w:rsidRPr="00F52F08" w:rsidRDefault="00F52F08" w:rsidP="00F52F08"/>
    <w:p w:rsidR="00230BEA" w:rsidRDefault="00230BE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conceito de mediação remete a influência no acesso à informação exercida entre elementos dentro de uma dinâmica informacional. Em sua abordagem sobre o tema, Zins (2007) propõe uma esquematização dos vários elementos que atuam entre fontes de info</w:t>
      </w:r>
      <w:r w:rsidR="00BF7C79">
        <w:rPr>
          <w:rFonts w:ascii="Times New Roman" w:eastAsia="Times New Roman" w:hAnsi="Times New Roman" w:cs="Times New Roman"/>
          <w:sz w:val="24"/>
        </w:rPr>
        <w:t>rmação e usuários de informação: Trabalhadores do Conhecimento, Aplicações, Operações e Processos, Tecnologias, Ambientes, Organizações.</w:t>
      </w:r>
      <w:r>
        <w:rPr>
          <w:rFonts w:ascii="Times New Roman" w:eastAsia="Times New Roman" w:hAnsi="Times New Roman" w:cs="Times New Roman"/>
          <w:sz w:val="24"/>
        </w:rPr>
        <w:t xml:space="preserve">  </w:t>
      </w:r>
    </w:p>
    <w:p w:rsidR="00090661" w:rsidRDefault="00575B0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mediação dentro da ARS é abordada sobre o ponto de vista da posição estrutural do indivíduo em relação a outros pares de indivíduos. Avalia-se a </w:t>
      </w:r>
      <w:r w:rsidR="0033683A">
        <w:rPr>
          <w:rFonts w:ascii="Times New Roman" w:eastAsia="Times New Roman" w:hAnsi="Times New Roman" w:cs="Times New Roman"/>
          <w:sz w:val="24"/>
        </w:rPr>
        <w:t>influência</w:t>
      </w:r>
      <w:r>
        <w:rPr>
          <w:rFonts w:ascii="Times New Roman" w:eastAsia="Times New Roman" w:hAnsi="Times New Roman" w:cs="Times New Roman"/>
          <w:sz w:val="24"/>
        </w:rPr>
        <w:t xml:space="preserve"> que a atuação do indivíduo pode ter na comunicação entre outros dois elementos na mesma rede. </w:t>
      </w:r>
    </w:p>
    <w:p w:rsidR="00BF7C79" w:rsidRDefault="00BF7C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desenvolvido nessa pesquisa com relação à rede de ego da Presidente da República pode ser analisado sob a ótica proposta por Zins. Nesse cenário, podem </w:t>
      </w:r>
      <w:r>
        <w:rPr>
          <w:rFonts w:ascii="Times New Roman" w:eastAsia="Times New Roman" w:hAnsi="Times New Roman" w:cs="Times New Roman"/>
          <w:sz w:val="24"/>
        </w:rPr>
        <w:lastRenderedPageBreak/>
        <w:t xml:space="preserve">ser enquadradas como fontes de informação </w:t>
      </w:r>
      <w:r w:rsidR="004C2F0D">
        <w:rPr>
          <w:rFonts w:ascii="Times New Roman" w:eastAsia="Times New Roman" w:hAnsi="Times New Roman" w:cs="Times New Roman"/>
          <w:sz w:val="24"/>
        </w:rPr>
        <w:t xml:space="preserve">(ou conteúdos, nos termos do autor) </w:t>
      </w:r>
      <w:r>
        <w:rPr>
          <w:rFonts w:ascii="Times New Roman" w:eastAsia="Times New Roman" w:hAnsi="Times New Roman" w:cs="Times New Roman"/>
          <w:sz w:val="24"/>
        </w:rPr>
        <w:t xml:space="preserve">aquelas oferecidas pela Presidente, que, embora comunicadas formalmente, são reforçadas e esclarecidas informalmente por meio de reuniões ministeriais e outras interações mais próximas, das quais, de modo geral, apenas ministros participam. Os usuários, contudo, são todos os agentes de governo que, em teoria, deveriam atuar visando o atingimento dos objetivos traçados estrategicamente pelo comando central. </w:t>
      </w:r>
    </w:p>
    <w:p w:rsidR="00BF7C79" w:rsidRDefault="00BF7C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Entre eles, se posicionam o que Zins batizou de trabalhadores do conhecimento, os ministros e secretários executivos, que conforme observamos, se colocam estruturalmente entre a Presidente de os demais agentes pertencentes ao seu ministério.</w:t>
      </w:r>
    </w:p>
    <w:p w:rsidR="004C2F0D" w:rsidRDefault="004C2F0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aplicações seriam a implementação dos projetos da maneira orientada pela Presidente e as operações, processos e tecnologias, métodos e meios do modelo de Zins, nesse contexto, poderiam estar relacionados aos avisos e ofícios emanados pelo Ministro, repasse de orientações e acompanhamentos exercidos por eles ou ainda ações de controle e correção eventualmente adotados, sento tudo isso executado à luz das informações emanadas pela Presidente.</w:t>
      </w:r>
    </w:p>
    <w:p w:rsidR="00BF7C79" w:rsidRDefault="004C2F0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exploratória podemos supor, portanto, que há alguma relação entre a configuração estrutural da rede de ego da forma modelada e apresentada e padrões de mediação da informação, semelhantes ao proposto por Zins em seu modelo. </w:t>
      </w:r>
    </w:p>
    <w:p w:rsidR="00575B01" w:rsidRDefault="004C2F0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investigação é relevante, pois a</w:t>
      </w:r>
      <w:r w:rsidR="00575B01">
        <w:rPr>
          <w:rFonts w:ascii="Times New Roman" w:eastAsia="Times New Roman" w:hAnsi="Times New Roman" w:cs="Times New Roman"/>
          <w:sz w:val="24"/>
        </w:rPr>
        <w:t xml:space="preserve"> interposição do individuo nessa comunicação pode lhe oferecer oportunidades de atuar sob a alcunha de diversos papeis, discutidos no capítulo 2, que fazem com que ele se destaque e tenha atuação determinante no funcionamento da rede.</w:t>
      </w:r>
    </w:p>
    <w:p w:rsidR="003D2D0A" w:rsidRDefault="003D2D0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 o ponto de vista da classificação de </w:t>
      </w:r>
      <w:r w:rsidR="001D25E5">
        <w:rPr>
          <w:rFonts w:ascii="Times New Roman" w:eastAsia="Times New Roman" w:hAnsi="Times New Roman" w:cs="Times New Roman"/>
          <w:sz w:val="24"/>
        </w:rPr>
        <w:t xml:space="preserve">papeis de mediação sugerida por (NOOY, MRVAR E BATAGELJ, 2005, p 151), esses indivíduos que se interpõem entre a Presidente e os agentes pertencentes a cada ministério podem ser classificados em </w:t>
      </w:r>
      <w:r w:rsidR="001D25E5" w:rsidRPr="001D25E5">
        <w:rPr>
          <w:rFonts w:ascii="Times New Roman" w:eastAsia="Times New Roman" w:hAnsi="Times New Roman" w:cs="Times New Roman"/>
          <w:i/>
          <w:sz w:val="24"/>
        </w:rPr>
        <w:t>Representative</w:t>
      </w:r>
      <w:r w:rsidR="001D25E5">
        <w:rPr>
          <w:rFonts w:ascii="Times New Roman" w:eastAsia="Times New Roman" w:hAnsi="Times New Roman" w:cs="Times New Roman"/>
          <w:sz w:val="24"/>
        </w:rPr>
        <w:t xml:space="preserve">, quando analisado o fluxo de informação que segue em direção à Presidente, e </w:t>
      </w:r>
      <w:r w:rsidR="001D25E5" w:rsidRPr="001D25E5">
        <w:rPr>
          <w:rFonts w:ascii="Times New Roman" w:eastAsia="Times New Roman" w:hAnsi="Times New Roman" w:cs="Times New Roman"/>
          <w:i/>
          <w:sz w:val="24"/>
        </w:rPr>
        <w:t>Gatekeeper</w:t>
      </w:r>
      <w:r w:rsidR="001D25E5">
        <w:rPr>
          <w:rFonts w:ascii="Times New Roman" w:eastAsia="Times New Roman" w:hAnsi="Times New Roman" w:cs="Times New Roman"/>
          <w:sz w:val="24"/>
        </w:rPr>
        <w:t>, quando se considera o fluxo de informação emanado do Ego na rede.</w:t>
      </w:r>
      <w:r w:rsidR="006A7D8F">
        <w:rPr>
          <w:rFonts w:ascii="Times New Roman" w:eastAsia="Times New Roman" w:hAnsi="Times New Roman" w:cs="Times New Roman"/>
          <w:sz w:val="24"/>
        </w:rPr>
        <w:t xml:space="preserve"> Esse</w:t>
      </w:r>
      <w:r w:rsidR="001D6440">
        <w:rPr>
          <w:rFonts w:ascii="Times New Roman" w:eastAsia="Times New Roman" w:hAnsi="Times New Roman" w:cs="Times New Roman"/>
          <w:sz w:val="24"/>
        </w:rPr>
        <w:t>s</w:t>
      </w:r>
      <w:r w:rsidR="006A7D8F">
        <w:rPr>
          <w:rFonts w:ascii="Times New Roman" w:eastAsia="Times New Roman" w:hAnsi="Times New Roman" w:cs="Times New Roman"/>
          <w:sz w:val="24"/>
        </w:rPr>
        <w:t xml:space="preserve"> pap</w:t>
      </w:r>
      <w:r w:rsidR="001D6440">
        <w:rPr>
          <w:rFonts w:ascii="Times New Roman" w:eastAsia="Times New Roman" w:hAnsi="Times New Roman" w:cs="Times New Roman"/>
          <w:sz w:val="24"/>
        </w:rPr>
        <w:t>é</w:t>
      </w:r>
      <w:r w:rsidR="006A7D8F">
        <w:rPr>
          <w:rFonts w:ascii="Times New Roman" w:eastAsia="Times New Roman" w:hAnsi="Times New Roman" w:cs="Times New Roman"/>
          <w:sz w:val="24"/>
        </w:rPr>
        <w:t>is são atribuídos pelos autores a elementos que se posicionam estruturalmente no entre um determinado grupo e outro, podendo influenciar o fluxo de informação que envolve os membros de seu grupo.</w:t>
      </w:r>
      <w:r w:rsidR="001D25E5">
        <w:rPr>
          <w:rFonts w:ascii="Times New Roman" w:eastAsia="Times New Roman" w:hAnsi="Times New Roman" w:cs="Times New Roman"/>
          <w:sz w:val="24"/>
        </w:rPr>
        <w:t xml:space="preserve"> Importante registrar que, a rigor, nos subgrupos onde a mediação é exercida por mais de um elemento, como o Ministério da Fazenda</w:t>
      </w:r>
      <w:r w:rsidR="00AC4E3C">
        <w:rPr>
          <w:rFonts w:ascii="Times New Roman" w:eastAsia="Times New Roman" w:hAnsi="Times New Roman" w:cs="Times New Roman"/>
          <w:sz w:val="24"/>
        </w:rPr>
        <w:t xml:space="preserve"> (conforme figura 29)</w:t>
      </w:r>
      <w:r w:rsidR="001D25E5">
        <w:rPr>
          <w:rFonts w:ascii="Times New Roman" w:eastAsia="Times New Roman" w:hAnsi="Times New Roman" w:cs="Times New Roman"/>
          <w:sz w:val="24"/>
        </w:rPr>
        <w:t xml:space="preserve">, não há que se falar em </w:t>
      </w:r>
      <w:r w:rsidR="001D25E5" w:rsidRPr="001D25E5">
        <w:rPr>
          <w:rFonts w:ascii="Times New Roman" w:eastAsia="Times New Roman" w:hAnsi="Times New Roman" w:cs="Times New Roman"/>
          <w:i/>
          <w:sz w:val="24"/>
        </w:rPr>
        <w:t>Representatives</w:t>
      </w:r>
      <w:r w:rsidR="001D25E5">
        <w:rPr>
          <w:rFonts w:ascii="Times New Roman" w:eastAsia="Times New Roman" w:hAnsi="Times New Roman" w:cs="Times New Roman"/>
          <w:sz w:val="24"/>
        </w:rPr>
        <w:t xml:space="preserve"> e </w:t>
      </w:r>
      <w:r w:rsidR="001D25E5" w:rsidRPr="001D25E5">
        <w:rPr>
          <w:rFonts w:ascii="Times New Roman" w:eastAsia="Times New Roman" w:hAnsi="Times New Roman" w:cs="Times New Roman"/>
          <w:i/>
          <w:sz w:val="24"/>
        </w:rPr>
        <w:t>Gatekeepers</w:t>
      </w:r>
      <w:r w:rsidR="001D25E5">
        <w:rPr>
          <w:rFonts w:ascii="Times New Roman" w:eastAsia="Times New Roman" w:hAnsi="Times New Roman" w:cs="Times New Roman"/>
          <w:sz w:val="24"/>
        </w:rPr>
        <w:t xml:space="preserve"> da forma sugerida pelos autores, pois estes não previram “compartilhamento de função de </w:t>
      </w:r>
      <w:r w:rsidR="001D25E5">
        <w:rPr>
          <w:rFonts w:ascii="Times New Roman" w:eastAsia="Times New Roman" w:hAnsi="Times New Roman" w:cs="Times New Roman"/>
          <w:sz w:val="24"/>
        </w:rPr>
        <w:lastRenderedPageBreak/>
        <w:t>mediação”, embora a análise pareça não perder sentido, necessitando apenas ter-se em mente essa particularidade.</w:t>
      </w:r>
    </w:p>
    <w:p w:rsidR="00575B01" w:rsidRDefault="003D397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posições estruturais e papeis dos indivíduos em redes sociais, Scott (2000)</w:t>
      </w:r>
      <w:r w:rsidR="00182E5D">
        <w:rPr>
          <w:rFonts w:ascii="Times New Roman" w:eastAsia="Times New Roman" w:hAnsi="Times New Roman" w:cs="Times New Roman"/>
          <w:sz w:val="24"/>
        </w:rPr>
        <w:t xml:space="preserve"> apresenta o conceito de “equivalência estrutural”, no qual defende que há papeis genéricos desempenhados por categorias particulares de agentes. Esses agentes, quando identificados nesses papeis, ocupam a mesma posição social e são, sob certo ponto de vista, intercambiáveis. Embora as posições sociais se manifestem somente por meio de relacionamentos específicos, elas não podem ser reduzidas a esses relacionamentos, argumenta o autor. A equivalência estrutural identifica, assim, situações em que as pessoas desempenham papeis institucionalizados.</w:t>
      </w:r>
    </w:p>
    <w:p w:rsidR="00182E5D" w:rsidRDefault="00182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Conceito apresentado por Scott (2000) é identificado na rede de ego destacada nessa pesquisa para estudo da mediação da informação. É possível perceber, conforme apresentado no cap</w:t>
      </w:r>
      <w:r w:rsidR="00E82F14">
        <w:rPr>
          <w:rFonts w:ascii="Times New Roman" w:eastAsia="Times New Roman" w:hAnsi="Times New Roman" w:cs="Times New Roman"/>
          <w:sz w:val="24"/>
        </w:rPr>
        <w:t>í</w:t>
      </w:r>
      <w:r>
        <w:rPr>
          <w:rFonts w:ascii="Times New Roman" w:eastAsia="Times New Roman" w:hAnsi="Times New Roman" w:cs="Times New Roman"/>
          <w:sz w:val="24"/>
        </w:rPr>
        <w:t xml:space="preserve">tulo </w:t>
      </w:r>
      <w:r w:rsidR="00477471">
        <w:rPr>
          <w:rFonts w:ascii="Times New Roman" w:eastAsia="Times New Roman" w:hAnsi="Times New Roman" w:cs="Times New Roman"/>
          <w:sz w:val="24"/>
        </w:rPr>
        <w:t>5</w:t>
      </w:r>
      <w:r>
        <w:rPr>
          <w:rFonts w:ascii="Times New Roman" w:eastAsia="Times New Roman" w:hAnsi="Times New Roman" w:cs="Times New Roman"/>
          <w:sz w:val="24"/>
        </w:rPr>
        <w:t xml:space="preserve">, que há elementos nitidamente mediadores da comunicação entre um determinado grupo e a presidente da república. Esses elementos são agentes do primeiro escalão do governo e, em consonância com a teoria de Scott, desempenham um papel institucionalmente definido. </w:t>
      </w:r>
    </w:p>
    <w:p w:rsidR="00182E5D" w:rsidRDefault="00182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há de se destacar que essa equivalência estrutural, da forma descrita por Scott e identificada por meio de inspeção visual na rede de ego da presidente, se limita à comunicação entre membros </w:t>
      </w:r>
      <w:r w:rsidR="00EC78E6">
        <w:rPr>
          <w:rFonts w:ascii="Times New Roman" w:eastAsia="Times New Roman" w:hAnsi="Times New Roman" w:cs="Times New Roman"/>
          <w:sz w:val="24"/>
        </w:rPr>
        <w:t>de ministérios/órgãos superiores e a presidente, mediados por seus ministros e secretários de estado. Se for considerada apenas a rede de ego da presidente com um único nível, ou seja, somente os vizinhos imediatos do ego e os relacionamentos entre esses indiv</w:t>
      </w:r>
      <w:r w:rsidR="002545D6">
        <w:rPr>
          <w:rFonts w:ascii="Times New Roman" w:eastAsia="Times New Roman" w:hAnsi="Times New Roman" w:cs="Times New Roman"/>
          <w:sz w:val="24"/>
        </w:rPr>
        <w:t>íduos, percebe-se que esses papé</w:t>
      </w:r>
      <w:r w:rsidR="00EC78E6">
        <w:rPr>
          <w:rFonts w:ascii="Times New Roman" w:eastAsia="Times New Roman" w:hAnsi="Times New Roman" w:cs="Times New Roman"/>
          <w:sz w:val="24"/>
        </w:rPr>
        <w:t>is já não são tão nítidos.</w:t>
      </w:r>
      <w:r w:rsidR="002545D6">
        <w:rPr>
          <w:rFonts w:ascii="Times New Roman" w:eastAsia="Times New Roman" w:hAnsi="Times New Roman" w:cs="Times New Roman"/>
          <w:sz w:val="24"/>
        </w:rPr>
        <w:t xml:space="preserve"> Em uma nova rede composta apenas da Presidente, ministros e secretários com os quais ela se relaciona estruturalmente na rede original apresentada, já não é visualmente viável a identificação de papéis de mediação e de destaque entre os atores. Ainda assim, trata-se de uma análise relevante uma vez que se trata do núcleo do comando da Administração Pública, e seu funcionamento </w:t>
      </w:r>
      <w:r w:rsidR="00770DED">
        <w:rPr>
          <w:rFonts w:ascii="Times New Roman" w:eastAsia="Times New Roman" w:hAnsi="Times New Roman" w:cs="Times New Roman"/>
          <w:sz w:val="24"/>
        </w:rPr>
        <w:t xml:space="preserve">adequado </w:t>
      </w:r>
      <w:r w:rsidR="002545D6">
        <w:rPr>
          <w:rFonts w:ascii="Times New Roman" w:eastAsia="Times New Roman" w:hAnsi="Times New Roman" w:cs="Times New Roman"/>
          <w:sz w:val="24"/>
        </w:rPr>
        <w:t>está diretamente associado ao bom funcionamento dessa rede como um todo e da comunicação da informação entre os elementos.</w:t>
      </w:r>
    </w:p>
    <w:p w:rsidR="00EC78E6" w:rsidRDefault="00770DE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w:t>
      </w:r>
      <w:r w:rsidR="00EC78E6">
        <w:rPr>
          <w:rFonts w:ascii="Times New Roman" w:eastAsia="Times New Roman" w:hAnsi="Times New Roman" w:cs="Times New Roman"/>
          <w:sz w:val="24"/>
        </w:rPr>
        <w:t>, o estudo da mediação ainda apresenta ferramentas para análise da comunicação entre esses elementos. Nesse caso, a restrição diática é uma ferramenta interessante</w:t>
      </w:r>
      <w:r w:rsidR="000A5EF3">
        <w:rPr>
          <w:rFonts w:ascii="Times New Roman" w:eastAsia="Times New Roman" w:hAnsi="Times New Roman" w:cs="Times New Roman"/>
          <w:sz w:val="24"/>
        </w:rPr>
        <w:t>,</w:t>
      </w:r>
      <w:r w:rsidR="00EC78E6">
        <w:rPr>
          <w:rFonts w:ascii="Times New Roman" w:eastAsia="Times New Roman" w:hAnsi="Times New Roman" w:cs="Times New Roman"/>
          <w:sz w:val="24"/>
        </w:rPr>
        <w:t xml:space="preserve"> pois permite avaliar o grau de mediação que um indiv</w:t>
      </w:r>
      <w:r w:rsidR="000A5EF3">
        <w:rPr>
          <w:rFonts w:ascii="Times New Roman" w:eastAsia="Times New Roman" w:hAnsi="Times New Roman" w:cs="Times New Roman"/>
          <w:sz w:val="24"/>
        </w:rPr>
        <w:t>í</w:t>
      </w:r>
      <w:r w:rsidR="00EC78E6">
        <w:rPr>
          <w:rFonts w:ascii="Times New Roman" w:eastAsia="Times New Roman" w:hAnsi="Times New Roman" w:cs="Times New Roman"/>
          <w:sz w:val="24"/>
        </w:rPr>
        <w:t>duo pode exercer em sua vizinhança.</w:t>
      </w:r>
    </w:p>
    <w:p w:rsidR="00EC78E6" w:rsidRDefault="00EC78E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Para a aplicação dessa métrica em redes como a sugerida nessa pesquisa, contudo, é preciso verificar a interpretação dos resultados em relação ao contexto estudado. Em uma rede de políticos de alto escalão, que coordenam ações de órgãos visando </w:t>
      </w:r>
      <w:r w:rsidR="007A5887">
        <w:rPr>
          <w:rFonts w:ascii="Times New Roman" w:eastAsia="Times New Roman" w:hAnsi="Times New Roman" w:cs="Times New Roman"/>
          <w:sz w:val="24"/>
        </w:rPr>
        <w:t>à</w:t>
      </w:r>
      <w:r>
        <w:rPr>
          <w:rFonts w:ascii="Times New Roman" w:eastAsia="Times New Roman" w:hAnsi="Times New Roman" w:cs="Times New Roman"/>
          <w:sz w:val="24"/>
        </w:rPr>
        <w:t xml:space="preserve"> administração de um Estado, um alto valor de restrição diática</w:t>
      </w:r>
      <w:r w:rsidR="00543218">
        <w:rPr>
          <w:rFonts w:ascii="Times New Roman" w:eastAsia="Times New Roman" w:hAnsi="Times New Roman" w:cs="Times New Roman"/>
          <w:sz w:val="24"/>
        </w:rPr>
        <w:t xml:space="preserve"> dos ministros em relação à presidente</w:t>
      </w:r>
      <w:r>
        <w:rPr>
          <w:rFonts w:ascii="Times New Roman" w:eastAsia="Times New Roman" w:hAnsi="Times New Roman" w:cs="Times New Roman"/>
          <w:sz w:val="24"/>
        </w:rPr>
        <w:t xml:space="preserve"> </w:t>
      </w:r>
      <w:r w:rsidR="00543218">
        <w:rPr>
          <w:rFonts w:ascii="Times New Roman" w:eastAsia="Times New Roman" w:hAnsi="Times New Roman" w:cs="Times New Roman"/>
          <w:sz w:val="24"/>
        </w:rPr>
        <w:t>pode</w:t>
      </w:r>
      <w:r>
        <w:rPr>
          <w:rFonts w:ascii="Times New Roman" w:eastAsia="Times New Roman" w:hAnsi="Times New Roman" w:cs="Times New Roman"/>
          <w:sz w:val="24"/>
        </w:rPr>
        <w:t xml:space="preserve"> não ser desejado, pois significa que a comunicação precisa enfrentar barreiras extra para chegar da origem ao destino. A capacidade de articulação e resistência </w:t>
      </w:r>
      <w:r w:rsidR="004469C8">
        <w:rPr>
          <w:rFonts w:ascii="Times New Roman" w:eastAsia="Times New Roman" w:hAnsi="Times New Roman" w:cs="Times New Roman"/>
          <w:sz w:val="24"/>
        </w:rPr>
        <w:t>a</w:t>
      </w:r>
      <w:r>
        <w:rPr>
          <w:rFonts w:ascii="Times New Roman" w:eastAsia="Times New Roman" w:hAnsi="Times New Roman" w:cs="Times New Roman"/>
          <w:sz w:val="24"/>
        </w:rPr>
        <w:t xml:space="preserve"> falhas da rede diminui à medida que o poder individual aumenta no contexto da mediação e dos papeis estruturais de intermediação.</w:t>
      </w:r>
      <w:r w:rsidR="00543218">
        <w:rPr>
          <w:rFonts w:ascii="Times New Roman" w:eastAsia="Times New Roman" w:hAnsi="Times New Roman" w:cs="Times New Roman"/>
          <w:sz w:val="24"/>
        </w:rPr>
        <w:t xml:space="preserve"> Em uma análise genérica, ou em um ambiente competitivo, </w:t>
      </w:r>
      <w:r w:rsidR="007278C4">
        <w:rPr>
          <w:rFonts w:ascii="Times New Roman" w:eastAsia="Times New Roman" w:hAnsi="Times New Roman" w:cs="Times New Roman"/>
          <w:sz w:val="24"/>
        </w:rPr>
        <w:t>uma baixa restrição diática agregada é um indicador positivo para o ator, mas no ambiente foco dessa pesquisa, entendemos que o contrário deva ser almejado.</w:t>
      </w:r>
    </w:p>
    <w:p w:rsidR="004469C8" w:rsidRDefault="004469C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dados obtidos de forma exploratória nessa pesquisa sugerem que a rede de ministros e secretários apresentada tem forte centralização na Presidente</w:t>
      </w:r>
      <w:r w:rsidR="007278C4">
        <w:rPr>
          <w:rFonts w:ascii="Times New Roman" w:eastAsia="Times New Roman" w:hAnsi="Times New Roman" w:cs="Times New Roman"/>
          <w:sz w:val="24"/>
        </w:rPr>
        <w:t>, ou seja, as comunicações entre pares têm alta dependência da mediação da Presidente</w:t>
      </w:r>
      <w:r>
        <w:rPr>
          <w:rFonts w:ascii="Times New Roman" w:eastAsia="Times New Roman" w:hAnsi="Times New Roman" w:cs="Times New Roman"/>
          <w:sz w:val="24"/>
        </w:rPr>
        <w:t xml:space="preserve">. Essa centralização é minimizada pela </w:t>
      </w:r>
      <w:r w:rsidR="00543218">
        <w:rPr>
          <w:rFonts w:ascii="Times New Roman" w:eastAsia="Times New Roman" w:hAnsi="Times New Roman" w:cs="Times New Roman"/>
          <w:sz w:val="24"/>
        </w:rPr>
        <w:t xml:space="preserve">presença de um clique entre a Presidente e os ministros Guido Mantega, Miriam Belchior, Marco Raupp, e Fernando Pimentel. Uma simulação feita sem sua presença revelou ainda mais concentração do fluxo de informações na Presidente.  </w:t>
      </w:r>
    </w:p>
    <w:p w:rsidR="00543218" w:rsidRDefault="0054321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 tipo de análise é capaz, apenas, de esclarecer aspectos estruturais do fluxo de informação e de contribuir para investigações acerca do funcionamento dessa rede. É provável que esse tipo de padrão seja fruto do perfil de atuação da Presidente e das pessoas que atualmente ocupam os cargos mencionados, e foge ao escopo dessa pesquisa avaliar a adequabilidade da opção por esse tipo de arranjo, embora a discussão acerca dos efeitos no fluxo de informação não se invalide diante dessa opção.</w:t>
      </w:r>
    </w:p>
    <w:p w:rsidR="00EC78E6" w:rsidRDefault="00621C7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discussão interessante diz respeito </w:t>
      </w:r>
      <w:r w:rsidR="00EC78E6">
        <w:rPr>
          <w:rFonts w:ascii="Times New Roman" w:eastAsia="Times New Roman" w:hAnsi="Times New Roman" w:cs="Times New Roman"/>
          <w:sz w:val="24"/>
        </w:rPr>
        <w:t>à associação entre suporte social e proximidade estrutural</w:t>
      </w:r>
      <w:r>
        <w:rPr>
          <w:rFonts w:ascii="Times New Roman" w:eastAsia="Times New Roman" w:hAnsi="Times New Roman" w:cs="Times New Roman"/>
          <w:sz w:val="24"/>
        </w:rPr>
        <w:t xml:space="preserve">. Sobre isso, </w:t>
      </w:r>
      <w:r w:rsidR="00E364A8">
        <w:rPr>
          <w:rFonts w:ascii="Times New Roman" w:eastAsia="Times New Roman" w:hAnsi="Times New Roman" w:cs="Times New Roman"/>
          <w:sz w:val="24"/>
        </w:rPr>
        <w:t>Kadushin (2004) afirma que “membros de círculos sociais, especialmente os membros mais centrais, se beneficiam de suporte social e confiança compulsória”. Segundo o autor, os círculos sociais não apenas criam condições para confiança, mas forçam os indivíduos a confiarem nos membros do grupo. O autor cita exemplos de grupos da elite financeira francesa, imigrantes em novos sistemas econômicos e as elites da Itália renascentista para ilustrar e suportar essa teoria.</w:t>
      </w:r>
    </w:p>
    <w:p w:rsidR="00E364A8"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Dentro do contexto da administração pública, essa confiança pode ser associada à ocupação em cargos de livre nomeação. Esses cargos são ocupados por pessoas indicadas por outras que, ao contrário de vagas preenchidas por meio de concurso publico, podem dispensar o ocupante do cargo em favor de outro sempre que julgarem conveniente. Assim, é de se supor que o tempo de permanência em um cargo de confiança está correlacionado positivamente com a confiança que se tem no ocupante desse cargo.</w:t>
      </w:r>
    </w:p>
    <w:p w:rsidR="001A1623"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apresentado sobre o tempo de permanência no cargo e a proximidade estrutural na rede de comunicação da presidente da república sugere que essa relação esteja presente na rede de ego mapeada. A proximidade estrutural, no exemplo oferecido, considerou a quantidade de interações entre cada </w:t>
      </w:r>
      <w:r w:rsidRPr="001E5C4B">
        <w:rPr>
          <w:rFonts w:ascii="Times New Roman" w:eastAsia="Times New Roman" w:hAnsi="Times New Roman" w:cs="Times New Roman"/>
          <w:i/>
          <w:sz w:val="24"/>
        </w:rPr>
        <w:t>alter</w:t>
      </w:r>
      <w:r>
        <w:rPr>
          <w:rFonts w:ascii="Times New Roman" w:eastAsia="Times New Roman" w:hAnsi="Times New Roman" w:cs="Times New Roman"/>
          <w:sz w:val="24"/>
        </w:rPr>
        <w:t xml:space="preserve"> e o </w:t>
      </w:r>
      <w:r w:rsidRPr="001E5C4B">
        <w:rPr>
          <w:rFonts w:ascii="Times New Roman" w:eastAsia="Times New Roman" w:hAnsi="Times New Roman" w:cs="Times New Roman"/>
          <w:i/>
          <w:sz w:val="24"/>
        </w:rPr>
        <w:t>ego</w:t>
      </w:r>
      <w:r>
        <w:rPr>
          <w:rFonts w:ascii="Times New Roman" w:eastAsia="Times New Roman" w:hAnsi="Times New Roman" w:cs="Times New Roman"/>
          <w:sz w:val="24"/>
        </w:rPr>
        <w:t xml:space="preserve">. Como estavam mapeados, nesse caso, apenas o primeiro nível da rede de ego, essa medida foi suficiente. Em uma rede maior e mais complexa, contudo, há que se </w:t>
      </w:r>
      <w:r w:rsidR="00E82F14">
        <w:rPr>
          <w:rFonts w:ascii="Times New Roman" w:eastAsia="Times New Roman" w:hAnsi="Times New Roman" w:cs="Times New Roman"/>
          <w:sz w:val="24"/>
        </w:rPr>
        <w:t>incluírem</w:t>
      </w:r>
      <w:r>
        <w:rPr>
          <w:rFonts w:ascii="Times New Roman" w:eastAsia="Times New Roman" w:hAnsi="Times New Roman" w:cs="Times New Roman"/>
          <w:sz w:val="24"/>
        </w:rPr>
        <w:t xml:space="preserve"> informações sobre as distancias geodésicas entre o ego e cada indivíduo cuja comunicação com ele seja mediada por seus vizinhos imediatos. </w:t>
      </w:r>
    </w:p>
    <w:p w:rsidR="001A1623"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Nesse caso, foi observada uma correlação estatística alta entre as variáveis. Isso sugere que, entre inúmeras outras variáveis que compõem a decisão de se manter ou trocar um ministro de Estado, que o volume de comunicação entre esse indivíduo e o presidente tem </w:t>
      </w:r>
      <w:r w:rsidR="0033683A">
        <w:rPr>
          <w:rFonts w:ascii="Times New Roman" w:eastAsia="Times New Roman" w:hAnsi="Times New Roman" w:cs="Times New Roman"/>
          <w:sz w:val="24"/>
        </w:rPr>
        <w:t>influência</w:t>
      </w:r>
      <w:r>
        <w:rPr>
          <w:rFonts w:ascii="Times New Roman" w:eastAsia="Times New Roman" w:hAnsi="Times New Roman" w:cs="Times New Roman"/>
          <w:sz w:val="24"/>
        </w:rPr>
        <w:t xml:space="preserve"> no tempo em que o político se mantém no cargo.</w:t>
      </w:r>
    </w:p>
    <w:p w:rsidR="00C64462" w:rsidRDefault="00C64462">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B3457" w:rsidRPr="00066EB3" w:rsidRDefault="0076773F" w:rsidP="00066EB3">
      <w:pPr>
        <w:pStyle w:val="Ttulo2"/>
        <w:numPr>
          <w:ilvl w:val="0"/>
          <w:numId w:val="3"/>
        </w:numPr>
        <w:rPr>
          <w:rFonts w:eastAsia="Times New Roman"/>
        </w:rPr>
      </w:pPr>
      <w:bookmarkStart w:id="110" w:name="_Toc383590324"/>
      <w:r>
        <w:rPr>
          <w:rFonts w:eastAsia="Times New Roman"/>
        </w:rPr>
        <w:lastRenderedPageBreak/>
        <w:t>Conclusões e comentários finais</w:t>
      </w:r>
      <w:bookmarkEnd w:id="110"/>
    </w:p>
    <w:p w:rsidR="00A46D31" w:rsidRDefault="00A46D31"/>
    <w:p w:rsidR="00A46D31" w:rsidRDefault="00A46D31" w:rsidP="00A46D31">
      <w:pPr>
        <w:spacing w:after="0" w:line="360" w:lineRule="auto"/>
        <w:ind w:firstLine="708"/>
        <w:rPr>
          <w:rFonts w:ascii="Times New Roman" w:eastAsia="Times New Roman" w:hAnsi="Times New Roman" w:cs="Times New Roman"/>
          <w:sz w:val="24"/>
        </w:rPr>
      </w:pPr>
      <w:r w:rsidRPr="00A46D31">
        <w:rPr>
          <w:rFonts w:ascii="Times New Roman" w:eastAsia="Times New Roman" w:hAnsi="Times New Roman" w:cs="Times New Roman"/>
          <w:sz w:val="24"/>
        </w:rPr>
        <w:t xml:space="preserve">Essa pesquisa </w:t>
      </w:r>
      <w:r>
        <w:rPr>
          <w:rFonts w:ascii="Times New Roman" w:eastAsia="Times New Roman" w:hAnsi="Times New Roman" w:cs="Times New Roman"/>
          <w:sz w:val="24"/>
        </w:rPr>
        <w:t>teve como principal objetivo a investigação em torno de métodos para o processamento de informações contidas em fontes de dados pouco estruturadas visando o estudo da comunicação e mediação da informação entre pessoas e organizações públicas no Brasil.</w:t>
      </w:r>
    </w:p>
    <w:p w:rsidR="00AA162A" w:rsidRDefault="00A46D31"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Esse tipo de informação é de difícil acesso por que, frequentemente, é necessário fazer uso de questionários, observações, entrevistas, experimentos e outros instrumentos de coleta que são, por natureza, onerosos. Além do custo envolvido, esses instrumentos demandam tempo para serem aplicados, o que, em alguns casos, pode prejudicar a aplicação de teorias desenvolvidas sobre os dos dados coletados em situações concretas devido a eventual obsolescência.</w:t>
      </w:r>
    </w:p>
    <w:p w:rsidR="00A46D31" w:rsidRDefault="00A46D31"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Assim, um método como o apresentado nessa pesquisa pode contribuir nesse tipo de situação, oferecendo uma alternativa automatizada para coleta de dados sobre a comunicação entre pessoas e organizações públicas.</w:t>
      </w:r>
    </w:p>
    <w:p w:rsidR="00DF1068" w:rsidRDefault="00A46D31"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no arcabouço teórico exposto, foi possível </w:t>
      </w:r>
      <w:r w:rsidR="00DF1068">
        <w:rPr>
          <w:rFonts w:ascii="Times New Roman" w:eastAsia="Times New Roman" w:hAnsi="Times New Roman" w:cs="Times New Roman"/>
          <w:sz w:val="24"/>
        </w:rPr>
        <w:t>perceber que o DOU apresenta indícios de uma comunicação ocorrida previamente entre duas entidades citadas em uma mesma publicação. O modelo construído no capítulo 2 ilustra como o processo de comunicação evolui de forma incremental dentro de um espaço informal até que se manifeste em um espaço formal de comunicação.</w:t>
      </w:r>
    </w:p>
    <w:p w:rsidR="00A46D31" w:rsidRDefault="00DF1068"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possam ocorrer exceções, a facilidade do processamento suportado computacionalmente permite que se avalie uma grande quantidade de publicações visando mitigar o efeito de eventuais exceções. Outra alternativa proposta para minimizar o problema são as operações de manipulação da rede que envolvem remoção de relacionamentos pouco significativos.</w:t>
      </w:r>
    </w:p>
    <w:p w:rsidR="00A46D31" w:rsidRDefault="00DF1068"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utilização da Análise de redes sociais para a abordagem do problema parece ser útil por se tratar de um estudo relacionado à troca de informações entre entidades. O mapeamento das redes da forma proposta visa capturar as relações entre os órgãos e pessoas. Contudo, é preciso considerar que as redes modeladas da maneira sugerida nessa pesquisa não devem ser consideradas como canais exclusivos de troca de informação entre os atores. É de se esperar que haja interações que não tenham sido intensas o suficiente para (conforme o modelo apresentado no capítulo 2) romperem o </w:t>
      </w:r>
      <w:r>
        <w:rPr>
          <w:rFonts w:ascii="Times New Roman" w:eastAsia="Times New Roman" w:hAnsi="Times New Roman" w:cs="Times New Roman"/>
          <w:sz w:val="24"/>
        </w:rPr>
        <w:lastRenderedPageBreak/>
        <w:t>espaço informal e se manifestarem formalmente no DOU. Eventualmente, uma comunicação pode até ter sido intensa a esse ponto, mas ter se manifestado em outro veículo de comunicação oficial, já que, conforme exposto, o DOU é a principal, mas não a única maneira de uma decisão da administração pública ser comunicada.</w:t>
      </w:r>
    </w:p>
    <w:p w:rsidR="000C2896" w:rsidRDefault="000C2896"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análises desenvolvidas seguindo a metodologia da análise exploratória de redes sociais se mostrou um método adequado para a investigação em redes mapeadas da maneira proposta pela pesquisa. Embora não tenham sido o foco do trabalho, em alguns casos foi possível validar os resultados obtidos através de correlação estatística. A análise exploratória permite que se investigue a rede de forma sistemática e organizada sem que o pesquisador se veja restrito a uma metodologia rígida, a uma hipótese formal ou a um objetivo específico. Essa característica parece adequada aos propósitos das redes mapeadas nessa pesquisa, pois se trata de um campo com um número grande de variáveis não envolvidas diretamente nas publicações e, portanto, não mapeadas da análise que fazem com que seja inviável ambicionar a formação de alguma conclusão baseando-se apenas nos dados dessa forma coletados e analisados. Por outro lado, essas análises podem, sim, contribuir para um estudo mais amplo com um determinado foco dentro do contexto de uma pesquisa mais direcionada.</w:t>
      </w:r>
    </w:p>
    <w:p w:rsidR="000C2896" w:rsidRPr="00A46D31" w:rsidRDefault="000C2896"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Portanto, o DOU</w:t>
      </w:r>
      <w:r w:rsidR="00CE56EF">
        <w:rPr>
          <w:rFonts w:ascii="Times New Roman" w:eastAsia="Times New Roman" w:hAnsi="Times New Roman" w:cs="Times New Roman"/>
          <w:sz w:val="24"/>
        </w:rPr>
        <w:t>,</w:t>
      </w:r>
      <w:r>
        <w:rPr>
          <w:rFonts w:ascii="Times New Roman" w:eastAsia="Times New Roman" w:hAnsi="Times New Roman" w:cs="Times New Roman"/>
          <w:sz w:val="24"/>
        </w:rPr>
        <w:t xml:space="preserve"> assim como outras fontes de dados abertos, pode ser explorad</w:t>
      </w:r>
      <w:r w:rsidR="00CE56EF">
        <w:rPr>
          <w:rFonts w:ascii="Times New Roman" w:eastAsia="Times New Roman" w:hAnsi="Times New Roman" w:cs="Times New Roman"/>
          <w:sz w:val="24"/>
        </w:rPr>
        <w:t>o</w:t>
      </w:r>
      <w:r>
        <w:rPr>
          <w:rFonts w:ascii="Times New Roman" w:eastAsia="Times New Roman" w:hAnsi="Times New Roman" w:cs="Times New Roman"/>
          <w:sz w:val="24"/>
        </w:rPr>
        <w:t xml:space="preserve"> para a extração de outras informações diferentes das que explicitamente se propõem a ser comunicadas. A análise de redes sociais pode contribuir para o estudo da comunicação e mediação da informação por meio de técnicas aplicadas a redes mapeadas por meio do processamento automatizado dessas fontes, constituindo importante fonte complementar de evidências acerca de fenômenos relacionados, envolvendo entidades mencionadas nessas publicações.</w:t>
      </w:r>
    </w:p>
    <w:p w:rsidR="00315BB0" w:rsidRDefault="000C2896" w:rsidP="00AA162A">
      <w:r>
        <w:tab/>
      </w:r>
    </w:p>
    <w:p w:rsidR="00A46D31" w:rsidRDefault="00A46D31">
      <w:pPr>
        <w:rPr>
          <w:rFonts w:eastAsia="Times New Roman"/>
          <w:smallCaps/>
          <w:spacing w:val="5"/>
          <w:sz w:val="28"/>
          <w:szCs w:val="28"/>
        </w:rPr>
      </w:pPr>
      <w:r>
        <w:rPr>
          <w:rFonts w:eastAsia="Times New Roman"/>
        </w:rPr>
        <w:br w:type="page"/>
      </w:r>
    </w:p>
    <w:p w:rsidR="004B3457" w:rsidRDefault="00143008" w:rsidP="003A7010">
      <w:pPr>
        <w:pStyle w:val="Ttulo2"/>
        <w:jc w:val="center"/>
      </w:pPr>
      <w:bookmarkStart w:id="111" w:name="_Toc383590325"/>
      <w:r>
        <w:rPr>
          <w:rFonts w:eastAsia="Times New Roman"/>
        </w:rPr>
        <w:lastRenderedPageBreak/>
        <w:t>Referencias</w:t>
      </w:r>
      <w:bookmarkEnd w:id="111"/>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920883">
        <w:rPr>
          <w:rFonts w:ascii="Times New Roman" w:eastAsia="Times New Roman" w:hAnsi="Times New Roman" w:cs="Times New Roman"/>
          <w:i/>
        </w:rPr>
        <w:t>Ciência da Informação</w:t>
      </w:r>
      <w:r w:rsidRPr="00FA5493">
        <w:rPr>
          <w:rFonts w:ascii="Times New Roman" w:eastAsia="Times New Roman" w:hAnsi="Times New Roman" w:cs="Times New Roman"/>
        </w:rPr>
        <w:t>, Brasília, v. 33, n.3, p. 9-16, set./dez. 2004.</w:t>
      </w:r>
    </w:p>
    <w:p w:rsidR="00593CD6" w:rsidRPr="00285AD2" w:rsidRDefault="00593CD6" w:rsidP="00F611D7">
      <w:pPr>
        <w:spacing w:before="100" w:beforeAutospacing="1" w:after="100" w:afterAutospacing="1" w:line="20" w:lineRule="atLeast"/>
        <w:rPr>
          <w:rFonts w:ascii="Times New Roman" w:eastAsia="Times New Roman" w:hAnsi="Times New Roman" w:cs="Times New Roman"/>
          <w:lang w:val="en-US"/>
        </w:rPr>
      </w:pPr>
      <w:r w:rsidRPr="00BF3B0F">
        <w:rPr>
          <w:rFonts w:ascii="Times New Roman" w:eastAsia="Times New Roman" w:hAnsi="Times New Roman" w:cs="Times New Roman"/>
        </w:rPr>
        <w:t xml:space="preserve">BARKER, Larry. </w:t>
      </w:r>
      <w:r w:rsidRPr="00552933">
        <w:rPr>
          <w:rFonts w:ascii="Times New Roman" w:eastAsia="Times New Roman" w:hAnsi="Times New Roman" w:cs="Times New Roman"/>
        </w:rPr>
        <w:t>Communication. Pearson</w:t>
      </w:r>
      <w:r w:rsidR="00285AD2" w:rsidRPr="00552933">
        <w:rPr>
          <w:rFonts w:ascii="Times New Roman" w:eastAsia="Times New Roman" w:hAnsi="Times New Roman" w:cs="Times New Roman"/>
        </w:rPr>
        <w:t>.</w:t>
      </w:r>
      <w:r w:rsidRPr="00552933">
        <w:rPr>
          <w:rFonts w:ascii="Times New Roman" w:eastAsia="Times New Roman" w:hAnsi="Times New Roman" w:cs="Times New Roman"/>
        </w:rPr>
        <w:t xml:space="preserve"> </w:t>
      </w:r>
      <w:r w:rsidRPr="00285AD2">
        <w:rPr>
          <w:rFonts w:ascii="Times New Roman" w:eastAsia="Times New Roman" w:hAnsi="Times New Roman" w:cs="Times New Roman"/>
          <w:lang w:val="en-US"/>
        </w:rPr>
        <w:t>8</w:t>
      </w:r>
      <w:r w:rsidR="00285AD2" w:rsidRPr="00285AD2">
        <w:rPr>
          <w:rFonts w:ascii="Times New Roman" w:eastAsia="Times New Roman" w:hAnsi="Times New Roman" w:cs="Times New Roman"/>
          <w:lang w:val="en-US"/>
        </w:rPr>
        <w:t>th ed. Boston: Allyn &amp; Bacon</w:t>
      </w:r>
      <w:r w:rsidR="00285AD2">
        <w:rPr>
          <w:rFonts w:ascii="Times New Roman" w:eastAsia="Times New Roman" w:hAnsi="Times New Roman" w:cs="Times New Roman"/>
          <w:lang w:val="en-US"/>
        </w:rPr>
        <w:t xml:space="preserve">, </w:t>
      </w:r>
      <w:r w:rsidRPr="00285AD2">
        <w:rPr>
          <w:rFonts w:ascii="Times New Roman" w:eastAsia="Times New Roman" w:hAnsi="Times New Roman" w:cs="Times New Roman"/>
          <w:lang w:val="en-US"/>
        </w:rPr>
        <w:t>2002</w:t>
      </w:r>
      <w:r w:rsidR="00285AD2">
        <w:rPr>
          <w:rFonts w:ascii="Times New Roman" w:eastAsia="Times New Roman" w:hAnsi="Times New Roman" w:cs="Times New Roman"/>
          <w:lang w:val="en-US"/>
        </w:rPr>
        <w:t>.</w:t>
      </w:r>
    </w:p>
    <w:p w:rsidR="006A20C9" w:rsidRPr="00677513" w:rsidRDefault="006A20C9" w:rsidP="00E148CF">
      <w:pPr>
        <w:spacing w:before="100" w:beforeAutospacing="1" w:after="100" w:afterAutospacing="1" w:line="20" w:lineRule="atLeast"/>
        <w:rPr>
          <w:rFonts w:ascii="Times New Roman" w:eastAsia="Times New Roman" w:hAnsi="Times New Roman" w:cs="Times New Roman"/>
        </w:rPr>
      </w:pPr>
      <w:r w:rsidRPr="006A20C9">
        <w:rPr>
          <w:rFonts w:ascii="Times New Roman" w:eastAsia="Times New Roman" w:hAnsi="Times New Roman" w:cs="Times New Roman"/>
          <w:lang w:val="en-US"/>
        </w:rPr>
        <w:t xml:space="preserve">BELTRAN, L. R. Alien </w:t>
      </w:r>
      <w:r w:rsidR="00060B98">
        <w:rPr>
          <w:rFonts w:ascii="Times New Roman" w:eastAsia="Times New Roman" w:hAnsi="Times New Roman" w:cs="Times New Roman"/>
          <w:lang w:val="en-US"/>
        </w:rPr>
        <w:t>p</w:t>
      </w:r>
      <w:r w:rsidRPr="006A20C9">
        <w:rPr>
          <w:rFonts w:ascii="Times New Roman" w:eastAsia="Times New Roman" w:hAnsi="Times New Roman" w:cs="Times New Roman"/>
          <w:lang w:val="en-US"/>
        </w:rPr>
        <w:t xml:space="preserve">remises, </w:t>
      </w:r>
      <w:r w:rsidR="00060B98">
        <w:rPr>
          <w:rFonts w:ascii="Times New Roman" w:eastAsia="Times New Roman" w:hAnsi="Times New Roman" w:cs="Times New Roman"/>
          <w:lang w:val="en-US"/>
        </w:rPr>
        <w:t>o</w:t>
      </w:r>
      <w:r w:rsidRPr="006A20C9">
        <w:rPr>
          <w:rFonts w:ascii="Times New Roman" w:eastAsia="Times New Roman" w:hAnsi="Times New Roman" w:cs="Times New Roman"/>
          <w:lang w:val="en-US"/>
        </w:rPr>
        <w:t xml:space="preserve">bjects </w:t>
      </w:r>
      <w:r w:rsidR="007A5887" w:rsidRPr="006A20C9">
        <w:rPr>
          <w:rFonts w:ascii="Times New Roman" w:eastAsia="Times New Roman" w:hAnsi="Times New Roman" w:cs="Times New Roman"/>
          <w:lang w:val="en-US"/>
        </w:rPr>
        <w:t>and</w:t>
      </w:r>
      <w:r w:rsidRPr="006A20C9">
        <w:rPr>
          <w:rFonts w:ascii="Times New Roman" w:eastAsia="Times New Roman" w:hAnsi="Times New Roman" w:cs="Times New Roman"/>
          <w:lang w:val="en-US"/>
        </w:rPr>
        <w:t xml:space="preserve"> </w:t>
      </w:r>
      <w:r w:rsidR="00060B98">
        <w:rPr>
          <w:rFonts w:ascii="Times New Roman" w:eastAsia="Times New Roman" w:hAnsi="Times New Roman" w:cs="Times New Roman"/>
          <w:lang w:val="en-US"/>
        </w:rPr>
        <w:t>m</w:t>
      </w:r>
      <w:r w:rsidRPr="006A20C9">
        <w:rPr>
          <w:rFonts w:ascii="Times New Roman" w:eastAsia="Times New Roman" w:hAnsi="Times New Roman" w:cs="Times New Roman"/>
          <w:lang w:val="en-US"/>
        </w:rPr>
        <w:t xml:space="preserve">ethods in </w:t>
      </w:r>
      <w:r w:rsidR="00060B98">
        <w:rPr>
          <w:rFonts w:ascii="Times New Roman" w:eastAsia="Times New Roman" w:hAnsi="Times New Roman" w:cs="Times New Roman"/>
          <w:lang w:val="en-US"/>
        </w:rPr>
        <w:t>l</w:t>
      </w:r>
      <w:r w:rsidRPr="006A20C9">
        <w:rPr>
          <w:rFonts w:ascii="Times New Roman" w:eastAsia="Times New Roman" w:hAnsi="Times New Roman" w:cs="Times New Roman"/>
          <w:lang w:val="en-US"/>
        </w:rPr>
        <w:t xml:space="preserve">atin </w:t>
      </w:r>
      <w:r w:rsidR="00060B98">
        <w:rPr>
          <w:rFonts w:ascii="Times New Roman" w:eastAsia="Times New Roman" w:hAnsi="Times New Roman" w:cs="Times New Roman"/>
          <w:lang w:val="en-US"/>
        </w:rPr>
        <w:t>a</w:t>
      </w:r>
      <w:r w:rsidRPr="006A20C9">
        <w:rPr>
          <w:rFonts w:ascii="Times New Roman" w:eastAsia="Times New Roman" w:hAnsi="Times New Roman" w:cs="Times New Roman"/>
          <w:lang w:val="en-US"/>
        </w:rPr>
        <w:t xml:space="preserve">merican </w:t>
      </w:r>
      <w:r w:rsidR="00060B98">
        <w:rPr>
          <w:rFonts w:ascii="Times New Roman" w:eastAsia="Times New Roman" w:hAnsi="Times New Roman" w:cs="Times New Roman"/>
          <w:lang w:val="en-US"/>
        </w:rPr>
        <w:t>c</w:t>
      </w:r>
      <w:r w:rsidRPr="006A20C9">
        <w:rPr>
          <w:rFonts w:ascii="Times New Roman" w:eastAsia="Times New Roman" w:hAnsi="Times New Roman" w:cs="Times New Roman"/>
          <w:lang w:val="en-US"/>
        </w:rPr>
        <w:t xml:space="preserve">ommunication </w:t>
      </w:r>
      <w:r w:rsidR="00060B98">
        <w:rPr>
          <w:rFonts w:ascii="Times New Roman" w:eastAsia="Times New Roman" w:hAnsi="Times New Roman" w:cs="Times New Roman"/>
          <w:lang w:val="en-US"/>
        </w:rPr>
        <w:t>r</w:t>
      </w:r>
      <w:r w:rsidRPr="006A20C9">
        <w:rPr>
          <w:rFonts w:ascii="Times New Roman" w:eastAsia="Times New Roman" w:hAnsi="Times New Roman" w:cs="Times New Roman"/>
          <w:lang w:val="en-US"/>
        </w:rPr>
        <w:t xml:space="preserve">esearch. </w:t>
      </w:r>
      <w:r w:rsidR="00677513" w:rsidRPr="00677513">
        <w:rPr>
          <w:rFonts w:ascii="Times New Roman" w:eastAsia="Times New Roman" w:hAnsi="Times New Roman" w:cs="Times New Roman"/>
          <w:i/>
        </w:rPr>
        <w:t>Communication Research</w:t>
      </w:r>
      <w:r w:rsidR="00677513" w:rsidRPr="00677513">
        <w:rPr>
          <w:rFonts w:ascii="Times New Roman" w:eastAsia="Times New Roman" w:hAnsi="Times New Roman" w:cs="Times New Roman"/>
        </w:rPr>
        <w:t>.</w:t>
      </w:r>
      <w:r w:rsidR="00677513">
        <w:rPr>
          <w:rFonts w:ascii="Times New Roman" w:eastAsia="Times New Roman" w:hAnsi="Times New Roman" w:cs="Times New Roman"/>
        </w:rPr>
        <w:t xml:space="preserve"> v.3, n.2, 1976</w:t>
      </w:r>
      <w:r w:rsidR="00677513" w:rsidRPr="00677513">
        <w:rPr>
          <w:rFonts w:ascii="Times New Roman" w:eastAsia="Times New Roman" w:hAnsi="Times New Roman" w:cs="Times New Roman"/>
        </w:rPr>
        <w:t xml:space="preserve">   </w:t>
      </w:r>
    </w:p>
    <w:p w:rsidR="00E148CF" w:rsidRPr="00E148CF" w:rsidRDefault="00A74F4E" w:rsidP="00E148CF">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BORGES</w:t>
      </w:r>
      <w:r w:rsidR="00E148CF" w:rsidRPr="00E148CF">
        <w:rPr>
          <w:rFonts w:ascii="Times New Roman" w:eastAsia="Times New Roman" w:hAnsi="Times New Roman" w:cs="Times New Roman"/>
        </w:rPr>
        <w:t xml:space="preserve">, Mônica E. N.; </w:t>
      </w:r>
      <w:r>
        <w:rPr>
          <w:rFonts w:ascii="Times New Roman" w:eastAsia="Times New Roman" w:hAnsi="Times New Roman" w:cs="Times New Roman"/>
        </w:rPr>
        <w:t>CAMPELLO</w:t>
      </w:r>
      <w:r w:rsidR="00E148CF" w:rsidRPr="00E148CF">
        <w:rPr>
          <w:rFonts w:ascii="Times New Roman" w:eastAsia="Times New Roman" w:hAnsi="Times New Roman" w:cs="Times New Roman"/>
        </w:rPr>
        <w:t>, Bernadete S. A organização da informação para negócios no</w:t>
      </w:r>
      <w:r w:rsidR="00E148CF">
        <w:rPr>
          <w:rFonts w:ascii="Times New Roman" w:eastAsia="Times New Roman" w:hAnsi="Times New Roman" w:cs="Times New Roman"/>
        </w:rPr>
        <w:t xml:space="preserve"> </w:t>
      </w:r>
      <w:r w:rsidR="00E148CF" w:rsidRPr="00E148CF">
        <w:rPr>
          <w:rFonts w:ascii="Times New Roman" w:eastAsia="Times New Roman" w:hAnsi="Times New Roman" w:cs="Times New Roman"/>
        </w:rPr>
        <w:t xml:space="preserve">Brasil. </w:t>
      </w:r>
      <w:r w:rsidR="00E148CF" w:rsidRPr="00291C58">
        <w:rPr>
          <w:rFonts w:ascii="Times New Roman" w:eastAsia="Times New Roman" w:hAnsi="Times New Roman" w:cs="Times New Roman"/>
          <w:i/>
        </w:rPr>
        <w:t>Perspectivas em Ciência da Informação</w:t>
      </w:r>
      <w:r w:rsidR="00E148CF" w:rsidRPr="00E148CF">
        <w:rPr>
          <w:rFonts w:ascii="Times New Roman" w:eastAsia="Times New Roman" w:hAnsi="Times New Roman" w:cs="Times New Roman"/>
        </w:rPr>
        <w:t>, v. 2, n. 2, p.149-162, jul./dez.1997.</w:t>
      </w:r>
    </w:p>
    <w:p w:rsidR="007D3253" w:rsidRPr="002074EA" w:rsidRDefault="007D3253"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rPr>
        <w:t xml:space="preserve">CHIAVENATO, Idalberto. </w:t>
      </w:r>
      <w:r w:rsidR="00B97841">
        <w:rPr>
          <w:rFonts w:ascii="Times New Roman" w:eastAsia="Times New Roman" w:hAnsi="Times New Roman" w:cs="Times New Roman"/>
        </w:rPr>
        <w:t>Administração Geral e Pública.</w:t>
      </w:r>
      <w:r w:rsidR="00D010F0">
        <w:rPr>
          <w:rFonts w:ascii="Times New Roman" w:eastAsia="Times New Roman" w:hAnsi="Times New Roman" w:cs="Times New Roman"/>
        </w:rPr>
        <w:t xml:space="preserve"> 2ª E.d. São Paulo:</w:t>
      </w:r>
      <w:r w:rsidR="00B97841">
        <w:rPr>
          <w:rFonts w:ascii="Times New Roman" w:eastAsia="Times New Roman" w:hAnsi="Times New Roman" w:cs="Times New Roman"/>
        </w:rPr>
        <w:t xml:space="preserve"> </w:t>
      </w:r>
      <w:r w:rsidR="00D010F0" w:rsidRPr="00D010F0">
        <w:rPr>
          <w:rFonts w:ascii="Times New Roman" w:eastAsia="Times New Roman" w:hAnsi="Times New Roman" w:cs="Times New Roman"/>
        </w:rPr>
        <w:t>Elsevier Brasil</w:t>
      </w:r>
      <w:r w:rsidR="00B97841" w:rsidRPr="00D010F0">
        <w:rPr>
          <w:rFonts w:ascii="Times New Roman" w:eastAsia="Times New Roman" w:hAnsi="Times New Roman" w:cs="Times New Roman"/>
        </w:rPr>
        <w:t xml:space="preserve">. </w:t>
      </w:r>
      <w:r w:rsidR="00B97841" w:rsidRPr="002074EA">
        <w:rPr>
          <w:rFonts w:ascii="Times New Roman" w:eastAsia="Times New Roman" w:hAnsi="Times New Roman" w:cs="Times New Roman"/>
          <w:lang w:val="en-US"/>
        </w:rPr>
        <w:t>2008</w:t>
      </w:r>
    </w:p>
    <w:p w:rsidR="00A30E83" w:rsidRPr="00552933" w:rsidRDefault="00A30E83" w:rsidP="00F611D7">
      <w:pPr>
        <w:spacing w:before="100" w:beforeAutospacing="1" w:after="100" w:afterAutospacing="1" w:line="20" w:lineRule="atLeast"/>
        <w:rPr>
          <w:rFonts w:ascii="Times New Roman" w:eastAsia="Times New Roman" w:hAnsi="Times New Roman" w:cs="Times New Roman"/>
        </w:rPr>
      </w:pPr>
      <w:r w:rsidRPr="00BF3B0F">
        <w:rPr>
          <w:rFonts w:ascii="Times New Roman" w:eastAsia="Times New Roman" w:hAnsi="Times New Roman" w:cs="Times New Roman"/>
          <w:lang w:val="en-US"/>
        </w:rPr>
        <w:t xml:space="preserve">CIVIC COMMONS. </w:t>
      </w:r>
      <w:r w:rsidRPr="001430F0">
        <w:rPr>
          <w:rFonts w:ascii="Times New Roman" w:eastAsia="Times New Roman" w:hAnsi="Times New Roman" w:cs="Times New Roman"/>
          <w:lang w:val="en-US"/>
        </w:rPr>
        <w:t>Sharing technology for public good.</w:t>
      </w:r>
      <w:r w:rsidR="001430F0" w:rsidRPr="001430F0">
        <w:rPr>
          <w:rFonts w:ascii="Times New Roman" w:eastAsia="Times New Roman" w:hAnsi="Times New Roman" w:cs="Times New Roman"/>
          <w:lang w:val="en-US"/>
        </w:rPr>
        <w:t xml:space="preserve"> </w:t>
      </w:r>
      <w:r w:rsidR="001430F0" w:rsidRPr="00552933">
        <w:rPr>
          <w:rFonts w:ascii="Times New Roman" w:eastAsia="Times New Roman" w:hAnsi="Times New Roman" w:cs="Times New Roman"/>
        </w:rPr>
        <w:t>2013.</w:t>
      </w:r>
      <w:r w:rsidRPr="00552933">
        <w:rPr>
          <w:rFonts w:ascii="Times New Roman" w:eastAsia="Times New Roman" w:hAnsi="Times New Roman" w:cs="Times New Roman"/>
        </w:rPr>
        <w:t xml:space="preserve">  </w:t>
      </w:r>
      <w:r w:rsidR="001430F0" w:rsidRPr="00552933">
        <w:rPr>
          <w:rFonts w:ascii="Times New Roman" w:eastAsia="Times New Roman" w:hAnsi="Times New Roman" w:cs="Times New Roman"/>
        </w:rPr>
        <w:t>Disponível</w:t>
      </w:r>
      <w:r w:rsidRPr="00552933">
        <w:rPr>
          <w:rFonts w:ascii="Times New Roman" w:eastAsia="Times New Roman" w:hAnsi="Times New Roman" w:cs="Times New Roman"/>
        </w:rPr>
        <w:t xml:space="preserve"> em &lt; </w:t>
      </w:r>
      <w:hyperlink r:id="rId58" w:anchor="Model_Open_Government_Initiatives">
        <w:r w:rsidRPr="00552933">
          <w:rPr>
            <w:rFonts w:ascii="Times New Roman" w:eastAsia="Times New Roman" w:hAnsi="Times New Roman" w:cs="Times New Roman"/>
          </w:rPr>
          <w:t>http://wiki.civiccommons.org/Initiatives#Model_Open_Government_Initiatives</w:t>
        </w:r>
      </w:hyperlink>
      <w:r w:rsidRPr="00552933">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CONFERENCE REPORT ON H.R. 2658, DEPARTMENT OF DEFENSE APPROPRIATIONS ACT, 2004 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 em: &lt;</w:t>
      </w:r>
      <w:hyperlink r:id="rId59">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&gt; Acessado em 21/05/2013</w:t>
      </w:r>
    </w:p>
    <w:p w:rsidR="00A30E83" w:rsidRPr="00E37B2D" w:rsidRDefault="00A30E83" w:rsidP="00F611D7">
      <w:pPr>
        <w:spacing w:before="100" w:beforeAutospacing="1" w:after="100" w:afterAutospacing="1" w:line="20" w:lineRule="atLeast"/>
        <w:rPr>
          <w:rFonts w:ascii="Times New Roman" w:eastAsia="Times New Roman" w:hAnsi="Times New Roman" w:cs="Times New Roman"/>
        </w:rPr>
      </w:pPr>
      <w:r w:rsidRPr="001F6E26">
        <w:rPr>
          <w:rFonts w:ascii="Times New Roman" w:eastAsia="Times New Roman" w:hAnsi="Times New Roman" w:cs="Times New Roman"/>
        </w:rPr>
        <w:t xml:space="preserve">COSTA, W. J. V. da; PINHEIRO, M. M. K. Redes sociais e compartilhamento de informação e conhecimento em aglomerações produtivas. </w:t>
      </w:r>
      <w:r w:rsidRPr="001F2A77">
        <w:rPr>
          <w:rFonts w:ascii="Times New Roman" w:eastAsia="Times New Roman" w:hAnsi="Times New Roman" w:cs="Times New Roman"/>
          <w:i/>
        </w:rPr>
        <w:t>Inf. Inf</w:t>
      </w:r>
      <w:r w:rsidRPr="00E37B2D">
        <w:rPr>
          <w:rFonts w:ascii="Times New Roman" w:eastAsia="Times New Roman" w:hAnsi="Times New Roman" w:cs="Times New Roman"/>
        </w:rPr>
        <w:t xml:space="preserve">., Londrina, v. 12, n. especial, p. 1-23, dez. 2007.   </w:t>
      </w:r>
    </w:p>
    <w:p w:rsidR="00F57ED4" w:rsidRPr="00F57ED4" w:rsidRDefault="00F57ED4" w:rsidP="00F611D7">
      <w:pPr>
        <w:spacing w:before="100" w:beforeAutospacing="1" w:after="100" w:afterAutospacing="1" w:line="20" w:lineRule="atLeast"/>
        <w:rPr>
          <w:rFonts w:ascii="Times New Roman" w:eastAsia="Times New Roman" w:hAnsi="Times New Roman" w:cs="Times New Roman"/>
        </w:rPr>
      </w:pPr>
      <w:r w:rsidRPr="00F57ED4">
        <w:rPr>
          <w:rFonts w:ascii="Times New Roman" w:eastAsia="Times New Roman" w:hAnsi="Times New Roman" w:cs="Times New Roman"/>
        </w:rPr>
        <w:t>COSTA, Sely M. S.</w:t>
      </w:r>
      <w:r w:rsidR="00060B98">
        <w:rPr>
          <w:rFonts w:ascii="Times New Roman" w:eastAsia="Times New Roman" w:hAnsi="Times New Roman" w:cs="Times New Roman"/>
        </w:rPr>
        <w:t xml:space="preserve"> Comunicação para n</w:t>
      </w:r>
      <w:r w:rsidRPr="00F57ED4">
        <w:rPr>
          <w:rFonts w:ascii="Times New Roman" w:eastAsia="Times New Roman" w:hAnsi="Times New Roman" w:cs="Times New Roman"/>
        </w:rPr>
        <w:t>eg</w:t>
      </w:r>
      <w:r>
        <w:rPr>
          <w:rFonts w:ascii="Times New Roman" w:eastAsia="Times New Roman" w:hAnsi="Times New Roman" w:cs="Times New Roman"/>
        </w:rPr>
        <w:t>ócios. Notas de aula da Disciplina Fundamentos em Comunicação e Mediação Da Informação. Programa de Pós-Graduação da Universidade de Brasília. 2º Semestre de 2013</w:t>
      </w:r>
    </w:p>
    <w:p w:rsidR="00E02017" w:rsidRPr="001F2A77" w:rsidRDefault="00E02017" w:rsidP="001F2A77">
      <w:pPr>
        <w:spacing w:before="100" w:beforeAutospacing="1" w:after="100" w:afterAutospacing="1" w:line="20" w:lineRule="atLeast"/>
        <w:jc w:val="left"/>
      </w:pPr>
      <w:r w:rsidRPr="004A24ED">
        <w:rPr>
          <w:rFonts w:ascii="Times New Roman" w:eastAsia="Times New Roman" w:hAnsi="Times New Roman" w:cs="Times New Roman"/>
          <w:lang w:val="en-US"/>
        </w:rPr>
        <w:t>COURTIAL, Jean-Pierre</w:t>
      </w:r>
      <w:r w:rsidR="001F2A77">
        <w:rPr>
          <w:rFonts w:ascii="Times New Roman" w:eastAsia="Times New Roman" w:hAnsi="Times New Roman" w:cs="Times New Roman"/>
          <w:lang w:val="en-US"/>
        </w:rPr>
        <w:t>;</w:t>
      </w:r>
      <w:r w:rsidRPr="004A24ED">
        <w:rPr>
          <w:rFonts w:ascii="Times New Roman" w:eastAsia="Times New Roman" w:hAnsi="Times New Roman" w:cs="Times New Roman"/>
          <w:lang w:val="en-US"/>
        </w:rPr>
        <w:t xml:space="preserve"> LAW, John.</w:t>
      </w:r>
      <w:r w:rsidR="001F2A77">
        <w:rPr>
          <w:rFonts w:ascii="Times New Roman" w:eastAsia="Times New Roman" w:hAnsi="Times New Roman" w:cs="Times New Roman"/>
          <w:lang w:val="en-US"/>
        </w:rPr>
        <w:t xml:space="preserve"> </w:t>
      </w:r>
      <w:r w:rsidRPr="004A24ED">
        <w:rPr>
          <w:rFonts w:ascii="Times New Roman" w:eastAsia="Times New Roman" w:hAnsi="Times New Roman" w:cs="Times New Roman"/>
          <w:lang w:val="en-US"/>
        </w:rPr>
        <w:t xml:space="preserve">A co-word study of artificial intelligence. </w:t>
      </w:r>
      <w:r w:rsidRPr="001F2A77">
        <w:rPr>
          <w:rFonts w:ascii="Times New Roman" w:eastAsia="Times New Roman" w:hAnsi="Times New Roman" w:cs="Times New Roman"/>
          <w:i/>
        </w:rPr>
        <w:t>Social Studies of Science</w:t>
      </w:r>
      <w:r w:rsidR="001F2A77">
        <w:rPr>
          <w:rFonts w:ascii="Times New Roman" w:eastAsia="Times New Roman" w:hAnsi="Times New Roman" w:cs="Times New Roman"/>
          <w:i/>
        </w:rPr>
        <w:t>,</w:t>
      </w:r>
      <w:r w:rsidR="001F2A77">
        <w:rPr>
          <w:rFonts w:ascii="Times New Roman" w:eastAsia="Times New Roman" w:hAnsi="Times New Roman" w:cs="Times New Roman"/>
        </w:rPr>
        <w:t xml:space="preserve"> v.1</w:t>
      </w:r>
      <w:r w:rsidRPr="009015CC">
        <w:rPr>
          <w:rFonts w:ascii="Times New Roman" w:eastAsia="Times New Roman" w:hAnsi="Times New Roman" w:cs="Times New Roman"/>
        </w:rPr>
        <w:t>9, No. 2 , pp. 301-311.</w:t>
      </w:r>
      <w:r w:rsidR="001F2A77">
        <w:rPr>
          <w:rFonts w:ascii="Times New Roman" w:eastAsia="Times New Roman" w:hAnsi="Times New Roman" w:cs="Times New Roman"/>
        </w:rPr>
        <w:t xml:space="preserve"> </w:t>
      </w:r>
      <w:r w:rsidR="001F2A77" w:rsidRPr="001F2A77">
        <w:rPr>
          <w:rFonts w:ascii="Times New Roman" w:eastAsia="Times New Roman" w:hAnsi="Times New Roman" w:cs="Times New Roman"/>
        </w:rPr>
        <w:t>Maio 1989.</w:t>
      </w:r>
      <w:r w:rsidR="009015CC" w:rsidRPr="001F2A77">
        <w:rPr>
          <w:rFonts w:ascii="Times New Roman" w:eastAsia="Times New Roman" w:hAnsi="Times New Roman" w:cs="Times New Roman"/>
        </w:rPr>
        <w:t xml:space="preserve"> </w:t>
      </w:r>
      <w:r w:rsidRPr="001F2A77">
        <w:rPr>
          <w:rFonts w:ascii="Times New Roman" w:eastAsia="Times New Roman" w:hAnsi="Times New Roman" w:cs="Times New Roman"/>
        </w:rPr>
        <w:t>Disponível em &lt;http://www.jstor.org/stable/pdfplus/285145.pdf?acceptTC=true&gt; Acessado em 18/05/2013</w:t>
      </w:r>
    </w:p>
    <w:p w:rsidR="00715A4B" w:rsidRPr="004939A4" w:rsidRDefault="004939A4" w:rsidP="004939A4">
      <w:pPr>
        <w:spacing w:before="100" w:beforeAutospacing="1" w:after="100" w:afterAutospacing="1" w:line="20" w:lineRule="atLeast"/>
        <w:jc w:val="left"/>
        <w:rPr>
          <w:rFonts w:ascii="Times New Roman" w:eastAsia="Times New Roman" w:hAnsi="Times New Roman" w:cs="Times New Roman"/>
          <w:lang w:val="en-US"/>
        </w:rPr>
      </w:pPr>
      <w:r>
        <w:rPr>
          <w:rFonts w:ascii="Times New Roman" w:eastAsia="Times New Roman" w:hAnsi="Times New Roman" w:cs="Times New Roman"/>
          <w:lang w:val="en-US"/>
        </w:rPr>
        <w:t>CHRISTAKIS</w:t>
      </w:r>
      <w:r w:rsidRPr="004939A4">
        <w:rPr>
          <w:rFonts w:ascii="Times New Roman" w:eastAsia="Times New Roman" w:hAnsi="Times New Roman" w:cs="Times New Roman"/>
          <w:lang w:val="en-US"/>
        </w:rPr>
        <w:t xml:space="preserve">, N.A; </w:t>
      </w:r>
      <w:r w:rsidR="00715A4B" w:rsidRPr="004939A4">
        <w:rPr>
          <w:rFonts w:ascii="Times New Roman" w:eastAsia="Times New Roman" w:hAnsi="Times New Roman" w:cs="Times New Roman"/>
          <w:lang w:val="en-US"/>
        </w:rPr>
        <w:t>F</w:t>
      </w:r>
      <w:r>
        <w:rPr>
          <w:rFonts w:ascii="Times New Roman" w:eastAsia="Times New Roman" w:hAnsi="Times New Roman" w:cs="Times New Roman"/>
          <w:lang w:val="en-US"/>
        </w:rPr>
        <w:t>OWLER</w:t>
      </w:r>
      <w:r w:rsidRPr="004939A4">
        <w:rPr>
          <w:rFonts w:ascii="Times New Roman" w:eastAsia="Times New Roman" w:hAnsi="Times New Roman" w:cs="Times New Roman"/>
          <w:lang w:val="en-US"/>
        </w:rPr>
        <w:t xml:space="preserve"> J.H. </w:t>
      </w:r>
      <w:r w:rsidR="00715A4B" w:rsidRPr="004939A4">
        <w:rPr>
          <w:rFonts w:ascii="Times New Roman" w:eastAsia="Times New Roman" w:hAnsi="Times New Roman" w:cs="Times New Roman"/>
          <w:lang w:val="en-US"/>
        </w:rPr>
        <w:t>Social Network Sensors for Early Detection of Contagious Outbreaks</w:t>
      </w:r>
      <w:r w:rsidRPr="004939A4">
        <w:rPr>
          <w:rFonts w:ascii="Times New Roman" w:eastAsia="Times New Roman" w:hAnsi="Times New Roman" w:cs="Times New Roman"/>
          <w:lang w:val="en-US"/>
        </w:rPr>
        <w:t xml:space="preserve">. </w:t>
      </w:r>
      <w:r w:rsidR="00715A4B" w:rsidRPr="004939A4">
        <w:rPr>
          <w:rFonts w:ascii="Times New Roman" w:eastAsia="Times New Roman" w:hAnsi="Times New Roman" w:cs="Times New Roman"/>
          <w:lang w:val="en-US"/>
        </w:rPr>
        <w:t xml:space="preserve"> </w:t>
      </w:r>
      <w:r w:rsidR="00715A4B" w:rsidRPr="004939A4">
        <w:rPr>
          <w:rFonts w:ascii="Times New Roman" w:eastAsia="Times New Roman" w:hAnsi="Times New Roman" w:cs="Times New Roman"/>
          <w:i/>
          <w:lang w:val="en-US"/>
        </w:rPr>
        <w:t>PLoS ONE</w:t>
      </w:r>
      <w:r w:rsidRPr="004939A4">
        <w:rPr>
          <w:rFonts w:ascii="Times New Roman" w:eastAsia="Times New Roman" w:hAnsi="Times New Roman" w:cs="Times New Roman"/>
          <w:i/>
          <w:lang w:val="en-US"/>
        </w:rPr>
        <w:t>, Public Library of Science</w:t>
      </w:r>
      <w:r w:rsidRPr="004939A4">
        <w:rPr>
          <w:rFonts w:ascii="Times New Roman" w:eastAsia="Times New Roman" w:hAnsi="Times New Roman" w:cs="Times New Roman"/>
          <w:lang w:val="en-US"/>
        </w:rPr>
        <w:t xml:space="preserve">. (Online). Set. 2010. Disponível em  &lt; </w:t>
      </w:r>
      <w:hyperlink r:id="rId60" w:history="1">
        <w:r w:rsidRPr="004939A4">
          <w:rPr>
            <w:rFonts w:ascii="Times New Roman" w:eastAsia="Times New Roman" w:hAnsi="Times New Roman" w:cs="Times New Roman"/>
            <w:lang w:val="en-US"/>
          </w:rPr>
          <w:t>http://dx.doi.org/10.1371%2Fjournal.pone.0012948</w:t>
        </w:r>
      </w:hyperlink>
      <w:r w:rsidRPr="004939A4">
        <w:rPr>
          <w:rFonts w:ascii="Times New Roman" w:eastAsia="Times New Roman" w:hAnsi="Times New Roman" w:cs="Times New Roman"/>
          <w:lang w:val="en-US"/>
        </w:rPr>
        <w:t>&gt; Acesso em 10/01/2014</w:t>
      </w:r>
    </w:p>
    <w:p w:rsidR="00715A4B" w:rsidRDefault="004939A4"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CHRISTAKIS</w:t>
      </w:r>
      <w:r w:rsidRPr="004939A4">
        <w:rPr>
          <w:rFonts w:ascii="Times New Roman" w:eastAsia="Times New Roman" w:hAnsi="Times New Roman" w:cs="Times New Roman"/>
          <w:lang w:val="en-US"/>
        </w:rPr>
        <w:t>, N.A; F</w:t>
      </w:r>
      <w:r>
        <w:rPr>
          <w:rFonts w:ascii="Times New Roman" w:eastAsia="Times New Roman" w:hAnsi="Times New Roman" w:cs="Times New Roman"/>
          <w:lang w:val="en-US"/>
        </w:rPr>
        <w:t>OWLER</w:t>
      </w:r>
      <w:r w:rsidRPr="004939A4">
        <w:rPr>
          <w:rFonts w:ascii="Times New Roman" w:eastAsia="Times New Roman" w:hAnsi="Times New Roman" w:cs="Times New Roman"/>
          <w:lang w:val="en-US"/>
        </w:rPr>
        <w:t xml:space="preserve"> J.H. </w:t>
      </w:r>
      <w:r w:rsidR="00715A4B" w:rsidRPr="00715A4B">
        <w:rPr>
          <w:rFonts w:ascii="Times New Roman" w:eastAsia="Times New Roman" w:hAnsi="Times New Roman" w:cs="Times New Roman"/>
          <w:lang w:val="en-US"/>
        </w:rPr>
        <w:t xml:space="preserve"> The Spread of Obesity in a Lar</w:t>
      </w:r>
      <w:r>
        <w:rPr>
          <w:rFonts w:ascii="Times New Roman" w:eastAsia="Times New Roman" w:hAnsi="Times New Roman" w:cs="Times New Roman"/>
          <w:lang w:val="en-US"/>
        </w:rPr>
        <w:t>ge Social Network Over 32 Years.</w:t>
      </w:r>
      <w:r w:rsidR="00715A4B" w:rsidRPr="00715A4B">
        <w:rPr>
          <w:rFonts w:ascii="Times New Roman" w:eastAsia="Times New Roman" w:hAnsi="Times New Roman" w:cs="Times New Roman"/>
          <w:lang w:val="en-US"/>
        </w:rPr>
        <w:t xml:space="preserve"> </w:t>
      </w:r>
      <w:r w:rsidR="00715A4B" w:rsidRPr="004939A4">
        <w:rPr>
          <w:rFonts w:ascii="Times New Roman" w:eastAsia="Times New Roman" w:hAnsi="Times New Roman" w:cs="Times New Roman"/>
          <w:i/>
          <w:lang w:val="en-US"/>
        </w:rPr>
        <w:t>New England Journal of Medicine</w:t>
      </w:r>
      <w:r>
        <w:rPr>
          <w:rFonts w:ascii="Times New Roman" w:eastAsia="Times New Roman" w:hAnsi="Times New Roman" w:cs="Times New Roman"/>
          <w:lang w:val="en-US"/>
        </w:rPr>
        <w:t>. V.</w:t>
      </w:r>
      <w:r w:rsidR="00715A4B" w:rsidRPr="00715A4B">
        <w:rPr>
          <w:rFonts w:ascii="Times New Roman" w:eastAsia="Times New Roman" w:hAnsi="Times New Roman" w:cs="Times New Roman"/>
          <w:lang w:val="en-US"/>
        </w:rPr>
        <w:t xml:space="preserve">357 </w:t>
      </w:r>
      <w:r>
        <w:rPr>
          <w:rFonts w:ascii="Times New Roman" w:eastAsia="Times New Roman" w:hAnsi="Times New Roman" w:cs="Times New Roman"/>
          <w:lang w:val="en-US"/>
        </w:rPr>
        <w:t>Jun. 2007</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r w:rsidRPr="004A24ED">
        <w:rPr>
          <w:rFonts w:ascii="Times New Roman" w:eastAsia="Times New Roman" w:hAnsi="Times New Roman" w:cs="Times New Roman"/>
          <w:lang w:val="en-US"/>
        </w:rPr>
        <w:t>CROSS, Rob</w:t>
      </w:r>
      <w:r w:rsidR="004939A4">
        <w:rPr>
          <w:rFonts w:ascii="Times New Roman" w:eastAsia="Times New Roman" w:hAnsi="Times New Roman" w:cs="Times New Roman"/>
          <w:lang w:val="en-US"/>
        </w:rPr>
        <w:t xml:space="preserve">; </w:t>
      </w:r>
      <w:r w:rsidRPr="004A24ED">
        <w:rPr>
          <w:rFonts w:ascii="Times New Roman" w:eastAsia="Times New Roman" w:hAnsi="Times New Roman" w:cs="Times New Roman"/>
          <w:lang w:val="en-US"/>
        </w:rPr>
        <w:t xml:space="preserve">PARKER, Andrew. The Hidden Power of Social Networks. Understanding How Work Really Gets Done in Organizations. </w:t>
      </w:r>
      <w:r w:rsidRPr="004939A4">
        <w:rPr>
          <w:rFonts w:ascii="Times New Roman" w:eastAsia="Times New Roman" w:hAnsi="Times New Roman" w:cs="Times New Roman"/>
          <w:i/>
          <w:lang w:val="en-US"/>
        </w:rPr>
        <w:t>Harvard Business School Press</w:t>
      </w:r>
      <w:r w:rsidRPr="004A24ED">
        <w:rPr>
          <w:rFonts w:ascii="Times New Roman" w:eastAsia="Times New Roman" w:hAnsi="Times New Roman" w:cs="Times New Roman"/>
          <w:lang w:val="en-US"/>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bookmarkStart w:id="112" w:name="OLE_LINK1"/>
      <w:bookmarkStart w:id="113" w:name="OLE_LINK2"/>
      <w:r w:rsidRPr="00A30E83">
        <w:rPr>
          <w:rFonts w:ascii="Times New Roman" w:eastAsia="Times New Roman" w:hAnsi="Times New Roman" w:cs="Times New Roman"/>
          <w:lang w:val="en-US"/>
        </w:rPr>
        <w:t>CUNNINGHAM</w:t>
      </w:r>
      <w:bookmarkEnd w:id="112"/>
      <w:bookmarkEnd w:id="113"/>
      <w:r w:rsidRPr="00A30E83">
        <w:rPr>
          <w:rFonts w:ascii="Times New Roman" w:eastAsia="Times New Roman" w:hAnsi="Times New Roman" w:cs="Times New Roman"/>
          <w:lang w:val="en-US"/>
        </w:rPr>
        <w:t xml:space="preserve">, et al. </w:t>
      </w:r>
      <w:r w:rsidRPr="004A24ED">
        <w:rPr>
          <w:rFonts w:ascii="Times New Roman" w:eastAsia="Times New Roman" w:hAnsi="Times New Roman" w:cs="Times New Roman"/>
          <w:lang w:val="en-US"/>
        </w:rPr>
        <w:t xml:space="preserve">Text Processing with GATE (Version 6). University of Sheffield Department of </w:t>
      </w:r>
      <w:r w:rsidRPr="009032E8">
        <w:rPr>
          <w:rFonts w:ascii="Times New Roman" w:eastAsia="Times New Roman" w:hAnsi="Times New Roman" w:cs="Times New Roman"/>
          <w:lang w:val="en-US"/>
        </w:rPr>
        <w:t xml:space="preserve">Computer Science. </w:t>
      </w:r>
      <w:r>
        <w:rPr>
          <w:rFonts w:ascii="Times New Roman" w:eastAsia="Times New Roman" w:hAnsi="Times New Roman" w:cs="Times New Roman"/>
        </w:rPr>
        <w:t xml:space="preserve">2011.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r w:rsidR="004939A4">
        <w:rPr>
          <w:rFonts w:ascii="Times New Roman" w:eastAsia="Times New Roman" w:hAnsi="Times New Roman" w:cs="Times New Roman"/>
        </w:rPr>
        <w:t>&lt;</w:t>
      </w:r>
      <w:hyperlink r:id="rId61" w:history="1">
        <w:r w:rsidR="0028145C" w:rsidRPr="0028145C">
          <w:t>http://gate.ac.uk/sale/tao/tao.pdf</w:t>
        </w:r>
      </w:hyperlink>
      <w:r w:rsidR="004939A4">
        <w:t>&gt; Acesso em &lt;05/02/2013&gt;</w:t>
      </w:r>
    </w:p>
    <w:p w:rsidR="003B58DC" w:rsidRPr="003B58DC" w:rsidRDefault="003B58DC" w:rsidP="003B58DC">
      <w:pPr>
        <w:spacing w:before="100" w:beforeAutospacing="1" w:after="100" w:afterAutospacing="1" w:line="20" w:lineRule="atLeast"/>
        <w:rPr>
          <w:rFonts w:ascii="Times New Roman" w:eastAsia="Times New Roman" w:hAnsi="Times New Roman" w:cs="Times New Roman"/>
          <w:lang w:val="en-US"/>
        </w:rPr>
      </w:pPr>
      <w:r w:rsidRPr="003B58DC">
        <w:rPr>
          <w:rFonts w:ascii="Times New Roman" w:eastAsia="Times New Roman" w:hAnsi="Times New Roman" w:cs="Times New Roman"/>
          <w:lang w:val="en-US"/>
        </w:rPr>
        <w:t xml:space="preserve">DANCE, Frank. Human communication theory: original essays. </w:t>
      </w:r>
      <w:r w:rsidR="0065358A">
        <w:rPr>
          <w:rFonts w:ascii="Times New Roman" w:eastAsia="Times New Roman" w:hAnsi="Times New Roman" w:cs="Times New Roman"/>
          <w:lang w:val="en-US"/>
        </w:rPr>
        <w:t xml:space="preserve">Michigan: </w:t>
      </w:r>
      <w:r w:rsidRPr="003B58DC">
        <w:rPr>
          <w:rFonts w:ascii="Times New Roman" w:eastAsia="Times New Roman" w:hAnsi="Times New Roman" w:cs="Times New Roman"/>
          <w:lang w:val="en-US"/>
        </w:rPr>
        <w:t>Holt, Rinehart and Winston, 1967</w:t>
      </w:r>
    </w:p>
    <w:p w:rsidR="00312E90" w:rsidRDefault="00312E90"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DATE, C. J. Introdução a Sistemas de Banco de Dados. </w:t>
      </w:r>
      <w:r w:rsidR="00A1078D">
        <w:rPr>
          <w:rFonts w:ascii="Times New Roman" w:eastAsia="Times New Roman" w:hAnsi="Times New Roman" w:cs="Times New Roman"/>
        </w:rPr>
        <w:t xml:space="preserve">São Paulo. </w:t>
      </w:r>
      <w:r>
        <w:rPr>
          <w:rFonts w:ascii="Times New Roman" w:eastAsia="Times New Roman" w:hAnsi="Times New Roman" w:cs="Times New Roman"/>
        </w:rPr>
        <w:t>Elsevier</w:t>
      </w:r>
      <w:r w:rsidR="00A1078D">
        <w:rPr>
          <w:rFonts w:ascii="Times New Roman" w:eastAsia="Times New Roman" w:hAnsi="Times New Roman" w:cs="Times New Roman"/>
        </w:rPr>
        <w:t xml:space="preserve"> Brasil</w:t>
      </w:r>
      <w:r>
        <w:rPr>
          <w:rFonts w:ascii="Times New Roman" w:eastAsia="Times New Roman" w:hAnsi="Times New Roman" w:cs="Times New Roman"/>
        </w:rPr>
        <w:t>. 2004.</w:t>
      </w:r>
    </w:p>
    <w:p w:rsidR="0028145C" w:rsidRDefault="00565AD9" w:rsidP="00BE4ABD">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FERNANDES</w:t>
      </w:r>
      <w:r w:rsidR="0028145C" w:rsidRPr="0028145C">
        <w:rPr>
          <w:rFonts w:ascii="Times New Roman" w:eastAsia="Times New Roman" w:hAnsi="Times New Roman" w:cs="Times New Roman"/>
        </w:rPr>
        <w:t>, Jorge Henrique Cabral . Segurança e Defesa Cibernéticas para Reduzir Vulnerabilidades nas Infr</w:t>
      </w:r>
      <w:r w:rsidR="00BE4ABD">
        <w:rPr>
          <w:rFonts w:ascii="Times New Roman" w:eastAsia="Times New Roman" w:hAnsi="Times New Roman" w:cs="Times New Roman"/>
        </w:rPr>
        <w:t xml:space="preserve">aestruturas Críticas Nacionais. </w:t>
      </w:r>
      <w:r w:rsidR="00BE4ABD" w:rsidRPr="00BE4ABD">
        <w:rPr>
          <w:rFonts w:ascii="Times New Roman" w:eastAsia="Times New Roman" w:hAnsi="Times New Roman" w:cs="Times New Roman"/>
          <w:i/>
        </w:rPr>
        <w:t>Revista do centro de estudos estratégicos do exercito</w:t>
      </w:r>
      <w:r w:rsidR="00BE4ABD">
        <w:rPr>
          <w:rFonts w:ascii="Times New Roman" w:eastAsia="Times New Roman" w:hAnsi="Times New Roman" w:cs="Times New Roman"/>
        </w:rPr>
        <w:t xml:space="preserve">.  </w:t>
      </w:r>
      <w:r w:rsidR="0028145C" w:rsidRPr="0028145C">
        <w:rPr>
          <w:rFonts w:ascii="Times New Roman" w:eastAsia="Times New Roman" w:hAnsi="Times New Roman" w:cs="Times New Roman"/>
        </w:rPr>
        <w:t>2012.</w:t>
      </w:r>
      <w:r w:rsidR="0028145C">
        <w:rPr>
          <w:rFonts w:ascii="Times New Roman" w:eastAsia="Times New Roman" w:hAnsi="Times New Roman" w:cs="Times New Roman"/>
        </w:rPr>
        <w:t xml:space="preserve"> </w:t>
      </w:r>
      <w:r w:rsidR="0028145C">
        <w:rPr>
          <w:rFonts w:ascii="Times New Roman" w:eastAsia="Times New Roman" w:hAnsi="Times New Roman" w:cs="Times New Roman"/>
        </w:rPr>
        <w:lastRenderedPageBreak/>
        <w:t>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817DD7" w:rsidRPr="00627326" w:rsidRDefault="00817DD7" w:rsidP="00BE4ABD">
      <w:pPr>
        <w:spacing w:before="100" w:beforeAutospacing="1" w:after="100" w:afterAutospacing="1" w:line="20" w:lineRule="atLeast"/>
        <w:jc w:val="left"/>
        <w:rPr>
          <w:rFonts w:ascii="Times New Roman" w:eastAsia="Times New Roman" w:hAnsi="Times New Roman" w:cs="Times New Roman"/>
        </w:rPr>
      </w:pPr>
      <w:r w:rsidRPr="00627326">
        <w:rPr>
          <w:rFonts w:ascii="Times New Roman" w:eastAsia="Times New Roman" w:hAnsi="Times New Roman" w:cs="Times New Roman"/>
        </w:rPr>
        <w:t>FEOFILOFF, P</w:t>
      </w:r>
      <w:r w:rsidR="00BE4ABD">
        <w:rPr>
          <w:rFonts w:ascii="Times New Roman" w:eastAsia="Times New Roman" w:hAnsi="Times New Roman" w:cs="Times New Roman"/>
        </w:rPr>
        <w:t>;</w:t>
      </w:r>
      <w:r w:rsidRPr="00627326">
        <w:rPr>
          <w:rFonts w:ascii="Times New Roman" w:eastAsia="Times New Roman" w:hAnsi="Times New Roman" w:cs="Times New Roman"/>
        </w:rPr>
        <w:t xml:space="preserve"> KOHAYAKAWA, Y</w:t>
      </w:r>
      <w:r w:rsidR="00BE4ABD">
        <w:rPr>
          <w:rFonts w:ascii="Times New Roman" w:eastAsia="Times New Roman" w:hAnsi="Times New Roman" w:cs="Times New Roman"/>
        </w:rPr>
        <w:t>;</w:t>
      </w:r>
      <w:r w:rsidRPr="00627326">
        <w:rPr>
          <w:rFonts w:ascii="Times New Roman" w:eastAsia="Times New Roman" w:hAnsi="Times New Roman" w:cs="Times New Roman"/>
        </w:rPr>
        <w:t xml:space="preserve"> WAKABAYASHI, Y. Uma introdução à teoria dos grafos. </w:t>
      </w:r>
      <w:r w:rsidR="00BE4ABD">
        <w:rPr>
          <w:rFonts w:ascii="Times New Roman" w:eastAsia="Times New Roman" w:hAnsi="Times New Roman" w:cs="Times New Roman"/>
        </w:rPr>
        <w:t xml:space="preserve">In: </w:t>
      </w:r>
      <w:r w:rsidRPr="00BE4ABD">
        <w:rPr>
          <w:rFonts w:ascii="Times New Roman" w:eastAsia="Times New Roman" w:hAnsi="Times New Roman" w:cs="Times New Roman"/>
          <w:i/>
        </w:rPr>
        <w:t>II Bienal da SBM/Salvado</w:t>
      </w:r>
      <w:r w:rsidR="00BE4ABD">
        <w:rPr>
          <w:rFonts w:ascii="Times New Roman" w:eastAsia="Times New Roman" w:hAnsi="Times New Roman" w:cs="Times New Roman"/>
          <w:i/>
        </w:rPr>
        <w:t>r</w:t>
      </w:r>
      <w:r w:rsidRPr="00BE4ABD">
        <w:rPr>
          <w:rFonts w:ascii="Times New Roman" w:eastAsia="Times New Roman" w:hAnsi="Times New Roman" w:cs="Times New Roman"/>
          <w:i/>
        </w:rPr>
        <w:t>.</w:t>
      </w:r>
      <w:r w:rsidRPr="00627326">
        <w:rPr>
          <w:rFonts w:ascii="Times New Roman" w:eastAsia="Times New Roman" w:hAnsi="Times New Roman" w:cs="Times New Roman"/>
        </w:rPr>
        <w:t xml:space="preserve"> Sociedade Brasileira de Matemática. </w:t>
      </w:r>
      <w:r w:rsidR="00BE4ABD">
        <w:rPr>
          <w:rFonts w:ascii="Times New Roman" w:eastAsia="Times New Roman" w:hAnsi="Times New Roman" w:cs="Times New Roman"/>
        </w:rPr>
        <w:t xml:space="preserve">Out. 2004. </w:t>
      </w:r>
      <w:r w:rsidRPr="00627326">
        <w:rPr>
          <w:rFonts w:ascii="Times New Roman" w:eastAsia="Times New Roman" w:hAnsi="Times New Roman" w:cs="Times New Roman"/>
        </w:rPr>
        <w:t xml:space="preserve">Disponivel em &lt; </w:t>
      </w:r>
      <w:hyperlink r:id="rId62" w:history="1">
        <w:r w:rsidR="00BE4ABD" w:rsidRPr="009F39DD">
          <w:rPr>
            <w:rStyle w:val="Hyperlink"/>
            <w:rFonts w:ascii="Times New Roman" w:eastAsia="Times New Roman" w:hAnsi="Times New Roman" w:cs="Times New Roman"/>
          </w:rPr>
          <w:t>http://www.ime.usp.br/~pf/teoriadosgrafos/texto/TeoriaDosGrafos.pdf</w:t>
        </w:r>
      </w:hyperlink>
      <w:r w:rsidRPr="00627326">
        <w:rPr>
          <w:rFonts w:ascii="Times New Roman" w:eastAsia="Times New Roman" w:hAnsi="Times New Roman" w:cs="Times New Roman"/>
        </w:rPr>
        <w:t>&gt;</w:t>
      </w:r>
      <w:r w:rsidR="00BE4ABD">
        <w:rPr>
          <w:rFonts w:ascii="Times New Roman" w:eastAsia="Times New Roman" w:hAnsi="Times New Roman" w:cs="Times New Roman"/>
        </w:rPr>
        <w:t xml:space="preserve"> Acesso em 15/12/2013</w:t>
      </w:r>
    </w:p>
    <w:p w:rsidR="00E25F58" w:rsidRPr="00FE2CA7" w:rsidRDefault="00E25F58" w:rsidP="001E7DC4">
      <w:pPr>
        <w:spacing w:before="100" w:beforeAutospacing="1" w:after="100" w:afterAutospacing="1" w:line="20" w:lineRule="atLeast"/>
        <w:jc w:val="left"/>
        <w:rPr>
          <w:rFonts w:ascii="Times New Roman" w:eastAsia="Times New Roman" w:hAnsi="Times New Roman" w:cs="Times New Roman"/>
          <w:lang w:val="en-US"/>
        </w:rPr>
      </w:pPr>
      <w:r w:rsidRPr="00FE2CA7">
        <w:rPr>
          <w:rFonts w:ascii="Times New Roman" w:eastAsia="Times New Roman" w:hAnsi="Times New Roman" w:cs="Times New Roman"/>
          <w:lang w:val="en-US"/>
        </w:rPr>
        <w:t>F</w:t>
      </w:r>
      <w:r w:rsidR="001E7DC4" w:rsidRPr="00FE2CA7">
        <w:rPr>
          <w:rFonts w:ascii="Times New Roman" w:eastAsia="Times New Roman" w:hAnsi="Times New Roman" w:cs="Times New Roman"/>
          <w:lang w:val="en-US"/>
        </w:rPr>
        <w:t>R</w:t>
      </w:r>
      <w:r w:rsidR="00FE2CA7" w:rsidRPr="00FE2CA7">
        <w:rPr>
          <w:rFonts w:ascii="Times New Roman" w:eastAsia="Times New Roman" w:hAnsi="Times New Roman" w:cs="Times New Roman"/>
          <w:lang w:val="en-US"/>
        </w:rPr>
        <w:t>IEMEL, Thomas.</w:t>
      </w:r>
      <w:r w:rsidR="001E7DC4" w:rsidRPr="00FE2CA7">
        <w:rPr>
          <w:rFonts w:ascii="Times New Roman" w:eastAsia="Times New Roman" w:hAnsi="Times New Roman" w:cs="Times New Roman"/>
          <w:lang w:val="en-US"/>
        </w:rPr>
        <w:t xml:space="preserve"> </w:t>
      </w:r>
      <w:r w:rsidRPr="00FE2CA7">
        <w:rPr>
          <w:rFonts w:ascii="Times New Roman" w:eastAsia="Times New Roman" w:hAnsi="Times New Roman" w:cs="Times New Roman"/>
          <w:lang w:val="en-US"/>
        </w:rPr>
        <w:t>Why context Matters</w:t>
      </w:r>
      <w:r w:rsidR="001E7DC4" w:rsidRPr="00FE2CA7">
        <w:rPr>
          <w:rFonts w:ascii="Times New Roman" w:eastAsia="Times New Roman" w:hAnsi="Times New Roman" w:cs="Times New Roman"/>
          <w:lang w:val="en-US"/>
        </w:rPr>
        <w:t xml:space="preserve">: Applications of social network analisys. Wiesbaden: Verlag, 2008. </w:t>
      </w:r>
    </w:p>
    <w:p w:rsidR="009E6C49" w:rsidRPr="00920883" w:rsidRDefault="009E6C49"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FURHT, </w:t>
      </w:r>
      <w:r w:rsidRPr="009E6C49">
        <w:rPr>
          <w:rFonts w:ascii="Times New Roman" w:eastAsia="Times New Roman" w:hAnsi="Times New Roman" w:cs="Times New Roman"/>
          <w:lang w:val="en-US"/>
        </w:rPr>
        <w:t>Borko</w:t>
      </w:r>
      <w:r>
        <w:rPr>
          <w:rFonts w:ascii="Times New Roman" w:eastAsia="Times New Roman" w:hAnsi="Times New Roman" w:cs="Times New Roman"/>
          <w:lang w:val="en-US"/>
        </w:rPr>
        <w:t xml:space="preserve">. </w:t>
      </w:r>
      <w:r w:rsidRPr="009E6C49">
        <w:rPr>
          <w:rFonts w:ascii="Times New Roman" w:eastAsia="Times New Roman" w:hAnsi="Times New Roman" w:cs="Times New Roman"/>
          <w:lang w:val="en-US"/>
        </w:rPr>
        <w:t>Handbook of Social Network. Technologies and Applications,</w:t>
      </w:r>
      <w:r w:rsidR="00FE2CA7">
        <w:rPr>
          <w:rFonts w:ascii="Times New Roman" w:eastAsia="Times New Roman" w:hAnsi="Times New Roman" w:cs="Times New Roman"/>
          <w:lang w:val="en-US"/>
        </w:rPr>
        <w:t xml:space="preserve"> Nova Yorque:</w:t>
      </w:r>
      <w:r w:rsidRPr="009E6C49">
        <w:rPr>
          <w:rFonts w:ascii="Times New Roman" w:eastAsia="Times New Roman" w:hAnsi="Times New Roman" w:cs="Times New Roman"/>
          <w:lang w:val="en-US"/>
        </w:rPr>
        <w:t xml:space="preserve"> Springer, 2010. </w:t>
      </w:r>
    </w:p>
    <w:p w:rsidR="00210806" w:rsidRPr="00210806" w:rsidRDefault="00210806" w:rsidP="00CF357A">
      <w:pPr>
        <w:spacing w:before="100" w:beforeAutospacing="1" w:after="100" w:afterAutospacing="1" w:line="20" w:lineRule="atLeast"/>
        <w:rPr>
          <w:rFonts w:ascii="Times New Roman" w:eastAsia="Times New Roman" w:hAnsi="Times New Roman" w:cs="Times New Roman"/>
        </w:rPr>
      </w:pPr>
      <w:r w:rsidRPr="00210806">
        <w:rPr>
          <w:rFonts w:ascii="Times New Roman" w:eastAsia="Times New Roman" w:hAnsi="Times New Roman" w:cs="Times New Roman"/>
        </w:rPr>
        <w:t>GARAJAU</w:t>
      </w:r>
      <w:r>
        <w:rPr>
          <w:rFonts w:ascii="Times New Roman" w:eastAsia="Times New Roman" w:hAnsi="Times New Roman" w:cs="Times New Roman"/>
        </w:rPr>
        <w:t>, Narjara Incalado. Reflexões sobre a intersetorialidade como estratégia de gestão social</w:t>
      </w:r>
      <w:r w:rsidRPr="00210806">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857A26">
        <w:rPr>
          <w:rFonts w:ascii="Times New Roman" w:eastAsia="Times New Roman" w:hAnsi="Times New Roman" w:cs="Times New Roman"/>
        </w:rPr>
        <w:t xml:space="preserve">III Simposio Mineiro de Assistentes Sociais. Junho 2013. </w:t>
      </w:r>
      <w:r w:rsidR="00FE2CA7" w:rsidRPr="00210806">
        <w:rPr>
          <w:rFonts w:ascii="Times New Roman" w:eastAsia="Times New Roman" w:hAnsi="Times New Roman" w:cs="Times New Roman"/>
        </w:rPr>
        <w:t>Disponível</w:t>
      </w:r>
      <w:r w:rsidRPr="00210806">
        <w:rPr>
          <w:rFonts w:ascii="Times New Roman" w:eastAsia="Times New Roman" w:hAnsi="Times New Roman" w:cs="Times New Roman"/>
        </w:rPr>
        <w:t xml:space="preserve"> em &lt;</w:t>
      </w:r>
      <w:r w:rsidRPr="00210806">
        <w:t xml:space="preserve"> </w:t>
      </w:r>
      <w:r w:rsidRPr="00210806">
        <w:rPr>
          <w:rFonts w:ascii="Times New Roman" w:eastAsia="Times New Roman" w:hAnsi="Times New Roman" w:cs="Times New Roman"/>
        </w:rPr>
        <w:t>http://www.cress-mg.org.br/arquivos/simposio/REFLEX%C3%95ES%20SOBRE%20A%20INTERSETORIALIDADE%20COMO%20ESTRAT%C3%89GIA%20DE%20GEST%C3%83O%20SOCIAL.pdf</w:t>
      </w:r>
      <w:r>
        <w:rPr>
          <w:rFonts w:ascii="Times New Roman" w:eastAsia="Times New Roman" w:hAnsi="Times New Roman" w:cs="Times New Roman"/>
        </w:rPr>
        <w:t>&gt;</w:t>
      </w:r>
    </w:p>
    <w:p w:rsidR="00781817" w:rsidRDefault="00781817"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GUMPERT, G; CATHCART, R. A theory of mediation. In: RUBEM, B. D.; LIEVROUW, L. Mediation, Information and Communication. London: Transaction Publishers, 1990. </w:t>
      </w:r>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JACKSON</w:t>
      </w:r>
      <w:r w:rsidR="00CF357A" w:rsidRPr="00CF357A">
        <w:rPr>
          <w:rFonts w:ascii="Times New Roman" w:eastAsia="Times New Roman" w:hAnsi="Times New Roman" w:cs="Times New Roman"/>
          <w:lang w:val="en-US"/>
        </w:rPr>
        <w:t xml:space="preserve"> M.</w:t>
      </w:r>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 and economic networks. 1a.ed. Princeton University Press, </w:t>
      </w:r>
      <w:r w:rsidR="00CF357A" w:rsidRPr="005D20B4">
        <w:rPr>
          <w:rFonts w:ascii="Times New Roman" w:eastAsia="Times New Roman" w:hAnsi="Times New Roman" w:cs="Times New Roman"/>
          <w:lang w:val="en-US"/>
        </w:rPr>
        <w:t>2010.</w:t>
      </w:r>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r w:rsidRPr="00FA6F24">
        <w:rPr>
          <w:rFonts w:ascii="Times New Roman" w:eastAsia="Times New Roman" w:hAnsi="Times New Roman" w:cs="Times New Roman"/>
          <w:lang w:val="en-US"/>
        </w:rPr>
        <w:t xml:space="preserve">HANNEMAN, Robert A.; RIDDLE, Mark. Introduction to Social Network Methods. </w:t>
      </w:r>
      <w:r w:rsidRPr="00FA5493">
        <w:rPr>
          <w:rFonts w:ascii="Times New Roman" w:eastAsia="Times New Roman" w:hAnsi="Times New Roman" w:cs="Times New Roman"/>
        </w:rPr>
        <w:t>Riverside, CA:  University of California, Riverside Disponivel em &lt;http://faculty.ucr.edu/~hanneman/&gt;: 2005. Acesso em: 10/05/2013.</w:t>
      </w:r>
    </w:p>
    <w:p w:rsidR="00D45424" w:rsidRPr="00D45424" w:rsidRDefault="00D45424"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KADUSHIN, Charles. </w:t>
      </w:r>
      <w:r w:rsidRPr="00D45424">
        <w:rPr>
          <w:rFonts w:ascii="Times New Roman" w:eastAsia="Times New Roman" w:hAnsi="Times New Roman" w:cs="Times New Roman"/>
          <w:lang w:val="en-US"/>
        </w:rPr>
        <w:t>Introduction to Social Network Theory</w:t>
      </w:r>
      <w:r>
        <w:rPr>
          <w:rFonts w:ascii="Times New Roman" w:eastAsia="Times New Roman" w:hAnsi="Times New Roman" w:cs="Times New Roman"/>
          <w:lang w:val="en-US"/>
        </w:rPr>
        <w:t>.</w:t>
      </w:r>
      <w:r w:rsidRPr="00D45424">
        <w:rPr>
          <w:rFonts w:ascii="Times New Roman" w:eastAsia="Times New Roman" w:hAnsi="Times New Roman" w:cs="Times New Roman"/>
          <w:lang w:val="en-US"/>
        </w:rPr>
        <w:t xml:space="preserve"> Chapter 2. Some Basic Network Concepts and Propositions</w:t>
      </w:r>
      <w:r>
        <w:rPr>
          <w:rFonts w:ascii="Times New Roman" w:eastAsia="Times New Roman" w:hAnsi="Times New Roman" w:cs="Times New Roman"/>
          <w:lang w:val="en-US"/>
        </w:rPr>
        <w:t xml:space="preserve">. </w:t>
      </w:r>
      <w:r w:rsidRPr="00D45424">
        <w:rPr>
          <w:rFonts w:ascii="Times New Roman" w:eastAsia="Times New Roman" w:hAnsi="Times New Roman" w:cs="Times New Roman"/>
        </w:rPr>
        <w:t>2004. Disponivel em &lt;</w:t>
      </w:r>
      <w:r w:rsidRPr="00D45424">
        <w:t xml:space="preserve"> </w:t>
      </w:r>
      <w:r w:rsidRPr="00D45424">
        <w:rPr>
          <w:rFonts w:ascii="Times New Roman" w:eastAsia="Times New Roman" w:hAnsi="Times New Roman" w:cs="Times New Roman"/>
        </w:rPr>
        <w:t>http://melander335.wdfiles.com/local--files/reading-history/kadushin.pdf &gt;</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International Journal on Web Service Computing (IJWSC), Vol.2, No.3, </w:t>
      </w:r>
      <w:r w:rsidR="00FE2CA7">
        <w:rPr>
          <w:rFonts w:ascii="Times New Roman" w:eastAsia="Times New Roman" w:hAnsi="Times New Roman" w:cs="Times New Roman"/>
          <w:lang w:val="en-US"/>
        </w:rPr>
        <w:t>Set</w:t>
      </w:r>
      <w:r w:rsidRPr="004A24ED">
        <w:rPr>
          <w:rFonts w:ascii="Times New Roman" w:eastAsia="Times New Roman" w:hAnsi="Times New Roman" w:cs="Times New Roman"/>
          <w:lang w:val="en-US"/>
        </w:rPr>
        <w:t xml:space="preserve"> 2001.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63">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CD78FA" w:rsidRPr="002074EA" w:rsidRDefault="00FE2CA7" w:rsidP="00F611D7">
      <w:pPr>
        <w:spacing w:before="100" w:beforeAutospacing="1" w:after="100" w:afterAutospacing="1" w:line="20" w:lineRule="atLeast"/>
        <w:rPr>
          <w:rFonts w:ascii="Times New Roman" w:eastAsia="Times New Roman" w:hAnsi="Times New Roman" w:cs="Times New Roman"/>
          <w:lang w:val="en-US"/>
        </w:rPr>
      </w:pPr>
      <w:r w:rsidRPr="00BF3B0F">
        <w:rPr>
          <w:rFonts w:ascii="Times New Roman" w:eastAsia="Times New Roman" w:hAnsi="Times New Roman" w:cs="Times New Roman"/>
        </w:rPr>
        <w:t>KAHNEMAN</w:t>
      </w:r>
      <w:r w:rsidR="00CD78FA" w:rsidRPr="00BF3B0F">
        <w:rPr>
          <w:rFonts w:ascii="Times New Roman" w:eastAsia="Times New Roman" w:hAnsi="Times New Roman" w:cs="Times New Roman"/>
        </w:rPr>
        <w:t>, Daniel</w:t>
      </w:r>
      <w:r w:rsidRPr="00BF3B0F">
        <w:rPr>
          <w:rFonts w:ascii="Times New Roman" w:eastAsia="Times New Roman" w:hAnsi="Times New Roman" w:cs="Times New Roman"/>
        </w:rPr>
        <w:t>.</w:t>
      </w:r>
      <w:r w:rsidR="00CD78FA" w:rsidRPr="00BF3B0F">
        <w:rPr>
          <w:rFonts w:ascii="Times New Roman" w:eastAsia="Times New Roman" w:hAnsi="Times New Roman" w:cs="Times New Roman"/>
        </w:rPr>
        <w:t xml:space="preserve"> </w:t>
      </w:r>
      <w:r w:rsidR="00CD78FA" w:rsidRPr="00FE2CA7">
        <w:rPr>
          <w:rFonts w:ascii="Times New Roman" w:eastAsia="Times New Roman" w:hAnsi="Times New Roman" w:cs="Times New Roman"/>
        </w:rPr>
        <w:t>Rápido &amp; Devagar; Duas Formas de Pensar</w:t>
      </w:r>
      <w:r w:rsidRPr="00FE2CA7">
        <w:rPr>
          <w:rFonts w:ascii="Times New Roman" w:eastAsia="Times New Roman" w:hAnsi="Times New Roman" w:cs="Times New Roman"/>
        </w:rPr>
        <w:t>.</w:t>
      </w:r>
      <w:r>
        <w:rPr>
          <w:rFonts w:ascii="Times New Roman" w:eastAsia="Times New Roman" w:hAnsi="Times New Roman" w:cs="Times New Roman"/>
        </w:rPr>
        <w:t xml:space="preserve"> </w:t>
      </w:r>
      <w:r w:rsidRPr="002074EA">
        <w:rPr>
          <w:rFonts w:ascii="Times New Roman" w:eastAsia="Times New Roman" w:hAnsi="Times New Roman" w:cs="Times New Roman"/>
          <w:lang w:val="en-US"/>
        </w:rPr>
        <w:t xml:space="preserve">São Paulo: </w:t>
      </w:r>
      <w:r w:rsidR="00CD78FA" w:rsidRPr="002074EA">
        <w:rPr>
          <w:rFonts w:ascii="Times New Roman" w:eastAsia="Times New Roman" w:hAnsi="Times New Roman" w:cs="Times New Roman"/>
          <w:lang w:val="en-US"/>
        </w:rPr>
        <w:t>Objetiva 2012.</w:t>
      </w:r>
    </w:p>
    <w:p w:rsidR="00B109DD" w:rsidRPr="00B3066D" w:rsidRDefault="00FE2CA7" w:rsidP="00B109DD">
      <w:pPr>
        <w:spacing w:before="100" w:beforeAutospacing="1" w:after="100" w:afterAutospacing="1" w:line="20" w:lineRule="atLeast"/>
        <w:rPr>
          <w:rFonts w:ascii="Times New Roman" w:eastAsia="Times New Roman" w:hAnsi="Times New Roman" w:cs="Times New Roman"/>
        </w:rPr>
      </w:pPr>
      <w:r w:rsidRPr="00FE2CA7">
        <w:rPr>
          <w:rFonts w:ascii="Times New Roman" w:eastAsia="Times New Roman" w:hAnsi="Times New Roman" w:cs="Times New Roman"/>
          <w:lang w:val="en-US"/>
        </w:rPr>
        <w:t>KLIMEK, P;</w:t>
      </w:r>
      <w:r w:rsidR="00B109DD" w:rsidRPr="00FE2CA7">
        <w:rPr>
          <w:rFonts w:ascii="Times New Roman" w:eastAsia="Times New Roman" w:hAnsi="Times New Roman" w:cs="Times New Roman"/>
          <w:lang w:val="en-US"/>
        </w:rPr>
        <w:t xml:space="preserve"> </w:t>
      </w:r>
      <w:r w:rsidRPr="00FE2CA7">
        <w:rPr>
          <w:rFonts w:ascii="Times New Roman" w:eastAsia="Times New Roman" w:hAnsi="Times New Roman" w:cs="Times New Roman"/>
          <w:lang w:val="en-US"/>
        </w:rPr>
        <w:t>HANEL, R;</w:t>
      </w:r>
      <w:r w:rsidR="00B109DD" w:rsidRPr="00FE2CA7">
        <w:rPr>
          <w:rFonts w:ascii="Times New Roman" w:eastAsia="Times New Roman" w:hAnsi="Times New Roman" w:cs="Times New Roman"/>
          <w:lang w:val="en-US"/>
        </w:rPr>
        <w:t xml:space="preserve"> </w:t>
      </w:r>
      <w:r>
        <w:rPr>
          <w:rFonts w:ascii="Times New Roman" w:eastAsia="Times New Roman" w:hAnsi="Times New Roman" w:cs="Times New Roman"/>
          <w:lang w:val="en-US"/>
        </w:rPr>
        <w:t xml:space="preserve"> THURNER R</w:t>
      </w:r>
      <w:r w:rsidR="00B109DD" w:rsidRPr="00FE2CA7">
        <w:rPr>
          <w:rFonts w:ascii="Times New Roman" w:eastAsia="Times New Roman" w:hAnsi="Times New Roman" w:cs="Times New Roman"/>
          <w:lang w:val="en-US"/>
        </w:rPr>
        <w:t xml:space="preserve">. </w:t>
      </w:r>
      <w:r w:rsidR="00B109DD" w:rsidRPr="00B109DD">
        <w:rPr>
          <w:rFonts w:ascii="Times New Roman" w:eastAsia="Times New Roman" w:hAnsi="Times New Roman" w:cs="Times New Roman"/>
          <w:lang w:val="en-US"/>
        </w:rPr>
        <w:t>To how many politicians should government be left?</w:t>
      </w:r>
      <w:r w:rsidR="00B109DD">
        <w:rPr>
          <w:rFonts w:ascii="Times New Roman" w:eastAsia="Times New Roman" w:hAnsi="Times New Roman" w:cs="Times New Roman"/>
          <w:lang w:val="en-US"/>
        </w:rPr>
        <w:t xml:space="preserve"> </w:t>
      </w:r>
      <w:r w:rsidR="00B109DD" w:rsidRPr="00BF3B0F">
        <w:rPr>
          <w:rFonts w:ascii="Times New Roman" w:eastAsia="Times New Roman" w:hAnsi="Times New Roman" w:cs="Times New Roman"/>
          <w:i/>
        </w:rPr>
        <w:t xml:space="preserve">Physica A </w:t>
      </w:r>
      <w:r w:rsidR="00B109DD" w:rsidRPr="00B3066D">
        <w:rPr>
          <w:rFonts w:ascii="Times New Roman" w:eastAsia="Times New Roman" w:hAnsi="Times New Roman" w:cs="Times New Roman"/>
        </w:rPr>
        <w:t xml:space="preserve">2009. </w:t>
      </w:r>
      <w:r w:rsidRPr="00B3066D">
        <w:rPr>
          <w:rFonts w:ascii="Times New Roman" w:eastAsia="Times New Roman" w:hAnsi="Times New Roman" w:cs="Times New Roman"/>
        </w:rPr>
        <w:t>Disponível</w:t>
      </w:r>
      <w:r w:rsidR="00B109DD" w:rsidRPr="00B3066D">
        <w:rPr>
          <w:rFonts w:ascii="Times New Roman" w:eastAsia="Times New Roman" w:hAnsi="Times New Roman" w:cs="Times New Roman"/>
        </w:rPr>
        <w:t xml:space="preserve"> em &lt;http://arxiv.org/pdf/0804.2202v1.pdf&gt;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KREBS, Valdis E. Mapping Networks of Terrorist Cells</w:t>
      </w:r>
      <w:r w:rsidR="00FE2CA7">
        <w:rPr>
          <w:rFonts w:ascii="Times New Roman" w:eastAsia="Times New Roman" w:hAnsi="Times New Roman" w:cs="Times New Roman"/>
          <w:lang w:val="en-US"/>
        </w:rPr>
        <w:t>.</w:t>
      </w:r>
      <w:r w:rsidRPr="004A24ED">
        <w:rPr>
          <w:rFonts w:ascii="Times New Roman" w:eastAsia="Times New Roman" w:hAnsi="Times New Roman" w:cs="Times New Roman"/>
          <w:lang w:val="en-US"/>
        </w:rPr>
        <w:t xml:space="preserve"> </w:t>
      </w:r>
      <w:r w:rsidRPr="00FE2CA7">
        <w:rPr>
          <w:rFonts w:ascii="Times New Roman" w:eastAsia="Times New Roman" w:hAnsi="Times New Roman" w:cs="Times New Roman"/>
          <w:i/>
          <w:lang w:val="en-US"/>
        </w:rPr>
        <w:t>Connections</w:t>
      </w:r>
      <w:r w:rsidR="00FE2CA7">
        <w:rPr>
          <w:rFonts w:ascii="Times New Roman" w:eastAsia="Times New Roman" w:hAnsi="Times New Roman" w:cs="Times New Roman"/>
          <w:lang w:val="en-US"/>
        </w:rPr>
        <w:t xml:space="preserve"> (online)</w:t>
      </w:r>
      <w:r w:rsidRPr="004A24ED">
        <w:rPr>
          <w:rFonts w:ascii="Times New Roman" w:eastAsia="Times New Roman" w:hAnsi="Times New Roman" w:cs="Times New Roman"/>
          <w:lang w:val="en-US"/>
        </w:rPr>
        <w:t>, V</w:t>
      </w:r>
      <w:r w:rsidR="00FE2CA7">
        <w:rPr>
          <w:rFonts w:ascii="Times New Roman" w:eastAsia="Times New Roman" w:hAnsi="Times New Roman" w:cs="Times New Roman"/>
          <w:lang w:val="en-US"/>
        </w:rPr>
        <w:t>.</w:t>
      </w:r>
      <w:r w:rsidRPr="004A24ED">
        <w:rPr>
          <w:rFonts w:ascii="Times New Roman" w:eastAsia="Times New Roman" w:hAnsi="Times New Roman" w:cs="Times New Roman"/>
          <w:lang w:val="en-US"/>
        </w:rPr>
        <w:t>24, No. 3,</w:t>
      </w:r>
      <w:r w:rsidR="00FE2CA7">
        <w:rPr>
          <w:rFonts w:ascii="Times New Roman" w:eastAsia="Times New Roman" w:hAnsi="Times New Roman" w:cs="Times New Roman"/>
          <w:lang w:val="en-US"/>
        </w:rPr>
        <w:t xml:space="preserve"> </w:t>
      </w:r>
      <w:r w:rsidRPr="004A24ED">
        <w:rPr>
          <w:rFonts w:ascii="Times New Roman" w:eastAsia="Times New Roman" w:hAnsi="Times New Roman" w:cs="Times New Roman"/>
          <w:lang w:val="en-US"/>
        </w:rPr>
        <w:t xml:space="preserve">pp.43-52,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3B58DC" w:rsidRDefault="003B58DC" w:rsidP="003B58DC">
      <w:pPr>
        <w:rPr>
          <w:rFonts w:ascii="Times New Roman" w:eastAsia="Times New Roman" w:hAnsi="Times New Roman" w:cs="Times New Roman"/>
          <w:lang w:val="en-US"/>
        </w:rPr>
      </w:pPr>
      <w:r w:rsidRPr="003B58DC">
        <w:rPr>
          <w:rFonts w:ascii="Times New Roman" w:eastAsia="Times New Roman" w:hAnsi="Times New Roman" w:cs="Times New Roman"/>
        </w:rPr>
        <w:t>KUNSH, M. M. K. Planejamento de re</w:t>
      </w:r>
      <w:r>
        <w:rPr>
          <w:rFonts w:ascii="Times New Roman" w:eastAsia="Times New Roman" w:hAnsi="Times New Roman" w:cs="Times New Roman"/>
        </w:rPr>
        <w:t xml:space="preserve">lações públicas na comunicação </w:t>
      </w:r>
      <w:r w:rsidRPr="003B58DC">
        <w:rPr>
          <w:rFonts w:ascii="Times New Roman" w:eastAsia="Times New Roman" w:hAnsi="Times New Roman" w:cs="Times New Roman"/>
        </w:rPr>
        <w:t xml:space="preserve">integrada. </w:t>
      </w:r>
      <w:r w:rsidRPr="00E37B2D">
        <w:rPr>
          <w:rFonts w:ascii="Times New Roman" w:eastAsia="Times New Roman" w:hAnsi="Times New Roman" w:cs="Times New Roman"/>
          <w:lang w:val="en-US"/>
        </w:rPr>
        <w:t xml:space="preserve">Ed. rev., atual. e ampl. </w:t>
      </w:r>
      <w:r w:rsidRPr="003B58DC">
        <w:rPr>
          <w:rFonts w:ascii="Times New Roman" w:eastAsia="Times New Roman" w:hAnsi="Times New Roman" w:cs="Times New Roman"/>
          <w:lang w:val="en-US"/>
        </w:rPr>
        <w:t>São Paulo: Summus, 2003</w:t>
      </w:r>
    </w:p>
    <w:p w:rsidR="009015CC" w:rsidRPr="009015CC" w:rsidRDefault="003B58DC" w:rsidP="002F6172">
      <w:pPr>
        <w:jc w:val="left"/>
        <w:rPr>
          <w:rFonts w:ascii="Times New Roman" w:eastAsia="Times New Roman" w:hAnsi="Times New Roman" w:cs="Times New Roman"/>
        </w:rPr>
      </w:pPr>
      <w:r>
        <w:rPr>
          <w:rFonts w:ascii="Times New Roman" w:eastAsia="Times New Roman" w:hAnsi="Times New Roman" w:cs="Times New Roman"/>
          <w:lang w:val="en-US"/>
        </w:rPr>
        <w:t>L</w:t>
      </w:r>
      <w:r w:rsidR="009015CC" w:rsidRPr="009015CC">
        <w:rPr>
          <w:rFonts w:ascii="Times New Roman" w:eastAsia="Times New Roman" w:hAnsi="Times New Roman" w:cs="Times New Roman"/>
          <w:lang w:val="en-US"/>
        </w:rPr>
        <w:t xml:space="preserve">AZARSFELD, </w:t>
      </w:r>
      <w:r w:rsidR="009015CC">
        <w:rPr>
          <w:rFonts w:ascii="Times New Roman" w:eastAsia="Times New Roman" w:hAnsi="Times New Roman" w:cs="Times New Roman"/>
          <w:lang w:val="en-US"/>
        </w:rPr>
        <w:t>Paul</w:t>
      </w:r>
      <w:r w:rsidR="009015CC" w:rsidRPr="009015CC">
        <w:rPr>
          <w:rFonts w:ascii="Times New Roman" w:eastAsia="Times New Roman" w:hAnsi="Times New Roman" w:cs="Times New Roman"/>
          <w:lang w:val="en-US"/>
        </w:rPr>
        <w:t xml:space="preserve"> F., BERNARD BERELSON, and HAZEL GAUDET. The People's Choice: How the Voter Makes Up His Mind in a Presidential Campaign.</w:t>
      </w:r>
      <w:r w:rsidR="009015CC">
        <w:rPr>
          <w:rFonts w:ascii="Times New Roman" w:eastAsia="Times New Roman" w:hAnsi="Times New Roman" w:cs="Times New Roman"/>
          <w:lang w:val="en-US"/>
        </w:rPr>
        <w:t xml:space="preserve"> </w:t>
      </w:r>
      <w:r w:rsidR="009015CC" w:rsidRPr="009015CC">
        <w:rPr>
          <w:rFonts w:ascii="Times New Roman" w:eastAsia="Times New Roman" w:hAnsi="Times New Roman" w:cs="Times New Roman"/>
        </w:rPr>
        <w:t>1944. Dispon</w:t>
      </w:r>
      <w:r w:rsidR="009015CC">
        <w:rPr>
          <w:rFonts w:ascii="Times New Roman" w:eastAsia="Times New Roman" w:hAnsi="Times New Roman" w:cs="Times New Roman"/>
        </w:rPr>
        <w:t>í</w:t>
      </w:r>
      <w:r w:rsidR="009015CC" w:rsidRPr="009015CC">
        <w:rPr>
          <w:rFonts w:ascii="Times New Roman" w:eastAsia="Times New Roman" w:hAnsi="Times New Roman" w:cs="Times New Roman"/>
        </w:rPr>
        <w:t>vel em &lt;</w:t>
      </w:r>
      <w:r w:rsidR="009015CC" w:rsidRPr="009015CC">
        <w:t xml:space="preserve"> </w:t>
      </w:r>
      <w:r w:rsidR="009015CC" w:rsidRPr="009015CC">
        <w:rPr>
          <w:rFonts w:ascii="Times New Roman" w:eastAsia="Times New Roman" w:hAnsi="Times New Roman" w:cs="Times New Roman"/>
        </w:rPr>
        <w:t>http://books.google.com.br/books/about/The_People_s_Choice.html?id=S-lnIFR02FIC&amp;redir_esc=y</w:t>
      </w:r>
      <w:r w:rsidR="009015CC">
        <w:rPr>
          <w:rFonts w:ascii="Times New Roman" w:eastAsia="Times New Roman" w:hAnsi="Times New Roman" w:cs="Times New Roman"/>
        </w:rPr>
        <w:t>&gt;</w:t>
      </w:r>
    </w:p>
    <w:p w:rsidR="00E12E32" w:rsidRPr="00E12E32" w:rsidRDefault="00E12E32" w:rsidP="002F6172">
      <w:pPr>
        <w:jc w:val="left"/>
        <w:rPr>
          <w:rFonts w:ascii="Times New Roman" w:eastAsia="Times New Roman" w:hAnsi="Times New Roman" w:cs="Times New Roman"/>
        </w:rPr>
      </w:pPr>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em &lt;</w:t>
      </w:r>
      <w:r w:rsidRPr="00E12E32">
        <w:t xml:space="preserve"> </w:t>
      </w:r>
      <w:r w:rsidRPr="00E12E32">
        <w:rPr>
          <w:rFonts w:ascii="Times New Roman" w:eastAsia="Times New Roman" w:hAnsi="Times New Roman" w:cs="Times New Roman"/>
        </w:rPr>
        <w:t>http://books.google.com.br/books/about/Propaganda_Technique_in_the_World_War.html?id=e5PtAAAAMAAJ&amp;redir_esc=y&gt;</w:t>
      </w:r>
    </w:p>
    <w:p w:rsidR="00A30E83" w:rsidRPr="00A30E83" w:rsidRDefault="00A30E83" w:rsidP="002F6172">
      <w:pPr>
        <w:spacing w:before="100" w:beforeAutospacing="1" w:after="100" w:afterAutospacing="1" w:line="20" w:lineRule="atLeast"/>
        <w:jc w:val="left"/>
        <w:rPr>
          <w:rFonts w:ascii="Times New Roman" w:eastAsia="Times New Roman" w:hAnsi="Times New Roman" w:cs="Times New Roman"/>
        </w:rPr>
      </w:pPr>
      <w:r w:rsidRPr="00BC3106">
        <w:rPr>
          <w:rFonts w:ascii="Times New Roman" w:eastAsia="Times New Roman" w:hAnsi="Times New Roman" w:cs="Times New Roman"/>
        </w:rPr>
        <w:lastRenderedPageBreak/>
        <w:t>LE COADIC, Yves-François. A ciência da informação. 2. ed. Brasilia: Brinquet de Lemos, 2004. 124 p.</w:t>
      </w:r>
      <w:r w:rsidR="002558A8">
        <w:rPr>
          <w:rFonts w:ascii="Times New Roman" w:eastAsia="Times New Roman" w:hAnsi="Times New Roman" w:cs="Times New Roman"/>
        </w:rPr>
        <w:t xml:space="preserve"> </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MARQUES, Eduardo Cesar. Redes sociais e poder no Estado brasileiro. XXVIII Encontro da Anpocs.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 SILVA, Antônio B. Redes e capitais sociais: o enfoque da informação para o desenvolvimento local. </w:t>
      </w:r>
      <w:r w:rsidR="0032026C" w:rsidRPr="0032026C">
        <w:rPr>
          <w:rFonts w:ascii="Times New Roman" w:eastAsia="Times New Roman" w:hAnsi="Times New Roman" w:cs="Times New Roman"/>
          <w:i/>
        </w:rPr>
        <w:t>Ciência da Informação</w:t>
      </w:r>
      <w:r>
        <w:rPr>
          <w:rFonts w:ascii="Times New Roman" w:eastAsia="Times New Roman" w:hAnsi="Times New Roman" w:cs="Times New Roman"/>
        </w:rPr>
        <w:t>. Brasíilia, v. 33, n. 3, p.41-49, set./dez. 2004.</w:t>
      </w:r>
    </w:p>
    <w:p w:rsidR="001F50F8" w:rsidRDefault="001F50F8"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MARTELETO, Regina M. Análise de redes sociais – aplicação nos estudos de transferência da informação.</w:t>
      </w:r>
      <w:r w:rsidR="009A0528" w:rsidRPr="009A0528">
        <w:rPr>
          <w:rFonts w:ascii="Times New Roman" w:eastAsia="Times New Roman" w:hAnsi="Times New Roman" w:cs="Times New Roman"/>
          <w:i/>
        </w:rPr>
        <w:t xml:space="preserve"> </w:t>
      </w:r>
      <w:r w:rsidR="009A0528" w:rsidRPr="0032026C">
        <w:rPr>
          <w:rFonts w:ascii="Times New Roman" w:eastAsia="Times New Roman" w:hAnsi="Times New Roman" w:cs="Times New Roman"/>
          <w:i/>
        </w:rPr>
        <w:t>Ciência da Informação</w:t>
      </w:r>
      <w:r w:rsidRPr="001F50F8">
        <w:rPr>
          <w:rFonts w:ascii="Times New Roman" w:eastAsia="Times New Roman" w:hAnsi="Times New Roman" w:cs="Times New Roman"/>
        </w:rPr>
        <w:t>, Brasília, v. 30, n. 1, p. 71-81, jan./abr. 2001</w:t>
      </w:r>
    </w:p>
    <w:p w:rsidR="009D2AB9" w:rsidRDefault="009D2AB9" w:rsidP="00E60D66">
      <w:pPr>
        <w:spacing w:before="100" w:beforeAutospacing="1" w:after="100" w:afterAutospacing="1" w:line="20" w:lineRule="atLeast"/>
        <w:rPr>
          <w:rFonts w:ascii="Times New Roman" w:eastAsia="Times New Roman" w:hAnsi="Times New Roman" w:cs="Times New Roman"/>
        </w:rPr>
      </w:pPr>
      <w:r w:rsidRPr="009D2AB9">
        <w:rPr>
          <w:rFonts w:ascii="Times New Roman" w:eastAsia="Times New Roman" w:hAnsi="Times New Roman" w:cs="Times New Roman"/>
        </w:rPr>
        <w:t>MATTELART Armand. História das teorias da comunicação.</w:t>
      </w:r>
      <w:r>
        <w:rPr>
          <w:rFonts w:ascii="Times New Roman" w:eastAsia="Times New Roman" w:hAnsi="Times New Roman" w:cs="Times New Roman"/>
        </w:rPr>
        <w:t xml:space="preserve"> </w:t>
      </w:r>
      <w:r w:rsidRPr="009D2AB9">
        <w:rPr>
          <w:rFonts w:ascii="Times New Roman" w:eastAsia="Times New Roman" w:hAnsi="Times New Roman" w:cs="Times New Roman"/>
        </w:rPr>
        <w:t xml:space="preserve">São Paulo: </w:t>
      </w:r>
      <w:r>
        <w:rPr>
          <w:rFonts w:ascii="Times New Roman" w:eastAsia="Times New Roman" w:hAnsi="Times New Roman" w:cs="Times New Roman"/>
        </w:rPr>
        <w:t>Ediçõ</w:t>
      </w:r>
      <w:r w:rsidRPr="009D2AB9">
        <w:rPr>
          <w:rFonts w:ascii="Times New Roman" w:eastAsia="Times New Roman" w:hAnsi="Times New Roman" w:cs="Times New Roman"/>
        </w:rPr>
        <w:t>es Loyola, 2011.</w:t>
      </w:r>
    </w:p>
    <w:p w:rsidR="00E60D66" w:rsidRPr="00E60D66" w:rsidRDefault="00E60D66" w:rsidP="00E60D66">
      <w:pPr>
        <w:spacing w:before="100" w:beforeAutospacing="1" w:after="100" w:afterAutospacing="1" w:line="20" w:lineRule="atLeast"/>
        <w:rPr>
          <w:rFonts w:ascii="Times New Roman" w:eastAsia="Times New Roman" w:hAnsi="Times New Roman" w:cs="Times New Roman"/>
        </w:rPr>
      </w:pPr>
      <w:r w:rsidRPr="00E60D66">
        <w:rPr>
          <w:rFonts w:ascii="Times New Roman" w:eastAsia="Times New Roman" w:hAnsi="Times New Roman" w:cs="Times New Roman"/>
        </w:rPr>
        <w:t>McQUAIL</w:t>
      </w:r>
      <w:r>
        <w:rPr>
          <w:rFonts w:ascii="Times New Roman" w:eastAsia="Times New Roman" w:hAnsi="Times New Roman" w:cs="Times New Roman"/>
        </w:rPr>
        <w:t xml:space="preserve"> Denis</w:t>
      </w:r>
      <w:r w:rsidRPr="00E60D66">
        <w:rPr>
          <w:rFonts w:ascii="Times New Roman" w:eastAsia="Times New Roman" w:hAnsi="Times New Roman" w:cs="Times New Roman"/>
        </w:rPr>
        <w:t>; WINDHAL</w:t>
      </w:r>
      <w:r>
        <w:rPr>
          <w:rFonts w:ascii="Times New Roman" w:eastAsia="Times New Roman" w:hAnsi="Times New Roman" w:cs="Times New Roman"/>
        </w:rPr>
        <w:t xml:space="preserve"> Swen. </w:t>
      </w:r>
      <w:r w:rsidRPr="00E60D66">
        <w:rPr>
          <w:rFonts w:ascii="Times New Roman" w:eastAsia="Times New Roman" w:hAnsi="Times New Roman" w:cs="Times New Roman"/>
          <w:lang w:val="en-US"/>
        </w:rPr>
        <w:t xml:space="preserve">Communication models for the study of mass communications. </w:t>
      </w:r>
      <w:r w:rsidRPr="00E60D66">
        <w:rPr>
          <w:rFonts w:ascii="Times New Roman" w:eastAsia="Times New Roman" w:hAnsi="Times New Roman" w:cs="Times New Roman"/>
        </w:rPr>
        <w:t>Londres: Longman.</w:t>
      </w:r>
      <w:r>
        <w:rPr>
          <w:rFonts w:ascii="Times New Roman" w:eastAsia="Times New Roman" w:hAnsi="Times New Roman" w:cs="Times New Roman"/>
        </w:rPr>
        <w:t xml:space="preserve"> </w:t>
      </w:r>
      <w:r w:rsidRPr="00E60D66">
        <w:rPr>
          <w:rFonts w:ascii="Times New Roman" w:eastAsia="Times New Roman" w:hAnsi="Times New Roman" w:cs="Times New Roman"/>
        </w:rPr>
        <w:t>1993</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7753DA" w:rsidRDefault="007753DA" w:rsidP="00F611D7">
      <w:pPr>
        <w:spacing w:before="100" w:beforeAutospacing="1" w:after="100" w:afterAutospacing="1" w:line="20" w:lineRule="atLeast"/>
        <w:rPr>
          <w:rFonts w:ascii="Times New Roman" w:eastAsia="Times New Roman" w:hAnsi="Times New Roman" w:cs="Times New Roman"/>
        </w:rPr>
      </w:pPr>
      <w:r w:rsidRPr="007753DA">
        <w:rPr>
          <w:rFonts w:ascii="Times New Roman" w:eastAsia="Times New Roman" w:hAnsi="Times New Roman" w:cs="Times New Roman"/>
        </w:rPr>
        <w:t>MEIRELLES, Hely Lopes. Direito Administrativo Brasileiro. 26ª edição. São Paulo: Editora Malheiros, 2001.</w:t>
      </w:r>
    </w:p>
    <w:p w:rsidR="004B3457" w:rsidRPr="0082259F" w:rsidRDefault="00143008"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rPr>
        <w:t>MORAES, Alexandre de. Direito Const</w:t>
      </w:r>
      <w:r w:rsidR="007A2299">
        <w:rPr>
          <w:rFonts w:ascii="Times New Roman" w:eastAsia="Times New Roman" w:hAnsi="Times New Roman" w:cs="Times New Roman"/>
        </w:rPr>
        <w:t xml:space="preserve">itucional Administrativo. </w:t>
      </w:r>
      <w:r w:rsidR="007A2299" w:rsidRPr="0082259F">
        <w:rPr>
          <w:rFonts w:ascii="Times New Roman" w:eastAsia="Times New Roman" w:hAnsi="Times New Roman" w:cs="Times New Roman"/>
          <w:lang w:val="en-US"/>
        </w:rPr>
        <w:t>São Paulo, Atlas. 2002</w:t>
      </w:r>
    </w:p>
    <w:p w:rsidR="0066521B" w:rsidRDefault="0066521B" w:rsidP="0066521B">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MORENO, J. L. Who Shell Survive? </w:t>
      </w:r>
      <w:r w:rsidRPr="0066521B">
        <w:rPr>
          <w:rFonts w:ascii="Times New Roman" w:eastAsia="Times New Roman" w:hAnsi="Times New Roman" w:cs="Times New Roman"/>
          <w:lang w:val="en-US"/>
        </w:rPr>
        <w:t>Foundations of Sociometry, Group Psychotherapy</w:t>
      </w:r>
      <w:r>
        <w:rPr>
          <w:rFonts w:ascii="Times New Roman" w:eastAsia="Times New Roman" w:hAnsi="Times New Roman" w:cs="Times New Roman"/>
          <w:lang w:val="en-US"/>
        </w:rPr>
        <w:t xml:space="preserve"> </w:t>
      </w:r>
      <w:r w:rsidRPr="0066521B">
        <w:rPr>
          <w:rFonts w:ascii="Times New Roman" w:eastAsia="Times New Roman" w:hAnsi="Times New Roman" w:cs="Times New Roman"/>
          <w:lang w:val="en-US"/>
        </w:rPr>
        <w:t>and Sociodrama</w:t>
      </w:r>
      <w:r>
        <w:rPr>
          <w:rFonts w:ascii="Times New Roman" w:eastAsia="Times New Roman" w:hAnsi="Times New Roman" w:cs="Times New Roman"/>
          <w:lang w:val="en-US"/>
        </w:rPr>
        <w:t xml:space="preserve">. </w:t>
      </w:r>
      <w:r w:rsidRPr="0066521B">
        <w:rPr>
          <w:rFonts w:ascii="Times New Roman" w:eastAsia="Times New Roman" w:hAnsi="Times New Roman" w:cs="Times New Roman"/>
        </w:rPr>
        <w:t>Beacon House Inc . Beacon, N</w:t>
      </w:r>
      <w:r>
        <w:rPr>
          <w:rFonts w:ascii="Times New Roman" w:eastAsia="Times New Roman" w:hAnsi="Times New Roman" w:cs="Times New Roman"/>
        </w:rPr>
        <w:t>ew York</w:t>
      </w:r>
      <w:r w:rsidRPr="0066521B">
        <w:rPr>
          <w:rFonts w:ascii="Times New Roman" w:eastAsia="Times New Roman" w:hAnsi="Times New Roman" w:cs="Times New Roman"/>
        </w:rPr>
        <w:t>. 1978</w:t>
      </w:r>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DC2E08" w:rsidRPr="00DC2E08" w:rsidRDefault="00DC2E08" w:rsidP="00DC2E08">
      <w:pPr>
        <w:spacing w:before="100" w:beforeAutospacing="1" w:after="100" w:afterAutospacing="1" w:line="20" w:lineRule="atLeast"/>
        <w:rPr>
          <w:rFonts w:ascii="Times New Roman" w:eastAsia="Times New Roman" w:hAnsi="Times New Roman" w:cs="Times New Roman"/>
        </w:rPr>
      </w:pPr>
      <w:r w:rsidRPr="00DC2E08">
        <w:rPr>
          <w:rFonts w:ascii="Times New Roman" w:eastAsia="Times New Roman" w:hAnsi="Times New Roman" w:cs="Times New Roman"/>
          <w:lang w:val="en-US"/>
        </w:rPr>
        <w:t>MVAR, Andrej; BATAGELJ, Vladmir. Pajek</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Pajek-XXL</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Programs for Analysis</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 Visualization</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of Very Large Networks</w:t>
      </w:r>
      <w:r>
        <w:rPr>
          <w:rFonts w:ascii="Times New Roman" w:eastAsia="Times New Roman" w:hAnsi="Times New Roman" w:cs="Times New Roman"/>
          <w:lang w:val="en-US"/>
        </w:rPr>
        <w:t xml:space="preserve">. </w:t>
      </w:r>
      <w:r w:rsidRPr="00DC2E08">
        <w:rPr>
          <w:rFonts w:ascii="Times New Roman" w:eastAsia="Times New Roman" w:hAnsi="Times New Roman" w:cs="Times New Roman"/>
        </w:rPr>
        <w:t xml:space="preserve">Reference Manual - </w:t>
      </w:r>
      <w:r w:rsidR="007A2299">
        <w:rPr>
          <w:rFonts w:ascii="Times New Roman" w:eastAsia="Times New Roman" w:hAnsi="Times New Roman" w:cs="Times New Roman"/>
        </w:rPr>
        <w:t>v</w:t>
      </w:r>
      <w:r w:rsidRPr="00DC2E08">
        <w:rPr>
          <w:rFonts w:ascii="Times New Roman" w:eastAsia="Times New Roman" w:hAnsi="Times New Roman" w:cs="Times New Roman"/>
        </w:rPr>
        <w:t>3.14 Ljubljana</w:t>
      </w:r>
      <w:r w:rsidR="00182907">
        <w:rPr>
          <w:rFonts w:ascii="Times New Roman" w:eastAsia="Times New Roman" w:hAnsi="Times New Roman" w:cs="Times New Roman"/>
        </w:rPr>
        <w:t>. Novembro</w:t>
      </w:r>
      <w:r w:rsidRPr="00DC2E08">
        <w:rPr>
          <w:rFonts w:ascii="Times New Roman" w:eastAsia="Times New Roman" w:hAnsi="Times New Roman" w:cs="Times New Roman"/>
        </w:rPr>
        <w:t xml:space="preserve"> 2013</w:t>
      </w:r>
      <w:r>
        <w:rPr>
          <w:rFonts w:ascii="Times New Roman" w:eastAsia="Times New Roman" w:hAnsi="Times New Roman" w:cs="Times New Roman"/>
        </w:rPr>
        <w:t xml:space="preserve">. </w:t>
      </w:r>
      <w:r w:rsidR="00182907" w:rsidRPr="00DC2E08">
        <w:rPr>
          <w:rFonts w:ascii="Times New Roman" w:eastAsia="Times New Roman" w:hAnsi="Times New Roman" w:cs="Times New Roman"/>
        </w:rPr>
        <w:t>Disponível</w:t>
      </w:r>
      <w:r w:rsidRPr="00DC2E08">
        <w:rPr>
          <w:rFonts w:ascii="Times New Roman" w:eastAsia="Times New Roman" w:hAnsi="Times New Roman" w:cs="Times New Roman"/>
        </w:rPr>
        <w:t xml:space="preserve"> em &lt;http://pajek.imfm.si/lib/exe/fetch.php?media=dl:pajekman.pdf&gt;</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r w:rsidRPr="00434DEE">
        <w:rPr>
          <w:rFonts w:ascii="Times New Roman" w:eastAsia="Times New Roman" w:hAnsi="Times New Roman" w:cs="Times New Roman"/>
          <w:lang w:val="en-US"/>
        </w:rPr>
        <w:t>NOOY, Wouter; MRVAR, Andrej; BATAGELJ, Vladimir. E</w:t>
      </w:r>
      <w:r w:rsidRPr="00FA5493">
        <w:rPr>
          <w:rFonts w:ascii="Times New Roman" w:eastAsia="Times New Roman" w:hAnsi="Times New Roman" w:cs="Times New Roman"/>
          <w:lang w:val="en-US"/>
        </w:rPr>
        <w:t xml:space="preserve">xploratory Network Analysis with Pajek. </w:t>
      </w:r>
      <w:r w:rsidRPr="00AB0ED1">
        <w:rPr>
          <w:rFonts w:ascii="Times New Roman" w:eastAsia="Times New Roman" w:hAnsi="Times New Roman" w:cs="Times New Roman"/>
          <w:lang w:val="en-US"/>
        </w:rPr>
        <w:t>Cambridge University Press, Cambridge: 2005.</w:t>
      </w:r>
    </w:p>
    <w:p w:rsidR="00565AD9" w:rsidRPr="00140147" w:rsidRDefault="00FF0844" w:rsidP="00FF0844">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PANCHAL, Dhiren. </w:t>
      </w:r>
      <w:r w:rsidR="00140147" w:rsidRPr="00140147">
        <w:rPr>
          <w:rFonts w:ascii="Times New Roman" w:eastAsia="Times New Roman" w:hAnsi="Times New Roman" w:cs="Times New Roman"/>
          <w:lang w:val="en-US"/>
        </w:rPr>
        <w:t>The Social Psychology of Organizations</w:t>
      </w:r>
      <w:r w:rsidR="00140147">
        <w:rPr>
          <w:rFonts w:ascii="Times New Roman" w:eastAsia="Times New Roman" w:hAnsi="Times New Roman" w:cs="Times New Roman"/>
          <w:lang w:val="en-US"/>
        </w:rPr>
        <w:t>. 2</w:t>
      </w:r>
      <w:r w:rsidR="00140147" w:rsidRPr="00140147">
        <w:rPr>
          <w:rFonts w:ascii="Times New Roman" w:eastAsia="Times New Roman" w:hAnsi="Times New Roman" w:cs="Times New Roman"/>
          <w:vertAlign w:val="superscript"/>
          <w:lang w:val="en-US"/>
        </w:rPr>
        <w:t>nd</w:t>
      </w:r>
      <w:r w:rsidR="00140147">
        <w:rPr>
          <w:rFonts w:ascii="Times New Roman" w:eastAsia="Times New Roman" w:hAnsi="Times New Roman" w:cs="Times New Roman"/>
          <w:lang w:val="en-US"/>
        </w:rPr>
        <w:t xml:space="preserve"> Ed. </w:t>
      </w:r>
      <w:r w:rsidR="00140147" w:rsidRPr="00140147">
        <w:rPr>
          <w:rFonts w:ascii="Times New Roman" w:eastAsia="Times New Roman" w:hAnsi="Times New Roman" w:cs="Times New Roman"/>
          <w:lang w:val="en-US"/>
        </w:rPr>
        <w:t>Wiley</w:t>
      </w:r>
      <w:r w:rsidR="00B64E2D">
        <w:rPr>
          <w:rFonts w:ascii="Times New Roman" w:eastAsia="Times New Roman" w:hAnsi="Times New Roman" w:cs="Times New Roman"/>
          <w:lang w:val="en-US"/>
        </w:rPr>
        <w:t>. 1978</w:t>
      </w:r>
      <w:r w:rsidR="00244B24" w:rsidRPr="00140147">
        <w:rPr>
          <w:rFonts w:ascii="Times New Roman" w:eastAsia="Times New Roman" w:hAnsi="Times New Roman" w:cs="Times New Roman"/>
          <w:lang w:val="en-US"/>
        </w:rPr>
        <w:t xml:space="preserve">. </w:t>
      </w:r>
    </w:p>
    <w:p w:rsidR="004B3457" w:rsidRPr="004A24ED" w:rsidRDefault="00143008" w:rsidP="00B64E2D">
      <w:pPr>
        <w:spacing w:before="100" w:beforeAutospacing="1" w:after="100" w:afterAutospacing="1" w:line="20" w:lineRule="atLeast"/>
        <w:jc w:val="left"/>
        <w:rPr>
          <w:lang w:val="en-US"/>
        </w:rPr>
      </w:pPr>
      <w:r w:rsidRPr="004A24ED">
        <w:rPr>
          <w:rFonts w:ascii="Times New Roman" w:eastAsia="Times New Roman" w:hAnsi="Times New Roman" w:cs="Times New Roman"/>
          <w:lang w:val="en-US"/>
        </w:rPr>
        <w:t xml:space="preserve">POLANCO Xavier. </w:t>
      </w:r>
      <w:r w:rsidR="00B64E2D">
        <w:rPr>
          <w:rFonts w:ascii="Times New Roman" w:eastAsia="Times New Roman" w:hAnsi="Times New Roman" w:cs="Times New Roman"/>
          <w:lang w:val="en-US"/>
        </w:rPr>
        <w:t>C</w:t>
      </w:r>
      <w:r w:rsidRPr="004A24ED">
        <w:rPr>
          <w:rFonts w:ascii="Times New Roman" w:eastAsia="Times New Roman" w:hAnsi="Times New Roman" w:cs="Times New Roman"/>
          <w:lang w:val="en-US"/>
        </w:rPr>
        <w:t>o-Word Analysis Revisited: Modelling Co-Word Clusters in Terms of Graph Theory, Proceedings of the 10° International Conference on Scientometrics an d Informe-tries, Stockholm, S</w:t>
      </w:r>
      <w:r w:rsidR="00B64E2D">
        <w:rPr>
          <w:rFonts w:ascii="Times New Roman" w:eastAsia="Times New Roman" w:hAnsi="Times New Roman" w:cs="Times New Roman"/>
          <w:lang w:val="en-US"/>
        </w:rPr>
        <w:t>uécia. Jul 2005.</w:t>
      </w:r>
    </w:p>
    <w:p w:rsidR="004B3457" w:rsidRPr="00BF3B0F" w:rsidRDefault="00143008" w:rsidP="00B64E2D">
      <w:pPr>
        <w:spacing w:before="100" w:beforeAutospacing="1" w:after="100" w:afterAutospacing="1" w:line="20" w:lineRule="atLeast"/>
        <w:jc w:val="left"/>
      </w:pPr>
      <w:r w:rsidRPr="004A24ED">
        <w:rPr>
          <w:rFonts w:ascii="Times New Roman" w:eastAsia="Times New Roman" w:hAnsi="Times New Roman" w:cs="Times New Roman"/>
          <w:lang w:val="en-US"/>
        </w:rPr>
        <w:t>RESSLER, Steve. “Social Network Analysis as an Approach to Combat Terrorism: Past,Present, and FutureResearch</w:t>
      </w:r>
      <w:r w:rsidR="00B64E2D">
        <w:rPr>
          <w:rFonts w:ascii="Times New Roman" w:eastAsia="Times New Roman" w:hAnsi="Times New Roman" w:cs="Times New Roman"/>
          <w:lang w:val="en-US"/>
        </w:rPr>
        <w:t xml:space="preserve">. </w:t>
      </w:r>
      <w:r w:rsidRPr="00BF3B0F">
        <w:rPr>
          <w:rFonts w:ascii="Times New Roman" w:eastAsia="Times New Roman" w:hAnsi="Times New Roman" w:cs="Times New Roman"/>
          <w:i/>
        </w:rPr>
        <w:t>Homeland Security Affairs</w:t>
      </w:r>
      <w:r w:rsidRPr="00BF3B0F">
        <w:rPr>
          <w:rFonts w:ascii="Times New Roman" w:eastAsia="Times New Roman" w:hAnsi="Times New Roman" w:cs="Times New Roman"/>
        </w:rPr>
        <w:t>,Vol. 2, No. 2</w:t>
      </w:r>
      <w:r w:rsidR="00B64E2D" w:rsidRPr="00BF3B0F">
        <w:rPr>
          <w:rFonts w:ascii="Times New Roman" w:eastAsia="Times New Roman" w:hAnsi="Times New Roman" w:cs="Times New Roman"/>
        </w:rPr>
        <w:t xml:space="preserve">. </w:t>
      </w:r>
      <w:r w:rsidRPr="00BF3B0F">
        <w:rPr>
          <w:rFonts w:ascii="Times New Roman" w:eastAsia="Times New Roman" w:hAnsi="Times New Roman" w:cs="Times New Roman"/>
        </w:rPr>
        <w:t xml:space="preserve"> Jul, 2006. </w:t>
      </w:r>
      <w:r w:rsidR="00B64E2D" w:rsidRPr="00BF3B0F">
        <w:rPr>
          <w:rFonts w:ascii="Times New Roman" w:eastAsia="Times New Roman" w:hAnsi="Times New Roman" w:cs="Times New Roman"/>
        </w:rPr>
        <w:t>Disponí</w:t>
      </w:r>
      <w:r w:rsidRPr="00BF3B0F">
        <w:rPr>
          <w:rFonts w:ascii="Times New Roman" w:eastAsia="Times New Roman" w:hAnsi="Times New Roman" w:cs="Times New Roman"/>
        </w:rPr>
        <w:t>vel em &lt;http://www.hsaj.org/?fullarticle=2.2.8&gt;</w:t>
      </w:r>
      <w:r w:rsidR="00B64E2D" w:rsidRPr="00BF3B0F">
        <w:rPr>
          <w:rFonts w:ascii="Times New Roman" w:eastAsia="Times New Roman" w:hAnsi="Times New Roman" w:cs="Times New Roman"/>
        </w:rPr>
        <w:t xml:space="preserve"> Acesso em &lt;18/05/2013&gt;</w:t>
      </w:r>
    </w:p>
    <w:p w:rsidR="00D010F0" w:rsidRPr="00291C58" w:rsidRDefault="00D010F0" w:rsidP="00D010F0">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ROBINSON, John P. </w:t>
      </w:r>
      <w:r w:rsidRPr="00291C58">
        <w:rPr>
          <w:rFonts w:ascii="Times New Roman" w:eastAsia="Times New Roman" w:hAnsi="Times New Roman" w:cs="Times New Roman"/>
          <w:lang w:val="en-US"/>
        </w:rPr>
        <w:t>Interpersonal Influence in Election Campaigns: Two Step-flow Hypotheses</w:t>
      </w:r>
      <w:r>
        <w:rPr>
          <w:rFonts w:ascii="Times New Roman" w:eastAsia="Times New Roman" w:hAnsi="Times New Roman" w:cs="Times New Roman"/>
          <w:lang w:val="en-US"/>
        </w:rPr>
        <w:t xml:space="preserve">. </w:t>
      </w:r>
      <w:r w:rsidRPr="00291C58">
        <w:rPr>
          <w:rFonts w:ascii="Times New Roman" w:eastAsia="Times New Roman" w:hAnsi="Times New Roman" w:cs="Times New Roman"/>
          <w:i/>
          <w:lang w:val="en-US"/>
        </w:rPr>
        <w:t>Public Opinion Quarterly</w:t>
      </w:r>
      <w:r>
        <w:rPr>
          <w:rFonts w:ascii="Times New Roman" w:eastAsia="Times New Roman" w:hAnsi="Times New Roman" w:cs="Times New Roman"/>
          <w:lang w:val="en-US"/>
        </w:rPr>
        <w:t>, Oxford, v.</w:t>
      </w:r>
      <w:r w:rsidRPr="00291C58">
        <w:rPr>
          <w:rFonts w:ascii="Times New Roman" w:eastAsia="Times New Roman" w:hAnsi="Times New Roman" w:cs="Times New Roman"/>
          <w:lang w:val="en-US"/>
        </w:rPr>
        <w:t>40</w:t>
      </w:r>
      <w:r>
        <w:rPr>
          <w:rFonts w:ascii="Times New Roman" w:eastAsia="Times New Roman" w:hAnsi="Times New Roman" w:cs="Times New Roman"/>
          <w:lang w:val="en-US"/>
        </w:rPr>
        <w:t>, n.</w:t>
      </w:r>
      <w:r w:rsidRPr="00291C58">
        <w:rPr>
          <w:rFonts w:ascii="Times New Roman" w:eastAsia="Times New Roman" w:hAnsi="Times New Roman" w:cs="Times New Roman"/>
          <w:lang w:val="en-US"/>
        </w:rPr>
        <w:t>3</w:t>
      </w:r>
      <w:r>
        <w:rPr>
          <w:rFonts w:ascii="Times New Roman" w:eastAsia="Times New Roman" w:hAnsi="Times New Roman" w:cs="Times New Roman"/>
          <w:lang w:val="en-US"/>
        </w:rPr>
        <w:t>, 1976</w:t>
      </w:r>
    </w:p>
    <w:p w:rsidR="004B3457" w:rsidRDefault="00B6531D" w:rsidP="00F611D7">
      <w:pPr>
        <w:spacing w:before="100" w:beforeAutospacing="1" w:after="100" w:afterAutospacing="1" w:line="20" w:lineRule="atLeast"/>
        <w:rPr>
          <w:rFonts w:ascii="Times New Roman" w:eastAsia="Times New Roman" w:hAnsi="Times New Roman" w:cs="Times New Roman"/>
          <w:lang w:val="en-US"/>
        </w:rPr>
      </w:pPr>
      <w:r w:rsidRPr="00BF3B0F">
        <w:rPr>
          <w:rFonts w:ascii="Times New Roman" w:eastAsia="Times New Roman" w:hAnsi="Times New Roman" w:cs="Times New Roman"/>
          <w:lang w:val="en-US"/>
        </w:rPr>
        <w:t>RODRIGUEZ</w:t>
      </w:r>
      <w:r w:rsidR="00143008" w:rsidRPr="00BF3B0F">
        <w:rPr>
          <w:rFonts w:ascii="Times New Roman" w:eastAsia="Times New Roman" w:hAnsi="Times New Roman" w:cs="Times New Roman"/>
          <w:lang w:val="en-US"/>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64">
        <w:r w:rsidR="00143008" w:rsidRPr="004A24ED">
          <w:rPr>
            <w:rFonts w:ascii="Times New Roman" w:eastAsia="Times New Roman" w:hAnsi="Times New Roman" w:cs="Times New Roman"/>
            <w:lang w:val="en-US"/>
          </w:rPr>
          <w:t xml:space="preserve"> </w:t>
        </w:r>
      </w:hyperlink>
      <w:r w:rsidR="00143008" w:rsidRPr="004A24ED">
        <w:rPr>
          <w:rFonts w:ascii="Times New Roman" w:eastAsia="Times New Roman" w:hAnsi="Times New Roman" w:cs="Times New Roman"/>
          <w:lang w:val="en-US"/>
        </w:rPr>
        <w:t>Disponivel em &lt;http://www.ub.edu/epp/wp/11m.PDF&gt; Acessado em 16/05/2013</w:t>
      </w:r>
    </w:p>
    <w:p w:rsidR="00C01AF3" w:rsidRPr="00B64E2D" w:rsidRDefault="00B64E2D" w:rsidP="00F611D7">
      <w:pPr>
        <w:spacing w:before="100" w:beforeAutospacing="1" w:after="100" w:afterAutospacing="1" w:line="20" w:lineRule="atLeast"/>
        <w:rPr>
          <w:rFonts w:ascii="Times New Roman" w:eastAsia="Times New Roman" w:hAnsi="Times New Roman" w:cs="Times New Roman"/>
          <w:lang w:val="en-US"/>
        </w:rPr>
      </w:pPr>
      <w:r w:rsidRPr="00B64E2D">
        <w:rPr>
          <w:rFonts w:ascii="Times New Roman" w:eastAsia="Times New Roman" w:hAnsi="Times New Roman" w:cs="Times New Roman"/>
          <w:lang w:val="en-US"/>
        </w:rPr>
        <w:lastRenderedPageBreak/>
        <w:t>RUSSEL, Matthew A. Mining the Social Web: Analyzing Data from Facebook, Twitter, LinkedIn, and Other Social Media Sites. O'Reilly Media, Inc.</w:t>
      </w:r>
      <w:r>
        <w:rPr>
          <w:rFonts w:ascii="Times New Roman" w:eastAsia="Times New Roman" w:hAnsi="Times New Roman" w:cs="Times New Roman"/>
          <w:lang w:val="en-US"/>
        </w:rPr>
        <w:t xml:space="preserve"> 2011</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 Diffusion of Innovations.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961126">
        <w:rPr>
          <w:rFonts w:ascii="Times New Roman" w:eastAsia="Times New Roman" w:hAnsi="Times New Roman" w:cs="Times New Roman"/>
        </w:rPr>
        <w:t xml:space="preserve">SACERDOTE, Helena Célia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3D3975">
      <w:pPr>
        <w:spacing w:before="100" w:beforeAutospacing="1" w:after="100" w:afterAutospacing="1" w:line="20" w:lineRule="atLeast"/>
        <w:jc w:val="lef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r w:rsidRPr="004A24ED">
        <w:rPr>
          <w:rFonts w:ascii="Times New Roman" w:eastAsia="Times New Roman" w:hAnsi="Times New Roman" w:cs="Times New Roman"/>
          <w:lang w:val="en-US"/>
        </w:rPr>
        <w:t xml:space="preserve">Understanding Terror Networks. UPCC book collections on Project MUSE. </w:t>
      </w:r>
      <w:r w:rsidRPr="00B64E2D">
        <w:rPr>
          <w:rFonts w:ascii="Times New Roman" w:eastAsia="Times New Roman" w:hAnsi="Times New Roman" w:cs="Times New Roman"/>
          <w:i/>
        </w:rPr>
        <w:t>University of Pennsylvania Press</w:t>
      </w:r>
      <w:r w:rsidRPr="009032E8">
        <w:rPr>
          <w:rFonts w:ascii="Times New Roman" w:eastAsia="Times New Roman" w:hAnsi="Times New Roman" w:cs="Times New Roman"/>
        </w:rPr>
        <w:t>, 2011 Disponível em</w:t>
      </w:r>
      <w:r>
        <w:rPr>
          <w:rFonts w:ascii="Times New Roman" w:eastAsia="Times New Roman" w:hAnsi="Times New Roman" w:cs="Times New Roman"/>
        </w:rPr>
        <w:t xml:space="preserve"> &lt;</w:t>
      </w:r>
      <w:hyperlink r:id="rId65">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3D3975" w:rsidRPr="00857A26" w:rsidRDefault="00B64E2D" w:rsidP="00681650">
      <w:pPr>
        <w:spacing w:before="100" w:beforeAutospacing="1" w:after="100" w:afterAutospacing="1" w:line="20" w:lineRule="atLeast"/>
        <w:jc w:val="left"/>
        <w:rPr>
          <w:rFonts w:ascii="Times New Roman" w:eastAsia="Times New Roman" w:hAnsi="Times New Roman" w:cs="Times New Roman"/>
          <w:lang w:val="en-US"/>
        </w:rPr>
      </w:pPr>
      <w:r>
        <w:rPr>
          <w:rFonts w:ascii="Times New Roman" w:eastAsia="Times New Roman" w:hAnsi="Times New Roman" w:cs="Times New Roman"/>
          <w:lang w:val="en-US"/>
        </w:rPr>
        <w:t xml:space="preserve">SCOTT, J. </w:t>
      </w:r>
      <w:r w:rsidR="003D3975" w:rsidRPr="00857A26">
        <w:rPr>
          <w:rFonts w:ascii="Times New Roman" w:eastAsia="Times New Roman" w:hAnsi="Times New Roman" w:cs="Times New Roman"/>
          <w:lang w:val="en-US"/>
        </w:rPr>
        <w:t xml:space="preserve">Social Network Analysis: a handbook. </w:t>
      </w:r>
      <w:r>
        <w:rPr>
          <w:rFonts w:ascii="Times New Roman" w:eastAsia="Times New Roman" w:hAnsi="Times New Roman" w:cs="Times New Roman"/>
          <w:lang w:val="en-US"/>
        </w:rPr>
        <w:t xml:space="preserve">New York: </w:t>
      </w:r>
      <w:r w:rsidR="003D3975" w:rsidRPr="00857A26">
        <w:rPr>
          <w:rFonts w:ascii="Times New Roman" w:eastAsia="Times New Roman" w:hAnsi="Times New Roman" w:cs="Times New Roman"/>
          <w:lang w:val="en-US"/>
        </w:rPr>
        <w:t>Sage</w:t>
      </w:r>
      <w:r>
        <w:rPr>
          <w:rFonts w:ascii="Times New Roman" w:eastAsia="Times New Roman" w:hAnsi="Times New Roman" w:cs="Times New Roman"/>
          <w:lang w:val="en-US"/>
        </w:rPr>
        <w:t>. 2001</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r w:rsidRPr="00857A26">
        <w:rPr>
          <w:rFonts w:ascii="Times New Roman" w:eastAsia="Times New Roman" w:hAnsi="Times New Roman" w:cs="Times New Roman"/>
          <w:lang w:val="en-US"/>
        </w:rPr>
        <w:t xml:space="preserve">SHANNON, C. e WEAVER, W., The mathematical Theory of Communication, </w:t>
      </w:r>
      <w:r w:rsidRPr="00B64E2D">
        <w:rPr>
          <w:rFonts w:ascii="Times New Roman" w:eastAsia="Times New Roman" w:hAnsi="Times New Roman" w:cs="Times New Roman"/>
          <w:i/>
          <w:lang w:val="en-US"/>
        </w:rPr>
        <w:t>University of Illinois Press</w:t>
      </w:r>
      <w:r>
        <w:rPr>
          <w:rFonts w:ascii="Times New Roman" w:eastAsia="Times New Roman" w:hAnsi="Times New Roman" w:cs="Times New Roman"/>
          <w:lang w:val="en-US"/>
        </w:rPr>
        <w:t>, 1949.</w:t>
      </w:r>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66">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2074EA"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t>SINGHAL Ayush</w:t>
      </w:r>
      <w:r>
        <w:rPr>
          <w:rFonts w:ascii="Times New Roman" w:eastAsia="Times New Roman" w:hAnsi="Times New Roman" w:cs="Times New Roman"/>
          <w:lang w:val="en-US"/>
        </w:rPr>
        <w:t xml:space="preserve">, SRIVASTAVA </w:t>
      </w:r>
      <w:r w:rsidRPr="00DC1B67">
        <w:rPr>
          <w:rFonts w:ascii="Times New Roman" w:eastAsia="Times New Roman" w:hAnsi="Times New Roman" w:cs="Times New Roman"/>
          <w:lang w:val="en-US"/>
        </w:rPr>
        <w:t>Jaideep, Data Extract: Mining Context from the Web for Dataset Extraction</w:t>
      </w:r>
      <w:r w:rsidR="00B64E2D">
        <w:rPr>
          <w:rFonts w:ascii="Times New Roman" w:eastAsia="Times New Roman" w:hAnsi="Times New Roman" w:cs="Times New Roman"/>
          <w:lang w:val="en-US"/>
        </w:rPr>
        <w:t>.</w:t>
      </w:r>
      <w:r w:rsidRPr="00DC1B67">
        <w:rPr>
          <w:rFonts w:ascii="Times New Roman" w:eastAsia="Times New Roman" w:hAnsi="Times New Roman" w:cs="Times New Roman"/>
          <w:lang w:val="en-US"/>
        </w:rPr>
        <w:t xml:space="preserve"> </w:t>
      </w:r>
      <w:r w:rsidRPr="00B64E2D">
        <w:rPr>
          <w:rFonts w:ascii="Times New Roman" w:eastAsia="Times New Roman" w:hAnsi="Times New Roman" w:cs="Times New Roman"/>
          <w:i/>
          <w:lang w:val="en-US"/>
        </w:rPr>
        <w:t>International Journal of Machine Learning and Computing</w:t>
      </w:r>
      <w:r w:rsidRPr="00DC1B67">
        <w:rPr>
          <w:rFonts w:ascii="Times New Roman" w:eastAsia="Times New Roman" w:hAnsi="Times New Roman" w:cs="Times New Roman"/>
          <w:lang w:val="en-US"/>
        </w:rPr>
        <w:t xml:space="preserve"> vol. 3, no. 2, pp. 219-223, 2013.</w:t>
      </w:r>
      <w:r>
        <w:rPr>
          <w:rFonts w:ascii="Times New Roman" w:eastAsia="Times New Roman" w:hAnsi="Times New Roman" w:cs="Times New Roman"/>
          <w:lang w:val="en-US"/>
        </w:rPr>
        <w:t xml:space="preserve"> </w:t>
      </w:r>
      <w:r w:rsidRPr="002074EA">
        <w:rPr>
          <w:rFonts w:ascii="Times New Roman" w:eastAsia="Times New Roman" w:hAnsi="Times New Roman" w:cs="Times New Roman"/>
          <w:u w:val="single"/>
        </w:rPr>
        <w:t>Dispon</w:t>
      </w:r>
      <w:r w:rsidR="00876D17" w:rsidRPr="002074EA">
        <w:rPr>
          <w:rFonts w:ascii="Times New Roman" w:eastAsia="Times New Roman" w:hAnsi="Times New Roman" w:cs="Times New Roman"/>
          <w:u w:val="single"/>
        </w:rPr>
        <w:t>í</w:t>
      </w:r>
      <w:r w:rsidRPr="002074EA">
        <w:rPr>
          <w:rFonts w:ascii="Times New Roman" w:eastAsia="Times New Roman" w:hAnsi="Times New Roman" w:cs="Times New Roman"/>
          <w:u w:val="single"/>
        </w:rPr>
        <w:t>vel</w:t>
      </w:r>
      <w:r w:rsidRPr="002074EA">
        <w:rPr>
          <w:rFonts w:ascii="Times New Roman" w:eastAsia="Times New Roman" w:hAnsi="Times New Roman" w:cs="Times New Roman"/>
        </w:rPr>
        <w:t xml:space="preserve"> em &lt;</w:t>
      </w:r>
      <w:hyperlink r:id="rId67" w:history="1">
        <w:r w:rsidRPr="002074EA">
          <w:rPr>
            <w:rStyle w:val="Hyperlink"/>
          </w:rPr>
          <w:t>http://www.ijmlc.org/papers/306-K0019.pdf</w:t>
        </w:r>
      </w:hyperlink>
      <w:r w:rsidRPr="002074EA">
        <w:t>&gt;</w:t>
      </w:r>
    </w:p>
    <w:p w:rsidR="00F034BA" w:rsidRPr="00F034BA" w:rsidRDefault="00F034BA" w:rsidP="00F034BA">
      <w:pPr>
        <w:spacing w:before="100" w:beforeAutospacing="1" w:after="100" w:afterAutospacing="1" w:line="20" w:lineRule="atLeast"/>
        <w:jc w:val="left"/>
        <w:rPr>
          <w:rFonts w:ascii="Times New Roman" w:eastAsia="Times New Roman" w:hAnsi="Times New Roman" w:cs="Times New Roman"/>
        </w:rPr>
      </w:pPr>
      <w:r w:rsidRPr="00F034BA">
        <w:rPr>
          <w:rFonts w:ascii="Times New Roman" w:eastAsia="Times New Roman" w:hAnsi="Times New Roman" w:cs="Times New Roman"/>
        </w:rPr>
        <w:t>SOARES, Evanna. A publicação dos atos administrativos e das leis municipais na imprensa oficial à luz do princípio constitucional da publicidade. Jus Navigandi, Teresina, ano 13, n. 1982, 4 dez. 2008 . Disponível em: &lt;http://jus.com.br/artigos/12040&gt;. Acesso em: 6 out. 2013.</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TAVARES, Rosemeire Barbosa. O uso de técnicas de pesquisa participatória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876D10" w:rsidRPr="00876D10" w:rsidRDefault="00876D10" w:rsidP="00AD57D7">
      <w:pPr>
        <w:spacing w:before="100" w:beforeAutospacing="1" w:after="100" w:afterAutospacing="1" w:line="20" w:lineRule="atLeast"/>
        <w:jc w:val="left"/>
        <w:rPr>
          <w:rFonts w:ascii="Times New Roman" w:eastAsia="Times New Roman" w:hAnsi="Times New Roman" w:cs="Times New Roman"/>
        </w:rPr>
      </w:pPr>
      <w:r w:rsidRPr="00961126">
        <w:rPr>
          <w:rFonts w:ascii="Times New Roman" w:eastAsia="Times New Roman" w:hAnsi="Times New Roman" w:cs="Times New Roman"/>
        </w:rPr>
        <w:t xml:space="preserve">TIOBE Software. </w:t>
      </w:r>
      <w:r w:rsidRPr="00876D10">
        <w:rPr>
          <w:rFonts w:ascii="Times New Roman" w:eastAsia="Times New Roman" w:hAnsi="Times New Roman" w:cs="Times New Roman"/>
          <w:lang w:val="en-US"/>
        </w:rPr>
        <w:t xml:space="preserve">Tiobe Programming Community Index </w:t>
      </w:r>
      <w:r>
        <w:rPr>
          <w:rFonts w:ascii="Times New Roman" w:eastAsia="Times New Roman" w:hAnsi="Times New Roman" w:cs="Times New Roman"/>
          <w:lang w:val="en-US"/>
        </w:rPr>
        <w:t xml:space="preserve">Definition. </w:t>
      </w:r>
      <w:r w:rsidRPr="00876D10">
        <w:rPr>
          <w:rFonts w:ascii="Times New Roman" w:eastAsia="Times New Roman" w:hAnsi="Times New Roman" w:cs="Times New Roman"/>
        </w:rPr>
        <w:t>2013. Disponivel em &lt;</w:t>
      </w:r>
      <w:r w:rsidRPr="00876D10">
        <w:t xml:space="preserve"> </w:t>
      </w:r>
      <w:hyperlink r:id="rId68" w:history="1">
        <w:r>
          <w:rPr>
            <w:rStyle w:val="Hyperlink"/>
          </w:rPr>
          <w:t>http://www.tiobe.com/index.php/content/paperinfo/tpci/tpci_definition.htm</w:t>
        </w:r>
      </w:hyperlink>
      <w:r>
        <w:t>&gt; Acessado em 14/01/2014</w:t>
      </w:r>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UFMG adere ao Sisu em substituição ao concurso vestibular</w:t>
      </w:r>
      <w:r>
        <w:rPr>
          <w:rFonts w:ascii="Times New Roman" w:eastAsia="Times New Roman" w:hAnsi="Times New Roman" w:cs="Times New Roman"/>
        </w:rPr>
        <w:t xml:space="preserve">. Disponível em </w:t>
      </w:r>
      <w:hyperlink r:id="rId69"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UFRGS decide não aderir ao SiSU para ingresso em 2014</w:t>
      </w:r>
      <w:r>
        <w:rPr>
          <w:rFonts w:ascii="Times New Roman" w:eastAsia="Times New Roman" w:hAnsi="Times New Roman" w:cs="Times New Roman"/>
        </w:rPr>
        <w:t>Disponivel em &lt;</w:t>
      </w:r>
      <w:hyperlink r:id="rId70"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F939BE" w:rsidRDefault="00F939BE" w:rsidP="00F939BE">
      <w:pPr>
        <w:spacing w:before="100" w:beforeAutospacing="1" w:after="100" w:afterAutospacing="1" w:line="20" w:lineRule="atLeast"/>
        <w:jc w:val="left"/>
        <w:rPr>
          <w:rFonts w:ascii="Times New Roman" w:eastAsia="Times New Roman" w:hAnsi="Times New Roman" w:cs="Times New Roman"/>
        </w:rPr>
      </w:pPr>
      <w:r w:rsidRPr="00F939BE">
        <w:rPr>
          <w:rFonts w:ascii="Times New Roman" w:eastAsia="Times New Roman" w:hAnsi="Times New Roman" w:cs="Times New Roman"/>
        </w:rPr>
        <w:lastRenderedPageBreak/>
        <w:t xml:space="preserve">VALENTIM, M. L. P. (Org.). Gestão, mediação e uso da informação. São Paulo: Cultura Acadêmica, 2010. </w:t>
      </w:r>
      <w:r w:rsidR="00B64E2D">
        <w:rPr>
          <w:rFonts w:ascii="Times New Roman" w:eastAsia="Times New Roman" w:hAnsi="Times New Roman" w:cs="Times New Roman"/>
        </w:rPr>
        <w:t xml:space="preserve"> </w:t>
      </w:r>
      <w:r>
        <w:rPr>
          <w:rFonts w:ascii="Times New Roman" w:eastAsia="Times New Roman" w:hAnsi="Times New Roman" w:cs="Times New Roman"/>
        </w:rPr>
        <w:t>Disponível em &lt;</w:t>
      </w:r>
      <w:r w:rsidRPr="00F939BE">
        <w:rPr>
          <w:rFonts w:ascii="Times New Roman" w:eastAsia="Times New Roman" w:hAnsi="Times New Roman" w:cs="Times New Roman"/>
        </w:rPr>
        <w:t>http://www.culturaacademica.com.br/titulo_view.asp?ID=115</w:t>
      </w:r>
      <w:r>
        <w:rPr>
          <w:rFonts w:ascii="Times New Roman" w:eastAsia="Times New Roman" w:hAnsi="Times New Roman" w:cs="Times New Roman"/>
        </w:rPr>
        <w:t>&gt;</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 SUGAHARA, C. R. Aspectos conceituais e metodológicos de redes sociais e sua influência no estudo de fluxos de informação. Revista Digital de Biblioteconomia &amp; Ciência da Informação, Campinas, v. 7, n. 2, p. 102-117, jan./jun. 2010.</w:t>
      </w:r>
    </w:p>
    <w:p w:rsidR="009015CC" w:rsidRPr="00B64E2D" w:rsidRDefault="009015CC" w:rsidP="009015CC">
      <w:pPr>
        <w:spacing w:before="100" w:beforeAutospacing="1" w:after="100" w:afterAutospacing="1" w:line="20" w:lineRule="atLeast"/>
        <w:jc w:val="left"/>
        <w:rPr>
          <w:rFonts w:ascii="Times New Roman" w:eastAsia="Times New Roman" w:hAnsi="Times New Roman" w:cs="Times New Roman"/>
          <w:lang w:val="en-US"/>
        </w:rPr>
      </w:pPr>
      <w:r w:rsidRPr="00D7091E">
        <w:rPr>
          <w:rFonts w:ascii="Times New Roman" w:eastAsia="Times New Roman" w:hAnsi="Times New Roman" w:cs="Times New Roman"/>
          <w:lang w:val="en-US"/>
        </w:rPr>
        <w:t>WATZLAWICK, P.</w:t>
      </w:r>
      <w:r w:rsidR="00B64E2D">
        <w:rPr>
          <w:rFonts w:ascii="Times New Roman" w:eastAsia="Times New Roman" w:hAnsi="Times New Roman" w:cs="Times New Roman"/>
          <w:lang w:val="en-US"/>
        </w:rPr>
        <w:t xml:space="preserve"> </w:t>
      </w:r>
      <w:r w:rsidRPr="00D7091E">
        <w:rPr>
          <w:rFonts w:ascii="Times New Roman" w:eastAsia="Times New Roman" w:hAnsi="Times New Roman" w:cs="Times New Roman"/>
          <w:lang w:val="en-US"/>
        </w:rPr>
        <w:t xml:space="preserve"> Pragmatics of Human Communication. A study of interactional patterns, pathologies, and paradoxes. </w:t>
      </w:r>
      <w:r w:rsidRPr="00B64E2D">
        <w:rPr>
          <w:rFonts w:ascii="Times New Roman" w:eastAsia="Times New Roman" w:hAnsi="Times New Roman" w:cs="Times New Roman"/>
          <w:lang w:val="en-US"/>
        </w:rPr>
        <w:t>New York: Norton</w:t>
      </w:r>
      <w:r w:rsidR="00B64E2D" w:rsidRPr="00B64E2D">
        <w:rPr>
          <w:rFonts w:ascii="Times New Roman" w:eastAsia="Times New Roman" w:hAnsi="Times New Roman" w:cs="Times New Roman"/>
          <w:lang w:val="en-US"/>
        </w:rPr>
        <w:t xml:space="preserve">. </w:t>
      </w:r>
      <w:r w:rsidR="00B64E2D" w:rsidRPr="00D7091E">
        <w:rPr>
          <w:rFonts w:ascii="Times New Roman" w:eastAsia="Times New Roman" w:hAnsi="Times New Roman" w:cs="Times New Roman"/>
          <w:lang w:val="en-US"/>
        </w:rPr>
        <w:t>1967</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r w:rsidRPr="00FA5493">
        <w:rPr>
          <w:rFonts w:ascii="Times New Roman" w:eastAsia="Times New Roman" w:hAnsi="Times New Roman" w:cs="Times New Roman"/>
          <w:lang w:val="en-US"/>
        </w:rPr>
        <w:t xml:space="preserve">WASSERMAN, Stanley; FAUST, Katherine. Social Network Analysis: Methods and Applications. </w:t>
      </w:r>
      <w:r w:rsidRPr="000E4703">
        <w:rPr>
          <w:rFonts w:ascii="Times New Roman" w:eastAsia="Times New Roman" w:hAnsi="Times New Roman" w:cs="Times New Roman"/>
          <w:lang w:val="en-US"/>
        </w:rPr>
        <w:t>Cambridge: Cambridge University Press, 1994.</w:t>
      </w:r>
    </w:p>
    <w:p w:rsidR="00191830" w:rsidRPr="00191830" w:rsidRDefault="00191830" w:rsidP="000E4703">
      <w:pPr>
        <w:rPr>
          <w:rFonts w:ascii="Times New Roman" w:eastAsia="Times New Roman" w:hAnsi="Times New Roman" w:cs="Times New Roman"/>
          <w:lang w:val="en-US"/>
        </w:rPr>
      </w:pPr>
      <w:r>
        <w:rPr>
          <w:rFonts w:ascii="Times New Roman" w:eastAsia="Times New Roman" w:hAnsi="Times New Roman" w:cs="Times New Roman"/>
          <w:lang w:val="en-US"/>
        </w:rPr>
        <w:t>WINOGRAD</w:t>
      </w:r>
      <w:r w:rsidRPr="00191830">
        <w:rPr>
          <w:rFonts w:ascii="Times New Roman" w:eastAsia="Times New Roman" w:hAnsi="Times New Roman" w:cs="Times New Roman"/>
          <w:lang w:val="en-US"/>
        </w:rPr>
        <w:t>, Terry</w:t>
      </w:r>
      <w:r>
        <w:rPr>
          <w:rFonts w:ascii="Times New Roman" w:eastAsia="Times New Roman" w:hAnsi="Times New Roman" w:cs="Times New Roman"/>
          <w:lang w:val="en-US"/>
        </w:rPr>
        <w:t>;</w:t>
      </w:r>
      <w:r w:rsidRPr="00191830">
        <w:rPr>
          <w:rFonts w:ascii="Times New Roman" w:eastAsia="Times New Roman" w:hAnsi="Times New Roman" w:cs="Times New Roman"/>
          <w:lang w:val="en-US"/>
        </w:rPr>
        <w:t xml:space="preserve"> </w:t>
      </w:r>
      <w:r>
        <w:rPr>
          <w:rFonts w:ascii="Times New Roman" w:eastAsia="Times New Roman" w:hAnsi="Times New Roman" w:cs="Times New Roman"/>
          <w:lang w:val="en-US"/>
        </w:rPr>
        <w:t xml:space="preserve">FLORES, </w:t>
      </w:r>
      <w:r w:rsidRPr="00191830">
        <w:rPr>
          <w:rFonts w:ascii="Times New Roman" w:eastAsia="Times New Roman" w:hAnsi="Times New Roman" w:cs="Times New Roman"/>
          <w:lang w:val="en-US"/>
        </w:rPr>
        <w:t>Fernando</w:t>
      </w:r>
      <w:r>
        <w:rPr>
          <w:rFonts w:ascii="Times New Roman" w:eastAsia="Times New Roman" w:hAnsi="Times New Roman" w:cs="Times New Roman"/>
          <w:lang w:val="en-US"/>
        </w:rPr>
        <w:t xml:space="preserve">; </w:t>
      </w:r>
      <w:r w:rsidRPr="00191830">
        <w:rPr>
          <w:rFonts w:ascii="Times New Roman" w:eastAsia="Times New Roman" w:hAnsi="Times New Roman" w:cs="Times New Roman"/>
          <w:lang w:val="en-US"/>
        </w:rPr>
        <w:t>Response to reviews of Understanding Computers and Cognition</w:t>
      </w:r>
      <w:r>
        <w:rPr>
          <w:rFonts w:ascii="Times New Roman" w:eastAsia="Times New Roman" w:hAnsi="Times New Roman" w:cs="Times New Roman"/>
          <w:lang w:val="en-US"/>
        </w:rPr>
        <w:t xml:space="preserve">. </w:t>
      </w:r>
      <w:r w:rsidRPr="00191830">
        <w:rPr>
          <w:rFonts w:ascii="Times New Roman" w:eastAsia="Times New Roman" w:hAnsi="Times New Roman" w:cs="Times New Roman"/>
          <w:lang w:val="en-US"/>
        </w:rPr>
        <w:t xml:space="preserve"> Artificial Intelligence</w:t>
      </w:r>
      <w:r w:rsidR="008405F1">
        <w:rPr>
          <w:rFonts w:ascii="Times New Roman" w:eastAsia="Times New Roman" w:hAnsi="Times New Roman" w:cs="Times New Roman"/>
          <w:lang w:val="en-US"/>
        </w:rPr>
        <w:t>,</w:t>
      </w:r>
      <w:r w:rsidRPr="00191830">
        <w:rPr>
          <w:rFonts w:ascii="Times New Roman" w:eastAsia="Times New Roman" w:hAnsi="Times New Roman" w:cs="Times New Roman"/>
          <w:lang w:val="en-US"/>
        </w:rPr>
        <w:t xml:space="preserve"> </w:t>
      </w:r>
      <w:r w:rsidR="008405F1">
        <w:rPr>
          <w:rFonts w:ascii="Times New Roman" w:eastAsia="Times New Roman" w:hAnsi="Times New Roman" w:cs="Times New Roman"/>
          <w:lang w:val="en-US"/>
        </w:rPr>
        <w:t>n.</w:t>
      </w:r>
      <w:r w:rsidRPr="00191830">
        <w:rPr>
          <w:rFonts w:ascii="Times New Roman" w:eastAsia="Times New Roman" w:hAnsi="Times New Roman" w:cs="Times New Roman"/>
          <w:lang w:val="en-US"/>
        </w:rPr>
        <w:t>31</w:t>
      </w:r>
      <w:r>
        <w:rPr>
          <w:rFonts w:ascii="Times New Roman" w:eastAsia="Times New Roman" w:hAnsi="Times New Roman" w:cs="Times New Roman"/>
          <w:lang w:val="en-US"/>
        </w:rPr>
        <w:t xml:space="preserve">, </w:t>
      </w:r>
      <w:r w:rsidRPr="00191830">
        <w:rPr>
          <w:rFonts w:ascii="Times New Roman" w:eastAsia="Times New Roman" w:hAnsi="Times New Roman" w:cs="Times New Roman"/>
          <w:lang w:val="en-US"/>
        </w:rPr>
        <w:t>1987.</w:t>
      </w:r>
    </w:p>
    <w:p w:rsidR="000E4703" w:rsidRPr="002074EA" w:rsidRDefault="000E4703" w:rsidP="000E4703">
      <w:pPr>
        <w:rPr>
          <w:lang w:val="en-US"/>
        </w:rPr>
      </w:pPr>
      <w:r>
        <w:rPr>
          <w:rFonts w:ascii="Times New Roman" w:eastAsia="Times New Roman" w:hAnsi="Times New Roman" w:cs="Times New Roman"/>
          <w:lang w:val="en-US"/>
        </w:rPr>
        <w:t xml:space="preserve">WIENER, N. Cybernetics or Control and Communication in the Animal and The Machine. </w:t>
      </w:r>
      <w:r w:rsidRPr="002074EA">
        <w:rPr>
          <w:rFonts w:ascii="Times New Roman" w:eastAsia="Times New Roman" w:hAnsi="Times New Roman" w:cs="Times New Roman"/>
          <w:lang w:val="en-US"/>
        </w:rPr>
        <w:t xml:space="preserve">Hermann. 1948. </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Chaim. Knowledge map of information science: Research Articles.    Journal of the American Society for Information Science and Technology. </w:t>
      </w:r>
      <w:r w:rsidRPr="008F699B">
        <w:rPr>
          <w:rFonts w:ascii="Times New Roman" w:eastAsia="Times New Roman" w:hAnsi="Times New Roman" w:cs="Times New Roman"/>
        </w:rPr>
        <w:t>2007.</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7F7A22" w:rsidP="007F7A22">
      <w:pPr>
        <w:spacing w:after="0" w:line="360" w:lineRule="auto"/>
        <w:jc w:val="left"/>
        <w:rPr>
          <w:rFonts w:ascii="Times New Roman" w:eastAsia="Times New Roman" w:hAnsi="Times New Roman" w:cs="Times New Roman"/>
        </w:rPr>
      </w:pPr>
      <w:r>
        <w:rPr>
          <w:rFonts w:ascii="Times New Roman" w:eastAsia="Times New Roman" w:hAnsi="Times New Roman" w:cs="Times New Roman"/>
        </w:rPr>
        <w:tab/>
        <w:t xml:space="preserve">Anexo disponível eletronicamente em CD-ROM junto deste volume, na internet no sítio </w:t>
      </w:r>
      <w:hyperlink r:id="rId71" w:history="1">
        <w:r w:rsidR="00CF37D0" w:rsidRPr="00543415">
          <w:rPr>
            <w:rStyle w:val="Hyperlink"/>
            <w:rFonts w:ascii="Times New Roman" w:eastAsia="Times New Roman" w:hAnsi="Times New Roman" w:cs="Times New Roman"/>
          </w:rPr>
          <w:t>www.rafaelhenrique.net/AnalisadorDOU</w:t>
        </w:r>
      </w:hyperlink>
      <w:r w:rsidR="00CF37D0">
        <w:rPr>
          <w:rFonts w:ascii="Times New Roman" w:eastAsia="Times New Roman" w:hAnsi="Times New Roman" w:cs="Times New Roman"/>
        </w:rPr>
        <w:t xml:space="preserve">, ou sob solicitação através de mensagem eletrônica para </w:t>
      </w:r>
      <w:hyperlink r:id="rId72" w:history="1">
        <w:r w:rsidR="00CF37D0" w:rsidRPr="00543415">
          <w:rPr>
            <w:rStyle w:val="Hyperlink"/>
            <w:rFonts w:ascii="Times New Roman" w:eastAsia="Times New Roman" w:hAnsi="Times New Roman" w:cs="Times New Roman"/>
          </w:rPr>
          <w:t>rafaelhss@gmail.com</w:t>
        </w:r>
      </w:hyperlink>
      <w:r w:rsidR="00CF37D0">
        <w:rPr>
          <w:rFonts w:ascii="Times New Roman" w:eastAsia="Times New Roman" w:hAnsi="Times New Roman" w:cs="Times New Roman"/>
        </w:rPr>
        <w:t>.</w:t>
      </w:r>
    </w:p>
    <w:p w:rsidR="00CF37D0" w:rsidRDefault="00CF37D0" w:rsidP="007F7A22">
      <w:pPr>
        <w:spacing w:after="0" w:line="360" w:lineRule="auto"/>
        <w:jc w:val="left"/>
        <w:rPr>
          <w:rFonts w:ascii="Times New Roman" w:eastAsia="Times New Roman" w:hAnsi="Times New Roman" w:cs="Times New Roman"/>
        </w:rPr>
      </w:pPr>
      <w:r>
        <w:rPr>
          <w:rFonts w:ascii="Times New Roman" w:eastAsia="Times New Roman" w:hAnsi="Times New Roman" w:cs="Times New Roman"/>
        </w:rPr>
        <w:tab/>
        <w:t>O conteúdo do anexo compreende a seguinte estrutura:</w:t>
      </w:r>
    </w:p>
    <w:tbl>
      <w:tblPr>
        <w:tblStyle w:val="Tabelacomgrade"/>
        <w:tblW w:w="0" w:type="auto"/>
        <w:tblLayout w:type="fixed"/>
        <w:tblLook w:val="04A0" w:firstRow="1" w:lastRow="0" w:firstColumn="1" w:lastColumn="0" w:noHBand="0" w:noVBand="1"/>
      </w:tblPr>
      <w:tblGrid>
        <w:gridCol w:w="959"/>
        <w:gridCol w:w="1843"/>
        <w:gridCol w:w="2551"/>
        <w:gridCol w:w="3367"/>
      </w:tblGrid>
      <w:tr w:rsidR="00CF37D0" w:rsidTr="0045136C">
        <w:tc>
          <w:tcPr>
            <w:tcW w:w="959" w:type="dxa"/>
            <w:vMerge w:val="restart"/>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Redes</w:t>
            </w:r>
          </w:p>
        </w:tc>
        <w:tc>
          <w:tcPr>
            <w:tcW w:w="1843" w:type="dxa"/>
            <w:vMerge w:val="restart"/>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Ego-Dilma</w:t>
            </w:r>
          </w:p>
        </w:tc>
        <w:tc>
          <w:tcPr>
            <w:tcW w:w="2551" w:type="dxa"/>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Nomes_Todas.zip</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Arquivo contendo a rede todas as pessoas e os relacionamentos identificados no período de janeiro de 2012 a maio de 2013 mencionados no jornal 1 do DOU.</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Nomes_Manipulada.net</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Arquivo do Pajek com a rede de ego da Presidente Dilma, extraída da rede NomesTodas.</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VETOR-Mandato--Nomes-Manipulada.vec</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Vetor para a rede Nomes_Manipulada.net com a duração do mandato de cada elemento da rede. </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val="restart"/>
          </w:tcPr>
          <w:p w:rsidR="00CF37D0" w:rsidRDefault="007A5887"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Ministérios</w:t>
            </w: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Orientada_SOPublicantes_interministerial.net</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Rede orientada contendo somente os órgãos que fazem publicação e as portarias e portarias interministeriais.</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Orientada-OrcamentoPorMinisterio.vec</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Vetor para a rede </w:t>
            </w:r>
            <w:r w:rsidRPr="00CF37D0">
              <w:rPr>
                <w:rFonts w:ascii="Times New Roman" w:eastAsia="Times New Roman" w:hAnsi="Times New Roman" w:cs="Times New Roman"/>
              </w:rPr>
              <w:t>Orientada_SOPublicantes_interministerial.net</w:t>
            </w:r>
            <w:r>
              <w:rPr>
                <w:rFonts w:ascii="Times New Roman" w:eastAsia="Times New Roman" w:hAnsi="Times New Roman" w:cs="Times New Roman"/>
              </w:rPr>
              <w:t xml:space="preserve">  com os orçamentos de cada órgão.</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val="restart"/>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Universidades</w:t>
            </w: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Universidades-Todas.net</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Rede de todas as universidades considerando todas as portarias, sem filtros.</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Universidades-Todas-SISU.clu</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Partição com o semestre de adesão aso Sisu</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Universidades-Todas-SISU_AgrupadoPorAno.clu</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Partição com o ano de adesão ao sisu</w:t>
            </w:r>
          </w:p>
        </w:tc>
      </w:tr>
      <w:tr w:rsidR="00262853" w:rsidTr="00262853">
        <w:tc>
          <w:tcPr>
            <w:tcW w:w="959" w:type="dxa"/>
            <w:vMerge w:val="restart"/>
          </w:tcPr>
          <w:p w:rsidR="00262853" w:rsidRDefault="00262853"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Software</w:t>
            </w:r>
          </w:p>
        </w:tc>
        <w:tc>
          <w:tcPr>
            <w:tcW w:w="1843" w:type="dxa"/>
          </w:tcPr>
          <w:p w:rsidR="00262853" w:rsidRDefault="00262853"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AnalisadorDou</w:t>
            </w:r>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Projeto eclipse com código fonte referente ao módulo,</w:t>
            </w:r>
            <w:r w:rsidR="00477471">
              <w:rPr>
                <w:rFonts w:ascii="Times New Roman" w:eastAsia="Times New Roman" w:hAnsi="Times New Roman" w:cs="Times New Roman"/>
              </w:rPr>
              <w:t xml:space="preserve"> conforme descrito no capítulo 4</w:t>
            </w:r>
          </w:p>
        </w:tc>
      </w:tr>
      <w:tr w:rsidR="00262853" w:rsidTr="00262853">
        <w:tc>
          <w:tcPr>
            <w:tcW w:w="959" w:type="dxa"/>
            <w:vMerge/>
          </w:tcPr>
          <w:p w:rsidR="00262853" w:rsidRDefault="00262853" w:rsidP="007F7A22">
            <w:pPr>
              <w:spacing w:line="360" w:lineRule="auto"/>
              <w:jc w:val="left"/>
              <w:rPr>
                <w:rFonts w:ascii="Times New Roman" w:eastAsia="Times New Roman" w:hAnsi="Times New Roman" w:cs="Times New Roman"/>
              </w:rPr>
            </w:pPr>
          </w:p>
        </w:tc>
        <w:tc>
          <w:tcPr>
            <w:tcW w:w="1843" w:type="dxa"/>
          </w:tcPr>
          <w:p w:rsidR="00262853" w:rsidRDefault="00262853"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DouDownloader</w:t>
            </w:r>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Projeto eclipse com código fonte referente ao módulo,</w:t>
            </w:r>
            <w:r w:rsidR="00477471">
              <w:rPr>
                <w:rFonts w:ascii="Times New Roman" w:eastAsia="Times New Roman" w:hAnsi="Times New Roman" w:cs="Times New Roman"/>
              </w:rPr>
              <w:t xml:space="preserve"> conforme descrito no capítulo 4</w:t>
            </w:r>
          </w:p>
        </w:tc>
      </w:tr>
      <w:tr w:rsidR="00262853" w:rsidTr="00262853">
        <w:tc>
          <w:tcPr>
            <w:tcW w:w="959" w:type="dxa"/>
            <w:vMerge/>
          </w:tcPr>
          <w:p w:rsidR="00262853" w:rsidRDefault="00262853" w:rsidP="007F7A22">
            <w:pPr>
              <w:spacing w:line="360" w:lineRule="auto"/>
              <w:jc w:val="left"/>
              <w:rPr>
                <w:rFonts w:ascii="Times New Roman" w:eastAsia="Times New Roman" w:hAnsi="Times New Roman" w:cs="Times New Roman"/>
              </w:rPr>
            </w:pPr>
          </w:p>
        </w:tc>
        <w:tc>
          <w:tcPr>
            <w:tcW w:w="1843" w:type="dxa"/>
          </w:tcPr>
          <w:p w:rsidR="00262853" w:rsidRDefault="00262853"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GateDeveloperFiles</w:t>
            </w:r>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Scripts e Listas do Tokeniser e Gazetteer.</w:t>
            </w:r>
          </w:p>
        </w:tc>
      </w:tr>
      <w:tr w:rsidR="00262853" w:rsidTr="00262853">
        <w:tc>
          <w:tcPr>
            <w:tcW w:w="959" w:type="dxa"/>
            <w:vMerge/>
          </w:tcPr>
          <w:p w:rsidR="00262853" w:rsidRDefault="00262853" w:rsidP="007F7A22">
            <w:pPr>
              <w:spacing w:line="360" w:lineRule="auto"/>
              <w:jc w:val="left"/>
              <w:rPr>
                <w:rFonts w:ascii="Times New Roman" w:eastAsia="Times New Roman" w:hAnsi="Times New Roman" w:cs="Times New Roman"/>
              </w:rPr>
            </w:pPr>
          </w:p>
        </w:tc>
        <w:tc>
          <w:tcPr>
            <w:tcW w:w="1843" w:type="dxa"/>
          </w:tcPr>
          <w:p w:rsidR="00262853" w:rsidRDefault="00262853"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Sql</w:t>
            </w:r>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Scripts SQL para criação do banco de dados e para execução de consultas para geração das redes</w:t>
            </w:r>
          </w:p>
        </w:tc>
      </w:tr>
    </w:tbl>
    <w:p w:rsidR="0045136C" w:rsidRDefault="0045136C" w:rsidP="007F7A22">
      <w:pPr>
        <w:spacing w:after="0" w:line="360" w:lineRule="auto"/>
        <w:jc w:val="left"/>
        <w:rPr>
          <w:rFonts w:ascii="Times New Roman" w:eastAsia="Times New Roman" w:hAnsi="Times New Roman" w:cs="Times New Roman"/>
        </w:rPr>
      </w:pPr>
      <w:r>
        <w:rPr>
          <w:rFonts w:ascii="Times New Roman" w:eastAsia="Times New Roman" w:hAnsi="Times New Roman" w:cs="Times New Roman"/>
        </w:rPr>
        <w:tab/>
        <w:t xml:space="preserve">Os códigos-fonte descritos em Software também estão disponíveis em </w:t>
      </w:r>
      <w:r w:rsidR="00BE43BD" w:rsidRPr="00BE43BD">
        <w:rPr>
          <w:rFonts w:ascii="Times New Roman" w:eastAsia="Times New Roman" w:hAnsi="Times New Roman" w:cs="Times New Roman"/>
        </w:rPr>
        <w:t>https://code.google.com/p/analisador-dou/</w:t>
      </w: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Pr="0068702C" w:rsidRDefault="00552933"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95pt;height:630.15pt">
            <v:imagedata r:id="rId73" o:title=""/>
          </v:shape>
        </w:pict>
      </w:r>
    </w:p>
    <w:sectPr w:rsidR="004C0285" w:rsidRPr="0068702C" w:rsidSect="00BB256C">
      <w:footerReference w:type="default" r:id="rId74"/>
      <w:pgSz w:w="11906" w:h="16838"/>
      <w:pgMar w:top="1417" w:right="1701" w:bottom="1417" w:left="1701" w:header="720" w:footer="720"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422A" w:rsidRDefault="0016422A">
      <w:pPr>
        <w:spacing w:after="0" w:line="240" w:lineRule="auto"/>
      </w:pPr>
      <w:r>
        <w:separator/>
      </w:r>
    </w:p>
  </w:endnote>
  <w:endnote w:type="continuationSeparator" w:id="0">
    <w:p w:rsidR="0016422A" w:rsidRDefault="001642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1671" w:rsidRDefault="00B31671">
    <w:pPr>
      <w:jc w:val="right"/>
    </w:pPr>
    <w:r>
      <w:t xml:space="preserve">              </w:t>
    </w:r>
    <w:r>
      <w:fldChar w:fldCharType="begin"/>
    </w:r>
    <w:r>
      <w:instrText>PAGE</w:instrText>
    </w:r>
    <w:r>
      <w:fldChar w:fldCharType="separate"/>
    </w:r>
    <w:r w:rsidR="00552933">
      <w:rPr>
        <w:noProof/>
      </w:rPr>
      <w:t>8</w:t>
    </w:r>
    <w:r>
      <w:fldChar w:fldCharType="end"/>
    </w:r>
  </w:p>
  <w:p w:rsidR="00B31671" w:rsidRDefault="00B3167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422A" w:rsidRDefault="0016422A">
      <w:pPr>
        <w:spacing w:after="0" w:line="240" w:lineRule="auto"/>
      </w:pPr>
      <w:r>
        <w:separator/>
      </w:r>
    </w:p>
  </w:footnote>
  <w:footnote w:type="continuationSeparator" w:id="0">
    <w:p w:rsidR="0016422A" w:rsidRDefault="001642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B2F5E"/>
    <w:multiLevelType w:val="hybridMultilevel"/>
    <w:tmpl w:val="68087A16"/>
    <w:lvl w:ilvl="0" w:tplc="67D022C6">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02662CCB"/>
    <w:multiLevelType w:val="hybridMultilevel"/>
    <w:tmpl w:val="31527D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B9A3D75"/>
    <w:multiLevelType w:val="hybridMultilevel"/>
    <w:tmpl w:val="C74AF7B8"/>
    <w:lvl w:ilvl="0" w:tplc="744CE4C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5">
    <w:nsid w:val="10774B12"/>
    <w:multiLevelType w:val="hybridMultilevel"/>
    <w:tmpl w:val="478EA8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nsid w:val="1EFE354E"/>
    <w:multiLevelType w:val="hybridMultilevel"/>
    <w:tmpl w:val="82F2EE5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1562B6F"/>
    <w:multiLevelType w:val="hybridMultilevel"/>
    <w:tmpl w:val="17D23396"/>
    <w:lvl w:ilvl="0" w:tplc="B4B89E1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8710BF0"/>
    <w:multiLevelType w:val="hybridMultilevel"/>
    <w:tmpl w:val="6B10DCA0"/>
    <w:lvl w:ilvl="0" w:tplc="17F0C1E0">
      <w:start w:val="1"/>
      <w:numFmt w:val="upp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3C3214EF"/>
    <w:multiLevelType w:val="hybridMultilevel"/>
    <w:tmpl w:val="83C2394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6728401F"/>
    <w:multiLevelType w:val="hybridMultilevel"/>
    <w:tmpl w:val="6E8C7E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16">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14"/>
  </w:num>
  <w:num w:numId="2">
    <w:abstractNumId w:val="9"/>
  </w:num>
  <w:num w:numId="3">
    <w:abstractNumId w:val="16"/>
  </w:num>
  <w:num w:numId="4">
    <w:abstractNumId w:val="1"/>
  </w:num>
  <w:num w:numId="5">
    <w:abstractNumId w:val="6"/>
  </w:num>
  <w:num w:numId="6">
    <w:abstractNumId w:val="15"/>
  </w:num>
  <w:num w:numId="7">
    <w:abstractNumId w:val="11"/>
  </w:num>
  <w:num w:numId="8">
    <w:abstractNumId w:val="4"/>
  </w:num>
  <w:num w:numId="9">
    <w:abstractNumId w:val="2"/>
  </w:num>
  <w:num w:numId="10">
    <w:abstractNumId w:val="13"/>
  </w:num>
  <w:num w:numId="11">
    <w:abstractNumId w:val="7"/>
  </w:num>
  <w:num w:numId="12">
    <w:abstractNumId w:val="3"/>
  </w:num>
  <w:num w:numId="13">
    <w:abstractNumId w:val="10"/>
  </w:num>
  <w:num w:numId="14">
    <w:abstractNumId w:val="0"/>
  </w:num>
  <w:num w:numId="15">
    <w:abstractNumId w:val="8"/>
  </w:num>
  <w:num w:numId="16">
    <w:abstractNumId w:val="5"/>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displayBackgroundShape/>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300F"/>
    <w:rsid w:val="00005441"/>
    <w:rsid w:val="00006132"/>
    <w:rsid w:val="0000635F"/>
    <w:rsid w:val="00011CB8"/>
    <w:rsid w:val="000132DC"/>
    <w:rsid w:val="00013325"/>
    <w:rsid w:val="00013560"/>
    <w:rsid w:val="00014553"/>
    <w:rsid w:val="00021D37"/>
    <w:rsid w:val="00024822"/>
    <w:rsid w:val="000250A3"/>
    <w:rsid w:val="000317BD"/>
    <w:rsid w:val="00031E08"/>
    <w:rsid w:val="00033A93"/>
    <w:rsid w:val="00033CA5"/>
    <w:rsid w:val="000343B8"/>
    <w:rsid w:val="00034DB4"/>
    <w:rsid w:val="000361A0"/>
    <w:rsid w:val="0004143D"/>
    <w:rsid w:val="00041EB1"/>
    <w:rsid w:val="00044101"/>
    <w:rsid w:val="00045220"/>
    <w:rsid w:val="000503E1"/>
    <w:rsid w:val="00050F03"/>
    <w:rsid w:val="00052505"/>
    <w:rsid w:val="00054087"/>
    <w:rsid w:val="00054733"/>
    <w:rsid w:val="00055C26"/>
    <w:rsid w:val="00056B95"/>
    <w:rsid w:val="00057C66"/>
    <w:rsid w:val="000603EC"/>
    <w:rsid w:val="00060B98"/>
    <w:rsid w:val="00061E5D"/>
    <w:rsid w:val="00064A45"/>
    <w:rsid w:val="00064AD3"/>
    <w:rsid w:val="000650F3"/>
    <w:rsid w:val="00066616"/>
    <w:rsid w:val="00066EB3"/>
    <w:rsid w:val="00071659"/>
    <w:rsid w:val="0007286A"/>
    <w:rsid w:val="00075134"/>
    <w:rsid w:val="0007540D"/>
    <w:rsid w:val="00081C95"/>
    <w:rsid w:val="000873E2"/>
    <w:rsid w:val="00090661"/>
    <w:rsid w:val="000931F5"/>
    <w:rsid w:val="00093C01"/>
    <w:rsid w:val="00095FAC"/>
    <w:rsid w:val="00097616"/>
    <w:rsid w:val="000A2A99"/>
    <w:rsid w:val="000A39AB"/>
    <w:rsid w:val="000A5EF3"/>
    <w:rsid w:val="000A74BD"/>
    <w:rsid w:val="000A7626"/>
    <w:rsid w:val="000A7808"/>
    <w:rsid w:val="000A798D"/>
    <w:rsid w:val="000B0CBA"/>
    <w:rsid w:val="000B501D"/>
    <w:rsid w:val="000B53EB"/>
    <w:rsid w:val="000B6527"/>
    <w:rsid w:val="000C1911"/>
    <w:rsid w:val="000C1D79"/>
    <w:rsid w:val="000C2896"/>
    <w:rsid w:val="000C2D92"/>
    <w:rsid w:val="000C31A1"/>
    <w:rsid w:val="000C4B08"/>
    <w:rsid w:val="000C4D1C"/>
    <w:rsid w:val="000C51A1"/>
    <w:rsid w:val="000D091C"/>
    <w:rsid w:val="000D0E33"/>
    <w:rsid w:val="000D15B2"/>
    <w:rsid w:val="000D16B6"/>
    <w:rsid w:val="000D44E3"/>
    <w:rsid w:val="000D510A"/>
    <w:rsid w:val="000E02F1"/>
    <w:rsid w:val="000E2973"/>
    <w:rsid w:val="000E3269"/>
    <w:rsid w:val="000E3B03"/>
    <w:rsid w:val="000E4703"/>
    <w:rsid w:val="000F000F"/>
    <w:rsid w:val="000F47B5"/>
    <w:rsid w:val="000F4BB1"/>
    <w:rsid w:val="00100866"/>
    <w:rsid w:val="0010115D"/>
    <w:rsid w:val="001022D3"/>
    <w:rsid w:val="0010625D"/>
    <w:rsid w:val="001072C4"/>
    <w:rsid w:val="00107A4E"/>
    <w:rsid w:val="001179F1"/>
    <w:rsid w:val="00123676"/>
    <w:rsid w:val="001300BB"/>
    <w:rsid w:val="001321D4"/>
    <w:rsid w:val="001323D8"/>
    <w:rsid w:val="00135040"/>
    <w:rsid w:val="00140147"/>
    <w:rsid w:val="00143008"/>
    <w:rsid w:val="001430F0"/>
    <w:rsid w:val="00145AAE"/>
    <w:rsid w:val="00152189"/>
    <w:rsid w:val="001523D4"/>
    <w:rsid w:val="00152C86"/>
    <w:rsid w:val="00152D50"/>
    <w:rsid w:val="001534CB"/>
    <w:rsid w:val="00157869"/>
    <w:rsid w:val="00160803"/>
    <w:rsid w:val="0016098A"/>
    <w:rsid w:val="00162EE0"/>
    <w:rsid w:val="0016422A"/>
    <w:rsid w:val="00164A63"/>
    <w:rsid w:val="00164CDA"/>
    <w:rsid w:val="00164D3D"/>
    <w:rsid w:val="0016511B"/>
    <w:rsid w:val="001664E7"/>
    <w:rsid w:val="00170209"/>
    <w:rsid w:val="00170B99"/>
    <w:rsid w:val="0017265E"/>
    <w:rsid w:val="001727C6"/>
    <w:rsid w:val="001752A9"/>
    <w:rsid w:val="00175838"/>
    <w:rsid w:val="00175F28"/>
    <w:rsid w:val="00181E49"/>
    <w:rsid w:val="0018258D"/>
    <w:rsid w:val="00182907"/>
    <w:rsid w:val="00182E5D"/>
    <w:rsid w:val="001831D4"/>
    <w:rsid w:val="00183F35"/>
    <w:rsid w:val="00184996"/>
    <w:rsid w:val="0018533B"/>
    <w:rsid w:val="001858D7"/>
    <w:rsid w:val="00186447"/>
    <w:rsid w:val="001873EC"/>
    <w:rsid w:val="00187975"/>
    <w:rsid w:val="00187B39"/>
    <w:rsid w:val="00191830"/>
    <w:rsid w:val="001A1623"/>
    <w:rsid w:val="001A3461"/>
    <w:rsid w:val="001A5F12"/>
    <w:rsid w:val="001B006A"/>
    <w:rsid w:val="001B006B"/>
    <w:rsid w:val="001B121E"/>
    <w:rsid w:val="001B3460"/>
    <w:rsid w:val="001B356B"/>
    <w:rsid w:val="001B59C3"/>
    <w:rsid w:val="001B63CD"/>
    <w:rsid w:val="001C17E7"/>
    <w:rsid w:val="001C2049"/>
    <w:rsid w:val="001C22B0"/>
    <w:rsid w:val="001C3562"/>
    <w:rsid w:val="001C3CD2"/>
    <w:rsid w:val="001C4462"/>
    <w:rsid w:val="001C4CE5"/>
    <w:rsid w:val="001C5CA6"/>
    <w:rsid w:val="001C6BDF"/>
    <w:rsid w:val="001D126E"/>
    <w:rsid w:val="001D25E5"/>
    <w:rsid w:val="001D56BF"/>
    <w:rsid w:val="001D6440"/>
    <w:rsid w:val="001E04D1"/>
    <w:rsid w:val="001E18B0"/>
    <w:rsid w:val="001E283C"/>
    <w:rsid w:val="001E5C4B"/>
    <w:rsid w:val="001E61D8"/>
    <w:rsid w:val="001E7113"/>
    <w:rsid w:val="001E7871"/>
    <w:rsid w:val="001E7D29"/>
    <w:rsid w:val="001E7DC4"/>
    <w:rsid w:val="001F06E5"/>
    <w:rsid w:val="001F1196"/>
    <w:rsid w:val="001F1422"/>
    <w:rsid w:val="001F1E4C"/>
    <w:rsid w:val="001F20D9"/>
    <w:rsid w:val="001F2A77"/>
    <w:rsid w:val="001F45B8"/>
    <w:rsid w:val="001F50F8"/>
    <w:rsid w:val="001F57C4"/>
    <w:rsid w:val="001F5B51"/>
    <w:rsid w:val="001F65CE"/>
    <w:rsid w:val="001F6E26"/>
    <w:rsid w:val="001F7B0D"/>
    <w:rsid w:val="00201A3E"/>
    <w:rsid w:val="00202458"/>
    <w:rsid w:val="00202F0F"/>
    <w:rsid w:val="0020744F"/>
    <w:rsid w:val="002074EA"/>
    <w:rsid w:val="00207AD6"/>
    <w:rsid w:val="00210806"/>
    <w:rsid w:val="00230BEA"/>
    <w:rsid w:val="0023277D"/>
    <w:rsid w:val="00233492"/>
    <w:rsid w:val="002351F7"/>
    <w:rsid w:val="0023539F"/>
    <w:rsid w:val="00235D09"/>
    <w:rsid w:val="0023642D"/>
    <w:rsid w:val="002364DA"/>
    <w:rsid w:val="00237D1C"/>
    <w:rsid w:val="002421F6"/>
    <w:rsid w:val="00242CBA"/>
    <w:rsid w:val="00243267"/>
    <w:rsid w:val="00243A31"/>
    <w:rsid w:val="00244B24"/>
    <w:rsid w:val="00245500"/>
    <w:rsid w:val="00252724"/>
    <w:rsid w:val="00252ECF"/>
    <w:rsid w:val="002545D6"/>
    <w:rsid w:val="002558A8"/>
    <w:rsid w:val="00255C9D"/>
    <w:rsid w:val="00257B99"/>
    <w:rsid w:val="002601C3"/>
    <w:rsid w:val="00260DBB"/>
    <w:rsid w:val="00261447"/>
    <w:rsid w:val="00261935"/>
    <w:rsid w:val="00262853"/>
    <w:rsid w:val="00270D96"/>
    <w:rsid w:val="00271AD3"/>
    <w:rsid w:val="0027259F"/>
    <w:rsid w:val="002806AE"/>
    <w:rsid w:val="002808A3"/>
    <w:rsid w:val="0028145C"/>
    <w:rsid w:val="002829D0"/>
    <w:rsid w:val="00282BE2"/>
    <w:rsid w:val="00283681"/>
    <w:rsid w:val="00285AD2"/>
    <w:rsid w:val="00287F60"/>
    <w:rsid w:val="00291C58"/>
    <w:rsid w:val="00291ED0"/>
    <w:rsid w:val="00293E05"/>
    <w:rsid w:val="00293F2D"/>
    <w:rsid w:val="00297431"/>
    <w:rsid w:val="002A0893"/>
    <w:rsid w:val="002A1355"/>
    <w:rsid w:val="002A42BE"/>
    <w:rsid w:val="002B20C8"/>
    <w:rsid w:val="002B5922"/>
    <w:rsid w:val="002B60FC"/>
    <w:rsid w:val="002B6EAD"/>
    <w:rsid w:val="002C17C7"/>
    <w:rsid w:val="002C4D56"/>
    <w:rsid w:val="002C4D5A"/>
    <w:rsid w:val="002C5B13"/>
    <w:rsid w:val="002C7EED"/>
    <w:rsid w:val="002D2CC9"/>
    <w:rsid w:val="002D2D99"/>
    <w:rsid w:val="002E21DD"/>
    <w:rsid w:val="002E3D19"/>
    <w:rsid w:val="002E64E6"/>
    <w:rsid w:val="002E74E7"/>
    <w:rsid w:val="002F0C70"/>
    <w:rsid w:val="002F6172"/>
    <w:rsid w:val="002F6D8C"/>
    <w:rsid w:val="002F7C3A"/>
    <w:rsid w:val="002F7E38"/>
    <w:rsid w:val="00302CA8"/>
    <w:rsid w:val="00305BB8"/>
    <w:rsid w:val="00307033"/>
    <w:rsid w:val="003106E2"/>
    <w:rsid w:val="00311BA0"/>
    <w:rsid w:val="00311E5D"/>
    <w:rsid w:val="00312E90"/>
    <w:rsid w:val="00315BB0"/>
    <w:rsid w:val="00315BBC"/>
    <w:rsid w:val="00316F7A"/>
    <w:rsid w:val="0032026C"/>
    <w:rsid w:val="00321D2B"/>
    <w:rsid w:val="00323667"/>
    <w:rsid w:val="00327A14"/>
    <w:rsid w:val="00330AB1"/>
    <w:rsid w:val="00330D2A"/>
    <w:rsid w:val="003318CE"/>
    <w:rsid w:val="00332338"/>
    <w:rsid w:val="003326C8"/>
    <w:rsid w:val="00335A81"/>
    <w:rsid w:val="0033683A"/>
    <w:rsid w:val="00337AD2"/>
    <w:rsid w:val="00337BA4"/>
    <w:rsid w:val="0034067B"/>
    <w:rsid w:val="003408E1"/>
    <w:rsid w:val="00346C3B"/>
    <w:rsid w:val="003538C7"/>
    <w:rsid w:val="00355BD0"/>
    <w:rsid w:val="00361224"/>
    <w:rsid w:val="00362F54"/>
    <w:rsid w:val="00364BE3"/>
    <w:rsid w:val="00364DCD"/>
    <w:rsid w:val="00366C45"/>
    <w:rsid w:val="00367F84"/>
    <w:rsid w:val="0037209B"/>
    <w:rsid w:val="00375C28"/>
    <w:rsid w:val="0038119E"/>
    <w:rsid w:val="00383F7F"/>
    <w:rsid w:val="00384C1B"/>
    <w:rsid w:val="00385598"/>
    <w:rsid w:val="003858D7"/>
    <w:rsid w:val="0038658A"/>
    <w:rsid w:val="00387627"/>
    <w:rsid w:val="00390279"/>
    <w:rsid w:val="0039340C"/>
    <w:rsid w:val="00393D1D"/>
    <w:rsid w:val="003A2874"/>
    <w:rsid w:val="003A52F3"/>
    <w:rsid w:val="003A53AD"/>
    <w:rsid w:val="003A7010"/>
    <w:rsid w:val="003B2477"/>
    <w:rsid w:val="003B2BB1"/>
    <w:rsid w:val="003B31C2"/>
    <w:rsid w:val="003B3CC7"/>
    <w:rsid w:val="003B441D"/>
    <w:rsid w:val="003B5219"/>
    <w:rsid w:val="003B58DC"/>
    <w:rsid w:val="003B5CF6"/>
    <w:rsid w:val="003B7664"/>
    <w:rsid w:val="003C6854"/>
    <w:rsid w:val="003C726E"/>
    <w:rsid w:val="003D1859"/>
    <w:rsid w:val="003D2D0A"/>
    <w:rsid w:val="003D30F7"/>
    <w:rsid w:val="003D33C9"/>
    <w:rsid w:val="003D3975"/>
    <w:rsid w:val="003D4EF9"/>
    <w:rsid w:val="003E1138"/>
    <w:rsid w:val="003F2945"/>
    <w:rsid w:val="003F328A"/>
    <w:rsid w:val="003F34CC"/>
    <w:rsid w:val="003F3B1E"/>
    <w:rsid w:val="003F5E8D"/>
    <w:rsid w:val="004039F1"/>
    <w:rsid w:val="004057A1"/>
    <w:rsid w:val="00406863"/>
    <w:rsid w:val="00412953"/>
    <w:rsid w:val="00417FAD"/>
    <w:rsid w:val="0042222A"/>
    <w:rsid w:val="00425E80"/>
    <w:rsid w:val="00425F9F"/>
    <w:rsid w:val="00426CC0"/>
    <w:rsid w:val="004305D3"/>
    <w:rsid w:val="00431B8C"/>
    <w:rsid w:val="00433212"/>
    <w:rsid w:val="00433506"/>
    <w:rsid w:val="00434DEE"/>
    <w:rsid w:val="00437173"/>
    <w:rsid w:val="00441C99"/>
    <w:rsid w:val="00442235"/>
    <w:rsid w:val="0044249F"/>
    <w:rsid w:val="00443B2E"/>
    <w:rsid w:val="00445D72"/>
    <w:rsid w:val="00446044"/>
    <w:rsid w:val="004469C8"/>
    <w:rsid w:val="004470B6"/>
    <w:rsid w:val="00447ECC"/>
    <w:rsid w:val="00447F28"/>
    <w:rsid w:val="00450543"/>
    <w:rsid w:val="00450690"/>
    <w:rsid w:val="0045136C"/>
    <w:rsid w:val="00452FCD"/>
    <w:rsid w:val="00453F9A"/>
    <w:rsid w:val="00457825"/>
    <w:rsid w:val="0046203F"/>
    <w:rsid w:val="00462195"/>
    <w:rsid w:val="00465241"/>
    <w:rsid w:val="0046580A"/>
    <w:rsid w:val="00467214"/>
    <w:rsid w:val="004674A9"/>
    <w:rsid w:val="00472BC3"/>
    <w:rsid w:val="004747CB"/>
    <w:rsid w:val="00475EB4"/>
    <w:rsid w:val="00476290"/>
    <w:rsid w:val="004764F8"/>
    <w:rsid w:val="00476545"/>
    <w:rsid w:val="00477471"/>
    <w:rsid w:val="00477D85"/>
    <w:rsid w:val="004803F4"/>
    <w:rsid w:val="00480CB9"/>
    <w:rsid w:val="004830A4"/>
    <w:rsid w:val="00485219"/>
    <w:rsid w:val="004859BB"/>
    <w:rsid w:val="00485D42"/>
    <w:rsid w:val="0048741B"/>
    <w:rsid w:val="004917DD"/>
    <w:rsid w:val="00491B41"/>
    <w:rsid w:val="00492A1B"/>
    <w:rsid w:val="00492B1A"/>
    <w:rsid w:val="00493615"/>
    <w:rsid w:val="004939A4"/>
    <w:rsid w:val="00497483"/>
    <w:rsid w:val="004A24ED"/>
    <w:rsid w:val="004A3058"/>
    <w:rsid w:val="004A3D6D"/>
    <w:rsid w:val="004A451A"/>
    <w:rsid w:val="004A480B"/>
    <w:rsid w:val="004B02B0"/>
    <w:rsid w:val="004B2CDE"/>
    <w:rsid w:val="004B3457"/>
    <w:rsid w:val="004B35B6"/>
    <w:rsid w:val="004B4E15"/>
    <w:rsid w:val="004B7628"/>
    <w:rsid w:val="004C0006"/>
    <w:rsid w:val="004C0285"/>
    <w:rsid w:val="004C2F0D"/>
    <w:rsid w:val="004C481B"/>
    <w:rsid w:val="004C5C9A"/>
    <w:rsid w:val="004C64B5"/>
    <w:rsid w:val="004C7370"/>
    <w:rsid w:val="004D4683"/>
    <w:rsid w:val="004D5283"/>
    <w:rsid w:val="004D734A"/>
    <w:rsid w:val="004E18AF"/>
    <w:rsid w:val="004E4FE6"/>
    <w:rsid w:val="004E6DE6"/>
    <w:rsid w:val="004F0676"/>
    <w:rsid w:val="004F1E9D"/>
    <w:rsid w:val="004F26F0"/>
    <w:rsid w:val="004F2860"/>
    <w:rsid w:val="004F4ACE"/>
    <w:rsid w:val="004F5544"/>
    <w:rsid w:val="004F7491"/>
    <w:rsid w:val="00501900"/>
    <w:rsid w:val="005028D1"/>
    <w:rsid w:val="005060DB"/>
    <w:rsid w:val="0050717F"/>
    <w:rsid w:val="00510000"/>
    <w:rsid w:val="00515620"/>
    <w:rsid w:val="0051641B"/>
    <w:rsid w:val="00521A0C"/>
    <w:rsid w:val="00533786"/>
    <w:rsid w:val="00534085"/>
    <w:rsid w:val="00537857"/>
    <w:rsid w:val="0054036A"/>
    <w:rsid w:val="0054172F"/>
    <w:rsid w:val="00543218"/>
    <w:rsid w:val="005432A5"/>
    <w:rsid w:val="00544A4B"/>
    <w:rsid w:val="00547CB6"/>
    <w:rsid w:val="00552933"/>
    <w:rsid w:val="00553EFD"/>
    <w:rsid w:val="00554612"/>
    <w:rsid w:val="00556177"/>
    <w:rsid w:val="00560F7B"/>
    <w:rsid w:val="00565AD9"/>
    <w:rsid w:val="0056650C"/>
    <w:rsid w:val="00566D42"/>
    <w:rsid w:val="00567A35"/>
    <w:rsid w:val="00567D5C"/>
    <w:rsid w:val="00570E69"/>
    <w:rsid w:val="0057218F"/>
    <w:rsid w:val="00573F61"/>
    <w:rsid w:val="005754BF"/>
    <w:rsid w:val="005754C5"/>
    <w:rsid w:val="00575B01"/>
    <w:rsid w:val="00576083"/>
    <w:rsid w:val="00577B4B"/>
    <w:rsid w:val="00580680"/>
    <w:rsid w:val="00581283"/>
    <w:rsid w:val="00581304"/>
    <w:rsid w:val="00582308"/>
    <w:rsid w:val="00583C84"/>
    <w:rsid w:val="0058473F"/>
    <w:rsid w:val="005866A5"/>
    <w:rsid w:val="0058699C"/>
    <w:rsid w:val="00586AB9"/>
    <w:rsid w:val="0059179F"/>
    <w:rsid w:val="00591F67"/>
    <w:rsid w:val="0059245C"/>
    <w:rsid w:val="00592CE6"/>
    <w:rsid w:val="00593CD6"/>
    <w:rsid w:val="00593EF3"/>
    <w:rsid w:val="0059460F"/>
    <w:rsid w:val="00594D3F"/>
    <w:rsid w:val="0059554A"/>
    <w:rsid w:val="005A141E"/>
    <w:rsid w:val="005A4225"/>
    <w:rsid w:val="005A4CCC"/>
    <w:rsid w:val="005A5293"/>
    <w:rsid w:val="005A620D"/>
    <w:rsid w:val="005A6445"/>
    <w:rsid w:val="005B15EC"/>
    <w:rsid w:val="005B30A2"/>
    <w:rsid w:val="005B38B4"/>
    <w:rsid w:val="005B4EFF"/>
    <w:rsid w:val="005B61ED"/>
    <w:rsid w:val="005B628B"/>
    <w:rsid w:val="005B630B"/>
    <w:rsid w:val="005B7FE9"/>
    <w:rsid w:val="005C2169"/>
    <w:rsid w:val="005C2F8F"/>
    <w:rsid w:val="005C4254"/>
    <w:rsid w:val="005C47C3"/>
    <w:rsid w:val="005C7316"/>
    <w:rsid w:val="005D0A1A"/>
    <w:rsid w:val="005D19DF"/>
    <w:rsid w:val="005D20B4"/>
    <w:rsid w:val="005D2728"/>
    <w:rsid w:val="005D3BFA"/>
    <w:rsid w:val="005D6FF9"/>
    <w:rsid w:val="005E49B2"/>
    <w:rsid w:val="005E57F0"/>
    <w:rsid w:val="005E6A40"/>
    <w:rsid w:val="005F02BF"/>
    <w:rsid w:val="005F08D8"/>
    <w:rsid w:val="005F56FA"/>
    <w:rsid w:val="00600DEF"/>
    <w:rsid w:val="00601F6C"/>
    <w:rsid w:val="00604DA5"/>
    <w:rsid w:val="0060582D"/>
    <w:rsid w:val="00606D99"/>
    <w:rsid w:val="00607B98"/>
    <w:rsid w:val="006112AB"/>
    <w:rsid w:val="00615F65"/>
    <w:rsid w:val="0061750E"/>
    <w:rsid w:val="00617DC5"/>
    <w:rsid w:val="00620736"/>
    <w:rsid w:val="0062084B"/>
    <w:rsid w:val="00621BD6"/>
    <w:rsid w:val="00621C74"/>
    <w:rsid w:val="00621E11"/>
    <w:rsid w:val="006231F9"/>
    <w:rsid w:val="00624C05"/>
    <w:rsid w:val="00625984"/>
    <w:rsid w:val="00625B8F"/>
    <w:rsid w:val="00626E05"/>
    <w:rsid w:val="00627326"/>
    <w:rsid w:val="00627DFB"/>
    <w:rsid w:val="006309CC"/>
    <w:rsid w:val="006310C4"/>
    <w:rsid w:val="0063135D"/>
    <w:rsid w:val="006359B8"/>
    <w:rsid w:val="00635A3E"/>
    <w:rsid w:val="006360EE"/>
    <w:rsid w:val="00636B41"/>
    <w:rsid w:val="00637176"/>
    <w:rsid w:val="006428E1"/>
    <w:rsid w:val="00647E1B"/>
    <w:rsid w:val="00651AC6"/>
    <w:rsid w:val="00652712"/>
    <w:rsid w:val="00652FAE"/>
    <w:rsid w:val="0065358A"/>
    <w:rsid w:val="00654976"/>
    <w:rsid w:val="00655200"/>
    <w:rsid w:val="0065568F"/>
    <w:rsid w:val="0065635E"/>
    <w:rsid w:val="00657D8E"/>
    <w:rsid w:val="0066521B"/>
    <w:rsid w:val="006652BD"/>
    <w:rsid w:val="00665871"/>
    <w:rsid w:val="00670C2F"/>
    <w:rsid w:val="00670E10"/>
    <w:rsid w:val="00672910"/>
    <w:rsid w:val="00672AFE"/>
    <w:rsid w:val="00676256"/>
    <w:rsid w:val="00677513"/>
    <w:rsid w:val="00680714"/>
    <w:rsid w:val="00680AE5"/>
    <w:rsid w:val="00681650"/>
    <w:rsid w:val="00681D9E"/>
    <w:rsid w:val="0068537A"/>
    <w:rsid w:val="006854A7"/>
    <w:rsid w:val="00686DE7"/>
    <w:rsid w:val="0068702C"/>
    <w:rsid w:val="00690F08"/>
    <w:rsid w:val="006919C8"/>
    <w:rsid w:val="006929C3"/>
    <w:rsid w:val="006A1639"/>
    <w:rsid w:val="006A20C9"/>
    <w:rsid w:val="006A39D5"/>
    <w:rsid w:val="006A5F68"/>
    <w:rsid w:val="006A7D8F"/>
    <w:rsid w:val="006B41B8"/>
    <w:rsid w:val="006C0FDA"/>
    <w:rsid w:val="006C10F3"/>
    <w:rsid w:val="006C23E0"/>
    <w:rsid w:val="006C29B1"/>
    <w:rsid w:val="006C4E1F"/>
    <w:rsid w:val="006C5343"/>
    <w:rsid w:val="006C5978"/>
    <w:rsid w:val="006C7B29"/>
    <w:rsid w:val="006D0298"/>
    <w:rsid w:val="006D0AA1"/>
    <w:rsid w:val="006D243B"/>
    <w:rsid w:val="006D2481"/>
    <w:rsid w:val="006D3657"/>
    <w:rsid w:val="006E01F6"/>
    <w:rsid w:val="006E1C51"/>
    <w:rsid w:val="006E3E8C"/>
    <w:rsid w:val="006E48F4"/>
    <w:rsid w:val="006E72DD"/>
    <w:rsid w:val="006E7926"/>
    <w:rsid w:val="006F07C5"/>
    <w:rsid w:val="006F191A"/>
    <w:rsid w:val="006F1E46"/>
    <w:rsid w:val="006F2804"/>
    <w:rsid w:val="006F3C67"/>
    <w:rsid w:val="006F571E"/>
    <w:rsid w:val="00703419"/>
    <w:rsid w:val="0070475D"/>
    <w:rsid w:val="007059A4"/>
    <w:rsid w:val="00707704"/>
    <w:rsid w:val="00710FF9"/>
    <w:rsid w:val="00711990"/>
    <w:rsid w:val="0071452E"/>
    <w:rsid w:val="0071531E"/>
    <w:rsid w:val="00715A4B"/>
    <w:rsid w:val="00717BCA"/>
    <w:rsid w:val="00720811"/>
    <w:rsid w:val="007217F9"/>
    <w:rsid w:val="007235B0"/>
    <w:rsid w:val="00725A30"/>
    <w:rsid w:val="00726283"/>
    <w:rsid w:val="007278C4"/>
    <w:rsid w:val="00730D3F"/>
    <w:rsid w:val="00731B32"/>
    <w:rsid w:val="00731FC1"/>
    <w:rsid w:val="00734158"/>
    <w:rsid w:val="007400A6"/>
    <w:rsid w:val="00740B0D"/>
    <w:rsid w:val="00741AF9"/>
    <w:rsid w:val="007429DC"/>
    <w:rsid w:val="007436FD"/>
    <w:rsid w:val="00743C4E"/>
    <w:rsid w:val="00743CAB"/>
    <w:rsid w:val="0074583C"/>
    <w:rsid w:val="00747E6E"/>
    <w:rsid w:val="007545D5"/>
    <w:rsid w:val="00756D60"/>
    <w:rsid w:val="00764830"/>
    <w:rsid w:val="00764BA8"/>
    <w:rsid w:val="0076773F"/>
    <w:rsid w:val="00770DED"/>
    <w:rsid w:val="00770E04"/>
    <w:rsid w:val="00771540"/>
    <w:rsid w:val="00771B60"/>
    <w:rsid w:val="007737C8"/>
    <w:rsid w:val="007739FE"/>
    <w:rsid w:val="007753B5"/>
    <w:rsid w:val="007753DA"/>
    <w:rsid w:val="00775E92"/>
    <w:rsid w:val="007778A3"/>
    <w:rsid w:val="00777FE8"/>
    <w:rsid w:val="007807FC"/>
    <w:rsid w:val="00781817"/>
    <w:rsid w:val="007843C4"/>
    <w:rsid w:val="00784D76"/>
    <w:rsid w:val="00786DEF"/>
    <w:rsid w:val="00787789"/>
    <w:rsid w:val="007901EE"/>
    <w:rsid w:val="00791253"/>
    <w:rsid w:val="0079129E"/>
    <w:rsid w:val="007915FA"/>
    <w:rsid w:val="00791778"/>
    <w:rsid w:val="00793A25"/>
    <w:rsid w:val="007951E7"/>
    <w:rsid w:val="00796825"/>
    <w:rsid w:val="00796A0C"/>
    <w:rsid w:val="007A213D"/>
    <w:rsid w:val="007A2299"/>
    <w:rsid w:val="007A4427"/>
    <w:rsid w:val="007A4A38"/>
    <w:rsid w:val="007A5887"/>
    <w:rsid w:val="007A5DAB"/>
    <w:rsid w:val="007B67A3"/>
    <w:rsid w:val="007B6EA7"/>
    <w:rsid w:val="007C0298"/>
    <w:rsid w:val="007C0A8C"/>
    <w:rsid w:val="007C140D"/>
    <w:rsid w:val="007C2F28"/>
    <w:rsid w:val="007C61C0"/>
    <w:rsid w:val="007C6A9F"/>
    <w:rsid w:val="007C7339"/>
    <w:rsid w:val="007C765E"/>
    <w:rsid w:val="007C7C5D"/>
    <w:rsid w:val="007D3253"/>
    <w:rsid w:val="007D3486"/>
    <w:rsid w:val="007D442C"/>
    <w:rsid w:val="007D5618"/>
    <w:rsid w:val="007E0D56"/>
    <w:rsid w:val="007F1D69"/>
    <w:rsid w:val="007F4B16"/>
    <w:rsid w:val="007F7979"/>
    <w:rsid w:val="007F7A22"/>
    <w:rsid w:val="008007DB"/>
    <w:rsid w:val="00801772"/>
    <w:rsid w:val="008054E4"/>
    <w:rsid w:val="00806757"/>
    <w:rsid w:val="008103C4"/>
    <w:rsid w:val="0081314B"/>
    <w:rsid w:val="00815C67"/>
    <w:rsid w:val="0081660C"/>
    <w:rsid w:val="00817DD7"/>
    <w:rsid w:val="0082259F"/>
    <w:rsid w:val="008316E7"/>
    <w:rsid w:val="008317B9"/>
    <w:rsid w:val="00832E7E"/>
    <w:rsid w:val="008330D6"/>
    <w:rsid w:val="008405F1"/>
    <w:rsid w:val="008461C6"/>
    <w:rsid w:val="00846FBC"/>
    <w:rsid w:val="00851E7D"/>
    <w:rsid w:val="00853329"/>
    <w:rsid w:val="0085608C"/>
    <w:rsid w:val="00857A26"/>
    <w:rsid w:val="00857D0B"/>
    <w:rsid w:val="00870431"/>
    <w:rsid w:val="00870B8E"/>
    <w:rsid w:val="00870D8E"/>
    <w:rsid w:val="00873E25"/>
    <w:rsid w:val="0087476B"/>
    <w:rsid w:val="00876D10"/>
    <w:rsid w:val="00876D17"/>
    <w:rsid w:val="008772E4"/>
    <w:rsid w:val="008774A9"/>
    <w:rsid w:val="00880380"/>
    <w:rsid w:val="00880B97"/>
    <w:rsid w:val="00880D5F"/>
    <w:rsid w:val="00880DE3"/>
    <w:rsid w:val="008820C6"/>
    <w:rsid w:val="00883E1D"/>
    <w:rsid w:val="00884B80"/>
    <w:rsid w:val="00886B2E"/>
    <w:rsid w:val="008915BF"/>
    <w:rsid w:val="00891CEE"/>
    <w:rsid w:val="00892628"/>
    <w:rsid w:val="00893108"/>
    <w:rsid w:val="00893D7C"/>
    <w:rsid w:val="00896D8E"/>
    <w:rsid w:val="00896DBF"/>
    <w:rsid w:val="008972EF"/>
    <w:rsid w:val="008974A8"/>
    <w:rsid w:val="008A0755"/>
    <w:rsid w:val="008A16E6"/>
    <w:rsid w:val="008A3D8C"/>
    <w:rsid w:val="008A5475"/>
    <w:rsid w:val="008A58D8"/>
    <w:rsid w:val="008A63C7"/>
    <w:rsid w:val="008B07B0"/>
    <w:rsid w:val="008B17D9"/>
    <w:rsid w:val="008B1FCA"/>
    <w:rsid w:val="008B2884"/>
    <w:rsid w:val="008B3A7B"/>
    <w:rsid w:val="008B60E3"/>
    <w:rsid w:val="008B6BF7"/>
    <w:rsid w:val="008B7422"/>
    <w:rsid w:val="008C045E"/>
    <w:rsid w:val="008C0F4F"/>
    <w:rsid w:val="008C1DBB"/>
    <w:rsid w:val="008C4883"/>
    <w:rsid w:val="008C625E"/>
    <w:rsid w:val="008D2AB6"/>
    <w:rsid w:val="008D6550"/>
    <w:rsid w:val="008D6A1A"/>
    <w:rsid w:val="008D6AEB"/>
    <w:rsid w:val="008E0093"/>
    <w:rsid w:val="008E2ADA"/>
    <w:rsid w:val="008E5465"/>
    <w:rsid w:val="008E5BBE"/>
    <w:rsid w:val="008E7D7D"/>
    <w:rsid w:val="008F1C10"/>
    <w:rsid w:val="008F1F47"/>
    <w:rsid w:val="008F699B"/>
    <w:rsid w:val="008F70DD"/>
    <w:rsid w:val="008F7FDB"/>
    <w:rsid w:val="009015CC"/>
    <w:rsid w:val="0090222C"/>
    <w:rsid w:val="009032E8"/>
    <w:rsid w:val="009056A2"/>
    <w:rsid w:val="009061CC"/>
    <w:rsid w:val="00907136"/>
    <w:rsid w:val="00907286"/>
    <w:rsid w:val="00910979"/>
    <w:rsid w:val="009122BE"/>
    <w:rsid w:val="0091411E"/>
    <w:rsid w:val="00915A1F"/>
    <w:rsid w:val="0092045F"/>
    <w:rsid w:val="00920883"/>
    <w:rsid w:val="0092163C"/>
    <w:rsid w:val="009220ED"/>
    <w:rsid w:val="00925D66"/>
    <w:rsid w:val="00930641"/>
    <w:rsid w:val="00932A11"/>
    <w:rsid w:val="00936A82"/>
    <w:rsid w:val="009371C5"/>
    <w:rsid w:val="0094038A"/>
    <w:rsid w:val="009412C6"/>
    <w:rsid w:val="00943A47"/>
    <w:rsid w:val="0094404D"/>
    <w:rsid w:val="00944D46"/>
    <w:rsid w:val="009450B9"/>
    <w:rsid w:val="00947190"/>
    <w:rsid w:val="00951B0E"/>
    <w:rsid w:val="00953452"/>
    <w:rsid w:val="00953FA0"/>
    <w:rsid w:val="00960D42"/>
    <w:rsid w:val="00961126"/>
    <w:rsid w:val="0096120C"/>
    <w:rsid w:val="00965D50"/>
    <w:rsid w:val="00966142"/>
    <w:rsid w:val="00973EC8"/>
    <w:rsid w:val="0098677F"/>
    <w:rsid w:val="00992DDB"/>
    <w:rsid w:val="00996EF7"/>
    <w:rsid w:val="00997727"/>
    <w:rsid w:val="009A0528"/>
    <w:rsid w:val="009B4CD3"/>
    <w:rsid w:val="009B5B5A"/>
    <w:rsid w:val="009B6E1C"/>
    <w:rsid w:val="009B6F38"/>
    <w:rsid w:val="009C066E"/>
    <w:rsid w:val="009C10EA"/>
    <w:rsid w:val="009C276E"/>
    <w:rsid w:val="009D1CC8"/>
    <w:rsid w:val="009D1EE3"/>
    <w:rsid w:val="009D2157"/>
    <w:rsid w:val="009D26E6"/>
    <w:rsid w:val="009D2AB9"/>
    <w:rsid w:val="009E0EEE"/>
    <w:rsid w:val="009E3C8A"/>
    <w:rsid w:val="009E6C49"/>
    <w:rsid w:val="009F0262"/>
    <w:rsid w:val="009F18BF"/>
    <w:rsid w:val="009F1F89"/>
    <w:rsid w:val="009F2686"/>
    <w:rsid w:val="009F26F4"/>
    <w:rsid w:val="009F51B4"/>
    <w:rsid w:val="009F7D79"/>
    <w:rsid w:val="00A00F5F"/>
    <w:rsid w:val="00A0242D"/>
    <w:rsid w:val="00A037F0"/>
    <w:rsid w:val="00A1016D"/>
    <w:rsid w:val="00A106AF"/>
    <w:rsid w:val="00A1078D"/>
    <w:rsid w:val="00A10B42"/>
    <w:rsid w:val="00A110A4"/>
    <w:rsid w:val="00A11393"/>
    <w:rsid w:val="00A120E6"/>
    <w:rsid w:val="00A1398C"/>
    <w:rsid w:val="00A14595"/>
    <w:rsid w:val="00A25136"/>
    <w:rsid w:val="00A25C56"/>
    <w:rsid w:val="00A26F62"/>
    <w:rsid w:val="00A30E83"/>
    <w:rsid w:val="00A37477"/>
    <w:rsid w:val="00A37D2B"/>
    <w:rsid w:val="00A410A4"/>
    <w:rsid w:val="00A42D8C"/>
    <w:rsid w:val="00A45309"/>
    <w:rsid w:val="00A45C4C"/>
    <w:rsid w:val="00A45DF9"/>
    <w:rsid w:val="00A45E39"/>
    <w:rsid w:val="00A46C07"/>
    <w:rsid w:val="00A46D31"/>
    <w:rsid w:val="00A50CE0"/>
    <w:rsid w:val="00A51A95"/>
    <w:rsid w:val="00A51D80"/>
    <w:rsid w:val="00A531F1"/>
    <w:rsid w:val="00A5734F"/>
    <w:rsid w:val="00A60B8A"/>
    <w:rsid w:val="00A61E1A"/>
    <w:rsid w:val="00A621D6"/>
    <w:rsid w:val="00A6332D"/>
    <w:rsid w:val="00A63365"/>
    <w:rsid w:val="00A6363A"/>
    <w:rsid w:val="00A64E4E"/>
    <w:rsid w:val="00A70E68"/>
    <w:rsid w:val="00A719D5"/>
    <w:rsid w:val="00A73772"/>
    <w:rsid w:val="00A73A81"/>
    <w:rsid w:val="00A74F2D"/>
    <w:rsid w:val="00A74F4E"/>
    <w:rsid w:val="00A764A6"/>
    <w:rsid w:val="00A86894"/>
    <w:rsid w:val="00A90586"/>
    <w:rsid w:val="00A90AB3"/>
    <w:rsid w:val="00A914D1"/>
    <w:rsid w:val="00A9242F"/>
    <w:rsid w:val="00A92819"/>
    <w:rsid w:val="00A94A62"/>
    <w:rsid w:val="00A960D9"/>
    <w:rsid w:val="00A963EA"/>
    <w:rsid w:val="00A974D6"/>
    <w:rsid w:val="00AA162A"/>
    <w:rsid w:val="00AA259F"/>
    <w:rsid w:val="00AA2B8E"/>
    <w:rsid w:val="00AA3DA2"/>
    <w:rsid w:val="00AA6779"/>
    <w:rsid w:val="00AB0ED1"/>
    <w:rsid w:val="00AB2897"/>
    <w:rsid w:val="00AB5265"/>
    <w:rsid w:val="00AB6C11"/>
    <w:rsid w:val="00AC2EEF"/>
    <w:rsid w:val="00AC4E3C"/>
    <w:rsid w:val="00AC5ED4"/>
    <w:rsid w:val="00AD0060"/>
    <w:rsid w:val="00AD02C2"/>
    <w:rsid w:val="00AD03DB"/>
    <w:rsid w:val="00AD1D8B"/>
    <w:rsid w:val="00AD344C"/>
    <w:rsid w:val="00AD39B2"/>
    <w:rsid w:val="00AD57D7"/>
    <w:rsid w:val="00AD5EBB"/>
    <w:rsid w:val="00AD6A6D"/>
    <w:rsid w:val="00AE2E8B"/>
    <w:rsid w:val="00AE3263"/>
    <w:rsid w:val="00AE34D2"/>
    <w:rsid w:val="00AF0D2C"/>
    <w:rsid w:val="00AF14B6"/>
    <w:rsid w:val="00AF32CB"/>
    <w:rsid w:val="00AF3711"/>
    <w:rsid w:val="00AF527C"/>
    <w:rsid w:val="00AF5D97"/>
    <w:rsid w:val="00AF660D"/>
    <w:rsid w:val="00AF7267"/>
    <w:rsid w:val="00B0082F"/>
    <w:rsid w:val="00B00ED5"/>
    <w:rsid w:val="00B03ED3"/>
    <w:rsid w:val="00B0739E"/>
    <w:rsid w:val="00B073CD"/>
    <w:rsid w:val="00B109DD"/>
    <w:rsid w:val="00B14CF4"/>
    <w:rsid w:val="00B15694"/>
    <w:rsid w:val="00B15AD0"/>
    <w:rsid w:val="00B20DAB"/>
    <w:rsid w:val="00B22E42"/>
    <w:rsid w:val="00B23459"/>
    <w:rsid w:val="00B23AC3"/>
    <w:rsid w:val="00B241C4"/>
    <w:rsid w:val="00B30536"/>
    <w:rsid w:val="00B3066D"/>
    <w:rsid w:val="00B31671"/>
    <w:rsid w:val="00B327B9"/>
    <w:rsid w:val="00B33746"/>
    <w:rsid w:val="00B35BAA"/>
    <w:rsid w:val="00B41CC1"/>
    <w:rsid w:val="00B427A7"/>
    <w:rsid w:val="00B42F88"/>
    <w:rsid w:val="00B43E08"/>
    <w:rsid w:val="00B453A3"/>
    <w:rsid w:val="00B45B57"/>
    <w:rsid w:val="00B51CB6"/>
    <w:rsid w:val="00B55F3B"/>
    <w:rsid w:val="00B60E71"/>
    <w:rsid w:val="00B6134A"/>
    <w:rsid w:val="00B6167C"/>
    <w:rsid w:val="00B62502"/>
    <w:rsid w:val="00B62635"/>
    <w:rsid w:val="00B64D13"/>
    <w:rsid w:val="00B64E2D"/>
    <w:rsid w:val="00B6531D"/>
    <w:rsid w:val="00B7160F"/>
    <w:rsid w:val="00B73986"/>
    <w:rsid w:val="00B73B35"/>
    <w:rsid w:val="00B74285"/>
    <w:rsid w:val="00B75E20"/>
    <w:rsid w:val="00B76F1D"/>
    <w:rsid w:val="00B76FF7"/>
    <w:rsid w:val="00B84AEE"/>
    <w:rsid w:val="00B84E3D"/>
    <w:rsid w:val="00B86833"/>
    <w:rsid w:val="00B9125B"/>
    <w:rsid w:val="00B92013"/>
    <w:rsid w:val="00B93409"/>
    <w:rsid w:val="00B94B04"/>
    <w:rsid w:val="00B95EB2"/>
    <w:rsid w:val="00B96352"/>
    <w:rsid w:val="00B97841"/>
    <w:rsid w:val="00BB1888"/>
    <w:rsid w:val="00BB2052"/>
    <w:rsid w:val="00BB256C"/>
    <w:rsid w:val="00BB64B5"/>
    <w:rsid w:val="00BB6A77"/>
    <w:rsid w:val="00BB767F"/>
    <w:rsid w:val="00BB7A76"/>
    <w:rsid w:val="00BC0528"/>
    <w:rsid w:val="00BC0E98"/>
    <w:rsid w:val="00BC2A16"/>
    <w:rsid w:val="00BC30C1"/>
    <w:rsid w:val="00BC3106"/>
    <w:rsid w:val="00BC4435"/>
    <w:rsid w:val="00BC5FCB"/>
    <w:rsid w:val="00BD02F0"/>
    <w:rsid w:val="00BD25E6"/>
    <w:rsid w:val="00BD2E2F"/>
    <w:rsid w:val="00BD5140"/>
    <w:rsid w:val="00BE0E3B"/>
    <w:rsid w:val="00BE1266"/>
    <w:rsid w:val="00BE2B48"/>
    <w:rsid w:val="00BE3D98"/>
    <w:rsid w:val="00BE43BD"/>
    <w:rsid w:val="00BE459A"/>
    <w:rsid w:val="00BE4ABD"/>
    <w:rsid w:val="00BE57C0"/>
    <w:rsid w:val="00BE6E1B"/>
    <w:rsid w:val="00BE7E64"/>
    <w:rsid w:val="00BF0C71"/>
    <w:rsid w:val="00BF207E"/>
    <w:rsid w:val="00BF2147"/>
    <w:rsid w:val="00BF28FB"/>
    <w:rsid w:val="00BF2A68"/>
    <w:rsid w:val="00BF2C67"/>
    <w:rsid w:val="00BF323C"/>
    <w:rsid w:val="00BF3B0F"/>
    <w:rsid w:val="00BF3D89"/>
    <w:rsid w:val="00BF4360"/>
    <w:rsid w:val="00BF536D"/>
    <w:rsid w:val="00BF789D"/>
    <w:rsid w:val="00BF7C79"/>
    <w:rsid w:val="00C01AF3"/>
    <w:rsid w:val="00C045E5"/>
    <w:rsid w:val="00C055D3"/>
    <w:rsid w:val="00C05DA9"/>
    <w:rsid w:val="00C063A1"/>
    <w:rsid w:val="00C071CC"/>
    <w:rsid w:val="00C10901"/>
    <w:rsid w:val="00C13361"/>
    <w:rsid w:val="00C14CBF"/>
    <w:rsid w:val="00C1594D"/>
    <w:rsid w:val="00C204B5"/>
    <w:rsid w:val="00C210FE"/>
    <w:rsid w:val="00C23B3D"/>
    <w:rsid w:val="00C24E4F"/>
    <w:rsid w:val="00C25BFB"/>
    <w:rsid w:val="00C266CD"/>
    <w:rsid w:val="00C3023F"/>
    <w:rsid w:val="00C30786"/>
    <w:rsid w:val="00C30BB5"/>
    <w:rsid w:val="00C329B0"/>
    <w:rsid w:val="00C3462A"/>
    <w:rsid w:val="00C364BF"/>
    <w:rsid w:val="00C37DA9"/>
    <w:rsid w:val="00C414A6"/>
    <w:rsid w:val="00C4150A"/>
    <w:rsid w:val="00C44321"/>
    <w:rsid w:val="00C469F5"/>
    <w:rsid w:val="00C50A1D"/>
    <w:rsid w:val="00C51115"/>
    <w:rsid w:val="00C603BA"/>
    <w:rsid w:val="00C60EB5"/>
    <w:rsid w:val="00C61010"/>
    <w:rsid w:val="00C61C23"/>
    <w:rsid w:val="00C62243"/>
    <w:rsid w:val="00C62C8D"/>
    <w:rsid w:val="00C638C6"/>
    <w:rsid w:val="00C6413F"/>
    <w:rsid w:val="00C64462"/>
    <w:rsid w:val="00C65581"/>
    <w:rsid w:val="00C71FC8"/>
    <w:rsid w:val="00C72D61"/>
    <w:rsid w:val="00C74D79"/>
    <w:rsid w:val="00C76170"/>
    <w:rsid w:val="00C768B1"/>
    <w:rsid w:val="00C769DB"/>
    <w:rsid w:val="00C77EF8"/>
    <w:rsid w:val="00C80906"/>
    <w:rsid w:val="00C80CA4"/>
    <w:rsid w:val="00C84328"/>
    <w:rsid w:val="00C86094"/>
    <w:rsid w:val="00C87A87"/>
    <w:rsid w:val="00C9099C"/>
    <w:rsid w:val="00C91C8A"/>
    <w:rsid w:val="00C92CE4"/>
    <w:rsid w:val="00C93CE8"/>
    <w:rsid w:val="00C94500"/>
    <w:rsid w:val="00C95D36"/>
    <w:rsid w:val="00C95F08"/>
    <w:rsid w:val="00C96C3C"/>
    <w:rsid w:val="00C96FB9"/>
    <w:rsid w:val="00CA0F42"/>
    <w:rsid w:val="00CA5E29"/>
    <w:rsid w:val="00CB284F"/>
    <w:rsid w:val="00CB444E"/>
    <w:rsid w:val="00CB6BA2"/>
    <w:rsid w:val="00CC2292"/>
    <w:rsid w:val="00CC2F3F"/>
    <w:rsid w:val="00CC2FEC"/>
    <w:rsid w:val="00CC5569"/>
    <w:rsid w:val="00CC568E"/>
    <w:rsid w:val="00CC6EDB"/>
    <w:rsid w:val="00CC7EAB"/>
    <w:rsid w:val="00CD064E"/>
    <w:rsid w:val="00CD076B"/>
    <w:rsid w:val="00CD0924"/>
    <w:rsid w:val="00CD0AB4"/>
    <w:rsid w:val="00CD1935"/>
    <w:rsid w:val="00CD3803"/>
    <w:rsid w:val="00CD532E"/>
    <w:rsid w:val="00CD78FA"/>
    <w:rsid w:val="00CE56EF"/>
    <w:rsid w:val="00CE6B0A"/>
    <w:rsid w:val="00CF2CD6"/>
    <w:rsid w:val="00CF357A"/>
    <w:rsid w:val="00CF37D0"/>
    <w:rsid w:val="00CF416F"/>
    <w:rsid w:val="00CF446C"/>
    <w:rsid w:val="00CF4544"/>
    <w:rsid w:val="00CF49D6"/>
    <w:rsid w:val="00CF4F87"/>
    <w:rsid w:val="00D000A8"/>
    <w:rsid w:val="00D0053A"/>
    <w:rsid w:val="00D010F0"/>
    <w:rsid w:val="00D01B2D"/>
    <w:rsid w:val="00D053C2"/>
    <w:rsid w:val="00D05CA3"/>
    <w:rsid w:val="00D061EC"/>
    <w:rsid w:val="00D0757B"/>
    <w:rsid w:val="00D10BF2"/>
    <w:rsid w:val="00D131E3"/>
    <w:rsid w:val="00D1697A"/>
    <w:rsid w:val="00D16D48"/>
    <w:rsid w:val="00D20530"/>
    <w:rsid w:val="00D21BA6"/>
    <w:rsid w:val="00D22038"/>
    <w:rsid w:val="00D24526"/>
    <w:rsid w:val="00D260D2"/>
    <w:rsid w:val="00D26A09"/>
    <w:rsid w:val="00D274E8"/>
    <w:rsid w:val="00D30326"/>
    <w:rsid w:val="00D30378"/>
    <w:rsid w:val="00D3056F"/>
    <w:rsid w:val="00D34485"/>
    <w:rsid w:val="00D3748C"/>
    <w:rsid w:val="00D404F7"/>
    <w:rsid w:val="00D4088F"/>
    <w:rsid w:val="00D41225"/>
    <w:rsid w:val="00D41C30"/>
    <w:rsid w:val="00D449FE"/>
    <w:rsid w:val="00D45424"/>
    <w:rsid w:val="00D46844"/>
    <w:rsid w:val="00D46DC1"/>
    <w:rsid w:val="00D47B9D"/>
    <w:rsid w:val="00D5228A"/>
    <w:rsid w:val="00D52479"/>
    <w:rsid w:val="00D537C6"/>
    <w:rsid w:val="00D561BF"/>
    <w:rsid w:val="00D56B8B"/>
    <w:rsid w:val="00D5783D"/>
    <w:rsid w:val="00D61304"/>
    <w:rsid w:val="00D61724"/>
    <w:rsid w:val="00D61960"/>
    <w:rsid w:val="00D61A32"/>
    <w:rsid w:val="00D62131"/>
    <w:rsid w:val="00D6224F"/>
    <w:rsid w:val="00D62C87"/>
    <w:rsid w:val="00D6365E"/>
    <w:rsid w:val="00D639FB"/>
    <w:rsid w:val="00D64293"/>
    <w:rsid w:val="00D64AAE"/>
    <w:rsid w:val="00D701CC"/>
    <w:rsid w:val="00D7091E"/>
    <w:rsid w:val="00D719EF"/>
    <w:rsid w:val="00D71F4D"/>
    <w:rsid w:val="00D7273C"/>
    <w:rsid w:val="00D760EB"/>
    <w:rsid w:val="00D77CCE"/>
    <w:rsid w:val="00D802C8"/>
    <w:rsid w:val="00D806D2"/>
    <w:rsid w:val="00D82086"/>
    <w:rsid w:val="00D82E42"/>
    <w:rsid w:val="00D87AC1"/>
    <w:rsid w:val="00DA1799"/>
    <w:rsid w:val="00DA19ED"/>
    <w:rsid w:val="00DA2E3C"/>
    <w:rsid w:val="00DA3E5D"/>
    <w:rsid w:val="00DB10EB"/>
    <w:rsid w:val="00DB2238"/>
    <w:rsid w:val="00DB3E07"/>
    <w:rsid w:val="00DB66E2"/>
    <w:rsid w:val="00DB783E"/>
    <w:rsid w:val="00DC1B67"/>
    <w:rsid w:val="00DC2E08"/>
    <w:rsid w:val="00DC5CCD"/>
    <w:rsid w:val="00DC6403"/>
    <w:rsid w:val="00DC7084"/>
    <w:rsid w:val="00DD25CE"/>
    <w:rsid w:val="00DD549E"/>
    <w:rsid w:val="00DD5C2E"/>
    <w:rsid w:val="00DD6678"/>
    <w:rsid w:val="00DE067D"/>
    <w:rsid w:val="00DE0906"/>
    <w:rsid w:val="00DE164D"/>
    <w:rsid w:val="00DE34D7"/>
    <w:rsid w:val="00DE3DDD"/>
    <w:rsid w:val="00DE570B"/>
    <w:rsid w:val="00DE5BC3"/>
    <w:rsid w:val="00DE7945"/>
    <w:rsid w:val="00DF029A"/>
    <w:rsid w:val="00DF0E45"/>
    <w:rsid w:val="00DF1068"/>
    <w:rsid w:val="00DF111C"/>
    <w:rsid w:val="00DF1188"/>
    <w:rsid w:val="00DF3A87"/>
    <w:rsid w:val="00DF4535"/>
    <w:rsid w:val="00DF7534"/>
    <w:rsid w:val="00E02017"/>
    <w:rsid w:val="00E0403F"/>
    <w:rsid w:val="00E04A78"/>
    <w:rsid w:val="00E05AF9"/>
    <w:rsid w:val="00E060EB"/>
    <w:rsid w:val="00E067FB"/>
    <w:rsid w:val="00E115DF"/>
    <w:rsid w:val="00E12C38"/>
    <w:rsid w:val="00E12E32"/>
    <w:rsid w:val="00E1397C"/>
    <w:rsid w:val="00E148CF"/>
    <w:rsid w:val="00E16087"/>
    <w:rsid w:val="00E17ADB"/>
    <w:rsid w:val="00E2175C"/>
    <w:rsid w:val="00E236F4"/>
    <w:rsid w:val="00E240DB"/>
    <w:rsid w:val="00E25F58"/>
    <w:rsid w:val="00E27994"/>
    <w:rsid w:val="00E3206C"/>
    <w:rsid w:val="00E33E73"/>
    <w:rsid w:val="00E33F36"/>
    <w:rsid w:val="00E34026"/>
    <w:rsid w:val="00E3436E"/>
    <w:rsid w:val="00E364A8"/>
    <w:rsid w:val="00E37B2D"/>
    <w:rsid w:val="00E40E0E"/>
    <w:rsid w:val="00E42369"/>
    <w:rsid w:val="00E473E9"/>
    <w:rsid w:val="00E50E2A"/>
    <w:rsid w:val="00E51526"/>
    <w:rsid w:val="00E52251"/>
    <w:rsid w:val="00E52FB8"/>
    <w:rsid w:val="00E56346"/>
    <w:rsid w:val="00E5683C"/>
    <w:rsid w:val="00E569B0"/>
    <w:rsid w:val="00E60D66"/>
    <w:rsid w:val="00E63F14"/>
    <w:rsid w:val="00E6747E"/>
    <w:rsid w:val="00E70982"/>
    <w:rsid w:val="00E755FB"/>
    <w:rsid w:val="00E7773E"/>
    <w:rsid w:val="00E8049D"/>
    <w:rsid w:val="00E80565"/>
    <w:rsid w:val="00E82F14"/>
    <w:rsid w:val="00E83C8C"/>
    <w:rsid w:val="00E84BB9"/>
    <w:rsid w:val="00E86F6D"/>
    <w:rsid w:val="00E8701D"/>
    <w:rsid w:val="00E91502"/>
    <w:rsid w:val="00E96FBF"/>
    <w:rsid w:val="00E978B8"/>
    <w:rsid w:val="00E9790F"/>
    <w:rsid w:val="00E97A7E"/>
    <w:rsid w:val="00EA0E6D"/>
    <w:rsid w:val="00EA19A9"/>
    <w:rsid w:val="00EA4AAC"/>
    <w:rsid w:val="00EA5260"/>
    <w:rsid w:val="00EB2117"/>
    <w:rsid w:val="00EB23A3"/>
    <w:rsid w:val="00EB29C0"/>
    <w:rsid w:val="00EB5BCB"/>
    <w:rsid w:val="00EB762E"/>
    <w:rsid w:val="00EC4AAB"/>
    <w:rsid w:val="00EC5C00"/>
    <w:rsid w:val="00EC60B3"/>
    <w:rsid w:val="00EC6176"/>
    <w:rsid w:val="00EC78E6"/>
    <w:rsid w:val="00ED026B"/>
    <w:rsid w:val="00ED2B92"/>
    <w:rsid w:val="00ED551B"/>
    <w:rsid w:val="00ED57BF"/>
    <w:rsid w:val="00ED6457"/>
    <w:rsid w:val="00EE1F59"/>
    <w:rsid w:val="00EE4004"/>
    <w:rsid w:val="00EE4EBE"/>
    <w:rsid w:val="00EE524E"/>
    <w:rsid w:val="00EE5B0F"/>
    <w:rsid w:val="00EE64E3"/>
    <w:rsid w:val="00EE68C1"/>
    <w:rsid w:val="00EE7AC1"/>
    <w:rsid w:val="00EF4321"/>
    <w:rsid w:val="00F007E8"/>
    <w:rsid w:val="00F034BA"/>
    <w:rsid w:val="00F07921"/>
    <w:rsid w:val="00F12207"/>
    <w:rsid w:val="00F12215"/>
    <w:rsid w:val="00F12B34"/>
    <w:rsid w:val="00F14753"/>
    <w:rsid w:val="00F158EA"/>
    <w:rsid w:val="00F1698B"/>
    <w:rsid w:val="00F206FB"/>
    <w:rsid w:val="00F23CAD"/>
    <w:rsid w:val="00F23D42"/>
    <w:rsid w:val="00F256CF"/>
    <w:rsid w:val="00F26111"/>
    <w:rsid w:val="00F315B9"/>
    <w:rsid w:val="00F320B0"/>
    <w:rsid w:val="00F33490"/>
    <w:rsid w:val="00F36E29"/>
    <w:rsid w:val="00F37CFA"/>
    <w:rsid w:val="00F42ACB"/>
    <w:rsid w:val="00F4518C"/>
    <w:rsid w:val="00F47D07"/>
    <w:rsid w:val="00F51125"/>
    <w:rsid w:val="00F52F08"/>
    <w:rsid w:val="00F54FC0"/>
    <w:rsid w:val="00F57ED4"/>
    <w:rsid w:val="00F6020D"/>
    <w:rsid w:val="00F60333"/>
    <w:rsid w:val="00F60C11"/>
    <w:rsid w:val="00F611D7"/>
    <w:rsid w:val="00F6648D"/>
    <w:rsid w:val="00F715A4"/>
    <w:rsid w:val="00F77652"/>
    <w:rsid w:val="00F80ABC"/>
    <w:rsid w:val="00F855FF"/>
    <w:rsid w:val="00F87A03"/>
    <w:rsid w:val="00F90013"/>
    <w:rsid w:val="00F903B5"/>
    <w:rsid w:val="00F90CA6"/>
    <w:rsid w:val="00F91205"/>
    <w:rsid w:val="00F92842"/>
    <w:rsid w:val="00F92A56"/>
    <w:rsid w:val="00F939BE"/>
    <w:rsid w:val="00F955F8"/>
    <w:rsid w:val="00F96AB2"/>
    <w:rsid w:val="00F97356"/>
    <w:rsid w:val="00FA2837"/>
    <w:rsid w:val="00FA3C8D"/>
    <w:rsid w:val="00FA412B"/>
    <w:rsid w:val="00FA46BE"/>
    <w:rsid w:val="00FA5493"/>
    <w:rsid w:val="00FA6BD8"/>
    <w:rsid w:val="00FA6F24"/>
    <w:rsid w:val="00FB1C48"/>
    <w:rsid w:val="00FB72AD"/>
    <w:rsid w:val="00FC131D"/>
    <w:rsid w:val="00FC20F9"/>
    <w:rsid w:val="00FC2B3A"/>
    <w:rsid w:val="00FC5F5C"/>
    <w:rsid w:val="00FD0728"/>
    <w:rsid w:val="00FD1D4D"/>
    <w:rsid w:val="00FD2163"/>
    <w:rsid w:val="00FD60CE"/>
    <w:rsid w:val="00FD71AB"/>
    <w:rsid w:val="00FE0DC9"/>
    <w:rsid w:val="00FE22BF"/>
    <w:rsid w:val="00FE2CA7"/>
    <w:rsid w:val="00FE3128"/>
    <w:rsid w:val="00FE5032"/>
    <w:rsid w:val="00FF0844"/>
    <w:rsid w:val="00FF1895"/>
    <w:rsid w:val="00FF284B"/>
    <w:rsid w:val="00FF3773"/>
    <w:rsid w:val="00FF4A28"/>
    <w:rsid w:val="00FF55A2"/>
    <w:rsid w:val="00FF5D21"/>
    <w:rsid w:val="00FF5F5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8A0755"/>
    <w:pPr>
      <w:spacing w:before="480" w:after="240"/>
      <w:jc w:val="left"/>
      <w:outlineLvl w:val="1"/>
    </w:pPr>
    <w:rPr>
      <w:smallCaps/>
      <w:spacing w:val="5"/>
      <w:sz w:val="40"/>
      <w:szCs w:val="28"/>
    </w:rPr>
  </w:style>
  <w:style w:type="paragraph" w:styleId="Ttulo3">
    <w:name w:val="heading 3"/>
    <w:basedOn w:val="Normal"/>
    <w:next w:val="Normal"/>
    <w:link w:val="Ttulo3Char"/>
    <w:uiPriority w:val="9"/>
    <w:unhideWhenUsed/>
    <w:qFormat/>
    <w:rsid w:val="008A0755"/>
    <w:pPr>
      <w:spacing w:after="0"/>
      <w:jc w:val="left"/>
      <w:outlineLvl w:val="2"/>
    </w:pPr>
    <w:rPr>
      <w:smallCaps/>
      <w:spacing w:val="5"/>
      <w:sz w:val="28"/>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8A0755"/>
    <w:rPr>
      <w:smallCaps/>
      <w:spacing w:val="5"/>
      <w:sz w:val="40"/>
      <w:szCs w:val="28"/>
    </w:rPr>
  </w:style>
  <w:style w:type="character" w:customStyle="1" w:styleId="Ttulo3Char">
    <w:name w:val="Título 3 Char"/>
    <w:basedOn w:val="Fontepargpadro"/>
    <w:link w:val="Ttulo3"/>
    <w:uiPriority w:val="9"/>
    <w:rsid w:val="008A0755"/>
    <w:rPr>
      <w:smallCaps/>
      <w:spacing w:val="5"/>
      <w:sz w:val="28"/>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A4530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45309"/>
  </w:style>
  <w:style w:type="paragraph" w:styleId="Rodap">
    <w:name w:val="footer"/>
    <w:basedOn w:val="Normal"/>
    <w:link w:val="RodapChar"/>
    <w:uiPriority w:val="99"/>
    <w:unhideWhenUsed/>
    <w:rsid w:val="00A45309"/>
    <w:pPr>
      <w:tabs>
        <w:tab w:val="center" w:pos="4252"/>
        <w:tab w:val="right" w:pos="8504"/>
      </w:tabs>
      <w:spacing w:after="0" w:line="240" w:lineRule="auto"/>
    </w:pPr>
  </w:style>
  <w:style w:type="character" w:customStyle="1" w:styleId="RodapChar">
    <w:name w:val="Rodapé Char"/>
    <w:basedOn w:val="Fontepargpadro"/>
    <w:link w:val="Rodap"/>
    <w:uiPriority w:val="99"/>
    <w:rsid w:val="00A45309"/>
  </w:style>
  <w:style w:type="paragraph" w:styleId="ndicedeilustraes">
    <w:name w:val="table of figures"/>
    <w:basedOn w:val="Normal"/>
    <w:next w:val="Normal"/>
    <w:uiPriority w:val="99"/>
    <w:unhideWhenUsed/>
    <w:rsid w:val="00947190"/>
    <w:pPr>
      <w:spacing w:after="0"/>
      <w:ind w:left="400" w:hanging="400"/>
      <w:jc w:val="left"/>
    </w:pPr>
    <w:rPr>
      <w:rFonts w:cstheme="minorHAnsi"/>
      <w:smallCaps/>
    </w:rPr>
  </w:style>
  <w:style w:type="paragraph" w:styleId="Bibliografia">
    <w:name w:val="Bibliography"/>
    <w:basedOn w:val="Normal"/>
    <w:next w:val="Normal"/>
    <w:uiPriority w:val="37"/>
    <w:unhideWhenUsed/>
    <w:rsid w:val="009208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8A0755"/>
    <w:pPr>
      <w:spacing w:before="480" w:after="240"/>
      <w:jc w:val="left"/>
      <w:outlineLvl w:val="1"/>
    </w:pPr>
    <w:rPr>
      <w:smallCaps/>
      <w:spacing w:val="5"/>
      <w:sz w:val="40"/>
      <w:szCs w:val="28"/>
    </w:rPr>
  </w:style>
  <w:style w:type="paragraph" w:styleId="Ttulo3">
    <w:name w:val="heading 3"/>
    <w:basedOn w:val="Normal"/>
    <w:next w:val="Normal"/>
    <w:link w:val="Ttulo3Char"/>
    <w:uiPriority w:val="9"/>
    <w:unhideWhenUsed/>
    <w:qFormat/>
    <w:rsid w:val="008A0755"/>
    <w:pPr>
      <w:spacing w:after="0"/>
      <w:jc w:val="left"/>
      <w:outlineLvl w:val="2"/>
    </w:pPr>
    <w:rPr>
      <w:smallCaps/>
      <w:spacing w:val="5"/>
      <w:sz w:val="28"/>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8A0755"/>
    <w:rPr>
      <w:smallCaps/>
      <w:spacing w:val="5"/>
      <w:sz w:val="40"/>
      <w:szCs w:val="28"/>
    </w:rPr>
  </w:style>
  <w:style w:type="character" w:customStyle="1" w:styleId="Ttulo3Char">
    <w:name w:val="Título 3 Char"/>
    <w:basedOn w:val="Fontepargpadro"/>
    <w:link w:val="Ttulo3"/>
    <w:uiPriority w:val="9"/>
    <w:rsid w:val="008A0755"/>
    <w:rPr>
      <w:smallCaps/>
      <w:spacing w:val="5"/>
      <w:sz w:val="28"/>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A4530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45309"/>
  </w:style>
  <w:style w:type="paragraph" w:styleId="Rodap">
    <w:name w:val="footer"/>
    <w:basedOn w:val="Normal"/>
    <w:link w:val="RodapChar"/>
    <w:uiPriority w:val="99"/>
    <w:unhideWhenUsed/>
    <w:rsid w:val="00A45309"/>
    <w:pPr>
      <w:tabs>
        <w:tab w:val="center" w:pos="4252"/>
        <w:tab w:val="right" w:pos="8504"/>
      </w:tabs>
      <w:spacing w:after="0" w:line="240" w:lineRule="auto"/>
    </w:pPr>
  </w:style>
  <w:style w:type="character" w:customStyle="1" w:styleId="RodapChar">
    <w:name w:val="Rodapé Char"/>
    <w:basedOn w:val="Fontepargpadro"/>
    <w:link w:val="Rodap"/>
    <w:uiPriority w:val="99"/>
    <w:rsid w:val="00A45309"/>
  </w:style>
  <w:style w:type="paragraph" w:styleId="ndicedeilustraes">
    <w:name w:val="table of figures"/>
    <w:basedOn w:val="Normal"/>
    <w:next w:val="Normal"/>
    <w:uiPriority w:val="99"/>
    <w:unhideWhenUsed/>
    <w:rsid w:val="00947190"/>
    <w:pPr>
      <w:spacing w:after="0"/>
      <w:ind w:left="400" w:hanging="400"/>
      <w:jc w:val="left"/>
    </w:pPr>
    <w:rPr>
      <w:rFonts w:cstheme="minorHAnsi"/>
      <w:smallCaps/>
    </w:rPr>
  </w:style>
  <w:style w:type="paragraph" w:styleId="Bibliografia">
    <w:name w:val="Bibliography"/>
    <w:basedOn w:val="Normal"/>
    <w:next w:val="Normal"/>
    <w:uiPriority w:val="37"/>
    <w:unhideWhenUsed/>
    <w:rsid w:val="009208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7270">
      <w:bodyDiv w:val="1"/>
      <w:marLeft w:val="0"/>
      <w:marRight w:val="0"/>
      <w:marTop w:val="0"/>
      <w:marBottom w:val="0"/>
      <w:divBdr>
        <w:top w:val="none" w:sz="0" w:space="0" w:color="auto"/>
        <w:left w:val="none" w:sz="0" w:space="0" w:color="auto"/>
        <w:bottom w:val="none" w:sz="0" w:space="0" w:color="auto"/>
        <w:right w:val="none" w:sz="0" w:space="0" w:color="auto"/>
      </w:divBdr>
    </w:div>
    <w:div w:id="62070677">
      <w:bodyDiv w:val="1"/>
      <w:marLeft w:val="0"/>
      <w:marRight w:val="0"/>
      <w:marTop w:val="0"/>
      <w:marBottom w:val="0"/>
      <w:divBdr>
        <w:top w:val="none" w:sz="0" w:space="0" w:color="auto"/>
        <w:left w:val="none" w:sz="0" w:space="0" w:color="auto"/>
        <w:bottom w:val="none" w:sz="0" w:space="0" w:color="auto"/>
        <w:right w:val="none" w:sz="0" w:space="0" w:color="auto"/>
      </w:divBdr>
    </w:div>
    <w:div w:id="172652397">
      <w:bodyDiv w:val="1"/>
      <w:marLeft w:val="0"/>
      <w:marRight w:val="0"/>
      <w:marTop w:val="0"/>
      <w:marBottom w:val="0"/>
      <w:divBdr>
        <w:top w:val="none" w:sz="0" w:space="0" w:color="auto"/>
        <w:left w:val="none" w:sz="0" w:space="0" w:color="auto"/>
        <w:bottom w:val="none" w:sz="0" w:space="0" w:color="auto"/>
        <w:right w:val="none" w:sz="0" w:space="0" w:color="auto"/>
      </w:divBdr>
    </w:div>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192615748">
      <w:bodyDiv w:val="1"/>
      <w:marLeft w:val="0"/>
      <w:marRight w:val="0"/>
      <w:marTop w:val="0"/>
      <w:marBottom w:val="0"/>
      <w:divBdr>
        <w:top w:val="none" w:sz="0" w:space="0" w:color="auto"/>
        <w:left w:val="none" w:sz="0" w:space="0" w:color="auto"/>
        <w:bottom w:val="none" w:sz="0" w:space="0" w:color="auto"/>
        <w:right w:val="none" w:sz="0" w:space="0" w:color="auto"/>
      </w:divBdr>
    </w:div>
    <w:div w:id="230774686">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32414383">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387803018">
      <w:bodyDiv w:val="1"/>
      <w:marLeft w:val="0"/>
      <w:marRight w:val="0"/>
      <w:marTop w:val="0"/>
      <w:marBottom w:val="0"/>
      <w:divBdr>
        <w:top w:val="none" w:sz="0" w:space="0" w:color="auto"/>
        <w:left w:val="none" w:sz="0" w:space="0" w:color="auto"/>
        <w:bottom w:val="none" w:sz="0" w:space="0" w:color="auto"/>
        <w:right w:val="none" w:sz="0" w:space="0" w:color="auto"/>
      </w:divBdr>
    </w:div>
    <w:div w:id="464781949">
      <w:bodyDiv w:val="1"/>
      <w:marLeft w:val="0"/>
      <w:marRight w:val="0"/>
      <w:marTop w:val="0"/>
      <w:marBottom w:val="0"/>
      <w:divBdr>
        <w:top w:val="none" w:sz="0" w:space="0" w:color="auto"/>
        <w:left w:val="none" w:sz="0" w:space="0" w:color="auto"/>
        <w:bottom w:val="none" w:sz="0" w:space="0" w:color="auto"/>
        <w:right w:val="none" w:sz="0" w:space="0" w:color="auto"/>
      </w:divBdr>
    </w:div>
    <w:div w:id="569735499">
      <w:bodyDiv w:val="1"/>
      <w:marLeft w:val="0"/>
      <w:marRight w:val="0"/>
      <w:marTop w:val="0"/>
      <w:marBottom w:val="0"/>
      <w:divBdr>
        <w:top w:val="none" w:sz="0" w:space="0" w:color="auto"/>
        <w:left w:val="none" w:sz="0" w:space="0" w:color="auto"/>
        <w:bottom w:val="none" w:sz="0" w:space="0" w:color="auto"/>
        <w:right w:val="none" w:sz="0" w:space="0" w:color="auto"/>
      </w:divBdr>
    </w:div>
    <w:div w:id="574514605">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376122469">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1802646502">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56961195">
      <w:bodyDiv w:val="1"/>
      <w:marLeft w:val="0"/>
      <w:marRight w:val="0"/>
      <w:marTop w:val="0"/>
      <w:marBottom w:val="0"/>
      <w:divBdr>
        <w:top w:val="none" w:sz="0" w:space="0" w:color="auto"/>
        <w:left w:val="none" w:sz="0" w:space="0" w:color="auto"/>
        <w:bottom w:val="none" w:sz="0" w:space="0" w:color="auto"/>
        <w:right w:val="none" w:sz="0" w:space="0" w:color="auto"/>
      </w:divBdr>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937106535">
      <w:bodyDiv w:val="1"/>
      <w:marLeft w:val="0"/>
      <w:marRight w:val="0"/>
      <w:marTop w:val="0"/>
      <w:marBottom w:val="0"/>
      <w:divBdr>
        <w:top w:val="none" w:sz="0" w:space="0" w:color="auto"/>
        <w:left w:val="none" w:sz="0" w:space="0" w:color="auto"/>
        <w:bottom w:val="none" w:sz="0" w:space="0" w:color="auto"/>
        <w:right w:val="none" w:sz="0" w:space="0" w:color="auto"/>
      </w:divBdr>
    </w:div>
    <w:div w:id="970207190">
      <w:bodyDiv w:val="1"/>
      <w:marLeft w:val="0"/>
      <w:marRight w:val="0"/>
      <w:marTop w:val="0"/>
      <w:marBottom w:val="0"/>
      <w:divBdr>
        <w:top w:val="none" w:sz="0" w:space="0" w:color="auto"/>
        <w:left w:val="none" w:sz="0" w:space="0" w:color="auto"/>
        <w:bottom w:val="none" w:sz="0" w:space="0" w:color="auto"/>
        <w:right w:val="none" w:sz="0" w:space="0" w:color="auto"/>
      </w:divBdr>
    </w:div>
    <w:div w:id="997003878">
      <w:bodyDiv w:val="1"/>
      <w:marLeft w:val="0"/>
      <w:marRight w:val="0"/>
      <w:marTop w:val="0"/>
      <w:marBottom w:val="0"/>
      <w:divBdr>
        <w:top w:val="none" w:sz="0" w:space="0" w:color="auto"/>
        <w:left w:val="none" w:sz="0" w:space="0" w:color="auto"/>
        <w:bottom w:val="none" w:sz="0" w:space="0" w:color="auto"/>
        <w:right w:val="none" w:sz="0" w:space="0" w:color="auto"/>
      </w:divBdr>
      <w:divsChild>
        <w:div w:id="908341058">
          <w:marLeft w:val="0"/>
          <w:marRight w:val="0"/>
          <w:marTop w:val="0"/>
          <w:marBottom w:val="300"/>
          <w:divBdr>
            <w:top w:val="none" w:sz="0" w:space="0" w:color="auto"/>
            <w:left w:val="none" w:sz="0" w:space="0" w:color="auto"/>
            <w:bottom w:val="none" w:sz="0" w:space="0" w:color="auto"/>
            <w:right w:val="none" w:sz="0" w:space="0" w:color="auto"/>
          </w:divBdr>
        </w:div>
        <w:div w:id="51734482">
          <w:marLeft w:val="0"/>
          <w:marRight w:val="300"/>
          <w:marTop w:val="0"/>
          <w:marBottom w:val="0"/>
          <w:divBdr>
            <w:top w:val="none" w:sz="0" w:space="0" w:color="auto"/>
            <w:left w:val="none" w:sz="0" w:space="0" w:color="auto"/>
            <w:bottom w:val="none" w:sz="0" w:space="0" w:color="auto"/>
            <w:right w:val="none" w:sz="0" w:space="0" w:color="auto"/>
          </w:divBdr>
        </w:div>
        <w:div w:id="161821584">
          <w:marLeft w:val="0"/>
          <w:marRight w:val="0"/>
          <w:marTop w:val="0"/>
          <w:marBottom w:val="300"/>
          <w:divBdr>
            <w:top w:val="none" w:sz="0" w:space="0" w:color="auto"/>
            <w:left w:val="none" w:sz="0" w:space="0" w:color="auto"/>
            <w:bottom w:val="none" w:sz="0" w:space="0" w:color="auto"/>
            <w:right w:val="none" w:sz="0" w:space="0" w:color="auto"/>
          </w:divBdr>
        </w:div>
        <w:div w:id="926113638">
          <w:marLeft w:val="0"/>
          <w:marRight w:val="300"/>
          <w:marTop w:val="0"/>
          <w:marBottom w:val="0"/>
          <w:divBdr>
            <w:top w:val="none" w:sz="0" w:space="0" w:color="auto"/>
            <w:left w:val="none" w:sz="0" w:space="0" w:color="auto"/>
            <w:bottom w:val="none" w:sz="0" w:space="0" w:color="auto"/>
            <w:right w:val="none" w:sz="0" w:space="0" w:color="auto"/>
          </w:divBdr>
        </w:div>
        <w:div w:id="1709405289">
          <w:marLeft w:val="0"/>
          <w:marRight w:val="0"/>
          <w:marTop w:val="0"/>
          <w:marBottom w:val="300"/>
          <w:divBdr>
            <w:top w:val="none" w:sz="0" w:space="0" w:color="auto"/>
            <w:left w:val="none" w:sz="0" w:space="0" w:color="auto"/>
            <w:bottom w:val="none" w:sz="0" w:space="0" w:color="auto"/>
            <w:right w:val="none" w:sz="0" w:space="0" w:color="auto"/>
          </w:divBdr>
        </w:div>
        <w:div w:id="327056074">
          <w:marLeft w:val="0"/>
          <w:marRight w:val="300"/>
          <w:marTop w:val="0"/>
          <w:marBottom w:val="0"/>
          <w:divBdr>
            <w:top w:val="none" w:sz="0" w:space="0" w:color="auto"/>
            <w:left w:val="none" w:sz="0" w:space="0" w:color="auto"/>
            <w:bottom w:val="none" w:sz="0" w:space="0" w:color="auto"/>
            <w:right w:val="none" w:sz="0" w:space="0" w:color="auto"/>
          </w:divBdr>
        </w:div>
        <w:div w:id="1337612913">
          <w:marLeft w:val="0"/>
          <w:marRight w:val="0"/>
          <w:marTop w:val="0"/>
          <w:marBottom w:val="300"/>
          <w:divBdr>
            <w:top w:val="none" w:sz="0" w:space="0" w:color="auto"/>
            <w:left w:val="none" w:sz="0" w:space="0" w:color="auto"/>
            <w:bottom w:val="none" w:sz="0" w:space="0" w:color="auto"/>
            <w:right w:val="none" w:sz="0" w:space="0" w:color="auto"/>
          </w:divBdr>
        </w:div>
      </w:divsChild>
    </w:div>
    <w:div w:id="1054812658">
      <w:bodyDiv w:val="1"/>
      <w:marLeft w:val="0"/>
      <w:marRight w:val="0"/>
      <w:marTop w:val="0"/>
      <w:marBottom w:val="0"/>
      <w:divBdr>
        <w:top w:val="none" w:sz="0" w:space="0" w:color="auto"/>
        <w:left w:val="none" w:sz="0" w:space="0" w:color="auto"/>
        <w:bottom w:val="none" w:sz="0" w:space="0" w:color="auto"/>
        <w:right w:val="none" w:sz="0" w:space="0" w:color="auto"/>
      </w:divBdr>
    </w:div>
    <w:div w:id="1082291669">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45381500">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357387849">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703289840">
      <w:bodyDiv w:val="1"/>
      <w:marLeft w:val="0"/>
      <w:marRight w:val="0"/>
      <w:marTop w:val="0"/>
      <w:marBottom w:val="0"/>
      <w:divBdr>
        <w:top w:val="none" w:sz="0" w:space="0" w:color="auto"/>
        <w:left w:val="none" w:sz="0" w:space="0" w:color="auto"/>
        <w:bottom w:val="none" w:sz="0" w:space="0" w:color="auto"/>
        <w:right w:val="none" w:sz="0" w:space="0" w:color="auto"/>
      </w:divBdr>
    </w:div>
    <w:div w:id="1741053124">
      <w:bodyDiv w:val="1"/>
      <w:marLeft w:val="0"/>
      <w:marRight w:val="0"/>
      <w:marTop w:val="0"/>
      <w:marBottom w:val="0"/>
      <w:divBdr>
        <w:top w:val="none" w:sz="0" w:space="0" w:color="auto"/>
        <w:left w:val="none" w:sz="0" w:space="0" w:color="auto"/>
        <w:bottom w:val="none" w:sz="0" w:space="0" w:color="auto"/>
        <w:right w:val="none" w:sz="0" w:space="0" w:color="auto"/>
      </w:divBdr>
    </w:div>
    <w:div w:id="1833913185">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1914047976">
      <w:bodyDiv w:val="1"/>
      <w:marLeft w:val="0"/>
      <w:marRight w:val="0"/>
      <w:marTop w:val="0"/>
      <w:marBottom w:val="0"/>
      <w:divBdr>
        <w:top w:val="none" w:sz="0" w:space="0" w:color="auto"/>
        <w:left w:val="none" w:sz="0" w:space="0" w:color="auto"/>
        <w:bottom w:val="none" w:sz="0" w:space="0" w:color="auto"/>
        <w:right w:val="none" w:sz="0" w:space="0" w:color="auto"/>
      </w:divBdr>
    </w:div>
    <w:div w:id="1935160489">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 w:id="2029673664">
      <w:bodyDiv w:val="1"/>
      <w:marLeft w:val="0"/>
      <w:marRight w:val="0"/>
      <w:marTop w:val="0"/>
      <w:marBottom w:val="0"/>
      <w:divBdr>
        <w:top w:val="none" w:sz="0" w:space="0" w:color="auto"/>
        <w:left w:val="none" w:sz="0" w:space="0" w:color="auto"/>
        <w:bottom w:val="none" w:sz="0" w:space="0" w:color="auto"/>
        <w:right w:val="none" w:sz="0" w:space="0" w:color="auto"/>
      </w:divBdr>
    </w:div>
    <w:div w:id="2059042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2.wdp"/><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hyperlink" Target="http://www.listadenomes.com.br/" TargetMode="External"/><Relationship Id="rId42" Type="http://schemas.openxmlformats.org/officeDocument/2006/relationships/image" Target="media/image30.png"/><Relationship Id="rId47" Type="http://schemas.openxmlformats.org/officeDocument/2006/relationships/image" Target="media/image35.emf"/><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airccse.org/journal/jwsc/papers/0911wsc06.pdf" TargetMode="External"/><Relationship Id="rId68" Type="http://schemas.openxmlformats.org/officeDocument/2006/relationships/hyperlink" Target="http://www.tiobe.com/index.php/content/paperinfo/tpci/tpci_definition.htm"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rafaelhenrique.net/AnalisadorDOU"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microsoft.com/office/2007/relationships/hdphoto" Target="media/hdphoto1.wdp"/><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wiki.civiccommons.org/Initiatives" TargetMode="External"/><Relationship Id="rId66" Type="http://schemas.openxmlformats.org/officeDocument/2006/relationships/hyperlink" Target="http://www.siorg.redegoverno.gov.br/" TargetMode="External"/><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hyperlink" Target="http://gate.ac.uk/sale/tao/tao.pdf" TargetMode="Externa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emf"/><Relationship Id="rId60" Type="http://schemas.openxmlformats.org/officeDocument/2006/relationships/hyperlink" Target="http://dx.doi.org/10.1371%2Fjournal.pone.0012948" TargetMode="External"/><Relationship Id="rId65" Type="http://schemas.openxmlformats.org/officeDocument/2006/relationships/hyperlink" Target="http://books.google.com.br/books?id=iCoYDUv63L8C&amp;dq=" TargetMode="External"/><Relationship Id="rId73"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in.gov.br/"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www.ub.es/epp/redes.htm" TargetMode="External"/><Relationship Id="rId69" Type="http://schemas.openxmlformats.org/officeDocument/2006/relationships/hyperlink" Target="https://www.ufmg.br/boletim/bol1813/3.shtml" TargetMode="External"/><Relationship Id="rId8" Type="http://schemas.openxmlformats.org/officeDocument/2006/relationships/endnotes" Target="endnotes.xml"/><Relationship Id="rId51" Type="http://schemas.openxmlformats.org/officeDocument/2006/relationships/image" Target="media/image39.emf"/><Relationship Id="rId72" Type="http://schemas.openxmlformats.org/officeDocument/2006/relationships/hyperlink" Target="mailto:rafaelhss@gmail.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emf"/><Relationship Id="rId59" Type="http://schemas.openxmlformats.org/officeDocument/2006/relationships/hyperlink" Target="http://www.gpo.gov/fdsys/pkg/CREC-2003-09-24/html/CREC-2003-09-24-pt1-PgH8500.htm" TargetMode="External"/><Relationship Id="rId67" Type="http://schemas.openxmlformats.org/officeDocument/2006/relationships/hyperlink" Target="http://www.ijmlc.org/papers/306-K0019.pdf" TargetMode="Externa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emf"/><Relationship Id="rId62" Type="http://schemas.openxmlformats.org/officeDocument/2006/relationships/hyperlink" Target="http://www.ime.usp.br/~pf/teoriadosgrafos/texto/TeoriaDosGrafos.pdf" TargetMode="External"/><Relationship Id="rId70" Type="http://schemas.openxmlformats.org/officeDocument/2006/relationships/hyperlink" Target="http://www.ufrgs.br/ufrgs/noticias/ufrgs-decide-nao-aderir-ao-sisu-para-ingresso-em-2014"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Bar02</b:Tag>
    <b:SourceType>Book</b:SourceType>
    <b:Guid>{2734849A-867B-416C-A073-790799A35FA9}</b:Guid>
    <b:Author>
      <b:Author>
        <b:NameList>
          <b:Person>
            <b:Last>Barker</b:Last>
            <b:First>Larry</b:First>
            <b:Middle>L.</b:Middle>
          </b:Person>
        </b:NameList>
      </b:Author>
    </b:Author>
    <b:Title>Communication</b:Title>
    <b:Year>2002</b:Year>
    <b:Publisher>Allyn &amp; Bacon</b:Publisher>
    <b:Edition>8ª</b:Edition>
    <b:RefOrder>1</b:RefOrder>
  </b:Source>
</b:Sources>
</file>

<file path=customXml/itemProps1.xml><?xml version="1.0" encoding="utf-8"?>
<ds:datastoreItem xmlns:ds="http://schemas.openxmlformats.org/officeDocument/2006/customXml" ds:itemID="{B230503B-0040-4D31-8DCA-7A9BC1A68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155</Pages>
  <Words>46172</Words>
  <Characters>249333</Characters>
  <Application>Microsoft Office Word</Application>
  <DocSecurity>0</DocSecurity>
  <Lines>2077</Lines>
  <Paragraphs>589</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294916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2</cp:revision>
  <cp:lastPrinted>2014-01-29T02:09:00Z</cp:lastPrinted>
  <dcterms:created xsi:type="dcterms:W3CDTF">2014-03-28T14:12:00Z</dcterms:created>
  <dcterms:modified xsi:type="dcterms:W3CDTF">2014-03-28T14:12:00Z</dcterms:modified>
</cp:coreProperties>
</file>