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Toggle navigation 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John Smith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Yesterday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 Pellentesque eleifend...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John Smith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Yesterday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 Pellentesque eleifend...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John Smith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Yesterday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 ipsum dolor sit amet, consectetur adipiscing elit. Pellentesque eleifend...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Read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Submission 4 minutes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New Followers 12 minutes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 Sent 4 minutes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Task 4 minutes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Server Rebooted 4 minutes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See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Archieve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Second Level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Second Level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Third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Third Level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Third Level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Third Level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Third Level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Submissions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Comment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4 minutes ago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 Sent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27 minutes ago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Server Rebooted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11:32 AM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Server Crashed!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11:13 AM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Server Not Responding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10:57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Submissions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Pending Requests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Comment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4 minutes ago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 Sent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27 minutes ago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New Task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43 minutes ago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Server Rebooted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11:32 AM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Server Crashed!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11:13 AM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Server Not Responding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10:57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Notifications Panel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Comment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4 minutes ago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 Sent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27 minutes ago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New Task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43 minutes ago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Server Rebooted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11:32 AM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Server Crashed!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11:13 AM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Server Not Responding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10:57 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Alerts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login.html" TargetMode="External"/><Relationship Id="rId7" Type="http://schemas.openxmlformats.org/officeDocument/2006/relationships/hyperlink" Target="http://docs.google.com/index.html" TargetMode="External"/></Relationships>
</file>