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5B0" w:rsidRPr="00C25E08" w:rsidRDefault="00C25E08" w:rsidP="00C25E08">
      <w:proofErr w:type="spellStart"/>
      <w:r>
        <w:rPr>
          <w:lang w:val="en-US"/>
        </w:rPr>
        <w:t>Проба</w:t>
      </w:r>
      <w:proofErr w:type="spellEnd"/>
      <w:r>
        <w:rPr>
          <w:lang w:val="en-US"/>
        </w:rPr>
        <w:t xml:space="preserve"> пера</w:t>
      </w:r>
      <w:bookmarkStart w:id="0" w:name="_GoBack"/>
      <w:bookmarkEnd w:id="0"/>
    </w:p>
    <w:sectPr w:rsidR="006725B0" w:rsidRPr="00C25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08"/>
    <w:rsid w:val="006725B0"/>
    <w:rsid w:val="00C2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77916-5C1F-4F50-9CCC-690BF24E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Yandex, LLC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Kudryashov</dc:creator>
  <cp:keywords/>
  <dc:description/>
  <cp:lastModifiedBy>Dmitry Kudryashov</cp:lastModifiedBy>
  <cp:revision>1</cp:revision>
  <dcterms:created xsi:type="dcterms:W3CDTF">2016-09-08T10:59:00Z</dcterms:created>
  <dcterms:modified xsi:type="dcterms:W3CDTF">2016-09-08T10:59:00Z</dcterms:modified>
</cp:coreProperties>
</file>