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арт-холл-соты"/>
    <w:p>
      <w:pPr>
        <w:pStyle w:val="Heading1"/>
      </w:pPr>
      <w:r>
        <w:t xml:space="preserve">Арт-холл «Соты»</w:t>
      </w:r>
    </w:p>
    <w:bookmarkStart w:id="20" w:name="X3d9f579e10ea142603cfc17664098a0d01fb156"/>
    <w:p>
      <w:pPr>
        <w:pStyle w:val="Heading2"/>
      </w:pPr>
      <w:r>
        <w:t xml:space="preserve">Пространство для чтения, творчества и вдохновения</w:t>
      </w:r>
    </w:p>
    <w:p>
      <w:pPr>
        <w:pStyle w:val="FirstParagraph"/>
      </w:pPr>
      <w:r>
        <w:t xml:space="preserve">Модельная библиотека №35 «Арт-холл Соты» — современное культурное пространство в Сипайлово, где книги встречаются с искусством, образованием и живым общением.</w:t>
      </w:r>
    </w:p>
    <w:p>
      <w:pPr>
        <w:pStyle w:val="BodyText"/>
      </w:pPr>
      <w:r>
        <w:t xml:space="preserve">Здесь можно найти любимую литературу, поработать в комфортной обстановке, посетить мастер-класс, познакомиться с единомышленниками или открыть для себя новые направления творчества.</w:t>
      </w:r>
    </w:p>
    <w:p>
      <w:pPr>
        <w:pStyle w:val="BodyText"/>
      </w:pPr>
      <w:r>
        <w:t xml:space="preserve">[Стать читателем]</w:t>
      </w:r>
      <w:r>
        <w:t xml:space="preserve"> </w:t>
      </w:r>
      <w:r>
        <w:t xml:space="preserve">[Афиша мероприятий]</w:t>
      </w:r>
    </w:p>
    <w:p>
      <w:r>
        <w:pict>
          <v:rect style="width:0;height:1.5pt" o:hralign="center" o:hrstd="t" o:hr="t"/>
        </w:pict>
      </w:r>
    </w:p>
    <w:bookmarkEnd w:id="20"/>
    <w:bookmarkStart w:id="21" w:name="добро-пожаловать-в-соты"/>
    <w:p>
      <w:pPr>
        <w:pStyle w:val="Heading2"/>
      </w:pPr>
      <w:r>
        <w:t xml:space="preserve">Добро пожаловать в «Соты»</w:t>
      </w:r>
    </w:p>
    <w:p>
      <w:pPr>
        <w:pStyle w:val="FirstParagraph"/>
      </w:pPr>
      <w:r>
        <w:t xml:space="preserve">В 2025 году библиотека переехала в новое пространство по адресу ул. Юрия Гагарина, 74/1 и стала точкой притяжения для жителей Сипайлово.</w:t>
      </w:r>
    </w:p>
    <w:p>
      <w:pPr>
        <w:pStyle w:val="BodyText"/>
      </w:pPr>
      <w:r>
        <w:t xml:space="preserve">Основное направление работы библиотеки — эстетическое просвещение. Мы создаём среду, где каждый может познакомиться с миром литературы, искусства и современных культурных практик.</w:t>
      </w:r>
    </w:p>
    <w:p>
      <w:pPr>
        <w:pStyle w:val="BodyText"/>
      </w:pPr>
      <w:r>
        <w:t xml:space="preserve">Мы сотрудничаем со школами, образовательными центрами и общественными организациями, чтобы делать культуру и знания доступными для всех поколений.</w:t>
      </w:r>
    </w:p>
    <w:p>
      <w:r>
        <w:pict>
          <v:rect style="width:0;height:1.5pt" o:hralign="center" o:hrstd="t" o:hr="t"/>
        </w:pict>
      </w:r>
    </w:p>
    <w:bookmarkEnd w:id="21"/>
    <w:bookmarkStart w:id="22" w:name="книжный-фонд"/>
    <w:p>
      <w:pPr>
        <w:pStyle w:val="Heading2"/>
      </w:pPr>
      <w:r>
        <w:t xml:space="preserve">Книжный фонд</w:t>
      </w:r>
    </w:p>
    <w:p>
      <w:pPr>
        <w:pStyle w:val="FirstParagraph"/>
      </w:pPr>
      <w:r>
        <w:t xml:space="preserve">От классики до современных бестселлеров — в открытом фонде каждый найдёт книгу по душе.</w:t>
      </w:r>
    </w:p>
    <w:p>
      <w:pPr>
        <w:pStyle w:val="BodyText"/>
      </w:pPr>
      <w:r>
        <w:t xml:space="preserve">В библиотеке представлены:</w:t>
      </w:r>
    </w:p>
    <w:p>
      <w:pPr>
        <w:pStyle w:val="BodyText"/>
      </w:pPr>
      <w:r>
        <w:t xml:space="preserve">• русская и зарубежная классика</w:t>
      </w:r>
      <w:r>
        <w:br/>
      </w:r>
      <w:r>
        <w:t xml:space="preserve">• современная проза</w:t>
      </w:r>
      <w:r>
        <w:br/>
      </w:r>
      <w:r>
        <w:t xml:space="preserve">• детективы и приключения</w:t>
      </w:r>
      <w:r>
        <w:br/>
      </w:r>
      <w:r>
        <w:t xml:space="preserve">• фантастика и фэнтези</w:t>
      </w:r>
      <w:r>
        <w:br/>
      </w:r>
      <w:r>
        <w:t xml:space="preserve">• историческая литература</w:t>
      </w:r>
      <w:r>
        <w:br/>
      </w:r>
      <w:r>
        <w:t xml:space="preserve">• книги по искусству и культуре</w:t>
      </w:r>
      <w:r>
        <w:br/>
      </w:r>
      <w:r>
        <w:t xml:space="preserve">• энциклопедии и справочные издания</w:t>
      </w:r>
      <w:r>
        <w:br/>
      </w:r>
      <w:r>
        <w:t xml:space="preserve">• литература для детей и подростков</w:t>
      </w:r>
    </w:p>
    <w:p>
      <w:pPr>
        <w:pStyle w:val="BodyText"/>
      </w:pPr>
      <w:r>
        <w:t xml:space="preserve">Свободный доступ к фонду позволяет самостоятельно выбирать книги и знакомиться с новыми авторами.</w:t>
      </w:r>
    </w:p>
    <w:p>
      <w:r>
        <w:pict>
          <v:rect style="width:0;height:1.5pt" o:hralign="center" o:hrstd="t" o:hr="t"/>
        </w:pict>
      </w:r>
    </w:p>
    <w:bookmarkEnd w:id="22"/>
    <w:bookmarkStart w:id="23" w:name="творческие-мастерские"/>
    <w:p>
      <w:pPr>
        <w:pStyle w:val="Heading2"/>
      </w:pPr>
      <w:r>
        <w:t xml:space="preserve">Творческие мастерские</w:t>
      </w:r>
    </w:p>
    <w:p>
      <w:pPr>
        <w:pStyle w:val="FirstParagraph"/>
      </w:pPr>
      <w:r>
        <w:t xml:space="preserve">Мастерские «Сот» — место, где идеи превращаются в проекты.</w:t>
      </w:r>
    </w:p>
    <w:p>
      <w:pPr>
        <w:pStyle w:val="BodyText"/>
      </w:pPr>
      <w:r>
        <w:t xml:space="preserve">Здесь проходят творческие занятия, встречи, мастер-классы и практические занятия для детей и взрослых. Мы объединяем традиционные техники и современные подходы, помогая участникам раскрывать свой потенциал и находить новые формы самовыражения.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пространство-для-учёбы-и-работы"/>
    <w:p>
      <w:pPr>
        <w:pStyle w:val="Heading2"/>
      </w:pPr>
      <w:r>
        <w:t xml:space="preserve">Пространство для учёбы и работы</w:t>
      </w:r>
    </w:p>
    <w:p>
      <w:pPr>
        <w:pStyle w:val="FirstParagraph"/>
      </w:pPr>
      <w:r>
        <w:t xml:space="preserve">Нужна тихая атмосфера для подготовки к экзамену, работы над проектом или чтения?</w:t>
      </w:r>
    </w:p>
    <w:p>
      <w:pPr>
        <w:pStyle w:val="BodyText"/>
      </w:pPr>
      <w:r>
        <w:t xml:space="preserve">В библиотеке доступны рабочие места, библиотечные компьютеры, Wi-Fi и возможность комфортно работать со своим ноутбуком.</w:t>
      </w:r>
    </w:p>
    <w:p>
      <w:r>
        <w:pict>
          <v:rect style="width:0;height:1.5pt" o:hralign="center" o:hrstd="t" o:hr="t"/>
        </w:pict>
      </w:r>
    </w:p>
    <w:bookmarkEnd w:id="24"/>
    <w:bookmarkStart w:id="25" w:name="виртуальный-музей"/>
    <w:p>
      <w:pPr>
        <w:pStyle w:val="Heading2"/>
      </w:pPr>
      <w:r>
        <w:t xml:space="preserve">Виртуальный музей</w:t>
      </w:r>
    </w:p>
    <w:p>
      <w:pPr>
        <w:pStyle w:val="FirstParagraph"/>
      </w:pPr>
      <w:r>
        <w:t xml:space="preserve">Путешествуйте по крупнейшим музеям мира, не покидая библиотеку.</w:t>
      </w:r>
    </w:p>
    <w:p>
      <w:pPr>
        <w:pStyle w:val="BodyText"/>
      </w:pPr>
      <w:r>
        <w:t xml:space="preserve">В зоне виртуального музея можно познакомиться с искусствоведческой литературой, исследовать мировые художественные коллекции и открывать для себя новые имена и эпохи.</w:t>
      </w:r>
    </w:p>
    <w:p>
      <w:r>
        <w:pict>
          <v:rect style="width:0;height:1.5pt" o:hralign="center" o:hrstd="t" o:hr="t"/>
        </w:pict>
      </w:r>
    </w:p>
    <w:bookmarkEnd w:id="25"/>
    <w:bookmarkStart w:id="26" w:name="открытая-сцена-высота"/>
    <w:p>
      <w:pPr>
        <w:pStyle w:val="Heading2"/>
      </w:pPr>
      <w:r>
        <w:t xml:space="preserve">Открытая сцена «ВыСота»</w:t>
      </w:r>
    </w:p>
    <w:p>
      <w:pPr>
        <w:pStyle w:val="FirstParagraph"/>
      </w:pPr>
      <w:r>
        <w:t xml:space="preserve">Пространство для встреч, выступлений и культурных событий.</w:t>
      </w:r>
    </w:p>
    <w:p>
      <w:pPr>
        <w:pStyle w:val="BodyText"/>
      </w:pPr>
      <w:r>
        <w:t xml:space="preserve">На сцене проходят лекции, творческие вечера, концерты, презентации книг, фестивали, мастер-классы и городские мероприятия.</w:t>
      </w:r>
    </w:p>
    <w:p>
      <w:r>
        <w:pict>
          <v:rect style="width:0;height:1.5pt" o:hralign="center" o:hrstd="t" o:hr="t"/>
        </w:pict>
      </w:r>
    </w:p>
    <w:bookmarkEnd w:id="26"/>
    <w:bookmarkStart w:id="27" w:name="электронные-ресурсы"/>
    <w:p>
      <w:pPr>
        <w:pStyle w:val="Heading2"/>
      </w:pPr>
      <w:r>
        <w:t xml:space="preserve">Электронные ресурсы</w:t>
      </w:r>
    </w:p>
    <w:p>
      <w:pPr>
        <w:pStyle w:val="FirstParagraph"/>
      </w:pPr>
      <w:r>
        <w:t xml:space="preserve">Читать и получать информацию можно не только в стенах библиотеки.</w:t>
      </w:r>
    </w:p>
    <w:p>
      <w:pPr>
        <w:pStyle w:val="BodyText"/>
      </w:pPr>
      <w:r>
        <w:t xml:space="preserve">Нашим читателям доступны:</w:t>
      </w:r>
    </w:p>
    <w:p>
      <w:pPr>
        <w:pStyle w:val="BodyText"/>
      </w:pPr>
      <w:r>
        <w:t xml:space="preserve">• ЛитРес</w:t>
      </w:r>
      <w:r>
        <w:br/>
      </w:r>
      <w:r>
        <w:t xml:space="preserve">• Национальная электронная библиотека</w:t>
      </w:r>
      <w:r>
        <w:br/>
      </w:r>
      <w:r>
        <w:t xml:space="preserve">• Электронная доставка документов</w:t>
      </w:r>
    </w:p>
    <w:p>
      <w:pPr>
        <w:pStyle w:val="BodyText"/>
      </w:pPr>
      <w:r>
        <w:t xml:space="preserve">Современные сервисы помогают получать доступ к книгам и материалам из любой точки.</w:t>
      </w:r>
    </w:p>
    <w:p>
      <w:r>
        <w:pict>
          <v:rect style="width:0;height:1.5pt" o:hralign="center" o:hrstd="t" o:hr="t"/>
        </w:pict>
      </w:r>
    </w:p>
    <w:bookmarkEnd w:id="27"/>
    <w:bookmarkStart w:id="28" w:name="клуб-любителей-литературы-и-искусства"/>
    <w:p>
      <w:pPr>
        <w:pStyle w:val="Heading2"/>
      </w:pPr>
      <w:r>
        <w:t xml:space="preserve">Клуб любителей литературы и искусства</w:t>
      </w:r>
    </w:p>
    <w:p>
      <w:pPr>
        <w:pStyle w:val="FirstParagraph"/>
      </w:pPr>
      <w:r>
        <w:t xml:space="preserve">Сообщество для тех, кто любит читать, обсуждать книги и открывать новое.</w:t>
      </w:r>
    </w:p>
    <w:p>
      <w:pPr>
        <w:pStyle w:val="BodyText"/>
      </w:pPr>
      <w:r>
        <w:t xml:space="preserve">Встречи клуба объединяют людей разных возрастов и интересов. Мы говорим о литературе, искусстве, культуре и вдохновляющих идеях.</w:t>
      </w:r>
    </w:p>
    <w:p>
      <w:r>
        <w:pict>
          <v:rect style="width:0;height:1.5pt" o:hralign="center" o:hrstd="t" o:hr="t"/>
        </w:pict>
      </w:r>
    </w:p>
    <w:bookmarkEnd w:id="28"/>
    <w:bookmarkStart w:id="29" w:name="почему-жители-сипайлово-выбирают-соты"/>
    <w:p>
      <w:pPr>
        <w:pStyle w:val="Heading2"/>
      </w:pPr>
      <w:r>
        <w:t xml:space="preserve">Почему жители Сипайлово выбирают «Соты»</w:t>
      </w:r>
    </w:p>
    <w:p>
      <w:pPr>
        <w:pStyle w:val="FirstParagraph"/>
      </w:pPr>
      <w:r>
        <w:t xml:space="preserve">• современное пространство рядом с домом</w:t>
      </w:r>
      <w:r>
        <w:br/>
      </w:r>
      <w:r>
        <w:t xml:space="preserve">• тысячи книг в свободном доступе</w:t>
      </w:r>
      <w:r>
        <w:br/>
      </w:r>
      <w:r>
        <w:t xml:space="preserve">• мероприятия для детей и взрослых</w:t>
      </w:r>
      <w:r>
        <w:br/>
      </w:r>
      <w:r>
        <w:t xml:space="preserve">• мастер-классы и творческие встречи</w:t>
      </w:r>
      <w:r>
        <w:br/>
      </w:r>
      <w:r>
        <w:t xml:space="preserve">• комфортные места для работы и учёбы</w:t>
      </w:r>
      <w:r>
        <w:br/>
      </w:r>
      <w:r>
        <w:t xml:space="preserve">• бесплатный доступ к электронным ресурсам</w:t>
      </w:r>
    </w:p>
    <w:p>
      <w:r>
        <w:pict>
          <v:rect style="width:0;height:1.5pt" o:hralign="center" o:hrstd="t" o:hr="t"/>
        </w:pict>
      </w:r>
    </w:p>
    <w:bookmarkEnd w:id="29"/>
    <w:bookmarkStart w:id="30" w:name="стать-читателем-просто"/>
    <w:p>
      <w:pPr>
        <w:pStyle w:val="Heading2"/>
      </w:pPr>
      <w:r>
        <w:t xml:space="preserve">Стать читателем просто</w:t>
      </w:r>
    </w:p>
    <w:p>
      <w:pPr>
        <w:pStyle w:val="FirstParagraph"/>
      </w:pPr>
      <w:r>
        <w:t xml:space="preserve">Оформление читательского билета занимает всего несколько минут.</w:t>
      </w:r>
    </w:p>
    <w:p>
      <w:pPr>
        <w:pStyle w:val="BodyText"/>
      </w:pPr>
      <w:r>
        <w:t xml:space="preserve">Став читателем библиотеки, вы получите доступ к фонду, электронным ресурсам, мероприятиям и культурным проектам арт-холла.</w:t>
      </w:r>
    </w:p>
    <w:p>
      <w:pPr>
        <w:pStyle w:val="BodyText"/>
      </w:pPr>
      <w:r>
        <w:t xml:space="preserve">[Оформить читательский билет]</w:t>
      </w:r>
    </w:p>
    <w:p>
      <w:r>
        <w:pict>
          <v:rect style="width:0;height:1.5pt" o:hralign="center" o:hrstd="t" o:hr="t"/>
        </w:pict>
      </w:r>
    </w:p>
    <w:bookmarkEnd w:id="30"/>
    <w:bookmarkStart w:id="31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Модельная библиотека №35 «Арт-холл Соты»</w:t>
      </w:r>
    </w:p>
    <w:p>
      <w:pPr>
        <w:pStyle w:val="BodyText"/>
      </w:pPr>
      <w:r>
        <w:t xml:space="preserve">Адрес: Уфа, ул. Юрия Гагарина, 74/1</w:t>
      </w:r>
      <w:r>
        <w:br/>
      </w:r>
      <w:r>
        <w:t xml:space="preserve">Телефон: +7 (347) 216-48-13</w:t>
      </w:r>
      <w:r>
        <w:br/>
      </w:r>
      <w:r>
        <w:t xml:space="preserve">E-mail: 35@ufa-lib.ru</w:t>
      </w:r>
    </w:p>
    <w:p>
      <w:pPr>
        <w:pStyle w:val="BodyText"/>
      </w:pPr>
      <w:r>
        <w:t xml:space="preserve">Режим работы:</w:t>
      </w:r>
    </w:p>
    <w:p>
      <w:pPr>
        <w:pStyle w:val="BodyText"/>
      </w:pPr>
      <w:r>
        <w:t xml:space="preserve">Вторник – Суббота: 09:00–20:00</w:t>
      </w:r>
      <w:r>
        <w:br/>
      </w:r>
      <w:r>
        <w:t xml:space="preserve">Воскресенье, Понедельник: выходной</w:t>
      </w:r>
      <w:r>
        <w:br/>
      </w:r>
      <w:r>
        <w:t xml:space="preserve">Санитарный день: последняя пятница месяца</w:t>
      </w:r>
    </w:p>
    <w:p>
      <w:pPr>
        <w:pStyle w:val="BodyText"/>
      </w:pPr>
      <w:r>
        <w:t xml:space="preserve">Мы ждём вас в арт-холле «Соты» — пространстве, где чтение вдохновляет, а творчество объединяет.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2026-06-20T08:08:51Z</dcterms:created>
  <dcterms:modified xsi:type="dcterms:W3CDTF">2026-06-20T08:08:51Z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