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ind w:left="0" w:hanging="0"/>
        <w:jc w:val="center"/>
        <w:rPr/>
      </w:pPr>
      <w:bookmarkStart w:id="0" w:name="__RefHeading___Toc109_1711635334"/>
      <w:bookmarkEnd w:id="0"/>
      <w:r>
        <w:rPr/>
        <w:t>devops</w:t>
      </w:r>
      <w:r>
        <w:rPr/>
        <w:t>的一些想法</w:t>
      </w:r>
    </w:p>
    <w:p>
      <w:pPr>
        <w:pStyle w:val="Style18"/>
        <w:rPr/>
      </w:pPr>
      <w:r>
        <w:rPr/>
        <w:t>内容目录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09_1711635334">
        <w:r>
          <w:rPr>
            <w:rStyle w:val="Style12"/>
          </w:rPr>
          <w:t>devops</w:t>
        </w:r>
        <w:r>
          <w:rPr>
            <w:rStyle w:val="Style12"/>
          </w:rPr>
          <w:t>的一些想法</w:t>
        </w:r>
        <w:r>
          <w:rPr>
            <w:rStyle w:val="Style12"/>
          </w:rPr>
          <w:tab/>
          <w:t>1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111_1711635334">
        <w:r>
          <w:rPr>
            <w:rStyle w:val="Style12"/>
          </w:rPr>
          <w:t>术语</w:t>
        </w:r>
        <w:r>
          <w:rPr>
            <w:rStyle w:val="Style12"/>
          </w:rPr>
          <w:tab/>
          <w:t>1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113_1711635334">
        <w:r>
          <w:rPr>
            <w:rStyle w:val="Style12"/>
          </w:rPr>
          <w:t>关系</w:t>
        </w:r>
        <w:r>
          <w:rPr>
            <w:rStyle w:val="Style12"/>
          </w:rPr>
          <w:tab/>
          <w:t>1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115_1711635334">
        <w:r>
          <w:rPr>
            <w:rStyle w:val="Style12"/>
          </w:rPr>
          <w:t>分支模式</w:t>
        </w:r>
        <w:r>
          <w:rPr>
            <w:rStyle w:val="Style12"/>
          </w:rPr>
          <w:tab/>
          <w:t>2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117_1711635334">
        <w:r>
          <w:rPr>
            <w:rStyle w:val="Style12"/>
          </w:rPr>
          <w:t>应用的流程</w:t>
        </w:r>
        <w:r>
          <w:rPr>
            <w:rStyle w:val="Style12"/>
          </w:rPr>
          <w:tab/>
          <w:t>2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119_1711635334">
        <w:r>
          <w:rPr>
            <w:rStyle w:val="Style12"/>
          </w:rPr>
          <w:t>应用流程规范</w:t>
        </w:r>
        <w:r>
          <w:rPr>
            <w:rStyle w:val="Style12"/>
          </w:rPr>
          <w:tab/>
          <w:t>3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121_1711635334">
        <w:r>
          <w:rPr>
            <w:rStyle w:val="Style12"/>
          </w:rPr>
          <w:t xml:space="preserve">UAT </w:t>
        </w:r>
        <w:r>
          <w:rPr>
            <w:rStyle w:val="Style12"/>
          </w:rPr>
          <w:t>应用</w:t>
        </w:r>
        <w:r>
          <w:rPr>
            <w:rStyle w:val="Style12"/>
          </w:rPr>
          <w:tab/>
          <w:t>3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/>
      </w:pPr>
      <w:bookmarkStart w:id="1" w:name="__RefHeading___Toc111_1711635334"/>
      <w:bookmarkEnd w:id="1"/>
      <w:r>
        <w:rPr/>
        <w:t>术语</w:t>
      </w:r>
    </w:p>
    <w:p>
      <w:pPr>
        <w:pStyle w:val="Normal"/>
        <w:rPr/>
      </w:pPr>
      <w:r>
        <w:rPr/>
        <w:t>该文会用到以下名词：</w:t>
      </w:r>
    </w:p>
    <w:p>
      <w:pPr>
        <w:pStyle w:val="Normal"/>
        <w:rPr/>
      </w:pPr>
      <w:r>
        <w:rPr/>
        <w:t>1</w:t>
      </w:r>
      <w:r>
        <w:rPr/>
        <w:t>、项目（</w:t>
      </w:r>
      <w:r>
        <w:rPr/>
        <w:t>project</w:t>
      </w:r>
      <w:r>
        <w:rPr/>
        <w:t>）</w:t>
      </w:r>
      <w:r>
        <w:rPr/>
        <w:t xml:space="preserve">: </w:t>
      </w:r>
      <w:r>
        <w:rPr/>
        <w:t>以客户角度分类。</w:t>
      </w:r>
    </w:p>
    <w:p>
      <w:pPr>
        <w:pStyle w:val="Normal"/>
        <w:rPr/>
      </w:pPr>
      <w:r>
        <w:rPr/>
        <w:t xml:space="preserve"> </w:t>
      </w:r>
      <w:r>
        <w:rPr/>
        <w:t>例：唯品会</w:t>
      </w:r>
      <w:r>
        <w:rPr/>
        <w:t>project,</w:t>
      </w:r>
      <w:r>
        <w:rPr/>
        <w:t>邮政</w:t>
      </w:r>
      <w:r>
        <w:rPr/>
        <w:t>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、应用 （</w:t>
      </w:r>
      <w:r>
        <w:rPr/>
        <w:t>app</w:t>
      </w:r>
      <w:r>
        <w:rPr/>
        <w:t>）</w:t>
      </w:r>
      <w:r>
        <w:rPr/>
        <w:t xml:space="preserve">: </w:t>
      </w:r>
      <w:r>
        <w:rPr/>
        <w:t>项目的模块就是应用 。</w:t>
      </w:r>
    </w:p>
    <w:p>
      <w:pPr>
        <w:pStyle w:val="Normal"/>
        <w:rPr/>
      </w:pPr>
      <w:r>
        <w:rPr/>
        <w:t>例：</w:t>
      </w:r>
      <w:r>
        <w:rPr/>
        <w:t>wes app, rcs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、环境 （</w:t>
      </w:r>
      <w:r>
        <w:rPr/>
        <w:t>environment</w:t>
      </w:r>
      <w:r>
        <w:rPr/>
        <w:t>） ： 环境对应</w:t>
      </w:r>
      <w:r>
        <w:rPr/>
        <w:t>K8S</w:t>
      </w:r>
      <w:r>
        <w:rPr/>
        <w:t>的</w:t>
      </w:r>
      <w:r>
        <w:rPr/>
        <w:t>namespace</w:t>
      </w:r>
      <w:r>
        <w:rPr/>
        <w:t>。</w:t>
      </w:r>
    </w:p>
    <w:p>
      <w:pPr>
        <w:pStyle w:val="Normal"/>
        <w:rPr/>
      </w:pPr>
      <w:r>
        <w:rPr/>
        <w:t xml:space="preserve">例： </w:t>
      </w:r>
      <w:r>
        <w:rPr/>
        <w:t>DEV</w:t>
      </w:r>
      <w:r>
        <w:rPr/>
        <w:t xml:space="preserve"> (</w:t>
      </w:r>
      <w:r>
        <w:rPr/>
        <w:t>开发环境</w:t>
      </w:r>
      <w:r>
        <w:rPr/>
        <w:t>)</w:t>
      </w:r>
      <w:r>
        <w:rPr/>
        <w:t xml:space="preserve">  </w:t>
      </w:r>
      <w:r>
        <w:rPr/>
        <w:t>、</w:t>
      </w:r>
      <w:r>
        <w:rPr/>
        <w:t xml:space="preserve">QA </w:t>
      </w:r>
      <w:r>
        <w:rPr/>
        <w:t>（测试环境）、</w:t>
      </w:r>
      <w:r>
        <w:rPr/>
        <w:t>release (</w:t>
      </w:r>
      <w:r>
        <w:rPr/>
        <w:t>发布环境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、分支模式：一个应用有两种模式选择。</w:t>
      </w:r>
    </w:p>
    <w:p>
      <w:pPr>
        <w:pStyle w:val="Normal"/>
        <w:rPr/>
      </w:pPr>
      <w:r>
        <w:rPr/>
        <w:t>aoneflow</w:t>
      </w:r>
      <w:r>
        <w:rPr/>
        <w:t>模式，</w:t>
      </w:r>
      <w:r>
        <w:rPr/>
        <w:t>trunk</w:t>
      </w:r>
      <w:r>
        <w:rPr/>
        <w:t>模式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、应用模板： 一个应用在</w:t>
      </w:r>
      <w:r>
        <w:rPr/>
        <w:t>gitlab</w:t>
      </w:r>
      <w:r>
        <w:rPr/>
        <w:t>中对应一个模板，模板的定义由</w:t>
      </w:r>
      <w:r>
        <w:rPr/>
        <w:t>devops</w:t>
      </w:r>
      <w:r>
        <w:rPr/>
        <w:t>制定</w:t>
      </w:r>
    </w:p>
    <w:p>
      <w:pPr>
        <w:pStyle w:val="Normal"/>
        <w:rPr/>
      </w:pPr>
      <w:r>
        <w:rPr/>
        <w:t xml:space="preserve">例： </w:t>
      </w:r>
      <w:r>
        <w:rPr/>
        <w:t>wes</w:t>
      </w:r>
      <w:r>
        <w:rPr/>
        <w:t>的模板，</w:t>
      </w:r>
      <w:r>
        <w:rPr/>
        <w:t>rcs</w:t>
      </w:r>
      <w:r>
        <w:rPr/>
        <w:t>模板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、应用域名：每一个应用在</w:t>
      </w:r>
      <w:r>
        <w:rPr/>
        <w:t>k8s</w:t>
      </w:r>
      <w:r>
        <w:rPr/>
        <w:t>中都有一个域名来标明，用户通过域名来访问应用。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域名命名规则：</w:t>
      </w:r>
      <w:r>
        <w:rPr>
          <w:b/>
          <w:bCs/>
        </w:rPr>
        <w:t>project_slug.app_name.environment_name.k8s.flashhold.com</w:t>
      </w:r>
    </w:p>
    <w:p>
      <w:pPr>
        <w:pStyle w:val="Normal"/>
        <w:rPr/>
      </w:pPr>
      <w:r>
        <w:rPr/>
        <w:t>例：唯品会项目的</w:t>
      </w:r>
      <w:r>
        <w:rPr/>
        <w:t>wes</w:t>
      </w:r>
      <w:r>
        <w:rPr/>
        <w:t>应用在</w:t>
      </w:r>
      <w:r>
        <w:rPr/>
        <w:t>QA</w:t>
      </w:r>
      <w:r>
        <w:rPr/>
        <w:t>环境的应用访问域名：</w:t>
      </w:r>
    </w:p>
    <w:p>
      <w:pPr>
        <w:pStyle w:val="Normal"/>
        <w:rPr/>
      </w:pPr>
      <w:r>
        <w:rPr/>
        <w:t>vipshop.wes.qa.k8s.flashhold.com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、平台： 将来会有一个快仓</w:t>
      </w:r>
      <w:r>
        <w:rPr/>
        <w:t>devops</w:t>
      </w:r>
      <w:r>
        <w:rPr/>
        <w:t>可视化平台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/>
      </w:pPr>
      <w:bookmarkStart w:id="2" w:name="__RefHeading___Toc113_1711635334"/>
      <w:bookmarkEnd w:id="2"/>
      <w:r>
        <w:rPr/>
        <w:t>关系</w:t>
      </w:r>
    </w:p>
    <w:p>
      <w:pPr>
        <w:pStyle w:val="Style14"/>
        <w:rPr/>
      </w:pPr>
      <w:r>
        <w:rPr/>
        <w:t>project</w:t>
      </w:r>
      <w:r>
        <w:rPr/>
        <w:t>和</w:t>
      </w:r>
      <w:r>
        <w:rPr/>
        <w:t>app</w:t>
      </w:r>
      <w:r>
        <w:rPr/>
        <w:t>的关系： 一对多</w:t>
      </w:r>
    </w:p>
    <w:p>
      <w:pPr>
        <w:pStyle w:val="Style14"/>
        <w:rPr/>
      </w:pPr>
      <w:r>
        <w:rPr/>
        <w:t>app</w:t>
      </w:r>
      <w:r>
        <w:rPr/>
        <w:t>和</w:t>
      </w:r>
      <w:r>
        <w:rPr/>
        <w:t>environment</w:t>
      </w:r>
      <w:r>
        <w:rPr/>
        <w:t>的关系： 一对多</w:t>
      </w:r>
    </w:p>
    <w:p>
      <w:pPr>
        <w:pStyle w:val="Style14"/>
        <w:rPr/>
      </w:pPr>
      <w:r>
        <w:rPr/>
        <w:t>分支和</w:t>
      </w:r>
      <w:r>
        <w:rPr/>
        <w:t>environment</w:t>
      </w:r>
      <w:r>
        <w:rPr/>
        <w:t>的关系： 一对一</w:t>
      </w:r>
    </w:p>
    <w:p>
      <w:pPr>
        <w:pStyle w:val="Style14"/>
        <w:rPr/>
      </w:pPr>
      <w:r>
        <w:rPr/>
        <w:t>app</w:t>
      </w:r>
      <w:r>
        <w:rPr/>
        <w:t>和应用域名的关系： 一对多</w:t>
      </w:r>
    </w:p>
    <w:p>
      <w:pPr>
        <w:pStyle w:val="Style14"/>
        <w:rPr/>
      </w:pPr>
      <w:r>
        <w:rPr/>
        <w:t>分支和应用域名的关系：一对一</w:t>
      </w:r>
    </w:p>
    <w:p>
      <w:pPr>
        <w:pStyle w:val="Style14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/>
      </w:pPr>
      <w:bookmarkStart w:id="3" w:name="__RefHeading___Toc115_1711635334"/>
      <w:bookmarkEnd w:id="3"/>
      <w:r>
        <w:rPr/>
        <w:t>分支模式</w:t>
      </w:r>
    </w:p>
    <w:p>
      <w:pPr>
        <w:pStyle w:val="Style14"/>
        <w:rPr/>
      </w:pPr>
      <w:r>
        <w:rPr/>
        <w:t>aone</w:t>
      </w:r>
      <w:r>
        <w:rPr/>
        <w:t>模式：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429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  <w:t>Trunk</w:t>
      </w:r>
      <w:r>
        <w:rPr/>
        <w:t>模式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936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1"/>
        </w:numPr>
        <w:ind w:left="0" w:hanging="0"/>
        <w:rPr/>
      </w:pPr>
      <w:bookmarkStart w:id="4" w:name="__RefHeading___Toc117_1711635334"/>
      <w:bookmarkEnd w:id="4"/>
      <w:r>
        <w:rPr/>
        <w:t>应用的流程</w:t>
      </w:r>
    </w:p>
    <w:p>
      <w:pPr>
        <w:pStyle w:val="Style14"/>
        <w:rPr/>
      </w:pPr>
      <w:r>
        <w:rPr/>
        <w:t>应用在每一条分支上都由自动化构建</w:t>
      </w:r>
      <w:r>
        <w:rPr/>
        <w:t>pipeline</w:t>
      </w:r>
      <w:r>
        <w:rPr/>
        <w:t>每次提交到远程都会自动生成一个镜像和</w:t>
      </w:r>
      <w:r>
        <w:rPr/>
        <w:t>chart,</w:t>
      </w:r>
      <w:r>
        <w:rPr/>
        <w:t>然后推送到</w:t>
      </w:r>
      <w:r>
        <w:rPr/>
        <w:t>harbor</w:t>
      </w:r>
      <w:r>
        <w:rPr/>
        <w:t>上。最后发一份邮件给提交该</w:t>
      </w:r>
      <w:r>
        <w:rPr/>
        <w:t>commit</w:t>
      </w:r>
      <w:r>
        <w:rPr/>
        <w:t>的人员。</w:t>
      </w:r>
    </w:p>
    <w:p>
      <w:pPr>
        <w:pStyle w:val="Style14"/>
        <w:rPr/>
      </w:pPr>
      <w:r>
        <w:rPr/>
        <w:t>镜像命名规范：项目名</w:t>
      </w:r>
      <w:r>
        <w:rPr/>
        <w:t>-</w:t>
      </w:r>
      <w:r>
        <w:rPr/>
        <w:t>应用名</w:t>
      </w:r>
      <w:r>
        <w:rPr/>
        <w:t>-</w:t>
      </w:r>
      <w:r>
        <w:rPr/>
        <w:t>环境名：</w:t>
      </w:r>
      <w:r>
        <w:rPr/>
        <w:t>commit_id</w:t>
      </w:r>
    </w:p>
    <w:p>
      <w:pPr>
        <w:pStyle w:val="Style14"/>
        <w:rPr/>
      </w:pPr>
      <w:r>
        <w:rPr/>
        <w:t>chart</w:t>
      </w:r>
      <w:r>
        <w:rPr/>
        <w:t xml:space="preserve">命名规范： </w:t>
      </w:r>
      <w:r>
        <w:rPr/>
        <w:t>项目名</w:t>
      </w:r>
      <w:r>
        <w:rPr/>
        <w:t>-</w:t>
      </w:r>
      <w:r>
        <w:rPr/>
        <w:t>应用名</w:t>
      </w:r>
      <w:r>
        <w:rPr/>
        <w:t>-</w:t>
      </w:r>
      <w:r>
        <w:rPr/>
        <w:t>环境名</w:t>
      </w:r>
      <w:r>
        <w:rPr/>
        <w:t xml:space="preserve">/ </w:t>
      </w:r>
      <w:r>
        <w:rPr/>
        <w:t>项目名</w:t>
      </w:r>
      <w:r>
        <w:rPr/>
        <w:t>-</w:t>
      </w:r>
      <w:r>
        <w:rPr/>
        <w:t>应用名</w:t>
      </w:r>
      <w:r>
        <w:rPr/>
        <w:t>-</w:t>
      </w:r>
      <w:r>
        <w:rPr/>
        <w:t>环境名</w:t>
      </w:r>
    </w:p>
    <w:p>
      <w:pPr>
        <w:pStyle w:val="Style14"/>
        <w:rPr/>
      </w:pPr>
      <w:r>
        <w:rPr/>
        <w:t xml:space="preserve">邮件规范： </w:t>
      </w:r>
    </w:p>
    <w:p>
      <w:pPr>
        <w:pStyle w:val="Style14"/>
        <w:rPr/>
      </w:pPr>
      <w:r>
        <w:rPr/>
        <w:t>dear aaa</w:t>
      </w:r>
      <w:r>
        <w:rPr/>
        <w:t>：</w:t>
      </w:r>
    </w:p>
    <w:p>
      <w:pPr>
        <w:pStyle w:val="Style14"/>
        <w:rPr/>
      </w:pPr>
      <w:r>
        <w:rPr/>
        <w:t xml:space="preserve">         </w:t>
      </w:r>
      <w:r>
        <w:rPr/>
        <w:t>xxx</w:t>
      </w:r>
      <w:r>
        <w:rPr/>
        <w:t>项目的</w:t>
      </w:r>
      <w:r>
        <w:rPr/>
        <w:t>bbb</w:t>
      </w:r>
      <w:r>
        <w:rPr/>
        <w:t>应用在</w:t>
      </w:r>
      <w:r>
        <w:rPr/>
        <w:t>ccc</w:t>
      </w:r>
      <w:r>
        <w:rPr/>
        <w:t>环境中已经开始部署。请您于</w:t>
      </w:r>
      <w:r>
        <w:rPr/>
        <w:t>2</w:t>
      </w:r>
      <w:r>
        <w:rPr/>
        <w:t>分钟后，访问</w:t>
      </w:r>
      <w:r>
        <w:rPr/>
        <w:t>xxx.bbb.ccc.k8sflashhold.com</w:t>
      </w:r>
      <w:r>
        <w:rPr/>
        <w:t>来验证服务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例：</w:t>
      </w:r>
    </w:p>
    <w:p>
      <w:pPr>
        <w:pStyle w:val="Style14"/>
        <w:rPr/>
      </w:pPr>
      <w:r>
        <w:rPr/>
        <w:t>小明在远程</w:t>
      </w:r>
      <w:r>
        <w:rPr/>
        <w:t>feature</w:t>
      </w:r>
      <w:r>
        <w:rPr/>
        <w:t>分支上提交了一个唯品会</w:t>
      </w:r>
      <w:r>
        <w:rPr/>
        <w:t>rcs app</w:t>
      </w:r>
      <w:r>
        <w:rPr/>
        <w:t>的</w:t>
      </w:r>
      <w:r>
        <w:rPr/>
        <w:t>commit</w:t>
      </w:r>
      <w:r>
        <w:rPr/>
        <w:t>。</w:t>
      </w:r>
      <w:r>
        <w:rPr/>
        <w:t>commit_id</w:t>
      </w:r>
      <w:r>
        <w:rPr/>
        <w:t>为</w:t>
      </w:r>
      <w:r>
        <w:rPr/>
        <w:t>123456</w:t>
      </w:r>
      <w:r>
        <w:rPr/>
        <w:t>。那该远程</w:t>
      </w:r>
      <w:r>
        <w:rPr/>
        <w:t>feature</w:t>
      </w:r>
      <w:r>
        <w:rPr/>
        <w:t>上会生成一个镜像和</w:t>
      </w:r>
      <w:r>
        <w:rPr/>
        <w:t>chart</w:t>
      </w:r>
      <w:r>
        <w:rPr/>
        <w:t>命名规则为</w:t>
      </w:r>
    </w:p>
    <w:p>
      <w:pPr>
        <w:pStyle w:val="Style14"/>
        <w:rPr/>
      </w:pPr>
      <w:r>
        <w:rPr/>
        <w:t>镜像名：</w:t>
      </w:r>
      <w:r>
        <w:rPr/>
        <w:t>vipshop-rcs-dev:123456</w:t>
      </w:r>
    </w:p>
    <w:p>
      <w:pPr>
        <w:pStyle w:val="Style14"/>
        <w:rPr/>
      </w:pPr>
      <w:r>
        <w:rPr/>
        <w:t>chart</w:t>
      </w:r>
      <w:r>
        <w:rPr/>
        <w:t>名</w:t>
      </w:r>
      <w:r>
        <w:rPr/>
        <w:t>:vipshop-rcs-dev/vipshop-rcs-dev</w:t>
      </w:r>
    </w:p>
    <w:p>
      <w:pPr>
        <w:pStyle w:val="Style14"/>
        <w:rPr/>
      </w:pPr>
      <w:r>
        <w:rPr/>
        <w:t>应用域名：</w:t>
      </w:r>
      <w:r>
        <w:rPr/>
        <w:t>vipshop.rcs.dev.k8s.flashhold.com</w:t>
      </w:r>
    </w:p>
    <w:p>
      <w:pPr>
        <w:pStyle w:val="Style14"/>
        <w:rPr/>
      </w:pPr>
      <w:r>
        <w:rPr/>
        <w:t>邮件内容为：</w:t>
      </w:r>
    </w:p>
    <w:p>
      <w:pPr>
        <w:pStyle w:val="Style14"/>
        <w:rPr/>
      </w:pPr>
      <w:r>
        <w:rPr/>
        <w:t xml:space="preserve">    </w:t>
      </w:r>
      <w:r>
        <w:rPr/>
        <w:t xml:space="preserve">dear </w:t>
      </w:r>
      <w:r>
        <w:rPr/>
        <w:t>小名：</w:t>
      </w:r>
    </w:p>
    <w:p>
      <w:pPr>
        <w:pStyle w:val="Style14"/>
        <w:rPr/>
      </w:pPr>
      <w:r>
        <w:rPr/>
        <w:t xml:space="preserve">         </w:t>
      </w:r>
      <w:r>
        <w:rPr/>
        <w:t>vipshop</w:t>
      </w:r>
      <w:r>
        <w:rPr/>
        <w:t>项目的</w:t>
      </w:r>
      <w:r>
        <w:rPr/>
        <w:t>rcs app</w:t>
      </w:r>
      <w:r>
        <w:rPr/>
        <w:t>已经开始部署。请您于</w:t>
      </w:r>
      <w:r>
        <w:rPr/>
        <w:t>2</w:t>
      </w:r>
      <w:r>
        <w:rPr/>
        <w:t>分钟后，访问</w:t>
      </w:r>
      <w:r>
        <w:rPr/>
        <w:t>vipshow.rcs.dev.flashhold.com</w:t>
      </w:r>
      <w:r>
        <w:rPr/>
        <w:t>来访问服务</w:t>
      </w:r>
    </w:p>
    <w:p>
      <w:pPr>
        <w:pStyle w:val="Style14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/>
      </w:pPr>
      <w:bookmarkStart w:id="5" w:name="__RefHeading___Toc119_1711635334"/>
      <w:bookmarkEnd w:id="5"/>
      <w:r>
        <w:rPr/>
        <w:t>应用流程规范</w:t>
      </w:r>
    </w:p>
    <w:p>
      <w:pPr>
        <w:pStyle w:val="Style14"/>
        <w:rPr/>
      </w:pPr>
      <w:r>
        <w:rPr/>
        <w:t>应用的流程规范与分支模式密切相关</w:t>
      </w:r>
    </w:p>
    <w:p>
      <w:pPr>
        <w:pStyle w:val="Style14"/>
        <w:rPr/>
      </w:pPr>
      <w:r>
        <w:rPr/>
        <w:t>在</w:t>
      </w:r>
      <w:r>
        <w:rPr/>
        <w:t>aoneflow</w:t>
      </w:r>
      <w:r>
        <w:rPr/>
        <w:t>模式中：</w:t>
      </w:r>
    </w:p>
    <w:p>
      <w:pPr>
        <w:pStyle w:val="Style14"/>
        <w:rPr/>
      </w:pPr>
      <w:r>
        <w:rPr/>
        <w:t>feature</w:t>
      </w:r>
      <w:r>
        <w:rPr/>
        <w:t>到</w:t>
      </w:r>
      <w:r>
        <w:rPr/>
        <w:t>release/</w:t>
      </w:r>
      <w:r>
        <w:rPr/>
        <w:t>test</w:t>
      </w:r>
      <w:r>
        <w:rPr/>
        <w:t>的合并需要该</w:t>
      </w:r>
      <w:r>
        <w:rPr/>
        <w:t>app</w:t>
      </w:r>
      <w:r>
        <w:rPr/>
        <w:t>的项目负责人</w:t>
      </w:r>
      <w:r>
        <w:rPr/>
        <w:t>codereview</w:t>
      </w:r>
      <w:r>
        <w:rPr/>
        <w:t>，通过后在</w:t>
      </w:r>
      <w:r>
        <w:rPr/>
        <w:t>release/test</w:t>
      </w:r>
      <w:r>
        <w:rPr/>
        <w:t>分支构建后由</w:t>
      </w:r>
      <w:r>
        <w:rPr/>
        <w:t>qa</w:t>
      </w:r>
      <w:r>
        <w:rPr/>
        <w:t>测试。测试通过后由</w:t>
      </w:r>
      <w:r>
        <w:rPr/>
        <w:t>qa</w:t>
      </w:r>
      <w:r>
        <w:rPr/>
        <w:t>在平台上点发布。把</w:t>
      </w:r>
      <w:r>
        <w:rPr/>
        <w:t>release/test</w:t>
      </w:r>
      <w:r>
        <w:rPr/>
        <w:t>分支合并到</w:t>
      </w:r>
      <w:r>
        <w:rPr/>
        <w:t>release/pro</w:t>
      </w:r>
      <w:r>
        <w:rPr/>
        <w:t>分支构建进入</w:t>
      </w:r>
      <w:r>
        <w:rPr/>
        <w:t>uat</w:t>
      </w:r>
      <w:r>
        <w:rPr/>
        <w:t>环境。平台通过</w:t>
      </w:r>
      <w:r>
        <w:rPr/>
        <w:t>api</w:t>
      </w:r>
      <w:r>
        <w:rPr/>
        <w:t>接口触发</w:t>
      </w:r>
      <w:r>
        <w:rPr/>
        <w:t>UAT</w:t>
      </w:r>
      <w:r>
        <w:rPr/>
        <w:t>应用的构建。</w:t>
      </w:r>
    </w:p>
    <w:p>
      <w:pPr>
        <w:pStyle w:val="2"/>
        <w:numPr>
          <w:ilvl w:val="1"/>
          <w:numId w:val="1"/>
        </w:numPr>
        <w:ind w:left="0" w:hanging="0"/>
        <w:rPr/>
      </w:pPr>
      <w:bookmarkStart w:id="6" w:name="__RefHeading___Toc121_1711635334"/>
      <w:bookmarkEnd w:id="6"/>
      <w:r>
        <w:rPr/>
        <w:t xml:space="preserve">UAT </w:t>
      </w:r>
      <w:r>
        <w:rPr/>
        <w:t>应用</w:t>
      </w:r>
    </w:p>
    <w:p>
      <w:pPr>
        <w:pStyle w:val="Style14"/>
        <w:rPr/>
      </w:pPr>
      <w:r>
        <w:rPr/>
        <w:t>这个应用很特殊：</w:t>
      </w:r>
    </w:p>
    <w:p>
      <w:pPr>
        <w:pStyle w:val="Style14"/>
        <w:rPr/>
      </w:pPr>
      <w:r>
        <w:rPr/>
        <w:t>一般应用和项目的关系是多对一</w:t>
      </w:r>
    </w:p>
    <w:p>
      <w:pPr>
        <w:pStyle w:val="Style14"/>
        <w:rPr/>
      </w:pPr>
      <w:r>
        <w:rPr/>
        <w:t>uat</w:t>
      </w:r>
      <w:r>
        <w:rPr/>
        <w:t>应用和项目的关系是一对一</w:t>
      </w:r>
    </w:p>
    <w:p>
      <w:pPr>
        <w:pStyle w:val="Style14"/>
        <w:rPr/>
      </w:pPr>
      <w:r>
        <w:rPr/>
        <w:t>一个项目只有一个</w:t>
      </w:r>
      <w:r>
        <w:rPr/>
        <w:t>uat</w:t>
      </w:r>
      <w:r>
        <w:rPr/>
        <w:t>项目。他是这个项目所有项目的粘合剂</w:t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本质上</w:t>
      </w:r>
      <w:r>
        <w:rPr>
          <w:b/>
          <w:bCs/>
        </w:rPr>
        <w:t>UAT</w:t>
      </w:r>
      <w:r>
        <w:rPr>
          <w:b/>
          <w:bCs/>
        </w:rPr>
        <w:t>项目是一个</w:t>
      </w:r>
      <w:r>
        <w:rPr>
          <w:b/>
          <w:bCs/>
        </w:rPr>
        <w:t>helm chart</w:t>
      </w:r>
      <w:r>
        <w:rPr>
          <w:b/>
          <w:bCs/>
        </w:rPr>
        <w:t>。他来管理项目各个</w:t>
      </w:r>
      <w:r>
        <w:rPr>
          <w:b/>
          <w:bCs/>
        </w:rPr>
        <w:t>app</w:t>
      </w:r>
      <w:r>
        <w:rPr>
          <w:b/>
          <w:bCs/>
        </w:rPr>
        <w:t>的关系和顺序</w:t>
      </w:r>
    </w:p>
    <w:p>
      <w:pPr>
        <w:pStyle w:val="Style14"/>
        <w:rPr/>
      </w:pPr>
      <w:r>
        <w:rPr/>
        <w:t>uat app</w:t>
      </w:r>
      <w:r>
        <w:rPr/>
        <w:t>由平台</w:t>
      </w:r>
      <w:r>
        <w:rPr/>
        <w:t>api</w:t>
      </w:r>
      <w:r>
        <w:rPr/>
        <w:t>触发。</w:t>
      </w:r>
    </w:p>
    <w:p>
      <w:pPr>
        <w:pStyle w:val="Style14"/>
        <w:rPr/>
      </w:pPr>
      <w:r>
        <w:rPr/>
        <w:t>例：</w:t>
      </w:r>
    </w:p>
    <w:p>
      <w:pPr>
        <w:pStyle w:val="Style14"/>
        <w:rPr/>
      </w:pPr>
      <w:r>
        <w:rPr/>
        <w:t>vipshop/</w:t>
      </w:r>
    </w:p>
    <w:p>
      <w:pPr>
        <w:pStyle w:val="Style14"/>
        <w:rPr/>
      </w:pPr>
      <w:r>
        <w:rPr/>
        <w:t xml:space="preserve">          </w:t>
      </w:r>
      <w:r>
        <w:rPr/>
        <w:t>rcs_app</w:t>
      </w:r>
    </w:p>
    <w:p>
      <w:pPr>
        <w:pStyle w:val="Style14"/>
        <w:rPr/>
      </w:pPr>
      <w:r>
        <w:rPr/>
        <w:t xml:space="preserve">          </w:t>
      </w:r>
      <w:r>
        <w:rPr/>
        <w:t>register_app</w:t>
      </w:r>
    </w:p>
    <w:p>
      <w:pPr>
        <w:pStyle w:val="Style14"/>
        <w:rPr/>
      </w:pPr>
      <w:r>
        <w:rPr/>
        <w:t xml:space="preserve">          </w:t>
      </w:r>
      <w:r>
        <w:rPr/>
        <w:t>wcs_app</w:t>
      </w:r>
    </w:p>
    <w:p>
      <w:pPr>
        <w:pStyle w:val="Style14"/>
        <w:rPr/>
      </w:pPr>
      <w:r>
        <w:rPr/>
        <w:t xml:space="preserve">          </w:t>
      </w:r>
      <w:r>
        <w:rPr/>
        <w:t>uat_app(</w:t>
      </w:r>
      <w:r>
        <w:rPr/>
        <w:t>有点像</w:t>
      </w:r>
      <w:r>
        <w:rPr/>
        <w:t>docker-compose)</w:t>
      </w:r>
    </w:p>
    <w:p>
      <w:pPr>
        <w:pStyle w:val="Style14"/>
        <w:rPr/>
      </w:pPr>
      <w:r>
        <w:rPr/>
        <w:t xml:space="preserve">                      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索引链接"/>
    <w:qFormat/>
    <w:rPr/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OA Heading"/>
    <w:basedOn w:val="Style13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7"/>
    <w:pPr>
      <w:tabs>
        <w:tab w:val="right" w:pos="9638" w:leader="dot"/>
      </w:tabs>
      <w:ind w:left="0" w:hanging="0"/>
    </w:pPr>
    <w:rPr/>
  </w:style>
  <w:style w:type="paragraph" w:styleId="21">
    <w:name w:val="TOC 2"/>
    <w:basedOn w:val="Style17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LibreOffice/5.1.6.2$Linux_X86_64 LibreOffice_project/10m0$Build-2</Application>
  <Pages>4</Pages>
  <Words>851</Words>
  <Characters>1470</Characters>
  <CharactersWithSpaces>1598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2019-03-10T14:59:40Z</dcterms:created>
  <dc:creator/>
  <dc:description/>
  <dc:language>zh-CN</dc:language>
  <cp:lastModifiedBy/>
  <dcterms:modified xsi:type="dcterms:W3CDTF">2019-03-10T17:17:09Z</dcterms:modified>
  <cp:revision>7</cp:revision>
  <dc:subject/>
  <dc:title/>
</cp:coreProperties>
</file>