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60FC8E" w14:textId="77777777" w:rsidR="00681FE7" w:rsidRPr="006B11FF" w:rsidRDefault="00681FE7" w:rsidP="006B11FF">
      <w:pPr>
        <w:pStyle w:val="NoSpacing"/>
        <w:rPr>
          <w:rFonts w:ascii="Arial" w:hAnsi="Arial" w:cs="Arial"/>
          <w:b/>
          <w:sz w:val="24"/>
          <w:szCs w:val="24"/>
          <w:u w:val="single"/>
        </w:rPr>
      </w:pPr>
      <w:r w:rsidRPr="006B11FF">
        <w:rPr>
          <w:rFonts w:ascii="Arial" w:hAnsi="Arial" w:cs="Arial"/>
          <w:b/>
          <w:sz w:val="24"/>
          <w:szCs w:val="24"/>
          <w:u w:val="single"/>
        </w:rPr>
        <w:t>LEVERAGING MACHINE LEARNING APPROACHES FOR DIABETES PREDICTION AND ANALYSIS</w:t>
      </w:r>
    </w:p>
    <w:p w14:paraId="744D85B5" w14:textId="77777777" w:rsidR="00681FE7" w:rsidRPr="006B11FF" w:rsidRDefault="00681FE7" w:rsidP="006B11FF">
      <w:pPr>
        <w:spacing w:line="240" w:lineRule="auto"/>
        <w:rPr>
          <w:rFonts w:ascii="Arial" w:hAnsi="Arial" w:cs="Arial"/>
          <w:b/>
          <w:bCs/>
          <w:sz w:val="24"/>
          <w:szCs w:val="24"/>
          <w:u w:val="single"/>
        </w:rPr>
      </w:pPr>
    </w:p>
    <w:p w14:paraId="7B20D4E1" w14:textId="6B7074D1" w:rsidR="006244DB" w:rsidRPr="006B11FF" w:rsidRDefault="003A0503" w:rsidP="006B11FF">
      <w:pPr>
        <w:spacing w:line="240" w:lineRule="auto"/>
        <w:rPr>
          <w:rFonts w:ascii="Arial" w:hAnsi="Arial" w:cs="Arial"/>
          <w:b/>
          <w:bCs/>
          <w:sz w:val="24"/>
          <w:szCs w:val="24"/>
          <w:u w:val="single"/>
        </w:rPr>
      </w:pPr>
      <w:r w:rsidRPr="003A0503">
        <w:rPr>
          <w:rFonts w:ascii="Arial" w:hAnsi="Arial" w:cs="Arial"/>
          <w:b/>
          <w:bCs/>
          <w:sz w:val="24"/>
          <w:szCs w:val="24"/>
        </w:rPr>
        <w:t>1.0.</w:t>
      </w:r>
      <w:r w:rsidR="00896A68">
        <w:rPr>
          <w:rFonts w:ascii="Arial" w:hAnsi="Arial" w:cs="Arial"/>
          <w:b/>
          <w:bCs/>
          <w:sz w:val="24"/>
          <w:szCs w:val="24"/>
        </w:rPr>
        <w:t xml:space="preserve"> </w:t>
      </w:r>
      <w:r>
        <w:rPr>
          <w:rFonts w:ascii="Arial" w:hAnsi="Arial" w:cs="Arial"/>
          <w:b/>
          <w:bCs/>
          <w:sz w:val="24"/>
          <w:szCs w:val="24"/>
          <w:u w:val="single"/>
        </w:rPr>
        <w:t xml:space="preserve"> </w:t>
      </w:r>
      <w:r w:rsidR="006244DB" w:rsidRPr="006B11FF">
        <w:rPr>
          <w:rFonts w:ascii="Arial" w:hAnsi="Arial" w:cs="Arial"/>
          <w:b/>
          <w:bCs/>
          <w:sz w:val="24"/>
          <w:szCs w:val="24"/>
          <w:u w:val="single"/>
        </w:rPr>
        <w:t xml:space="preserve"> Introduction</w:t>
      </w:r>
    </w:p>
    <w:p w14:paraId="3593C04A" w14:textId="2E4F0F61" w:rsidR="006244DB" w:rsidRPr="006B11FF" w:rsidRDefault="006244DB" w:rsidP="006B11FF">
      <w:pPr>
        <w:spacing w:line="240" w:lineRule="auto"/>
        <w:rPr>
          <w:rFonts w:ascii="Arial" w:hAnsi="Arial" w:cs="Arial"/>
          <w:b/>
          <w:bCs/>
          <w:sz w:val="24"/>
          <w:szCs w:val="24"/>
        </w:rPr>
      </w:pPr>
      <w:r w:rsidRPr="006B11FF">
        <w:rPr>
          <w:rFonts w:ascii="Arial" w:hAnsi="Arial" w:cs="Arial"/>
          <w:b/>
          <w:bCs/>
          <w:sz w:val="24"/>
          <w:szCs w:val="24"/>
        </w:rPr>
        <w:t>1.1</w:t>
      </w:r>
      <w:r w:rsidR="003A0503">
        <w:rPr>
          <w:rFonts w:ascii="Arial" w:hAnsi="Arial" w:cs="Arial"/>
          <w:b/>
          <w:bCs/>
          <w:sz w:val="24"/>
          <w:szCs w:val="24"/>
        </w:rPr>
        <w:t>.</w:t>
      </w:r>
      <w:r w:rsidRPr="006B11FF">
        <w:rPr>
          <w:rFonts w:ascii="Arial" w:hAnsi="Arial" w:cs="Arial"/>
          <w:b/>
          <w:bCs/>
          <w:sz w:val="24"/>
          <w:szCs w:val="24"/>
        </w:rPr>
        <w:t xml:space="preserve"> Background</w:t>
      </w:r>
    </w:p>
    <w:p w14:paraId="004496CD" w14:textId="4446C91A" w:rsidR="006244DB" w:rsidRPr="006B11FF" w:rsidRDefault="006244DB" w:rsidP="006B11FF">
      <w:pPr>
        <w:spacing w:line="240" w:lineRule="auto"/>
        <w:rPr>
          <w:rFonts w:ascii="Arial" w:hAnsi="Arial" w:cs="Arial"/>
          <w:sz w:val="24"/>
          <w:szCs w:val="24"/>
        </w:rPr>
      </w:pPr>
      <w:r w:rsidRPr="006B11FF">
        <w:rPr>
          <w:rFonts w:ascii="Arial" w:hAnsi="Arial" w:cs="Arial"/>
          <w:sz w:val="24"/>
          <w:szCs w:val="24"/>
        </w:rPr>
        <w:t xml:space="preserve">Diabetes mellitus (DM) </w:t>
      </w:r>
      <w:r w:rsidR="00C4205F" w:rsidRPr="006B11FF">
        <w:rPr>
          <w:rFonts w:ascii="Arial" w:hAnsi="Arial" w:cs="Arial"/>
          <w:sz w:val="24"/>
          <w:szCs w:val="24"/>
        </w:rPr>
        <w:t xml:space="preserve">also termed Diabetes </w:t>
      </w:r>
      <w:r w:rsidRPr="006B11FF">
        <w:rPr>
          <w:rFonts w:ascii="Arial" w:hAnsi="Arial" w:cs="Arial"/>
          <w:sz w:val="24"/>
          <w:szCs w:val="24"/>
        </w:rPr>
        <w:t>is a chronic metabolic disorder characterized by elevated blood glucose levels due to inadequate insulin production or ineffective insulin use by the body. This imbalance, if left unmanaged, can lead to hyperglycemia and severe health complications, including cardiovascular disease, neuropathy, retinopathy, kidney failure, and amputations. The disease’s increasing prevalence p</w:t>
      </w:r>
      <w:r w:rsidR="00172D36" w:rsidRPr="006B11FF">
        <w:rPr>
          <w:rFonts w:ascii="Arial" w:hAnsi="Arial" w:cs="Arial"/>
          <w:sz w:val="24"/>
          <w:szCs w:val="24"/>
        </w:rPr>
        <w:t xml:space="preserve">resents a global health crisis, </w:t>
      </w:r>
      <w:r w:rsidRPr="006B11FF">
        <w:rPr>
          <w:rFonts w:ascii="Arial" w:hAnsi="Arial" w:cs="Arial"/>
          <w:sz w:val="24"/>
          <w:szCs w:val="24"/>
        </w:rPr>
        <w:t>estimating that diabetes cases will surpass 600 million by 2040</w:t>
      </w:r>
      <w:r w:rsidR="00172D36" w:rsidRPr="006B11FF">
        <w:rPr>
          <w:rFonts w:ascii="Arial" w:hAnsi="Arial" w:cs="Arial"/>
          <w:sz w:val="24"/>
          <w:szCs w:val="24"/>
        </w:rPr>
        <w:t xml:space="preserve"> (World Health Organization, 2023). The</w:t>
      </w:r>
      <w:r w:rsidRPr="006B11FF">
        <w:rPr>
          <w:rFonts w:ascii="Arial" w:hAnsi="Arial" w:cs="Arial"/>
          <w:sz w:val="24"/>
          <w:szCs w:val="24"/>
        </w:rPr>
        <w:t xml:space="preserve"> alarming projection </w:t>
      </w:r>
      <w:r w:rsidR="00172D36" w:rsidRPr="006B11FF">
        <w:rPr>
          <w:rFonts w:ascii="Arial" w:hAnsi="Arial" w:cs="Arial"/>
          <w:sz w:val="24"/>
          <w:szCs w:val="24"/>
        </w:rPr>
        <w:t xml:space="preserve">of DM </w:t>
      </w:r>
      <w:r w:rsidRPr="006B11FF">
        <w:rPr>
          <w:rFonts w:ascii="Arial" w:hAnsi="Arial" w:cs="Arial"/>
          <w:sz w:val="24"/>
          <w:szCs w:val="24"/>
        </w:rPr>
        <w:t>highlights the urgent need for preventive measures, early detection, and effective management strategies (</w:t>
      </w:r>
      <w:proofErr w:type="spellStart"/>
      <w:r w:rsidRPr="006B11FF">
        <w:rPr>
          <w:rFonts w:ascii="Arial" w:hAnsi="Arial" w:cs="Arial"/>
          <w:sz w:val="24"/>
          <w:szCs w:val="24"/>
        </w:rPr>
        <w:t>Hounguè</w:t>
      </w:r>
      <w:proofErr w:type="spellEnd"/>
      <w:r w:rsidRPr="006B11FF">
        <w:rPr>
          <w:rFonts w:ascii="Arial" w:hAnsi="Arial" w:cs="Arial"/>
          <w:sz w:val="24"/>
          <w:szCs w:val="24"/>
        </w:rPr>
        <w:t xml:space="preserve"> &amp; </w:t>
      </w:r>
      <w:proofErr w:type="spellStart"/>
      <w:r w:rsidRPr="006B11FF">
        <w:rPr>
          <w:rFonts w:ascii="Arial" w:hAnsi="Arial" w:cs="Arial"/>
          <w:sz w:val="24"/>
          <w:szCs w:val="24"/>
        </w:rPr>
        <w:t>Bigirimana</w:t>
      </w:r>
      <w:proofErr w:type="spellEnd"/>
      <w:r w:rsidRPr="006B11FF">
        <w:rPr>
          <w:rFonts w:ascii="Arial" w:hAnsi="Arial" w:cs="Arial"/>
          <w:sz w:val="24"/>
          <w:szCs w:val="24"/>
        </w:rPr>
        <w:t>, 2022).</w:t>
      </w:r>
    </w:p>
    <w:p w14:paraId="6259E7A0" w14:textId="77777777" w:rsidR="006244DB" w:rsidRPr="006B11FF" w:rsidRDefault="006244DB" w:rsidP="006B11FF">
      <w:pPr>
        <w:spacing w:line="240" w:lineRule="auto"/>
        <w:rPr>
          <w:rFonts w:ascii="Arial" w:hAnsi="Arial" w:cs="Arial"/>
          <w:sz w:val="24"/>
          <w:szCs w:val="24"/>
        </w:rPr>
      </w:pPr>
      <w:r w:rsidRPr="006B11FF">
        <w:rPr>
          <w:rFonts w:ascii="Arial" w:hAnsi="Arial" w:cs="Arial"/>
          <w:sz w:val="24"/>
          <w:szCs w:val="24"/>
        </w:rPr>
        <w:t>Traditional diagnostic approaches for diabetes, such as fasting plasma glucose (FPG) tests, oral glucose tolerance tests (OGTTs), and glycated hemoglobin (HbA1c) measurements, are widely used but often limited in sensitivity, particularly for early-stage and prediabetic cases. These methods do not fully capture the intricate relationships among multiple risk factors, including genetic predisposition, demographic attributes, lifestyle habits, and biochemical markers. Recent advancements in machine learning (ML) have opened up new possibilities for diabetes prediction, allowing researchers to analyze diverse risk factors and identify subtle, complex patterns in data (</w:t>
      </w:r>
      <w:proofErr w:type="spellStart"/>
      <w:r w:rsidRPr="006B11FF">
        <w:rPr>
          <w:rFonts w:ascii="Arial" w:hAnsi="Arial" w:cs="Arial"/>
          <w:sz w:val="24"/>
          <w:szCs w:val="24"/>
        </w:rPr>
        <w:t>Khongorzul</w:t>
      </w:r>
      <w:proofErr w:type="spellEnd"/>
      <w:r w:rsidRPr="006B11FF">
        <w:rPr>
          <w:rFonts w:ascii="Arial" w:hAnsi="Arial" w:cs="Arial"/>
          <w:sz w:val="24"/>
          <w:szCs w:val="24"/>
        </w:rPr>
        <w:t xml:space="preserve"> </w:t>
      </w:r>
      <w:proofErr w:type="spellStart"/>
      <w:r w:rsidRPr="006B11FF">
        <w:rPr>
          <w:rFonts w:ascii="Arial" w:hAnsi="Arial" w:cs="Arial"/>
          <w:sz w:val="24"/>
          <w:szCs w:val="24"/>
        </w:rPr>
        <w:t>Dashdondov</w:t>
      </w:r>
      <w:proofErr w:type="spellEnd"/>
      <w:r w:rsidRPr="006B11FF">
        <w:rPr>
          <w:rFonts w:ascii="Arial" w:hAnsi="Arial" w:cs="Arial"/>
          <w:sz w:val="24"/>
          <w:szCs w:val="24"/>
        </w:rPr>
        <w:t xml:space="preserve"> et al., 2024).</w:t>
      </w:r>
    </w:p>
    <w:p w14:paraId="2E17C4F6" w14:textId="4FAA4D90" w:rsidR="006244DB" w:rsidRPr="006B11FF" w:rsidRDefault="006244DB" w:rsidP="006B11FF">
      <w:pPr>
        <w:spacing w:line="240" w:lineRule="auto"/>
        <w:rPr>
          <w:rFonts w:ascii="Arial" w:hAnsi="Arial" w:cs="Arial"/>
          <w:sz w:val="24"/>
          <w:szCs w:val="24"/>
        </w:rPr>
      </w:pPr>
      <w:r w:rsidRPr="006B11FF">
        <w:rPr>
          <w:rFonts w:ascii="Arial" w:hAnsi="Arial" w:cs="Arial"/>
          <w:sz w:val="24"/>
          <w:szCs w:val="24"/>
        </w:rPr>
        <w:t xml:space="preserve">Machine learning approaches are increasingly applied to medical fields due to their ability to process vast datasets and uncover valuable insights. By leveraging ML models like Random Forest, </w:t>
      </w:r>
      <w:proofErr w:type="spellStart"/>
      <w:r w:rsidRPr="006B11FF">
        <w:rPr>
          <w:rFonts w:ascii="Arial" w:hAnsi="Arial" w:cs="Arial"/>
          <w:sz w:val="24"/>
          <w:szCs w:val="24"/>
        </w:rPr>
        <w:t>XGBoost</w:t>
      </w:r>
      <w:proofErr w:type="spellEnd"/>
      <w:r w:rsidRPr="006B11FF">
        <w:rPr>
          <w:rFonts w:ascii="Arial" w:hAnsi="Arial" w:cs="Arial"/>
          <w:sz w:val="24"/>
          <w:szCs w:val="24"/>
        </w:rPr>
        <w:t xml:space="preserve">, and Support Vector Machines (SVM), researchers and practitioners can develop predictive models that are more accurate and reliable than traditional methods. </w:t>
      </w:r>
      <w:proofErr w:type="gramStart"/>
      <w:r w:rsidRPr="006B11FF">
        <w:rPr>
          <w:rFonts w:ascii="Arial" w:hAnsi="Arial" w:cs="Arial"/>
          <w:sz w:val="24"/>
          <w:szCs w:val="24"/>
        </w:rPr>
        <w:t>For example, models developed by Kasula (2023) and Rani (2020) achieved high accuracy rates—85% for Random Fo</w:t>
      </w:r>
      <w:r w:rsidR="00B34E77" w:rsidRPr="006B11FF">
        <w:rPr>
          <w:rFonts w:ascii="Arial" w:hAnsi="Arial" w:cs="Arial"/>
          <w:sz w:val="24"/>
          <w:szCs w:val="24"/>
        </w:rPr>
        <w:t xml:space="preserve">rest and 99% for Decision Trees, </w:t>
      </w:r>
      <w:r w:rsidRPr="006B11FF">
        <w:rPr>
          <w:rFonts w:ascii="Arial" w:hAnsi="Arial" w:cs="Arial"/>
          <w:sz w:val="24"/>
          <w:szCs w:val="24"/>
        </w:rPr>
        <w:t>demonstrating the effectiveness of ML in diabetes prediction.</w:t>
      </w:r>
      <w:proofErr w:type="gramEnd"/>
      <w:r w:rsidRPr="006B11FF">
        <w:rPr>
          <w:rFonts w:ascii="Arial" w:hAnsi="Arial" w:cs="Arial"/>
          <w:sz w:val="24"/>
          <w:szCs w:val="24"/>
        </w:rPr>
        <w:t xml:space="preserve"> Additionally, ensemble techniques, such as those used by Jain et al. (2024), have proven effective in improving model performance across diverse patient demographics. The integration of ML in diabetes prediction thus represents a promising step toward</w:t>
      </w:r>
      <w:r w:rsidR="00B34E77" w:rsidRPr="006B11FF">
        <w:rPr>
          <w:rFonts w:ascii="Arial" w:hAnsi="Arial" w:cs="Arial"/>
          <w:sz w:val="24"/>
          <w:szCs w:val="24"/>
        </w:rPr>
        <w:t>s</w:t>
      </w:r>
      <w:r w:rsidRPr="006B11FF">
        <w:rPr>
          <w:rFonts w:ascii="Arial" w:hAnsi="Arial" w:cs="Arial"/>
          <w:sz w:val="24"/>
          <w:szCs w:val="24"/>
        </w:rPr>
        <w:t xml:space="preserve"> more precise, individualized healthcare interventions.</w:t>
      </w:r>
    </w:p>
    <w:p w14:paraId="60EBDF71" w14:textId="01E0F621" w:rsidR="006244DB" w:rsidRPr="006B11FF" w:rsidRDefault="006244DB" w:rsidP="006B11FF">
      <w:pPr>
        <w:spacing w:line="240" w:lineRule="auto"/>
        <w:rPr>
          <w:rFonts w:ascii="Arial" w:hAnsi="Arial" w:cs="Arial"/>
          <w:b/>
          <w:bCs/>
          <w:sz w:val="24"/>
          <w:szCs w:val="24"/>
        </w:rPr>
      </w:pPr>
      <w:r w:rsidRPr="006B11FF">
        <w:rPr>
          <w:rFonts w:ascii="Arial" w:hAnsi="Arial" w:cs="Arial"/>
          <w:b/>
          <w:bCs/>
          <w:sz w:val="24"/>
          <w:szCs w:val="24"/>
        </w:rPr>
        <w:t>1.2</w:t>
      </w:r>
      <w:r w:rsidR="003A0503">
        <w:rPr>
          <w:rFonts w:ascii="Arial" w:hAnsi="Arial" w:cs="Arial"/>
          <w:b/>
          <w:bCs/>
          <w:sz w:val="24"/>
          <w:szCs w:val="24"/>
        </w:rPr>
        <w:t>.</w:t>
      </w:r>
      <w:r w:rsidRPr="006B11FF">
        <w:rPr>
          <w:rFonts w:ascii="Arial" w:hAnsi="Arial" w:cs="Arial"/>
          <w:b/>
          <w:bCs/>
          <w:sz w:val="24"/>
          <w:szCs w:val="24"/>
        </w:rPr>
        <w:t xml:space="preserve"> Problem Statement</w:t>
      </w:r>
    </w:p>
    <w:p w14:paraId="53E7D63B" w14:textId="7025B444" w:rsidR="006244DB" w:rsidRPr="006B11FF" w:rsidRDefault="006244DB" w:rsidP="006B11FF">
      <w:pPr>
        <w:spacing w:line="240" w:lineRule="auto"/>
        <w:rPr>
          <w:rFonts w:ascii="Arial" w:hAnsi="Arial" w:cs="Arial"/>
          <w:sz w:val="24"/>
          <w:szCs w:val="24"/>
        </w:rPr>
      </w:pPr>
      <w:r w:rsidRPr="006B11FF">
        <w:rPr>
          <w:rFonts w:ascii="Arial" w:hAnsi="Arial" w:cs="Arial"/>
          <w:sz w:val="24"/>
          <w:szCs w:val="24"/>
        </w:rPr>
        <w:t xml:space="preserve">Diabetes is a complex, multifactorial disease that is influenced by an array of genetic, environmental, and lifestyle factors, making it challenging to detect in its early stages using conventional diagnostic methods alone. While traditional methods provide a foundation for diabetes diagnosis, they often fail to identify </w:t>
      </w:r>
      <w:r w:rsidR="00B34E77" w:rsidRPr="006B11FF">
        <w:rPr>
          <w:rFonts w:ascii="Arial" w:hAnsi="Arial" w:cs="Arial"/>
          <w:sz w:val="24"/>
          <w:szCs w:val="24"/>
        </w:rPr>
        <w:t>individuals at-risk before the disease progresses</w:t>
      </w:r>
      <w:r w:rsidRPr="006B11FF">
        <w:rPr>
          <w:rFonts w:ascii="Arial" w:hAnsi="Arial" w:cs="Arial"/>
          <w:sz w:val="24"/>
          <w:szCs w:val="24"/>
        </w:rPr>
        <w:t xml:space="preserve">, thereby delaying treatment and increasing the likelihood of complications. Furthermore, the linear nature of these methods limits their effectiveness </w:t>
      </w:r>
      <w:r w:rsidRPr="006B11FF">
        <w:rPr>
          <w:rFonts w:ascii="Arial" w:hAnsi="Arial" w:cs="Arial"/>
          <w:sz w:val="24"/>
          <w:szCs w:val="24"/>
        </w:rPr>
        <w:lastRenderedPageBreak/>
        <w:t>in capturing the non-linear and complex relationships among various predictors of diabetes progression.</w:t>
      </w:r>
    </w:p>
    <w:p w14:paraId="001269A8" w14:textId="1EABE142" w:rsidR="006244DB" w:rsidRPr="006B11FF" w:rsidRDefault="006244DB" w:rsidP="006B11FF">
      <w:pPr>
        <w:spacing w:line="240" w:lineRule="auto"/>
        <w:rPr>
          <w:rFonts w:ascii="Arial" w:hAnsi="Arial" w:cs="Arial"/>
          <w:sz w:val="24"/>
          <w:szCs w:val="24"/>
        </w:rPr>
      </w:pPr>
      <w:r w:rsidRPr="006B11FF">
        <w:rPr>
          <w:rFonts w:ascii="Arial" w:hAnsi="Arial" w:cs="Arial"/>
          <w:sz w:val="24"/>
          <w:szCs w:val="24"/>
        </w:rPr>
        <w:t>The use of machine learning in diabetes prediction aims to address these limitations by providing tools that can analyze diverse data sources and capture intricate patterns associated with disease onset and progression. Despite its potential, there remains a significant gap in understanding which machine learning models offer the most accurate, robust, and reliable predictions for diabetes progression across varied patient</w:t>
      </w:r>
      <w:r w:rsidR="00A37846" w:rsidRPr="006B11FF">
        <w:rPr>
          <w:rFonts w:ascii="Arial" w:hAnsi="Arial" w:cs="Arial"/>
          <w:sz w:val="24"/>
          <w:szCs w:val="24"/>
        </w:rPr>
        <w:t xml:space="preserve"> groups. Additionally, outliers, feature selection </w:t>
      </w:r>
      <w:r w:rsidRPr="006B11FF">
        <w:rPr>
          <w:rFonts w:ascii="Arial" w:hAnsi="Arial" w:cs="Arial"/>
          <w:sz w:val="24"/>
          <w:szCs w:val="24"/>
        </w:rPr>
        <w:t xml:space="preserve">and data imbalances commonly found in medical datasets can impact model performance, further complicating the development of effective ML-driven prediction systems. This study aims to address these challenges by evaluating and comparing the performance of three machine learning algorithms—Random Forest, </w:t>
      </w:r>
      <w:proofErr w:type="spellStart"/>
      <w:r w:rsidRPr="006B11FF">
        <w:rPr>
          <w:rFonts w:ascii="Arial" w:hAnsi="Arial" w:cs="Arial"/>
          <w:sz w:val="24"/>
          <w:szCs w:val="24"/>
        </w:rPr>
        <w:t>XGBoost</w:t>
      </w:r>
      <w:proofErr w:type="spellEnd"/>
      <w:r w:rsidRPr="006B11FF">
        <w:rPr>
          <w:rFonts w:ascii="Arial" w:hAnsi="Arial" w:cs="Arial"/>
          <w:sz w:val="24"/>
          <w:szCs w:val="24"/>
        </w:rPr>
        <w:t>, and SVM—in predicting di</w:t>
      </w:r>
      <w:r w:rsidR="00A37846" w:rsidRPr="006B11FF">
        <w:rPr>
          <w:rFonts w:ascii="Arial" w:hAnsi="Arial" w:cs="Arial"/>
          <w:sz w:val="24"/>
          <w:szCs w:val="24"/>
        </w:rPr>
        <w:t>abetes progression. Furthermore</w:t>
      </w:r>
      <w:r w:rsidRPr="006B11FF">
        <w:rPr>
          <w:rFonts w:ascii="Arial" w:hAnsi="Arial" w:cs="Arial"/>
          <w:sz w:val="24"/>
          <w:szCs w:val="24"/>
        </w:rPr>
        <w:t>, it seeks to identify patterns and insights through Exploratory Data Analysis</w:t>
      </w:r>
      <w:r w:rsidR="005229E6" w:rsidRPr="006B11FF">
        <w:rPr>
          <w:rFonts w:ascii="Arial" w:hAnsi="Arial" w:cs="Arial"/>
          <w:sz w:val="24"/>
          <w:szCs w:val="24"/>
        </w:rPr>
        <w:t xml:space="preserve"> (EDA) that could guide preven</w:t>
      </w:r>
      <w:r w:rsidRPr="006B11FF">
        <w:rPr>
          <w:rFonts w:ascii="Arial" w:hAnsi="Arial" w:cs="Arial"/>
          <w:sz w:val="24"/>
          <w:szCs w:val="24"/>
        </w:rPr>
        <w:t>tive and personalized interventions.</w:t>
      </w:r>
    </w:p>
    <w:p w14:paraId="5D6C0BCD" w14:textId="5C7B510B" w:rsidR="006244DB" w:rsidRPr="006B11FF" w:rsidRDefault="006244DB" w:rsidP="006B11FF">
      <w:pPr>
        <w:spacing w:line="240" w:lineRule="auto"/>
        <w:rPr>
          <w:rFonts w:ascii="Arial" w:hAnsi="Arial" w:cs="Arial"/>
          <w:b/>
          <w:bCs/>
          <w:sz w:val="24"/>
          <w:szCs w:val="24"/>
        </w:rPr>
      </w:pPr>
      <w:r w:rsidRPr="006B11FF">
        <w:rPr>
          <w:rFonts w:ascii="Arial" w:hAnsi="Arial" w:cs="Arial"/>
          <w:b/>
          <w:bCs/>
          <w:sz w:val="24"/>
          <w:szCs w:val="24"/>
        </w:rPr>
        <w:t>1.3</w:t>
      </w:r>
      <w:r w:rsidR="003A0503">
        <w:rPr>
          <w:rFonts w:ascii="Arial" w:hAnsi="Arial" w:cs="Arial"/>
          <w:b/>
          <w:bCs/>
          <w:sz w:val="24"/>
          <w:szCs w:val="24"/>
        </w:rPr>
        <w:t>.</w:t>
      </w:r>
      <w:r w:rsidRPr="006B11FF">
        <w:rPr>
          <w:rFonts w:ascii="Arial" w:hAnsi="Arial" w:cs="Arial"/>
          <w:b/>
          <w:bCs/>
          <w:sz w:val="24"/>
          <w:szCs w:val="24"/>
        </w:rPr>
        <w:t xml:space="preserve"> Justification of the Study</w:t>
      </w:r>
    </w:p>
    <w:p w14:paraId="150D930A" w14:textId="78E8A1E9" w:rsidR="006244DB" w:rsidRPr="006B11FF" w:rsidRDefault="006244DB" w:rsidP="006B11FF">
      <w:pPr>
        <w:spacing w:line="240" w:lineRule="auto"/>
        <w:rPr>
          <w:rFonts w:ascii="Arial" w:hAnsi="Arial" w:cs="Arial"/>
          <w:sz w:val="24"/>
          <w:szCs w:val="24"/>
        </w:rPr>
      </w:pPr>
      <w:r w:rsidRPr="006B11FF">
        <w:rPr>
          <w:rFonts w:ascii="Arial" w:hAnsi="Arial" w:cs="Arial"/>
          <w:sz w:val="24"/>
          <w:szCs w:val="24"/>
        </w:rPr>
        <w:t>The growing prevalence of diabetes and the associated health risks underscore the necessity for innovative, precise, and proactive approaches to its detection and management. Early and accurate diagnosis is critical for effective intervention, as it enables healthcare providers to mitigate complications and improve patient outcomes. Machine learning offers a transformative potential in this domain by providing the means</w:t>
      </w:r>
      <w:r w:rsidR="005229E6" w:rsidRPr="006B11FF">
        <w:rPr>
          <w:rFonts w:ascii="Arial" w:hAnsi="Arial" w:cs="Arial"/>
          <w:sz w:val="24"/>
          <w:szCs w:val="24"/>
        </w:rPr>
        <w:t xml:space="preserve"> to identify individuals at-risk</w:t>
      </w:r>
      <w:r w:rsidRPr="006B11FF">
        <w:rPr>
          <w:rFonts w:ascii="Arial" w:hAnsi="Arial" w:cs="Arial"/>
          <w:sz w:val="24"/>
          <w:szCs w:val="24"/>
        </w:rPr>
        <w:t>, even before clinical symptoms fully manifest, through the analysis of multi-dimensional data and complex correlations.</w:t>
      </w:r>
    </w:p>
    <w:p w14:paraId="44CEA666" w14:textId="77777777" w:rsidR="006244DB" w:rsidRPr="006B11FF" w:rsidRDefault="006244DB" w:rsidP="006B11FF">
      <w:pPr>
        <w:spacing w:line="240" w:lineRule="auto"/>
        <w:rPr>
          <w:rFonts w:ascii="Arial" w:hAnsi="Arial" w:cs="Arial"/>
          <w:sz w:val="24"/>
          <w:szCs w:val="24"/>
        </w:rPr>
      </w:pPr>
      <w:r w:rsidRPr="006B11FF">
        <w:rPr>
          <w:rFonts w:ascii="Arial" w:hAnsi="Arial" w:cs="Arial"/>
          <w:sz w:val="24"/>
          <w:szCs w:val="24"/>
        </w:rPr>
        <w:t xml:space="preserve">This study is justified by the need to evaluate which machine learning models are best suited for diabetes prediction, especially in a clinical context where decision-making can have life-altering consequences. By examining the performance of Random Forest, </w:t>
      </w:r>
      <w:proofErr w:type="spellStart"/>
      <w:r w:rsidRPr="006B11FF">
        <w:rPr>
          <w:rFonts w:ascii="Arial" w:hAnsi="Arial" w:cs="Arial"/>
          <w:sz w:val="24"/>
          <w:szCs w:val="24"/>
        </w:rPr>
        <w:t>XGBoost</w:t>
      </w:r>
      <w:proofErr w:type="spellEnd"/>
      <w:r w:rsidRPr="006B11FF">
        <w:rPr>
          <w:rFonts w:ascii="Arial" w:hAnsi="Arial" w:cs="Arial"/>
          <w:sz w:val="24"/>
          <w:szCs w:val="24"/>
        </w:rPr>
        <w:t>, and SVM, this research seeks to identify the model that best balances accuracy, sensitivity, and generalizability across different patient demographics and data environments. Moreover, through Exploratory Data Analysis, the study aims to uncover trends, patterns, and associations related to diabetes progression, potentially offering healthcare practitioners actionable insights that can inform treatment and prevention strategies.</w:t>
      </w:r>
    </w:p>
    <w:p w14:paraId="46D260A2" w14:textId="77777777" w:rsidR="006244DB" w:rsidRPr="006B11FF" w:rsidRDefault="006244DB" w:rsidP="006B11FF">
      <w:pPr>
        <w:spacing w:line="240" w:lineRule="auto"/>
        <w:rPr>
          <w:rFonts w:ascii="Arial" w:hAnsi="Arial" w:cs="Arial"/>
          <w:sz w:val="24"/>
          <w:szCs w:val="24"/>
        </w:rPr>
      </w:pPr>
      <w:r w:rsidRPr="006B11FF">
        <w:rPr>
          <w:rFonts w:ascii="Arial" w:hAnsi="Arial" w:cs="Arial"/>
          <w:sz w:val="24"/>
          <w:szCs w:val="24"/>
        </w:rPr>
        <w:t>By contributing to the growing body of knowledge on machine learning in healthcare, this research has the potential to support the development of predictive tools that can aid healthcare professionals in early detection, proactive management, and personalized care for diabetes patients. The insights gained from this study may not only improve individual health outcomes but also provide a valuable resource for designing more effective, data-driven healthcare strategies to address the global diabetes epidemic.</w:t>
      </w:r>
    </w:p>
    <w:p w14:paraId="7ADE4FF6" w14:textId="77777777" w:rsidR="009A1E17" w:rsidRPr="006B11FF" w:rsidRDefault="009A1E17" w:rsidP="006B11FF">
      <w:pPr>
        <w:spacing w:line="240" w:lineRule="auto"/>
        <w:rPr>
          <w:rFonts w:ascii="Arial" w:hAnsi="Arial" w:cs="Arial"/>
          <w:sz w:val="24"/>
          <w:szCs w:val="24"/>
        </w:rPr>
      </w:pPr>
    </w:p>
    <w:p w14:paraId="70819A97" w14:textId="775A8D75" w:rsidR="006244DB" w:rsidRPr="006B11FF" w:rsidRDefault="006244DB" w:rsidP="006B11FF">
      <w:pPr>
        <w:spacing w:line="240" w:lineRule="auto"/>
        <w:rPr>
          <w:rFonts w:ascii="Arial" w:hAnsi="Arial" w:cs="Arial"/>
          <w:b/>
          <w:bCs/>
          <w:sz w:val="24"/>
          <w:szCs w:val="24"/>
        </w:rPr>
      </w:pPr>
      <w:r w:rsidRPr="006B11FF">
        <w:rPr>
          <w:rFonts w:ascii="Arial" w:hAnsi="Arial" w:cs="Arial"/>
          <w:b/>
          <w:bCs/>
          <w:sz w:val="24"/>
          <w:szCs w:val="24"/>
        </w:rPr>
        <w:t>1.4</w:t>
      </w:r>
      <w:r w:rsidR="003A0503">
        <w:rPr>
          <w:rFonts w:ascii="Arial" w:hAnsi="Arial" w:cs="Arial"/>
          <w:b/>
          <w:bCs/>
          <w:sz w:val="24"/>
          <w:szCs w:val="24"/>
        </w:rPr>
        <w:t xml:space="preserve">. </w:t>
      </w:r>
      <w:r w:rsidR="003A0503" w:rsidRPr="006B11FF">
        <w:rPr>
          <w:rFonts w:ascii="Arial" w:hAnsi="Arial" w:cs="Arial"/>
          <w:b/>
          <w:bCs/>
          <w:sz w:val="24"/>
          <w:szCs w:val="24"/>
        </w:rPr>
        <w:t>Research</w:t>
      </w:r>
      <w:r w:rsidRPr="006B11FF">
        <w:rPr>
          <w:rFonts w:ascii="Arial" w:hAnsi="Arial" w:cs="Arial"/>
          <w:b/>
          <w:bCs/>
          <w:sz w:val="24"/>
          <w:szCs w:val="24"/>
        </w:rPr>
        <w:t xml:space="preserve"> Questions</w:t>
      </w:r>
    </w:p>
    <w:p w14:paraId="371490E3" w14:textId="77777777" w:rsidR="006244DB" w:rsidRPr="006B11FF" w:rsidRDefault="006244DB" w:rsidP="006B11FF">
      <w:pPr>
        <w:spacing w:line="240" w:lineRule="auto"/>
        <w:rPr>
          <w:rFonts w:ascii="Arial" w:hAnsi="Arial" w:cs="Arial"/>
          <w:sz w:val="24"/>
          <w:szCs w:val="24"/>
        </w:rPr>
      </w:pPr>
      <w:proofErr w:type="spellStart"/>
      <w:r w:rsidRPr="006B11FF">
        <w:rPr>
          <w:rFonts w:ascii="Arial" w:hAnsi="Arial" w:cs="Arial"/>
          <w:sz w:val="24"/>
          <w:szCs w:val="24"/>
        </w:rPr>
        <w:lastRenderedPageBreak/>
        <w:t>i</w:t>
      </w:r>
      <w:proofErr w:type="spellEnd"/>
      <w:r w:rsidRPr="006B11FF">
        <w:rPr>
          <w:rFonts w:ascii="Arial" w:hAnsi="Arial" w:cs="Arial"/>
          <w:sz w:val="24"/>
          <w:szCs w:val="24"/>
        </w:rPr>
        <w:t xml:space="preserve">. </w:t>
      </w:r>
      <w:r w:rsidRPr="006B11FF">
        <w:rPr>
          <w:rFonts w:ascii="Arial" w:hAnsi="Arial" w:cs="Arial"/>
          <w:b/>
          <w:bCs/>
          <w:sz w:val="24"/>
          <w:szCs w:val="24"/>
        </w:rPr>
        <w:t>Model Performance Comparison</w:t>
      </w:r>
      <w:r w:rsidRPr="006B11FF">
        <w:rPr>
          <w:rFonts w:ascii="Arial" w:hAnsi="Arial" w:cs="Arial"/>
          <w:sz w:val="24"/>
          <w:szCs w:val="24"/>
        </w:rPr>
        <w:t xml:space="preserve">: How do Random Forest, </w:t>
      </w:r>
      <w:proofErr w:type="spellStart"/>
      <w:r w:rsidRPr="006B11FF">
        <w:rPr>
          <w:rFonts w:ascii="Arial" w:hAnsi="Arial" w:cs="Arial"/>
          <w:sz w:val="24"/>
          <w:szCs w:val="24"/>
        </w:rPr>
        <w:t>XGBoost</w:t>
      </w:r>
      <w:proofErr w:type="spellEnd"/>
      <w:r w:rsidRPr="006B11FF">
        <w:rPr>
          <w:rFonts w:ascii="Arial" w:hAnsi="Arial" w:cs="Arial"/>
          <w:sz w:val="24"/>
          <w:szCs w:val="24"/>
        </w:rPr>
        <w:t>, and Support Vector Machines (SVM) compare in their predictive performance for diabetes progression?</w:t>
      </w:r>
    </w:p>
    <w:p w14:paraId="2B071C06" w14:textId="77777777" w:rsidR="006244DB" w:rsidRPr="006B11FF" w:rsidRDefault="006244DB" w:rsidP="006B11FF">
      <w:pPr>
        <w:spacing w:line="240" w:lineRule="auto"/>
        <w:rPr>
          <w:rFonts w:ascii="Arial" w:hAnsi="Arial" w:cs="Arial"/>
          <w:sz w:val="24"/>
          <w:szCs w:val="24"/>
        </w:rPr>
      </w:pPr>
      <w:r w:rsidRPr="006B11FF">
        <w:rPr>
          <w:rFonts w:ascii="Arial" w:hAnsi="Arial" w:cs="Arial"/>
          <w:sz w:val="24"/>
          <w:szCs w:val="24"/>
        </w:rPr>
        <w:t xml:space="preserve">ii. </w:t>
      </w:r>
      <w:r w:rsidRPr="006B11FF">
        <w:rPr>
          <w:rFonts w:ascii="Arial" w:hAnsi="Arial" w:cs="Arial"/>
          <w:b/>
          <w:bCs/>
          <w:sz w:val="24"/>
          <w:szCs w:val="24"/>
        </w:rPr>
        <w:t>Exploratory Data Insights</w:t>
      </w:r>
      <w:r w:rsidRPr="006B11FF">
        <w:rPr>
          <w:rFonts w:ascii="Arial" w:hAnsi="Arial" w:cs="Arial"/>
          <w:sz w:val="24"/>
          <w:szCs w:val="24"/>
        </w:rPr>
        <w:t>: What insights, trends, or patterns can be uncovered through Exploratory Data Analysis (EDA) in relation to diabetes progression?</w:t>
      </w:r>
    </w:p>
    <w:p w14:paraId="499240A6" w14:textId="77777777" w:rsidR="00545234" w:rsidRPr="006B11FF" w:rsidRDefault="00545234" w:rsidP="006B11FF">
      <w:pPr>
        <w:spacing w:line="240" w:lineRule="auto"/>
        <w:rPr>
          <w:rFonts w:ascii="Arial" w:hAnsi="Arial" w:cs="Arial"/>
          <w:sz w:val="24"/>
          <w:szCs w:val="24"/>
        </w:rPr>
      </w:pPr>
    </w:p>
    <w:p w14:paraId="4ACAD790" w14:textId="10A8FCAF" w:rsidR="006244DB" w:rsidRPr="006B11FF" w:rsidRDefault="006244DB" w:rsidP="006B11FF">
      <w:pPr>
        <w:spacing w:line="240" w:lineRule="auto"/>
        <w:rPr>
          <w:rFonts w:ascii="Arial" w:hAnsi="Arial" w:cs="Arial"/>
          <w:b/>
          <w:bCs/>
          <w:sz w:val="24"/>
          <w:szCs w:val="24"/>
        </w:rPr>
      </w:pPr>
      <w:r w:rsidRPr="006B11FF">
        <w:rPr>
          <w:rFonts w:ascii="Arial" w:hAnsi="Arial" w:cs="Arial"/>
          <w:b/>
          <w:bCs/>
          <w:sz w:val="24"/>
          <w:szCs w:val="24"/>
        </w:rPr>
        <w:t>1.5</w:t>
      </w:r>
      <w:r w:rsidR="003A0503">
        <w:rPr>
          <w:rFonts w:ascii="Arial" w:hAnsi="Arial" w:cs="Arial"/>
          <w:b/>
          <w:bCs/>
          <w:sz w:val="24"/>
          <w:szCs w:val="24"/>
        </w:rPr>
        <w:t>.</w:t>
      </w:r>
      <w:r w:rsidRPr="006B11FF">
        <w:rPr>
          <w:rFonts w:ascii="Arial" w:hAnsi="Arial" w:cs="Arial"/>
          <w:b/>
          <w:bCs/>
          <w:sz w:val="24"/>
          <w:szCs w:val="24"/>
        </w:rPr>
        <w:t xml:space="preserve"> Objectives</w:t>
      </w:r>
    </w:p>
    <w:p w14:paraId="62BC90CB" w14:textId="77777777" w:rsidR="006244DB" w:rsidRPr="006B11FF" w:rsidRDefault="006244DB" w:rsidP="006B11FF">
      <w:pPr>
        <w:spacing w:line="240" w:lineRule="auto"/>
        <w:rPr>
          <w:rFonts w:ascii="Arial" w:hAnsi="Arial" w:cs="Arial"/>
          <w:sz w:val="24"/>
          <w:szCs w:val="24"/>
        </w:rPr>
      </w:pPr>
      <w:proofErr w:type="spellStart"/>
      <w:r w:rsidRPr="006B11FF">
        <w:rPr>
          <w:rFonts w:ascii="Arial" w:hAnsi="Arial" w:cs="Arial"/>
          <w:sz w:val="24"/>
          <w:szCs w:val="24"/>
        </w:rPr>
        <w:t>i</w:t>
      </w:r>
      <w:proofErr w:type="spellEnd"/>
      <w:r w:rsidRPr="006B11FF">
        <w:rPr>
          <w:rFonts w:ascii="Arial" w:hAnsi="Arial" w:cs="Arial"/>
          <w:sz w:val="24"/>
          <w:szCs w:val="24"/>
        </w:rPr>
        <w:t>. To develop machine learning models for predicting diabetes progression.</w:t>
      </w:r>
    </w:p>
    <w:p w14:paraId="770BA1A5" w14:textId="77777777" w:rsidR="006244DB" w:rsidRPr="006B11FF" w:rsidRDefault="006244DB" w:rsidP="006B11FF">
      <w:pPr>
        <w:spacing w:line="240" w:lineRule="auto"/>
        <w:rPr>
          <w:rFonts w:ascii="Arial" w:hAnsi="Arial" w:cs="Arial"/>
          <w:sz w:val="24"/>
          <w:szCs w:val="24"/>
        </w:rPr>
      </w:pPr>
      <w:r w:rsidRPr="006B11FF">
        <w:rPr>
          <w:rFonts w:ascii="Arial" w:hAnsi="Arial" w:cs="Arial"/>
          <w:sz w:val="24"/>
          <w:szCs w:val="24"/>
        </w:rPr>
        <w:t>ii. To perform Exploratory Data Analysis to identify trends and patterns in diabetes progression.</w:t>
      </w:r>
    </w:p>
    <w:p w14:paraId="14453858" w14:textId="77777777" w:rsidR="006244DB" w:rsidRPr="006B11FF" w:rsidRDefault="006244DB" w:rsidP="006B11FF">
      <w:pPr>
        <w:spacing w:line="240" w:lineRule="auto"/>
        <w:rPr>
          <w:rFonts w:ascii="Arial" w:hAnsi="Arial" w:cs="Arial"/>
          <w:sz w:val="24"/>
          <w:szCs w:val="24"/>
        </w:rPr>
      </w:pPr>
      <w:r w:rsidRPr="006B11FF">
        <w:rPr>
          <w:rFonts w:ascii="Arial" w:hAnsi="Arial" w:cs="Arial"/>
          <w:sz w:val="24"/>
          <w:szCs w:val="24"/>
        </w:rPr>
        <w:t>iii. To evaluate and compare the performance of different machine learning models.</w:t>
      </w:r>
    </w:p>
    <w:p w14:paraId="3E8F561F" w14:textId="77777777" w:rsidR="006244DB" w:rsidRPr="006B11FF" w:rsidRDefault="006244DB" w:rsidP="006B11FF">
      <w:pPr>
        <w:spacing w:line="240" w:lineRule="auto"/>
        <w:rPr>
          <w:rFonts w:ascii="Arial" w:hAnsi="Arial" w:cs="Arial"/>
          <w:sz w:val="24"/>
          <w:szCs w:val="24"/>
        </w:rPr>
      </w:pPr>
      <w:r w:rsidRPr="006B11FF">
        <w:rPr>
          <w:rFonts w:ascii="Arial" w:hAnsi="Arial" w:cs="Arial"/>
          <w:sz w:val="24"/>
          <w:szCs w:val="24"/>
        </w:rPr>
        <w:t>iv. To provide actionable insights for healthcare professionals to improve health outcomes.</w:t>
      </w:r>
    </w:p>
    <w:p w14:paraId="6773BE49" w14:textId="77777777" w:rsidR="006244DB" w:rsidRPr="006B11FF" w:rsidRDefault="006244DB" w:rsidP="006B11FF">
      <w:pPr>
        <w:spacing w:line="240" w:lineRule="auto"/>
        <w:rPr>
          <w:rFonts w:ascii="Arial" w:hAnsi="Arial" w:cs="Arial"/>
          <w:sz w:val="24"/>
          <w:szCs w:val="24"/>
        </w:rPr>
      </w:pPr>
    </w:p>
    <w:p w14:paraId="6B2C96F5" w14:textId="77777777" w:rsidR="009A1E17" w:rsidRPr="006B11FF" w:rsidRDefault="009A1E17" w:rsidP="006B11FF">
      <w:pPr>
        <w:spacing w:line="240" w:lineRule="auto"/>
        <w:rPr>
          <w:rFonts w:ascii="Arial" w:hAnsi="Arial" w:cs="Arial"/>
          <w:sz w:val="24"/>
          <w:szCs w:val="24"/>
        </w:rPr>
      </w:pPr>
    </w:p>
    <w:p w14:paraId="16AD650D" w14:textId="1B97441A" w:rsidR="0057153A" w:rsidRPr="006B11FF" w:rsidRDefault="003A0503" w:rsidP="006B11FF">
      <w:pPr>
        <w:spacing w:line="240" w:lineRule="auto"/>
        <w:rPr>
          <w:rFonts w:ascii="Arial" w:hAnsi="Arial" w:cs="Arial"/>
          <w:b/>
          <w:bCs/>
          <w:sz w:val="24"/>
          <w:szCs w:val="24"/>
        </w:rPr>
      </w:pPr>
      <w:r>
        <w:rPr>
          <w:rFonts w:ascii="Arial" w:hAnsi="Arial" w:cs="Arial"/>
          <w:b/>
          <w:bCs/>
          <w:sz w:val="24"/>
          <w:szCs w:val="24"/>
        </w:rPr>
        <w:t>2.</w:t>
      </w:r>
      <w:r w:rsidR="00953871">
        <w:rPr>
          <w:rFonts w:ascii="Arial" w:hAnsi="Arial" w:cs="Arial"/>
          <w:b/>
          <w:bCs/>
          <w:sz w:val="24"/>
          <w:szCs w:val="24"/>
        </w:rPr>
        <w:t>0.</w:t>
      </w:r>
      <w:r>
        <w:rPr>
          <w:rFonts w:ascii="Arial" w:hAnsi="Arial" w:cs="Arial"/>
          <w:b/>
          <w:bCs/>
          <w:sz w:val="24"/>
          <w:szCs w:val="24"/>
        </w:rPr>
        <w:t xml:space="preserve"> </w:t>
      </w:r>
      <w:r w:rsidR="0057153A" w:rsidRPr="006B11FF">
        <w:rPr>
          <w:rFonts w:ascii="Arial" w:hAnsi="Arial" w:cs="Arial"/>
          <w:b/>
          <w:bCs/>
          <w:sz w:val="24"/>
          <w:szCs w:val="24"/>
        </w:rPr>
        <w:t>Literature Review</w:t>
      </w:r>
    </w:p>
    <w:p w14:paraId="150A6EA7" w14:textId="19CC4D96" w:rsidR="0057153A" w:rsidRPr="006B11FF" w:rsidRDefault="0057153A" w:rsidP="006B11FF">
      <w:pPr>
        <w:spacing w:line="240" w:lineRule="auto"/>
        <w:rPr>
          <w:rFonts w:ascii="Arial" w:hAnsi="Arial" w:cs="Arial"/>
          <w:sz w:val="24"/>
          <w:szCs w:val="24"/>
        </w:rPr>
      </w:pPr>
      <w:r w:rsidRPr="006B11FF">
        <w:rPr>
          <w:rFonts w:ascii="Arial" w:hAnsi="Arial" w:cs="Arial"/>
          <w:sz w:val="24"/>
          <w:szCs w:val="24"/>
        </w:rPr>
        <w:t xml:space="preserve">This chapter provides a comprehensive review of existing literature on the use of machine learning approaches in diabetes prediction and analysis. It explores the key studies that have contributed to understanding how machine learning models can enhance the accuracy of diabetes diagnostics and the early identification of risk factors. By examining the methodologies, findings, and limitations of previous research, this chapter establishes a foundation for the current study’s focus on comparing the predictive performance of models such as Random Forest, </w:t>
      </w:r>
      <w:proofErr w:type="spellStart"/>
      <w:r w:rsidRPr="006B11FF">
        <w:rPr>
          <w:rFonts w:ascii="Arial" w:hAnsi="Arial" w:cs="Arial"/>
          <w:sz w:val="24"/>
          <w:szCs w:val="24"/>
        </w:rPr>
        <w:t>XGBoost</w:t>
      </w:r>
      <w:proofErr w:type="spellEnd"/>
      <w:r w:rsidRPr="006B11FF">
        <w:rPr>
          <w:rFonts w:ascii="Arial" w:hAnsi="Arial" w:cs="Arial"/>
          <w:sz w:val="24"/>
          <w:szCs w:val="24"/>
        </w:rPr>
        <w:t>, and Support Vector Machines (SVM). This literature review aims to contextualize the research problem, identify gaps in the current knowledge, and provide a rationale for the chosen methodologies in this study.</w:t>
      </w:r>
    </w:p>
    <w:p w14:paraId="58129D39" w14:textId="0A3EA305" w:rsidR="00492805" w:rsidRPr="006B11FF" w:rsidRDefault="00492805" w:rsidP="006B11FF">
      <w:pPr>
        <w:spacing w:line="240" w:lineRule="auto"/>
        <w:rPr>
          <w:rFonts w:ascii="Arial" w:hAnsi="Arial" w:cs="Arial"/>
          <w:sz w:val="24"/>
          <w:szCs w:val="24"/>
        </w:rPr>
      </w:pPr>
      <w:r w:rsidRPr="006B11FF">
        <w:rPr>
          <w:rFonts w:ascii="Arial" w:hAnsi="Arial" w:cs="Arial"/>
          <w:sz w:val="24"/>
          <w:szCs w:val="24"/>
        </w:rPr>
        <w:t>Building upon the growing body of research advocating for</w:t>
      </w:r>
      <w:r w:rsidR="003855C7" w:rsidRPr="006B11FF">
        <w:rPr>
          <w:rFonts w:ascii="Arial" w:hAnsi="Arial" w:cs="Arial"/>
          <w:sz w:val="24"/>
          <w:szCs w:val="24"/>
        </w:rPr>
        <w:t xml:space="preserve"> machine learning in healthcare, this </w:t>
      </w:r>
      <w:r w:rsidRPr="006B11FF">
        <w:rPr>
          <w:rFonts w:ascii="Arial" w:hAnsi="Arial" w:cs="Arial"/>
          <w:sz w:val="24"/>
          <w:szCs w:val="24"/>
        </w:rPr>
        <w:t>provide</w:t>
      </w:r>
      <w:r w:rsidR="003855C7" w:rsidRPr="006B11FF">
        <w:rPr>
          <w:rFonts w:ascii="Arial" w:hAnsi="Arial" w:cs="Arial"/>
          <w:sz w:val="24"/>
          <w:szCs w:val="24"/>
        </w:rPr>
        <w:t>s</w:t>
      </w:r>
      <w:r w:rsidRPr="006B11FF">
        <w:rPr>
          <w:rFonts w:ascii="Arial" w:hAnsi="Arial" w:cs="Arial"/>
          <w:sz w:val="24"/>
          <w:szCs w:val="24"/>
        </w:rPr>
        <w:t xml:space="preserve"> a comparative analysis that highlights the efficacy of advanced machine learning models in diabetes risk prediction</w:t>
      </w:r>
      <w:r w:rsidR="003855C7" w:rsidRPr="006B11FF">
        <w:rPr>
          <w:rFonts w:ascii="Arial" w:hAnsi="Arial" w:cs="Arial"/>
          <w:sz w:val="24"/>
          <w:szCs w:val="24"/>
        </w:rPr>
        <w:t xml:space="preserve"> </w:t>
      </w:r>
      <w:r w:rsidR="000519F1" w:rsidRPr="006B11FF">
        <w:rPr>
          <w:rFonts w:ascii="Arial" w:hAnsi="Arial" w:cs="Arial"/>
          <w:color w:val="2C3E50"/>
          <w:sz w:val="24"/>
          <w:szCs w:val="24"/>
          <w:shd w:val="clear" w:color="auto" w:fill="FFFFFF"/>
        </w:rPr>
        <w:t>(</w:t>
      </w:r>
      <w:proofErr w:type="spellStart"/>
      <w:r w:rsidR="000519F1" w:rsidRPr="006B11FF">
        <w:rPr>
          <w:rFonts w:ascii="Arial" w:hAnsi="Arial" w:cs="Arial"/>
          <w:color w:val="2C3E50"/>
          <w:sz w:val="24"/>
          <w:szCs w:val="24"/>
          <w:shd w:val="clear" w:color="auto" w:fill="FFFFFF"/>
        </w:rPr>
        <w:t>Prasetyo</w:t>
      </w:r>
      <w:proofErr w:type="spellEnd"/>
      <w:r w:rsidR="000519F1" w:rsidRPr="006B11FF">
        <w:rPr>
          <w:rFonts w:ascii="Arial" w:hAnsi="Arial" w:cs="Arial"/>
          <w:color w:val="2C3E50"/>
          <w:sz w:val="24"/>
          <w:szCs w:val="24"/>
          <w:shd w:val="clear" w:color="auto" w:fill="FFFFFF"/>
        </w:rPr>
        <w:t xml:space="preserve"> and </w:t>
      </w:r>
      <w:proofErr w:type="spellStart"/>
      <w:r w:rsidR="003855C7" w:rsidRPr="006B11FF">
        <w:rPr>
          <w:rFonts w:ascii="Arial" w:hAnsi="Arial" w:cs="Arial"/>
          <w:color w:val="2C3E50"/>
          <w:sz w:val="24"/>
          <w:szCs w:val="24"/>
          <w:shd w:val="clear" w:color="auto" w:fill="FFFFFF"/>
        </w:rPr>
        <w:t>Izdihar</w:t>
      </w:r>
      <w:proofErr w:type="spellEnd"/>
      <w:r w:rsidR="003855C7" w:rsidRPr="006B11FF">
        <w:rPr>
          <w:rFonts w:ascii="Arial" w:hAnsi="Arial" w:cs="Arial"/>
          <w:color w:val="2C3E50"/>
          <w:sz w:val="24"/>
          <w:szCs w:val="24"/>
          <w:shd w:val="clear" w:color="auto" w:fill="FFFFFF"/>
        </w:rPr>
        <w:t>, 2024)</w:t>
      </w:r>
      <w:r w:rsidRPr="006B11FF">
        <w:rPr>
          <w:rFonts w:ascii="Arial" w:hAnsi="Arial" w:cs="Arial"/>
          <w:sz w:val="24"/>
          <w:szCs w:val="24"/>
        </w:rPr>
        <w:t>. Their study addresses the critical global health challenge</w:t>
      </w:r>
      <w:r w:rsidR="00D26709" w:rsidRPr="006B11FF">
        <w:rPr>
          <w:rFonts w:ascii="Arial" w:hAnsi="Arial" w:cs="Arial"/>
          <w:sz w:val="24"/>
          <w:szCs w:val="24"/>
        </w:rPr>
        <w:t>s</w:t>
      </w:r>
      <w:r w:rsidRPr="006B11FF">
        <w:rPr>
          <w:rFonts w:ascii="Arial" w:hAnsi="Arial" w:cs="Arial"/>
          <w:sz w:val="24"/>
          <w:szCs w:val="24"/>
        </w:rPr>
        <w:t xml:space="preserve"> posed by diabetes and underscores the importance of effective predictive methodologies to mitigate its widespread impact. By analyzing three prominent </w:t>
      </w:r>
      <w:proofErr w:type="gramStart"/>
      <w:r w:rsidRPr="006B11FF">
        <w:rPr>
          <w:rFonts w:ascii="Arial" w:hAnsi="Arial" w:cs="Arial"/>
          <w:sz w:val="24"/>
          <w:szCs w:val="24"/>
        </w:rPr>
        <w:t>machine</w:t>
      </w:r>
      <w:proofErr w:type="gramEnd"/>
      <w:r w:rsidRPr="006B11FF">
        <w:rPr>
          <w:rFonts w:ascii="Arial" w:hAnsi="Arial" w:cs="Arial"/>
          <w:sz w:val="24"/>
          <w:szCs w:val="24"/>
        </w:rPr>
        <w:t xml:space="preserve"> learning models—Gaussian Naive Bayes, Decision Tree, and Artificial Neural Network (ANN)—the authors assess each model's performance in diabetes risk prediction. Utilizing the Behavioral Risk Factor Surveillance System (BRFSS) dataset, a comprehensive resource for health-related risk behaviors, the study reveals that the ANN model achieves the highest accuracy, with an impressive 84.73%, thereby outperforming both the Gaussian Naive Bayes and Decision Tree models. This finding underscores ANN’s potential in advancing diabetes risk prediction and offers a compelling case for the application of machine learning techniques in healthcare. The study’s contributions are significant, as </w:t>
      </w:r>
      <w:r w:rsidRPr="006B11FF">
        <w:rPr>
          <w:rFonts w:ascii="Arial" w:hAnsi="Arial" w:cs="Arial"/>
          <w:sz w:val="24"/>
          <w:szCs w:val="24"/>
        </w:rPr>
        <w:lastRenderedPageBreak/>
        <w:t>they pave the way for developing precise diagnostic tools and customized interventions, enhancing diabetes management and addressing its soc</w:t>
      </w:r>
      <w:r w:rsidR="000519F1" w:rsidRPr="006B11FF">
        <w:rPr>
          <w:rFonts w:ascii="Arial" w:hAnsi="Arial" w:cs="Arial"/>
          <w:sz w:val="24"/>
          <w:szCs w:val="24"/>
        </w:rPr>
        <w:t>ietal burden (</w:t>
      </w:r>
      <w:proofErr w:type="spellStart"/>
      <w:r w:rsidR="000519F1" w:rsidRPr="006B11FF">
        <w:rPr>
          <w:rFonts w:ascii="Arial" w:hAnsi="Arial" w:cs="Arial"/>
          <w:sz w:val="24"/>
          <w:szCs w:val="24"/>
        </w:rPr>
        <w:t>Prasetyo</w:t>
      </w:r>
      <w:proofErr w:type="spellEnd"/>
      <w:r w:rsidR="000519F1" w:rsidRPr="006B11FF">
        <w:rPr>
          <w:rFonts w:ascii="Arial" w:hAnsi="Arial" w:cs="Arial"/>
          <w:sz w:val="24"/>
          <w:szCs w:val="24"/>
        </w:rPr>
        <w:t xml:space="preserve">, </w:t>
      </w:r>
      <w:proofErr w:type="spellStart"/>
      <w:r w:rsidR="000519F1" w:rsidRPr="006B11FF">
        <w:rPr>
          <w:rFonts w:ascii="Arial" w:hAnsi="Arial" w:cs="Arial"/>
          <w:sz w:val="24"/>
          <w:szCs w:val="24"/>
        </w:rPr>
        <w:t>Izdihar</w:t>
      </w:r>
      <w:proofErr w:type="spellEnd"/>
      <w:r w:rsidR="000519F1" w:rsidRPr="006B11FF">
        <w:rPr>
          <w:rFonts w:ascii="Arial" w:hAnsi="Arial" w:cs="Arial"/>
          <w:sz w:val="24"/>
          <w:szCs w:val="24"/>
        </w:rPr>
        <w:t xml:space="preserve"> &amp; </w:t>
      </w:r>
      <w:proofErr w:type="spellStart"/>
      <w:r w:rsidR="000519F1" w:rsidRPr="006B11FF">
        <w:rPr>
          <w:rFonts w:ascii="Arial" w:hAnsi="Arial" w:cs="Arial"/>
          <w:sz w:val="24"/>
          <w:szCs w:val="24"/>
        </w:rPr>
        <w:t>Nabiilah</w:t>
      </w:r>
      <w:proofErr w:type="spellEnd"/>
      <w:r w:rsidRPr="006B11FF">
        <w:rPr>
          <w:rFonts w:ascii="Arial" w:hAnsi="Arial" w:cs="Arial"/>
          <w:sz w:val="24"/>
          <w:szCs w:val="24"/>
        </w:rPr>
        <w:t>, 2024).</w:t>
      </w:r>
    </w:p>
    <w:p w14:paraId="390B4837" w14:textId="798DAE26" w:rsidR="00492805" w:rsidRPr="006B11FF" w:rsidRDefault="00492805" w:rsidP="006B11FF">
      <w:pPr>
        <w:spacing w:line="240" w:lineRule="auto"/>
        <w:rPr>
          <w:rFonts w:ascii="Arial" w:hAnsi="Arial" w:cs="Arial"/>
          <w:sz w:val="24"/>
          <w:szCs w:val="24"/>
        </w:rPr>
      </w:pPr>
      <w:r w:rsidRPr="006B11FF">
        <w:rPr>
          <w:rFonts w:ascii="Arial" w:hAnsi="Arial" w:cs="Arial"/>
          <w:sz w:val="24"/>
          <w:szCs w:val="24"/>
        </w:rPr>
        <w:t>Expanding on the application of machine learning in diabetes prediction, Sivaranjani et al. (2021) focus on using predictive models to prevent diabetes by analyzing patterns within a dataset comprising both diabetic and non-diabetic individuals. Leveraging the Diabetes 130-US hospitals dataset, which spans from 1999 to 2008, this study examines critical features through preprocessing and feature selection, while addressing data imbalance with various sampling techniques to improve model accuracy. The research employs several machine learning models, including Logistic Regression, K-Nearest Neighbors (KNN), Random Forest, and Support Vector Machine (SVM). Findings reveal that feature selection plays a pivotal role in optimizing model performance, with the Random Forest model standing out by achieving an impressive 99.8% accuracy using the raw dataset. Logistic Regression, though initially less accurate, demonstrated potential for enhancement when combined with multiple sampling techniques, suggesting its viability for future improvements in diabetes pr</w:t>
      </w:r>
      <w:r w:rsidR="00C13D6E" w:rsidRPr="006B11FF">
        <w:rPr>
          <w:rFonts w:ascii="Arial" w:hAnsi="Arial" w:cs="Arial"/>
          <w:sz w:val="24"/>
          <w:szCs w:val="24"/>
        </w:rPr>
        <w:t>ediction. This study emphasizes</w:t>
      </w:r>
      <w:r w:rsidRPr="006B11FF">
        <w:rPr>
          <w:rFonts w:ascii="Arial" w:hAnsi="Arial" w:cs="Arial"/>
          <w:sz w:val="24"/>
          <w:szCs w:val="24"/>
        </w:rPr>
        <w:t xml:space="preserve"> the value of advanced machine learning techniques and data handling strategies in refining predictive capabilities and enh</w:t>
      </w:r>
      <w:r w:rsidR="00DE13F1">
        <w:rPr>
          <w:rFonts w:ascii="Arial" w:hAnsi="Arial" w:cs="Arial"/>
          <w:sz w:val="24"/>
          <w:szCs w:val="24"/>
        </w:rPr>
        <w:t>ancing early diabetes detection</w:t>
      </w:r>
      <w:r w:rsidRPr="006B11FF">
        <w:rPr>
          <w:rFonts w:ascii="Arial" w:hAnsi="Arial" w:cs="Arial"/>
          <w:sz w:val="24"/>
          <w:szCs w:val="24"/>
        </w:rPr>
        <w:t>.</w:t>
      </w:r>
    </w:p>
    <w:p w14:paraId="2D81B336" w14:textId="4883E8D7" w:rsidR="00CC432F" w:rsidRPr="006B11FF" w:rsidRDefault="00CC432F" w:rsidP="006B11FF">
      <w:pPr>
        <w:spacing w:line="240" w:lineRule="auto"/>
        <w:rPr>
          <w:rFonts w:ascii="Arial" w:hAnsi="Arial" w:cs="Arial"/>
          <w:sz w:val="24"/>
          <w:szCs w:val="24"/>
        </w:rPr>
      </w:pPr>
      <w:r w:rsidRPr="006B11FF">
        <w:rPr>
          <w:rFonts w:ascii="Arial" w:hAnsi="Arial" w:cs="Arial"/>
          <w:sz w:val="24"/>
          <w:szCs w:val="24"/>
        </w:rPr>
        <w:t>In response to the rising prevalence of diabetes and its severe health implications, Kasturi (2024) investigates a range of machine learning and deep learning models for the early detection of diabetes. Utilizing the PIMA Indian Diabetes dataset, this study aims to classify individuals as diabetic or non-diabetic by employing various machine learning algorithms, including Logistic Regression (LR), K-Nearest Neighbors (KNN), Random Forest (RF), and Support Vector Machine (SVM). Additionally, a Multi-Layered Feed Forward Neural Network (MLFNN) is implemented from a deep learning perspective, offering a robust comparison with traditional machine learning models. Each model’s accuracy and execution time are recorded to facilitate a comprehensive evaluation, with various activation functions, learning algorithms, and methods for handling missing data considered to enhance model performance. Among these approaches, the MLFNN achieved the highest classification accuracy at 92%, suggesting its potential for even greater accuracy if applied to larger datasets. This study contributes to the field by improving diabetes prediction from clinical data, enabling the identification of risk factors associated with pre-diabetes, and ultimately supporting proactive diabetes management to elevate patient care standards.</w:t>
      </w:r>
      <w:r w:rsidR="008650F7" w:rsidRPr="006B11FF">
        <w:rPr>
          <w:rFonts w:ascii="Arial" w:hAnsi="Arial" w:cs="Arial"/>
          <w:sz w:val="24"/>
          <w:szCs w:val="24"/>
        </w:rPr>
        <w:br/>
      </w:r>
      <w:r w:rsidR="008650F7" w:rsidRPr="006B11FF">
        <w:rPr>
          <w:rFonts w:ascii="Arial" w:hAnsi="Arial" w:cs="Arial"/>
          <w:sz w:val="24"/>
          <w:szCs w:val="24"/>
        </w:rPr>
        <w:br/>
      </w:r>
      <w:r w:rsidR="00DE13F1">
        <w:rPr>
          <w:rFonts w:ascii="Arial" w:hAnsi="Arial" w:cs="Arial"/>
          <w:sz w:val="24"/>
          <w:szCs w:val="24"/>
        </w:rPr>
        <w:t xml:space="preserve">N </w:t>
      </w:r>
      <w:proofErr w:type="spellStart"/>
      <w:r w:rsidR="008650F7" w:rsidRPr="006B11FF">
        <w:rPr>
          <w:rFonts w:ascii="Arial" w:hAnsi="Arial" w:cs="Arial"/>
          <w:sz w:val="24"/>
          <w:szCs w:val="24"/>
        </w:rPr>
        <w:t>Nagarjuna</w:t>
      </w:r>
      <w:proofErr w:type="spellEnd"/>
      <w:r w:rsidR="008650F7" w:rsidRPr="006B11FF">
        <w:rPr>
          <w:rFonts w:ascii="Arial" w:hAnsi="Arial" w:cs="Arial"/>
          <w:sz w:val="24"/>
          <w:szCs w:val="24"/>
        </w:rPr>
        <w:t xml:space="preserve"> and Lakshmi (2024) explore the application of machine learning techniques in d</w:t>
      </w:r>
      <w:r w:rsidR="00DE13F1">
        <w:rPr>
          <w:rFonts w:ascii="Arial" w:hAnsi="Arial" w:cs="Arial"/>
          <w:sz w:val="24"/>
          <w:szCs w:val="24"/>
        </w:rPr>
        <w:t>iabetes prediction, with a concentration</w:t>
      </w:r>
      <w:r w:rsidR="008650F7" w:rsidRPr="006B11FF">
        <w:rPr>
          <w:rFonts w:ascii="Arial" w:hAnsi="Arial" w:cs="Arial"/>
          <w:sz w:val="24"/>
          <w:szCs w:val="24"/>
        </w:rPr>
        <w:t xml:space="preserve"> on leveraging various algorithms to enhance predictive accuracy and disease management. Their study employs multiple </w:t>
      </w:r>
      <w:r w:rsidR="00AD6CA3" w:rsidRPr="006B11FF">
        <w:rPr>
          <w:rFonts w:ascii="Arial" w:hAnsi="Arial" w:cs="Arial"/>
          <w:sz w:val="24"/>
          <w:szCs w:val="24"/>
        </w:rPr>
        <w:t>machines</w:t>
      </w:r>
      <w:r w:rsidR="008650F7" w:rsidRPr="006B11FF">
        <w:rPr>
          <w:rFonts w:ascii="Arial" w:hAnsi="Arial" w:cs="Arial"/>
          <w:sz w:val="24"/>
          <w:szCs w:val="24"/>
        </w:rPr>
        <w:t xml:space="preserve"> learning models, including Logistic Regression, Naïve Bayes, Random Forest, Support Vector Machine (SVM), K-Nearest Neighbors (KNN), and </w:t>
      </w:r>
      <w:proofErr w:type="spellStart"/>
      <w:r w:rsidR="008650F7" w:rsidRPr="006B11FF">
        <w:rPr>
          <w:rFonts w:ascii="Arial" w:hAnsi="Arial" w:cs="Arial"/>
          <w:sz w:val="24"/>
          <w:szCs w:val="24"/>
        </w:rPr>
        <w:t>XGBoost</w:t>
      </w:r>
      <w:proofErr w:type="spellEnd"/>
      <w:r w:rsidR="008650F7" w:rsidRPr="006B11FF">
        <w:rPr>
          <w:rFonts w:ascii="Arial" w:hAnsi="Arial" w:cs="Arial"/>
          <w:sz w:val="24"/>
          <w:szCs w:val="24"/>
        </w:rPr>
        <w:t xml:space="preserve">, each of which is evaluated for its effectiveness in classifying diabetic and non-diabetic individuals. Emphasis is placed on feature engineering and addressing class imbalance through the Synthetic Minority Oversampling Technique (SMOTE) to improve model performance. Data preprocessing steps, including handling missing values and </w:t>
      </w:r>
      <w:r w:rsidR="008650F7" w:rsidRPr="006B11FF">
        <w:rPr>
          <w:rFonts w:ascii="Arial" w:hAnsi="Arial" w:cs="Arial"/>
          <w:sz w:val="24"/>
          <w:szCs w:val="24"/>
        </w:rPr>
        <w:lastRenderedPageBreak/>
        <w:t xml:space="preserve">extracting relevant features, further enhance model accuracy and efficiency. Among the models, Random Forest and </w:t>
      </w:r>
      <w:proofErr w:type="spellStart"/>
      <w:r w:rsidR="008650F7" w:rsidRPr="006B11FF">
        <w:rPr>
          <w:rFonts w:ascii="Arial" w:hAnsi="Arial" w:cs="Arial"/>
          <w:sz w:val="24"/>
          <w:szCs w:val="24"/>
        </w:rPr>
        <w:t>XGBoost</w:t>
      </w:r>
      <w:proofErr w:type="spellEnd"/>
      <w:r w:rsidR="008650F7" w:rsidRPr="006B11FF">
        <w:rPr>
          <w:rFonts w:ascii="Arial" w:hAnsi="Arial" w:cs="Arial"/>
          <w:sz w:val="24"/>
          <w:szCs w:val="24"/>
        </w:rPr>
        <w:t xml:space="preserve"> demonstrate notable performance, achieving accuracy rates of 82% and 80%, respectively, in predicting diabetes. This research highlights the critical role of feature engineering and data balancing in machine learning models for diabetes prediction, offering valuable insights for improving disease management strategies </w:t>
      </w:r>
    </w:p>
    <w:p w14:paraId="67AA3F7D" w14:textId="28D50DA9" w:rsidR="00106762" w:rsidRPr="006B11FF" w:rsidRDefault="00AD6CA3" w:rsidP="006B11FF">
      <w:pPr>
        <w:spacing w:line="240" w:lineRule="auto"/>
        <w:rPr>
          <w:rFonts w:ascii="Arial" w:hAnsi="Arial" w:cs="Arial"/>
          <w:sz w:val="24"/>
          <w:szCs w:val="24"/>
        </w:rPr>
      </w:pPr>
      <w:r w:rsidRPr="006B11FF">
        <w:rPr>
          <w:rFonts w:ascii="Arial" w:hAnsi="Arial" w:cs="Arial"/>
          <w:sz w:val="24"/>
          <w:szCs w:val="24"/>
        </w:rPr>
        <w:t xml:space="preserve">Gupta (2024) addresses the challenge of predicting diabetes accurately, especially with issues like outliers and missing data in labeled datasets. </w:t>
      </w:r>
      <w:r w:rsidR="00106762" w:rsidRPr="006B11FF">
        <w:rPr>
          <w:rFonts w:ascii="Arial" w:hAnsi="Arial" w:cs="Arial"/>
          <w:sz w:val="24"/>
          <w:szCs w:val="24"/>
        </w:rPr>
        <w:t xml:space="preserve">To address these issues, the research introduces a comprehensive prediction framework that incorporates essential data preprocessing techniques, including outlier rejection, missing value imputation, data standardization, feature selection, and K-fold cross-validation. The framework employs various machine learning algorithms, such as k-nearest </w:t>
      </w:r>
      <w:proofErr w:type="spellStart"/>
      <w:r w:rsidR="00106762" w:rsidRPr="006B11FF">
        <w:rPr>
          <w:rFonts w:ascii="Arial" w:hAnsi="Arial" w:cs="Arial"/>
          <w:sz w:val="24"/>
          <w:szCs w:val="24"/>
        </w:rPr>
        <w:t>Neighbour</w:t>
      </w:r>
      <w:proofErr w:type="spellEnd"/>
      <w:r w:rsidR="00106762" w:rsidRPr="006B11FF">
        <w:rPr>
          <w:rFonts w:ascii="Arial" w:hAnsi="Arial" w:cs="Arial"/>
          <w:sz w:val="24"/>
          <w:szCs w:val="24"/>
        </w:rPr>
        <w:t xml:space="preserve"> (k-NN), Decision Trees, Random Forest, </w:t>
      </w:r>
      <w:proofErr w:type="spellStart"/>
      <w:r w:rsidR="00106762" w:rsidRPr="006B11FF">
        <w:rPr>
          <w:rFonts w:ascii="Arial" w:hAnsi="Arial" w:cs="Arial"/>
          <w:sz w:val="24"/>
          <w:szCs w:val="24"/>
        </w:rPr>
        <w:t>AdaBoost</w:t>
      </w:r>
      <w:proofErr w:type="spellEnd"/>
      <w:r w:rsidR="00106762" w:rsidRPr="006B11FF">
        <w:rPr>
          <w:rFonts w:ascii="Arial" w:hAnsi="Arial" w:cs="Arial"/>
          <w:sz w:val="24"/>
          <w:szCs w:val="24"/>
        </w:rPr>
        <w:t xml:space="preserve">, Naive Bayes, </w:t>
      </w:r>
      <w:proofErr w:type="spellStart"/>
      <w:r w:rsidR="00106762" w:rsidRPr="006B11FF">
        <w:rPr>
          <w:rFonts w:ascii="Arial" w:hAnsi="Arial" w:cs="Arial"/>
          <w:sz w:val="24"/>
          <w:szCs w:val="24"/>
        </w:rPr>
        <w:t>XGBoost</w:t>
      </w:r>
      <w:proofErr w:type="spellEnd"/>
      <w:r w:rsidR="00106762" w:rsidRPr="006B11FF">
        <w:rPr>
          <w:rFonts w:ascii="Arial" w:hAnsi="Arial" w:cs="Arial"/>
          <w:sz w:val="24"/>
          <w:szCs w:val="24"/>
        </w:rPr>
        <w:t xml:space="preserve">, and Multilayer Perceptron (MLP).A key innovation in this study is the introduction of a weighted </w:t>
      </w:r>
      <w:proofErr w:type="spellStart"/>
      <w:r w:rsidR="00106762" w:rsidRPr="006B11FF">
        <w:rPr>
          <w:rFonts w:ascii="Arial" w:hAnsi="Arial" w:cs="Arial"/>
          <w:sz w:val="24"/>
          <w:szCs w:val="24"/>
        </w:rPr>
        <w:t>ensembling</w:t>
      </w:r>
      <w:proofErr w:type="spellEnd"/>
      <w:r w:rsidR="00106762" w:rsidRPr="006B11FF">
        <w:rPr>
          <w:rFonts w:ascii="Arial" w:hAnsi="Arial" w:cs="Arial"/>
          <w:sz w:val="24"/>
          <w:szCs w:val="24"/>
        </w:rPr>
        <w:t xml:space="preserve"> technique designed to improve prediction accuracy, where each model’s weight in the ensemble is determined by its Area Under the ROC Curve (AUC) performance. To further optimize results, hyperparameter tuning is carried out using grid search. The experiments, conducted on the Pima Indian Diabetes Dataset under consistent conditions, demonstrate the effectiveness of the </w:t>
      </w:r>
      <w:proofErr w:type="spellStart"/>
      <w:r w:rsidR="00106762" w:rsidRPr="006B11FF">
        <w:rPr>
          <w:rFonts w:ascii="Arial" w:hAnsi="Arial" w:cs="Arial"/>
          <w:sz w:val="24"/>
          <w:szCs w:val="24"/>
        </w:rPr>
        <w:t>ensembling</w:t>
      </w:r>
      <w:proofErr w:type="spellEnd"/>
      <w:r w:rsidR="00106762" w:rsidRPr="006B11FF">
        <w:rPr>
          <w:rFonts w:ascii="Arial" w:hAnsi="Arial" w:cs="Arial"/>
          <w:sz w:val="24"/>
          <w:szCs w:val="24"/>
        </w:rPr>
        <w:t xml:space="preserve"> classifier. This classifier achieves a sensitivity of 0.789, specificity of 0.934, false omission rate of 0.092, a diagnostic odds ratio of 66.234, and an AUC of 0.950, which is a 2% improvement over existing methods</w:t>
      </w:r>
    </w:p>
    <w:p w14:paraId="620F7C60" w14:textId="570D2E15" w:rsidR="00106762" w:rsidRPr="006B11FF" w:rsidRDefault="00106762" w:rsidP="006B11FF">
      <w:pPr>
        <w:spacing w:line="240" w:lineRule="auto"/>
        <w:rPr>
          <w:rFonts w:ascii="Arial" w:hAnsi="Arial" w:cs="Arial"/>
          <w:sz w:val="24"/>
          <w:szCs w:val="24"/>
        </w:rPr>
      </w:pPr>
      <w:proofErr w:type="spellStart"/>
      <w:r w:rsidRPr="006B11FF">
        <w:rPr>
          <w:rFonts w:ascii="Arial" w:hAnsi="Arial" w:cs="Arial"/>
          <w:sz w:val="24"/>
          <w:szCs w:val="24"/>
        </w:rPr>
        <w:t>G</w:t>
      </w:r>
      <w:r w:rsidR="00906020">
        <w:rPr>
          <w:rFonts w:ascii="Arial" w:hAnsi="Arial" w:cs="Arial"/>
          <w:sz w:val="24"/>
          <w:szCs w:val="24"/>
        </w:rPr>
        <w:t>ufran</w:t>
      </w:r>
      <w:proofErr w:type="spellEnd"/>
      <w:r w:rsidR="00906020">
        <w:rPr>
          <w:rFonts w:ascii="Arial" w:hAnsi="Arial" w:cs="Arial"/>
          <w:sz w:val="24"/>
          <w:szCs w:val="24"/>
        </w:rPr>
        <w:t xml:space="preserve"> et al. </w:t>
      </w:r>
      <w:r w:rsidRPr="006B11FF">
        <w:rPr>
          <w:rFonts w:ascii="Arial" w:hAnsi="Arial" w:cs="Arial"/>
          <w:sz w:val="24"/>
          <w:szCs w:val="24"/>
        </w:rPr>
        <w:t>(2024) address the growing prevalence of diabetes and the importance of early prediction to prevent i</w:t>
      </w:r>
      <w:r w:rsidR="00906020">
        <w:rPr>
          <w:rFonts w:ascii="Arial" w:hAnsi="Arial" w:cs="Arial"/>
          <w:sz w:val="24"/>
          <w:szCs w:val="24"/>
        </w:rPr>
        <w:t>ts onset. Their research us</w:t>
      </w:r>
      <w:r w:rsidRPr="006B11FF">
        <w:rPr>
          <w:rFonts w:ascii="Arial" w:hAnsi="Arial" w:cs="Arial"/>
          <w:sz w:val="24"/>
          <w:szCs w:val="24"/>
        </w:rPr>
        <w:t>es lifestyle data from the UCI database and evaluates the effectiveness of six machine learning techniques (MLTs) for diabetes prediction. These techniques include Logistic Regression (LR), Decision Tree Classification (DTC), Random Forest Classification (RFC), Support Vector Classification (SVC), and K-Nearest Classification (KNC). The proposed framework emphasizes early detection through lifestyle-based predictors, using tenfold cross-validation for accuracy verification. The research finds that Logistic Regression outperforms other algorithms with an accuracy of 93%, precision of 92%, recall score of 94%, F1 score of 93%, and a weighted average of 90%. This framework incorporates Canonical-Correlation Analysis (CCA) for feature selection, improving the model’s accuracy and reducing training time. By examining patients’ lifestyle data and applying techniques like embedding, filter, and hybrid feature selection methods, the research demonstrates the advantages of using refined input characteristics.</w:t>
      </w:r>
    </w:p>
    <w:p w14:paraId="69E1C357" w14:textId="6DE5EBC4" w:rsidR="00E32B86" w:rsidRPr="006B11FF" w:rsidRDefault="00E32B86" w:rsidP="006B11FF">
      <w:pPr>
        <w:spacing w:line="240" w:lineRule="auto"/>
        <w:rPr>
          <w:rFonts w:ascii="Arial" w:hAnsi="Arial" w:cs="Arial"/>
          <w:sz w:val="24"/>
          <w:szCs w:val="24"/>
        </w:rPr>
      </w:pPr>
      <w:proofErr w:type="spellStart"/>
      <w:r w:rsidRPr="006B11FF">
        <w:rPr>
          <w:rFonts w:ascii="Arial" w:hAnsi="Arial" w:cs="Arial"/>
          <w:sz w:val="24"/>
          <w:szCs w:val="24"/>
        </w:rPr>
        <w:t>Elmenshawy</w:t>
      </w:r>
      <w:proofErr w:type="spellEnd"/>
      <w:r w:rsidRPr="006B11FF">
        <w:rPr>
          <w:rFonts w:ascii="Arial" w:hAnsi="Arial" w:cs="Arial"/>
          <w:sz w:val="24"/>
          <w:szCs w:val="24"/>
        </w:rPr>
        <w:t xml:space="preserve"> et al. (2024) address the global impact of diabetes, which affects 537 million people worldwide and contributes to serious health issues like heart disease, kidney damage, and diabetic retinopathy. Their study introduces a diabetes prediction framework built using a private Bangladeshi dataset and various machine learning algorithms, including Decision Tree, SVM, Random Forest, Logistic Regression, K-Nearest </w:t>
      </w:r>
      <w:proofErr w:type="spellStart"/>
      <w:r w:rsidRPr="006B11FF">
        <w:rPr>
          <w:rFonts w:ascii="Arial" w:hAnsi="Arial" w:cs="Arial"/>
          <w:sz w:val="24"/>
          <w:szCs w:val="24"/>
        </w:rPr>
        <w:t>Neighbour</w:t>
      </w:r>
      <w:proofErr w:type="spellEnd"/>
      <w:r w:rsidRPr="006B11FF">
        <w:rPr>
          <w:rFonts w:ascii="Arial" w:hAnsi="Arial" w:cs="Arial"/>
          <w:sz w:val="24"/>
          <w:szCs w:val="24"/>
        </w:rPr>
        <w:t xml:space="preserve"> (KNN), and </w:t>
      </w:r>
      <w:proofErr w:type="spellStart"/>
      <w:r w:rsidRPr="006B11FF">
        <w:rPr>
          <w:rFonts w:ascii="Arial" w:hAnsi="Arial" w:cs="Arial"/>
          <w:sz w:val="24"/>
          <w:szCs w:val="24"/>
        </w:rPr>
        <w:t>XGBoost</w:t>
      </w:r>
      <w:proofErr w:type="spellEnd"/>
      <w:r w:rsidRPr="006B11FF">
        <w:rPr>
          <w:rFonts w:ascii="Arial" w:hAnsi="Arial" w:cs="Arial"/>
          <w:sz w:val="24"/>
          <w:szCs w:val="24"/>
        </w:rPr>
        <w:t xml:space="preserve">. The framework uses a semi-supervised approach with high-inclination support to predict insulin levels.The study highlights that the </w:t>
      </w:r>
      <w:proofErr w:type="spellStart"/>
      <w:r w:rsidRPr="006B11FF">
        <w:rPr>
          <w:rFonts w:ascii="Arial" w:hAnsi="Arial" w:cs="Arial"/>
          <w:sz w:val="24"/>
          <w:szCs w:val="24"/>
        </w:rPr>
        <w:t>XGBoost</w:t>
      </w:r>
      <w:proofErr w:type="spellEnd"/>
      <w:r w:rsidRPr="006B11FF">
        <w:rPr>
          <w:rFonts w:ascii="Arial" w:hAnsi="Arial" w:cs="Arial"/>
          <w:sz w:val="24"/>
          <w:szCs w:val="24"/>
        </w:rPr>
        <w:t xml:space="preserve"> classifier, combined with the ADASYN technique for handling imbalanced data, achieved an accuracy of 80%, an F1 score of 0.81, and an AUC of 0.84. </w:t>
      </w:r>
      <w:r w:rsidRPr="006B11FF">
        <w:rPr>
          <w:rFonts w:ascii="Arial" w:hAnsi="Arial" w:cs="Arial"/>
          <w:sz w:val="24"/>
          <w:szCs w:val="24"/>
        </w:rPr>
        <w:lastRenderedPageBreak/>
        <w:t xml:space="preserve">Moreover, a stacked ensemble of three classifiers achieved a remarkable accuracy of 99.3%. The framework’s adaptability is demonstrated by the use of domain adaptation techniques, enhancing its predictive capability across various settings. </w:t>
      </w:r>
    </w:p>
    <w:p w14:paraId="194F50B5" w14:textId="77777777" w:rsidR="00E32B86" w:rsidRPr="006B11FF" w:rsidRDefault="00E32B86" w:rsidP="006B11FF">
      <w:pPr>
        <w:spacing w:line="240" w:lineRule="auto"/>
        <w:rPr>
          <w:rFonts w:ascii="Arial" w:hAnsi="Arial" w:cs="Arial"/>
          <w:sz w:val="24"/>
          <w:szCs w:val="24"/>
        </w:rPr>
      </w:pPr>
    </w:p>
    <w:p w14:paraId="7E7D2DC5" w14:textId="77777777" w:rsidR="00106762" w:rsidRPr="006B11FF" w:rsidRDefault="00106762" w:rsidP="006B11FF">
      <w:pPr>
        <w:spacing w:line="240" w:lineRule="auto"/>
        <w:rPr>
          <w:rFonts w:ascii="Arial" w:hAnsi="Arial" w:cs="Arial"/>
          <w:sz w:val="24"/>
          <w:szCs w:val="24"/>
        </w:rPr>
      </w:pPr>
    </w:p>
    <w:p w14:paraId="46A73809" w14:textId="77777777" w:rsidR="00AD6CA3" w:rsidRPr="006B11FF" w:rsidRDefault="00AD6CA3" w:rsidP="006B11FF">
      <w:pPr>
        <w:spacing w:line="240" w:lineRule="auto"/>
        <w:rPr>
          <w:rFonts w:ascii="Arial" w:hAnsi="Arial" w:cs="Arial"/>
          <w:sz w:val="24"/>
          <w:szCs w:val="24"/>
        </w:rPr>
      </w:pPr>
    </w:p>
    <w:p w14:paraId="41239AB2" w14:textId="77777777" w:rsidR="00AD6CA3" w:rsidRPr="006B11FF" w:rsidRDefault="00AD6CA3" w:rsidP="006B11FF">
      <w:pPr>
        <w:spacing w:line="240" w:lineRule="auto"/>
        <w:rPr>
          <w:rFonts w:ascii="Arial" w:hAnsi="Arial" w:cs="Arial"/>
          <w:sz w:val="24"/>
          <w:szCs w:val="24"/>
        </w:rPr>
      </w:pPr>
    </w:p>
    <w:p w14:paraId="6797EECD" w14:textId="50BB1A9B" w:rsidR="003A0503" w:rsidRPr="007B0430" w:rsidRDefault="003A0503" w:rsidP="003A0503">
      <w:pPr>
        <w:pStyle w:val="Heading3"/>
        <w:rPr>
          <w:rFonts w:ascii="Arial" w:hAnsi="Arial" w:cs="Arial"/>
          <w:sz w:val="24"/>
          <w:szCs w:val="24"/>
        </w:rPr>
      </w:pPr>
      <w:r w:rsidRPr="007B0430">
        <w:rPr>
          <w:rFonts w:ascii="Arial" w:hAnsi="Arial" w:cs="Arial"/>
          <w:sz w:val="24"/>
          <w:szCs w:val="24"/>
        </w:rPr>
        <w:t>3.</w:t>
      </w:r>
      <w:r w:rsidR="007D4781">
        <w:rPr>
          <w:rFonts w:ascii="Arial" w:hAnsi="Arial" w:cs="Arial"/>
          <w:sz w:val="24"/>
          <w:szCs w:val="24"/>
        </w:rPr>
        <w:t>0.</w:t>
      </w:r>
      <w:r w:rsidRPr="007B0430">
        <w:rPr>
          <w:rFonts w:ascii="Arial" w:hAnsi="Arial" w:cs="Arial"/>
          <w:sz w:val="24"/>
          <w:szCs w:val="24"/>
        </w:rPr>
        <w:t xml:space="preserve"> Methodology</w:t>
      </w:r>
    </w:p>
    <w:p w14:paraId="4AB12289" w14:textId="77777777" w:rsidR="003A0503" w:rsidRPr="007B0430" w:rsidRDefault="003A0503" w:rsidP="003A0503">
      <w:pPr>
        <w:pStyle w:val="NormalWeb"/>
        <w:spacing w:line="240" w:lineRule="auto"/>
        <w:rPr>
          <w:rFonts w:ascii="Arial" w:hAnsi="Arial" w:cs="Arial"/>
        </w:rPr>
      </w:pPr>
      <w:r w:rsidRPr="007B0430">
        <w:rPr>
          <w:rFonts w:ascii="Arial" w:eastAsia="Times New Roman" w:hAnsi="Arial" w:cs="Arial"/>
          <w:lang w:eastAsia="en-GB"/>
        </w:rPr>
        <w:t>This section outlines the research techniques I applied for pre</w:t>
      </w:r>
      <w:r w:rsidRPr="007B0430">
        <w:rPr>
          <w:rFonts w:ascii="Arial" w:hAnsi="Arial" w:cs="Arial"/>
        </w:rPr>
        <w:t xml:space="preserve">dicting diabetes risk and </w:t>
      </w:r>
      <w:proofErr w:type="spellStart"/>
      <w:r w:rsidRPr="007B0430">
        <w:rPr>
          <w:rFonts w:ascii="Arial" w:hAnsi="Arial" w:cs="Arial"/>
        </w:rPr>
        <w:t>analys</w:t>
      </w:r>
      <w:r w:rsidRPr="007B0430">
        <w:rPr>
          <w:rFonts w:ascii="Arial" w:eastAsia="Times New Roman" w:hAnsi="Arial" w:cs="Arial"/>
          <w:lang w:eastAsia="en-GB"/>
        </w:rPr>
        <w:t>ing</w:t>
      </w:r>
      <w:proofErr w:type="spellEnd"/>
      <w:r w:rsidRPr="007B0430">
        <w:rPr>
          <w:rFonts w:ascii="Arial" w:eastAsia="Times New Roman" w:hAnsi="Arial" w:cs="Arial"/>
          <w:lang w:eastAsia="en-GB"/>
        </w:rPr>
        <w:t xml:space="preserve"> patterns associated with the disease. It details the approach used for data collection, ethical considerations</w:t>
      </w:r>
      <w:r w:rsidRPr="007B0430">
        <w:rPr>
          <w:rFonts w:ascii="Arial" w:hAnsi="Arial" w:cs="Arial"/>
        </w:rPr>
        <w:t>. I employed various statistical techniques to process and explore the data, develop predictive models, and I evaluated their effectiveness in predicting diabetes risk.</w:t>
      </w:r>
    </w:p>
    <w:p w14:paraId="0886C979" w14:textId="77777777" w:rsidR="003A0503" w:rsidRPr="007B0430" w:rsidRDefault="003A0503" w:rsidP="003A0503">
      <w:pPr>
        <w:spacing w:before="100" w:beforeAutospacing="1" w:after="100" w:afterAutospacing="1" w:line="240" w:lineRule="auto"/>
        <w:outlineLvl w:val="2"/>
        <w:rPr>
          <w:rFonts w:ascii="Arial" w:eastAsia="Times New Roman" w:hAnsi="Arial" w:cs="Arial"/>
          <w:b/>
          <w:bCs/>
          <w:sz w:val="24"/>
          <w:szCs w:val="24"/>
          <w:lang w:eastAsia="en-GB"/>
        </w:rPr>
      </w:pPr>
      <w:r w:rsidRPr="007B0430">
        <w:rPr>
          <w:rFonts w:ascii="Arial" w:eastAsia="Times New Roman" w:hAnsi="Arial" w:cs="Arial"/>
          <w:b/>
          <w:bCs/>
          <w:sz w:val="24"/>
          <w:szCs w:val="24"/>
          <w:lang w:eastAsia="en-GB"/>
        </w:rPr>
        <w:t>3.1. Overview</w:t>
      </w:r>
    </w:p>
    <w:p w14:paraId="35EBE96B" w14:textId="77777777" w:rsidR="003A0503" w:rsidRPr="007B0430" w:rsidRDefault="003A0503" w:rsidP="003A0503">
      <w:pPr>
        <w:spacing w:before="100" w:beforeAutospacing="1" w:after="100" w:afterAutospacing="1" w:line="240" w:lineRule="auto"/>
        <w:rPr>
          <w:rFonts w:ascii="Arial" w:eastAsia="Times New Roman" w:hAnsi="Arial" w:cs="Arial"/>
          <w:sz w:val="24"/>
          <w:szCs w:val="24"/>
          <w:lang w:eastAsia="en-GB"/>
        </w:rPr>
      </w:pPr>
      <w:r w:rsidRPr="007B0430">
        <w:rPr>
          <w:rFonts w:ascii="Arial" w:eastAsia="Times New Roman" w:hAnsi="Arial" w:cs="Arial"/>
          <w:sz w:val="24"/>
          <w:szCs w:val="24"/>
          <w:lang w:eastAsia="en-GB"/>
        </w:rPr>
        <w:t xml:space="preserve">In this study, my objective was to predict diabetes risk and </w:t>
      </w:r>
      <w:proofErr w:type="spellStart"/>
      <w:r w:rsidRPr="007B0430">
        <w:rPr>
          <w:rFonts w:ascii="Arial" w:eastAsia="Times New Roman" w:hAnsi="Arial" w:cs="Arial"/>
          <w:sz w:val="24"/>
          <w:szCs w:val="24"/>
          <w:lang w:eastAsia="en-GB"/>
        </w:rPr>
        <w:t>analyse</w:t>
      </w:r>
      <w:proofErr w:type="spellEnd"/>
      <w:r w:rsidRPr="007B0430">
        <w:rPr>
          <w:rFonts w:ascii="Arial" w:eastAsia="Times New Roman" w:hAnsi="Arial" w:cs="Arial"/>
          <w:sz w:val="24"/>
          <w:szCs w:val="24"/>
          <w:lang w:eastAsia="en-GB"/>
        </w:rPr>
        <w:t xml:space="preserve"> patterns associated with the disease using health-related survey responses. I utilized two different datasets for comparison: one large dataset from the CDC's </w:t>
      </w:r>
      <w:proofErr w:type="spellStart"/>
      <w:r w:rsidRPr="007B0430">
        <w:rPr>
          <w:rFonts w:ascii="Arial" w:eastAsia="Times New Roman" w:hAnsi="Arial" w:cs="Arial"/>
          <w:sz w:val="24"/>
          <w:szCs w:val="24"/>
          <w:lang w:eastAsia="en-GB"/>
        </w:rPr>
        <w:t>Behavioural</w:t>
      </w:r>
      <w:proofErr w:type="spellEnd"/>
      <w:r w:rsidRPr="007B0430">
        <w:rPr>
          <w:rFonts w:ascii="Arial" w:eastAsia="Times New Roman" w:hAnsi="Arial" w:cs="Arial"/>
          <w:sz w:val="24"/>
          <w:szCs w:val="24"/>
          <w:lang w:eastAsia="en-GB"/>
        </w:rPr>
        <w:t xml:space="preserve"> Risk Factor Surveillance System (BRFSS), collected in 2015, and another small dataset, the Pima Indians Diabetes Dataset. </w:t>
      </w:r>
    </w:p>
    <w:p w14:paraId="36668C22" w14:textId="77777777" w:rsidR="003A0503" w:rsidRPr="007B0430" w:rsidRDefault="003A0503" w:rsidP="003A0503">
      <w:pPr>
        <w:spacing w:before="100" w:beforeAutospacing="1" w:after="100" w:afterAutospacing="1" w:line="240" w:lineRule="auto"/>
        <w:rPr>
          <w:rFonts w:ascii="Arial" w:eastAsia="Times New Roman" w:hAnsi="Arial" w:cs="Arial"/>
          <w:sz w:val="24"/>
          <w:szCs w:val="24"/>
          <w:lang w:eastAsia="en-GB"/>
        </w:rPr>
      </w:pPr>
      <w:r w:rsidRPr="007B0430">
        <w:rPr>
          <w:rFonts w:ascii="Arial" w:eastAsia="Times New Roman" w:hAnsi="Arial" w:cs="Arial"/>
          <w:sz w:val="24"/>
          <w:szCs w:val="24"/>
          <w:lang w:eastAsia="en-GB"/>
        </w:rPr>
        <w:t xml:space="preserve">The large dataset contains 253,680 survey responses from U.S. residents, with 22 features related to health indicators that are important in understanding diabetes risk. </w:t>
      </w:r>
    </w:p>
    <w:p w14:paraId="171ABB29" w14:textId="77777777" w:rsidR="003A0503" w:rsidRPr="007B0430" w:rsidRDefault="003A0503" w:rsidP="003A0503">
      <w:pPr>
        <w:spacing w:before="100" w:beforeAutospacing="1" w:after="100" w:afterAutospacing="1" w:line="240" w:lineRule="auto"/>
        <w:rPr>
          <w:rFonts w:ascii="Arial" w:hAnsi="Arial" w:cs="Arial"/>
          <w:sz w:val="24"/>
          <w:szCs w:val="24"/>
        </w:rPr>
      </w:pPr>
      <w:r w:rsidRPr="007B0430">
        <w:rPr>
          <w:rFonts w:ascii="Arial" w:hAnsi="Arial" w:cs="Arial"/>
          <w:sz w:val="24"/>
          <w:szCs w:val="24"/>
        </w:rPr>
        <w:t xml:space="preserve">The small dataset, </w:t>
      </w:r>
      <w:r w:rsidRPr="007B0430">
        <w:rPr>
          <w:rStyle w:val="Strong"/>
          <w:rFonts w:ascii="Arial" w:hAnsi="Arial" w:cs="Arial"/>
          <w:b w:val="0"/>
          <w:sz w:val="24"/>
          <w:szCs w:val="24"/>
        </w:rPr>
        <w:t>Pima Indians Diabetes Dataset</w:t>
      </w:r>
      <w:r w:rsidRPr="007B0430">
        <w:rPr>
          <w:rFonts w:ascii="Arial" w:hAnsi="Arial" w:cs="Arial"/>
          <w:sz w:val="24"/>
          <w:szCs w:val="24"/>
        </w:rPr>
        <w:t xml:space="preserve"> contains </w:t>
      </w:r>
      <w:r w:rsidRPr="007B0430">
        <w:rPr>
          <w:rStyle w:val="Strong"/>
          <w:rFonts w:ascii="Arial" w:hAnsi="Arial" w:cs="Arial"/>
          <w:b w:val="0"/>
          <w:sz w:val="24"/>
          <w:szCs w:val="24"/>
        </w:rPr>
        <w:t>768 records</w:t>
      </w:r>
      <w:r w:rsidRPr="007B0430">
        <w:rPr>
          <w:rFonts w:ascii="Arial" w:hAnsi="Arial" w:cs="Arial"/>
          <w:sz w:val="24"/>
          <w:szCs w:val="24"/>
        </w:rPr>
        <w:t xml:space="preserve"> and </w:t>
      </w:r>
      <w:r w:rsidRPr="007B0430">
        <w:rPr>
          <w:rStyle w:val="Strong"/>
          <w:rFonts w:ascii="Arial" w:hAnsi="Arial" w:cs="Arial"/>
          <w:b w:val="0"/>
          <w:sz w:val="24"/>
          <w:szCs w:val="24"/>
        </w:rPr>
        <w:t>8 features</w:t>
      </w:r>
      <w:r w:rsidRPr="007B0430">
        <w:rPr>
          <w:rFonts w:ascii="Arial" w:hAnsi="Arial" w:cs="Arial"/>
          <w:sz w:val="24"/>
          <w:szCs w:val="24"/>
        </w:rPr>
        <w:t xml:space="preserve">, such as </w:t>
      </w:r>
      <w:r w:rsidRPr="007B0430">
        <w:rPr>
          <w:rStyle w:val="Strong"/>
          <w:rFonts w:ascii="Arial" w:hAnsi="Arial" w:cs="Arial"/>
          <w:b w:val="0"/>
          <w:sz w:val="24"/>
          <w:szCs w:val="24"/>
        </w:rPr>
        <w:t>age</w:t>
      </w:r>
      <w:r w:rsidRPr="007B0430">
        <w:rPr>
          <w:rFonts w:ascii="Arial" w:hAnsi="Arial" w:cs="Arial"/>
          <w:b/>
          <w:sz w:val="24"/>
          <w:szCs w:val="24"/>
        </w:rPr>
        <w:t xml:space="preserve">, </w:t>
      </w:r>
      <w:r w:rsidRPr="007B0430">
        <w:rPr>
          <w:rStyle w:val="Strong"/>
          <w:rFonts w:ascii="Arial" w:hAnsi="Arial" w:cs="Arial"/>
          <w:b w:val="0"/>
          <w:sz w:val="24"/>
          <w:szCs w:val="24"/>
        </w:rPr>
        <w:t>BMI</w:t>
      </w:r>
      <w:r w:rsidRPr="007B0430">
        <w:rPr>
          <w:rFonts w:ascii="Arial" w:hAnsi="Arial" w:cs="Arial"/>
          <w:b/>
          <w:sz w:val="24"/>
          <w:szCs w:val="24"/>
        </w:rPr>
        <w:t xml:space="preserve">, </w:t>
      </w:r>
      <w:r w:rsidRPr="007B0430">
        <w:rPr>
          <w:rStyle w:val="Strong"/>
          <w:rFonts w:ascii="Arial" w:hAnsi="Arial" w:cs="Arial"/>
          <w:b w:val="0"/>
          <w:sz w:val="24"/>
          <w:szCs w:val="24"/>
        </w:rPr>
        <w:t>glucose levels</w:t>
      </w:r>
      <w:r w:rsidRPr="007B0430">
        <w:rPr>
          <w:rFonts w:ascii="Arial" w:hAnsi="Arial" w:cs="Arial"/>
          <w:sz w:val="24"/>
          <w:szCs w:val="24"/>
        </w:rPr>
        <w:t xml:space="preserve">, and </w:t>
      </w:r>
      <w:r w:rsidRPr="007B0430">
        <w:rPr>
          <w:rStyle w:val="Strong"/>
          <w:rFonts w:ascii="Arial" w:hAnsi="Arial" w:cs="Arial"/>
          <w:b w:val="0"/>
          <w:sz w:val="24"/>
          <w:szCs w:val="24"/>
        </w:rPr>
        <w:t>insulin levels</w:t>
      </w:r>
      <w:r w:rsidRPr="007B0430">
        <w:rPr>
          <w:rFonts w:ascii="Arial" w:hAnsi="Arial" w:cs="Arial"/>
          <w:sz w:val="24"/>
          <w:szCs w:val="24"/>
        </w:rPr>
        <w:t xml:space="preserve">. This small dataset was included in the study for model comparison and evaluation in a less complex environment, providing insights into how well the models perform on both large and small datasets. </w:t>
      </w:r>
    </w:p>
    <w:p w14:paraId="778AE051" w14:textId="77777777" w:rsidR="003A0503" w:rsidRPr="007B0430" w:rsidRDefault="003A0503" w:rsidP="003A0503">
      <w:pPr>
        <w:spacing w:before="100" w:beforeAutospacing="1" w:after="100" w:afterAutospacing="1" w:line="240" w:lineRule="auto"/>
        <w:rPr>
          <w:rFonts w:ascii="Arial" w:eastAsia="Times New Roman" w:hAnsi="Arial" w:cs="Arial"/>
          <w:sz w:val="24"/>
          <w:szCs w:val="24"/>
          <w:lang w:eastAsia="en-GB"/>
        </w:rPr>
      </w:pPr>
      <w:r w:rsidRPr="007B0430">
        <w:rPr>
          <w:rFonts w:ascii="Arial" w:eastAsia="Times New Roman" w:hAnsi="Arial" w:cs="Arial"/>
          <w:sz w:val="24"/>
          <w:szCs w:val="24"/>
          <w:lang w:eastAsia="en-GB"/>
        </w:rPr>
        <w:t xml:space="preserve">For this analysis, I applied three different predictive models: </w:t>
      </w:r>
      <w:r w:rsidRPr="007B0430">
        <w:rPr>
          <w:rFonts w:ascii="Arial" w:eastAsia="Times New Roman" w:hAnsi="Arial" w:cs="Arial"/>
          <w:bCs/>
          <w:sz w:val="24"/>
          <w:szCs w:val="24"/>
          <w:lang w:eastAsia="en-GB"/>
        </w:rPr>
        <w:t>Random Forest</w:t>
      </w:r>
      <w:r w:rsidRPr="007B0430">
        <w:rPr>
          <w:rFonts w:ascii="Arial" w:eastAsia="Times New Roman" w:hAnsi="Arial" w:cs="Arial"/>
          <w:sz w:val="24"/>
          <w:szCs w:val="24"/>
          <w:lang w:eastAsia="en-GB"/>
        </w:rPr>
        <w:t xml:space="preserve">, </w:t>
      </w:r>
      <w:proofErr w:type="spellStart"/>
      <w:r w:rsidRPr="007B0430">
        <w:rPr>
          <w:rFonts w:ascii="Arial" w:eastAsia="Times New Roman" w:hAnsi="Arial" w:cs="Arial"/>
          <w:bCs/>
          <w:sz w:val="24"/>
          <w:szCs w:val="24"/>
          <w:lang w:eastAsia="en-GB"/>
        </w:rPr>
        <w:t>XGBoost</w:t>
      </w:r>
      <w:proofErr w:type="spellEnd"/>
      <w:r w:rsidRPr="007B0430">
        <w:rPr>
          <w:rFonts w:ascii="Arial" w:eastAsia="Times New Roman" w:hAnsi="Arial" w:cs="Arial"/>
          <w:sz w:val="24"/>
          <w:szCs w:val="24"/>
          <w:lang w:eastAsia="en-GB"/>
        </w:rPr>
        <w:t xml:space="preserve">, and </w:t>
      </w:r>
      <w:r w:rsidRPr="007B0430">
        <w:rPr>
          <w:rFonts w:ascii="Arial" w:eastAsia="Times New Roman" w:hAnsi="Arial" w:cs="Arial"/>
          <w:bCs/>
          <w:sz w:val="24"/>
          <w:szCs w:val="24"/>
          <w:lang w:eastAsia="en-GB"/>
        </w:rPr>
        <w:t>Support Vector Machines (SVM)</w:t>
      </w:r>
      <w:r w:rsidRPr="007B0430">
        <w:rPr>
          <w:rFonts w:ascii="Arial" w:eastAsia="Times New Roman" w:hAnsi="Arial" w:cs="Arial"/>
          <w:sz w:val="24"/>
          <w:szCs w:val="24"/>
          <w:lang w:eastAsia="en-GB"/>
        </w:rPr>
        <w:t xml:space="preserve">. These models were chosen due to their ability to handle complex, high-dimensional data and their effectiveness in classification tasks. Additionally, I performed </w:t>
      </w:r>
      <w:r w:rsidRPr="007B0430">
        <w:rPr>
          <w:rFonts w:ascii="Arial" w:eastAsia="Times New Roman" w:hAnsi="Arial" w:cs="Arial"/>
          <w:bCs/>
          <w:sz w:val="24"/>
          <w:szCs w:val="24"/>
          <w:lang w:eastAsia="en-GB"/>
        </w:rPr>
        <w:t>Exploratory Data Analysis (EDA)</w:t>
      </w:r>
      <w:r w:rsidRPr="007B0430">
        <w:rPr>
          <w:rFonts w:ascii="Arial" w:eastAsia="Times New Roman" w:hAnsi="Arial" w:cs="Arial"/>
          <w:sz w:val="24"/>
          <w:szCs w:val="24"/>
          <w:lang w:eastAsia="en-GB"/>
        </w:rPr>
        <w:t xml:space="preserve"> to uncover meaningful insights and patterns within the data, and also I preprocessed the data for suitability. After building the models, I evaluated their performance using metrics such as </w:t>
      </w:r>
      <w:r w:rsidRPr="007B0430">
        <w:rPr>
          <w:rFonts w:ascii="Arial" w:eastAsia="Times New Roman" w:hAnsi="Arial" w:cs="Arial"/>
          <w:bCs/>
          <w:sz w:val="24"/>
          <w:szCs w:val="24"/>
          <w:lang w:eastAsia="en-GB"/>
        </w:rPr>
        <w:t>Accuracy</w:t>
      </w:r>
      <w:r w:rsidRPr="007B0430">
        <w:rPr>
          <w:rFonts w:ascii="Arial" w:eastAsia="Times New Roman" w:hAnsi="Arial" w:cs="Arial"/>
          <w:sz w:val="24"/>
          <w:szCs w:val="24"/>
          <w:lang w:eastAsia="en-GB"/>
        </w:rPr>
        <w:t xml:space="preserve">, </w:t>
      </w:r>
      <w:r w:rsidRPr="007B0430">
        <w:rPr>
          <w:rFonts w:ascii="Arial" w:eastAsia="Times New Roman" w:hAnsi="Arial" w:cs="Arial"/>
          <w:bCs/>
          <w:sz w:val="24"/>
          <w:szCs w:val="24"/>
          <w:lang w:eastAsia="en-GB"/>
        </w:rPr>
        <w:t>Precision</w:t>
      </w:r>
      <w:r w:rsidRPr="007B0430">
        <w:rPr>
          <w:rFonts w:ascii="Arial" w:eastAsia="Times New Roman" w:hAnsi="Arial" w:cs="Arial"/>
          <w:sz w:val="24"/>
          <w:szCs w:val="24"/>
          <w:lang w:eastAsia="en-GB"/>
        </w:rPr>
        <w:t xml:space="preserve">, </w:t>
      </w:r>
      <w:r w:rsidRPr="007B0430">
        <w:rPr>
          <w:rFonts w:ascii="Arial" w:eastAsia="Times New Roman" w:hAnsi="Arial" w:cs="Arial"/>
          <w:bCs/>
          <w:sz w:val="24"/>
          <w:szCs w:val="24"/>
          <w:lang w:eastAsia="en-GB"/>
        </w:rPr>
        <w:t>Recall</w:t>
      </w:r>
      <w:r w:rsidRPr="007B0430">
        <w:rPr>
          <w:rFonts w:ascii="Arial" w:eastAsia="Times New Roman" w:hAnsi="Arial" w:cs="Arial"/>
          <w:sz w:val="24"/>
          <w:szCs w:val="24"/>
          <w:lang w:eastAsia="en-GB"/>
        </w:rPr>
        <w:t xml:space="preserve">, </w:t>
      </w:r>
      <w:r w:rsidRPr="007B0430">
        <w:rPr>
          <w:rFonts w:ascii="Arial" w:eastAsia="Times New Roman" w:hAnsi="Arial" w:cs="Arial"/>
          <w:bCs/>
          <w:sz w:val="24"/>
          <w:szCs w:val="24"/>
          <w:lang w:eastAsia="en-GB"/>
        </w:rPr>
        <w:t>F1</w:t>
      </w:r>
      <w:r w:rsidRPr="007B0430">
        <w:rPr>
          <w:rFonts w:ascii="Arial" w:eastAsia="Times New Roman" w:hAnsi="Arial" w:cs="Arial"/>
          <w:b/>
          <w:bCs/>
          <w:sz w:val="24"/>
          <w:szCs w:val="24"/>
          <w:lang w:eastAsia="en-GB"/>
        </w:rPr>
        <w:t xml:space="preserve"> </w:t>
      </w:r>
      <w:r w:rsidRPr="007B0430">
        <w:rPr>
          <w:rFonts w:ascii="Arial" w:eastAsia="Times New Roman" w:hAnsi="Arial" w:cs="Arial"/>
          <w:bCs/>
          <w:sz w:val="24"/>
          <w:szCs w:val="24"/>
          <w:lang w:eastAsia="en-GB"/>
        </w:rPr>
        <w:t>Score</w:t>
      </w:r>
      <w:r w:rsidRPr="007B0430">
        <w:rPr>
          <w:rFonts w:ascii="Arial" w:eastAsia="Times New Roman" w:hAnsi="Arial" w:cs="Arial"/>
          <w:sz w:val="24"/>
          <w:szCs w:val="24"/>
          <w:lang w:eastAsia="en-GB"/>
        </w:rPr>
        <w:t xml:space="preserve">, and </w:t>
      </w:r>
      <w:r w:rsidRPr="007B0430">
        <w:rPr>
          <w:rFonts w:ascii="Arial" w:eastAsia="Times New Roman" w:hAnsi="Arial" w:cs="Arial"/>
          <w:bCs/>
          <w:sz w:val="24"/>
          <w:szCs w:val="24"/>
          <w:lang w:eastAsia="en-GB"/>
        </w:rPr>
        <w:t>AUC-ROC</w:t>
      </w:r>
      <w:r w:rsidRPr="007B0430">
        <w:rPr>
          <w:rFonts w:ascii="Arial" w:eastAsia="Times New Roman" w:hAnsi="Arial" w:cs="Arial"/>
          <w:sz w:val="24"/>
          <w:szCs w:val="24"/>
          <w:lang w:eastAsia="en-GB"/>
        </w:rPr>
        <w:t>.</w:t>
      </w:r>
    </w:p>
    <w:p w14:paraId="25CC8E1F" w14:textId="77777777" w:rsidR="003A0503" w:rsidRPr="007B0430" w:rsidRDefault="003A0503" w:rsidP="003A0503">
      <w:pPr>
        <w:spacing w:before="100" w:beforeAutospacing="1" w:after="100" w:afterAutospacing="1" w:line="240" w:lineRule="auto"/>
        <w:rPr>
          <w:rFonts w:ascii="Arial" w:eastAsia="Times New Roman" w:hAnsi="Arial" w:cs="Arial"/>
          <w:sz w:val="24"/>
          <w:szCs w:val="24"/>
          <w:lang w:eastAsia="en-GB"/>
        </w:rPr>
      </w:pPr>
    </w:p>
    <w:p w14:paraId="3374F721" w14:textId="77777777" w:rsidR="003A0503" w:rsidRPr="007B0430" w:rsidRDefault="003A0503" w:rsidP="003A0503">
      <w:pPr>
        <w:pStyle w:val="Heading3"/>
        <w:rPr>
          <w:rFonts w:ascii="Arial" w:hAnsi="Arial" w:cs="Arial"/>
          <w:sz w:val="24"/>
          <w:szCs w:val="24"/>
        </w:rPr>
      </w:pPr>
      <w:r w:rsidRPr="007B0430">
        <w:rPr>
          <w:rFonts w:ascii="Arial" w:hAnsi="Arial" w:cs="Arial"/>
          <w:sz w:val="24"/>
          <w:szCs w:val="24"/>
        </w:rPr>
        <w:t>3.2. Data Collection</w:t>
      </w:r>
    </w:p>
    <w:p w14:paraId="29398BD9" w14:textId="77777777" w:rsidR="003A0503" w:rsidRPr="007B0430" w:rsidRDefault="003A0503" w:rsidP="003A0503">
      <w:pPr>
        <w:pStyle w:val="NormalWeb"/>
        <w:spacing w:line="240" w:lineRule="auto"/>
        <w:rPr>
          <w:rFonts w:ascii="Arial" w:hAnsi="Arial" w:cs="Arial"/>
        </w:rPr>
      </w:pPr>
      <w:r w:rsidRPr="007B0430">
        <w:rPr>
          <w:rFonts w:ascii="Arial" w:hAnsi="Arial" w:cs="Arial"/>
        </w:rPr>
        <w:lastRenderedPageBreak/>
        <w:t xml:space="preserve">The two datasets used in this study are publicly available on </w:t>
      </w:r>
      <w:proofErr w:type="spellStart"/>
      <w:r w:rsidRPr="007B0430">
        <w:rPr>
          <w:rStyle w:val="Strong"/>
          <w:rFonts w:ascii="Arial" w:hAnsi="Arial" w:cs="Arial"/>
        </w:rPr>
        <w:t>Kaggle</w:t>
      </w:r>
      <w:proofErr w:type="spellEnd"/>
      <w:r w:rsidRPr="007B0430">
        <w:rPr>
          <w:rFonts w:ascii="Arial" w:hAnsi="Arial" w:cs="Arial"/>
        </w:rPr>
        <w:t>, ensuring their accessibility for academic and research purposes. These datasets were chosen for their relevance to diabetes prediction and the variety of features they offer for analysis.</w:t>
      </w:r>
    </w:p>
    <w:p w14:paraId="1FB6DC06" w14:textId="77777777" w:rsidR="003A0503" w:rsidRPr="007B0430" w:rsidRDefault="003A0503" w:rsidP="003A0503">
      <w:pPr>
        <w:pStyle w:val="NormalWeb"/>
        <w:numPr>
          <w:ilvl w:val="0"/>
          <w:numId w:val="4"/>
        </w:numPr>
        <w:spacing w:before="100" w:beforeAutospacing="1" w:after="100" w:afterAutospacing="1" w:line="240" w:lineRule="auto"/>
        <w:rPr>
          <w:rFonts w:ascii="Arial" w:hAnsi="Arial" w:cs="Arial"/>
        </w:rPr>
      </w:pPr>
      <w:r w:rsidRPr="007B0430">
        <w:rPr>
          <w:rStyle w:val="Strong"/>
          <w:rFonts w:ascii="Arial" w:hAnsi="Arial" w:cs="Arial"/>
        </w:rPr>
        <w:t>Large Dataset: Diabetes Health Indicators Dataset</w:t>
      </w:r>
    </w:p>
    <w:p w14:paraId="4523A400" w14:textId="77777777" w:rsidR="003A0503" w:rsidRPr="007B0430" w:rsidRDefault="003A0503" w:rsidP="003A0503">
      <w:pPr>
        <w:spacing w:before="100" w:beforeAutospacing="1" w:after="100" w:afterAutospacing="1" w:line="240" w:lineRule="auto"/>
        <w:ind w:left="1440"/>
        <w:rPr>
          <w:rFonts w:ascii="Arial" w:hAnsi="Arial" w:cs="Arial"/>
          <w:sz w:val="24"/>
          <w:szCs w:val="24"/>
        </w:rPr>
      </w:pPr>
      <w:r w:rsidRPr="007B0430">
        <w:rPr>
          <w:rFonts w:ascii="Arial" w:hAnsi="Arial" w:cs="Arial"/>
          <w:sz w:val="24"/>
          <w:szCs w:val="24"/>
        </w:rPr>
        <w:t xml:space="preserve">This dataset is part of the </w:t>
      </w:r>
      <w:r w:rsidRPr="007B0430">
        <w:rPr>
          <w:rStyle w:val="Strong"/>
          <w:rFonts w:ascii="Arial" w:hAnsi="Arial" w:cs="Arial"/>
          <w:b w:val="0"/>
          <w:sz w:val="24"/>
          <w:szCs w:val="24"/>
        </w:rPr>
        <w:t xml:space="preserve">CDC's </w:t>
      </w:r>
      <w:proofErr w:type="spellStart"/>
      <w:r w:rsidRPr="007B0430">
        <w:rPr>
          <w:rStyle w:val="Strong"/>
          <w:rFonts w:ascii="Arial" w:hAnsi="Arial" w:cs="Arial"/>
          <w:b w:val="0"/>
          <w:sz w:val="24"/>
          <w:szCs w:val="24"/>
        </w:rPr>
        <w:t>Behavioural</w:t>
      </w:r>
      <w:proofErr w:type="spellEnd"/>
      <w:r w:rsidRPr="007B0430">
        <w:rPr>
          <w:rStyle w:val="Strong"/>
          <w:rFonts w:ascii="Arial" w:hAnsi="Arial" w:cs="Arial"/>
          <w:b w:val="0"/>
          <w:sz w:val="24"/>
          <w:szCs w:val="24"/>
        </w:rPr>
        <w:t xml:space="preserve"> Risk Factor Surveillance System (BRFSS)</w:t>
      </w:r>
      <w:r w:rsidRPr="007B0430">
        <w:rPr>
          <w:rFonts w:ascii="Arial" w:hAnsi="Arial" w:cs="Arial"/>
          <w:sz w:val="24"/>
          <w:szCs w:val="24"/>
        </w:rPr>
        <w:t xml:space="preserve">, collected in 2015. It contains </w:t>
      </w:r>
      <w:r w:rsidRPr="007B0430">
        <w:rPr>
          <w:rStyle w:val="Strong"/>
          <w:rFonts w:ascii="Arial" w:hAnsi="Arial" w:cs="Arial"/>
          <w:b w:val="0"/>
          <w:sz w:val="24"/>
          <w:szCs w:val="24"/>
        </w:rPr>
        <w:t>253,680 survey responses</w:t>
      </w:r>
      <w:r w:rsidRPr="007B0430">
        <w:rPr>
          <w:rFonts w:ascii="Arial" w:hAnsi="Arial" w:cs="Arial"/>
          <w:sz w:val="24"/>
          <w:szCs w:val="24"/>
        </w:rPr>
        <w:t xml:space="preserve"> from U.S. residents, with </w:t>
      </w:r>
      <w:r w:rsidRPr="007B0430">
        <w:rPr>
          <w:rStyle w:val="Strong"/>
          <w:rFonts w:ascii="Arial" w:hAnsi="Arial" w:cs="Arial"/>
          <w:b w:val="0"/>
          <w:sz w:val="24"/>
          <w:szCs w:val="24"/>
        </w:rPr>
        <w:t>22 health-related features</w:t>
      </w:r>
      <w:r w:rsidRPr="007B0430">
        <w:rPr>
          <w:rFonts w:ascii="Arial" w:hAnsi="Arial" w:cs="Arial"/>
          <w:sz w:val="24"/>
          <w:szCs w:val="24"/>
        </w:rPr>
        <w:t>, both categorical (e.g., smoking status, high blood pressure) and continuous (e.g., age, BMI). The dataset includes a target variable (</w:t>
      </w:r>
      <w:r w:rsidRPr="007B0430">
        <w:rPr>
          <w:rStyle w:val="Strong"/>
          <w:rFonts w:ascii="Arial" w:hAnsi="Arial" w:cs="Arial"/>
          <w:sz w:val="24"/>
          <w:szCs w:val="24"/>
        </w:rPr>
        <w:t>Diabetes_012</w:t>
      </w:r>
      <w:r w:rsidRPr="007B0430">
        <w:rPr>
          <w:rFonts w:ascii="Arial" w:hAnsi="Arial" w:cs="Arial"/>
          <w:sz w:val="24"/>
          <w:szCs w:val="24"/>
        </w:rPr>
        <w:t>) indicating diabetes status (</w:t>
      </w:r>
      <w:r w:rsidRPr="007B0430">
        <w:rPr>
          <w:rFonts w:ascii="Arial" w:hAnsi="Arial" w:cs="Arial"/>
          <w:b/>
          <w:sz w:val="24"/>
          <w:szCs w:val="24"/>
        </w:rPr>
        <w:t xml:space="preserve">no diabetes, </w:t>
      </w:r>
      <w:proofErr w:type="spellStart"/>
      <w:r w:rsidRPr="007B0430">
        <w:rPr>
          <w:rFonts w:ascii="Arial" w:hAnsi="Arial" w:cs="Arial"/>
          <w:b/>
          <w:sz w:val="24"/>
          <w:szCs w:val="24"/>
        </w:rPr>
        <w:t>prediabetes</w:t>
      </w:r>
      <w:proofErr w:type="spellEnd"/>
      <w:r w:rsidRPr="007B0430">
        <w:rPr>
          <w:rFonts w:ascii="Arial" w:hAnsi="Arial" w:cs="Arial"/>
          <w:b/>
          <w:sz w:val="24"/>
          <w:szCs w:val="24"/>
        </w:rPr>
        <w:t>, or diabetes</w:t>
      </w:r>
      <w:r w:rsidRPr="007B0430">
        <w:rPr>
          <w:rFonts w:ascii="Arial" w:hAnsi="Arial" w:cs="Arial"/>
          <w:sz w:val="24"/>
          <w:szCs w:val="24"/>
        </w:rPr>
        <w:t>). This dataset is valuable for analyzing a wide range of health indicators to predict diabetes risk and explore patterns related to lifestyle factors, healthcare access, and other relevant variables.</w:t>
      </w:r>
    </w:p>
    <w:p w14:paraId="03577B55" w14:textId="77777777" w:rsidR="003A0503" w:rsidRPr="007B0430" w:rsidRDefault="003A0503" w:rsidP="003A0503">
      <w:pPr>
        <w:spacing w:before="100" w:beforeAutospacing="1" w:after="100" w:afterAutospacing="1" w:line="240" w:lineRule="auto"/>
        <w:ind w:left="1440"/>
        <w:rPr>
          <w:rFonts w:ascii="Arial" w:hAnsi="Arial" w:cs="Arial"/>
          <w:sz w:val="24"/>
          <w:szCs w:val="24"/>
        </w:rPr>
      </w:pPr>
      <w:r w:rsidRPr="007B0430">
        <w:rPr>
          <w:rFonts w:ascii="Arial" w:hAnsi="Arial" w:cs="Arial"/>
          <w:sz w:val="24"/>
          <w:szCs w:val="24"/>
        </w:rPr>
        <w:t xml:space="preserve">Link: </w:t>
      </w:r>
      <w:hyperlink r:id="rId7" w:history="1">
        <w:r w:rsidRPr="007B0430">
          <w:rPr>
            <w:rStyle w:val="Hyperlink"/>
            <w:rFonts w:ascii="Arial" w:hAnsi="Arial" w:cs="Arial"/>
            <w:sz w:val="24"/>
            <w:szCs w:val="24"/>
          </w:rPr>
          <w:t>https://www.kaggle.com/datasets/alexteboul/diabetes-health-indicators-dataset</w:t>
        </w:r>
      </w:hyperlink>
    </w:p>
    <w:p w14:paraId="4E230B80" w14:textId="77777777" w:rsidR="003A0503" w:rsidRPr="007B0430" w:rsidRDefault="003A0503" w:rsidP="003A0503">
      <w:pPr>
        <w:pStyle w:val="NormalWeb"/>
        <w:numPr>
          <w:ilvl w:val="0"/>
          <w:numId w:val="4"/>
        </w:numPr>
        <w:spacing w:before="100" w:beforeAutospacing="1" w:after="100" w:afterAutospacing="1" w:line="240" w:lineRule="auto"/>
        <w:rPr>
          <w:rFonts w:ascii="Arial" w:hAnsi="Arial" w:cs="Arial"/>
        </w:rPr>
      </w:pPr>
      <w:r w:rsidRPr="007B0430">
        <w:rPr>
          <w:rStyle w:val="Strong"/>
          <w:rFonts w:ascii="Arial" w:hAnsi="Arial" w:cs="Arial"/>
        </w:rPr>
        <w:t>Small Dataset: Pima Indians Diabetes Database</w:t>
      </w:r>
    </w:p>
    <w:p w14:paraId="317CFA01" w14:textId="77777777" w:rsidR="003A0503" w:rsidRPr="007B0430" w:rsidRDefault="003A0503" w:rsidP="003A0503">
      <w:pPr>
        <w:spacing w:before="100" w:beforeAutospacing="1" w:after="100" w:afterAutospacing="1" w:line="240" w:lineRule="auto"/>
        <w:ind w:left="1440"/>
        <w:rPr>
          <w:rFonts w:ascii="Arial" w:hAnsi="Arial" w:cs="Arial"/>
          <w:sz w:val="24"/>
          <w:szCs w:val="24"/>
        </w:rPr>
      </w:pPr>
      <w:r w:rsidRPr="007B0430">
        <w:rPr>
          <w:rFonts w:ascii="Arial" w:hAnsi="Arial" w:cs="Arial"/>
          <w:sz w:val="24"/>
          <w:szCs w:val="24"/>
        </w:rPr>
        <w:t xml:space="preserve">This dataset was collected in 1990 and was sourced from the </w:t>
      </w:r>
      <w:r w:rsidRPr="007B0430">
        <w:rPr>
          <w:rStyle w:val="Strong"/>
          <w:rFonts w:ascii="Arial" w:hAnsi="Arial" w:cs="Arial"/>
          <w:b w:val="0"/>
          <w:sz w:val="24"/>
          <w:szCs w:val="24"/>
        </w:rPr>
        <w:t>National Institute of Diabetes and Digestive and Kidney Diseases</w:t>
      </w:r>
      <w:r w:rsidRPr="007B0430">
        <w:rPr>
          <w:rFonts w:ascii="Arial" w:hAnsi="Arial" w:cs="Arial"/>
          <w:b/>
          <w:sz w:val="24"/>
          <w:szCs w:val="24"/>
        </w:rPr>
        <w:t xml:space="preserve"> </w:t>
      </w:r>
      <w:r w:rsidRPr="007B0430">
        <w:rPr>
          <w:rFonts w:ascii="Arial" w:hAnsi="Arial" w:cs="Arial"/>
          <w:sz w:val="24"/>
          <w:szCs w:val="24"/>
        </w:rPr>
        <w:t xml:space="preserve">(NIDDK) and focuses on health indicators related to diabetes among the </w:t>
      </w:r>
      <w:r w:rsidRPr="007B0430">
        <w:rPr>
          <w:rStyle w:val="Strong"/>
          <w:rFonts w:ascii="Arial" w:hAnsi="Arial" w:cs="Arial"/>
          <w:b w:val="0"/>
          <w:sz w:val="24"/>
          <w:szCs w:val="24"/>
        </w:rPr>
        <w:t>Pima Indians</w:t>
      </w:r>
      <w:r w:rsidRPr="007B0430">
        <w:rPr>
          <w:rFonts w:ascii="Arial" w:hAnsi="Arial" w:cs="Arial"/>
          <w:sz w:val="24"/>
          <w:szCs w:val="24"/>
        </w:rPr>
        <w:t xml:space="preserve"> in Arizona, USA. It consists of </w:t>
      </w:r>
      <w:r w:rsidRPr="007B0430">
        <w:rPr>
          <w:rStyle w:val="Strong"/>
          <w:rFonts w:ascii="Arial" w:hAnsi="Arial" w:cs="Arial"/>
          <w:b w:val="0"/>
          <w:sz w:val="24"/>
          <w:szCs w:val="24"/>
        </w:rPr>
        <w:t>768 records</w:t>
      </w:r>
      <w:r w:rsidRPr="007B0430">
        <w:rPr>
          <w:rFonts w:ascii="Arial" w:hAnsi="Arial" w:cs="Arial"/>
          <w:sz w:val="24"/>
          <w:szCs w:val="24"/>
        </w:rPr>
        <w:t xml:space="preserve"> with </w:t>
      </w:r>
      <w:r w:rsidRPr="007B0430">
        <w:rPr>
          <w:rStyle w:val="Strong"/>
          <w:rFonts w:ascii="Arial" w:hAnsi="Arial" w:cs="Arial"/>
          <w:b w:val="0"/>
          <w:sz w:val="24"/>
          <w:szCs w:val="24"/>
        </w:rPr>
        <w:t>8 features</w:t>
      </w:r>
      <w:r w:rsidRPr="007B0430">
        <w:rPr>
          <w:rFonts w:ascii="Arial" w:hAnsi="Arial" w:cs="Arial"/>
          <w:sz w:val="24"/>
          <w:szCs w:val="24"/>
        </w:rPr>
        <w:t xml:space="preserve">, such as age, BMI, glucose levels, and insulin levels. The target variable indicates whether an individual has </w:t>
      </w:r>
      <w:r w:rsidRPr="007B0430">
        <w:rPr>
          <w:rFonts w:ascii="Arial" w:hAnsi="Arial" w:cs="Arial"/>
          <w:b/>
          <w:sz w:val="24"/>
          <w:szCs w:val="24"/>
        </w:rPr>
        <w:t>diabetes or not</w:t>
      </w:r>
      <w:r w:rsidRPr="007B0430">
        <w:rPr>
          <w:rFonts w:ascii="Arial" w:hAnsi="Arial" w:cs="Arial"/>
          <w:sz w:val="24"/>
          <w:szCs w:val="24"/>
        </w:rPr>
        <w:t xml:space="preserve">, making it suitable for binary classification tasks. </w:t>
      </w:r>
    </w:p>
    <w:p w14:paraId="228FBD4D" w14:textId="77777777" w:rsidR="003A0503" w:rsidRPr="007B0430" w:rsidRDefault="003A0503" w:rsidP="003A0503">
      <w:pPr>
        <w:spacing w:before="100" w:beforeAutospacing="1" w:after="100" w:afterAutospacing="1" w:line="240" w:lineRule="auto"/>
        <w:ind w:left="1440"/>
        <w:rPr>
          <w:rFonts w:ascii="Arial" w:eastAsia="Times New Roman" w:hAnsi="Arial" w:cs="Arial"/>
          <w:sz w:val="24"/>
          <w:szCs w:val="24"/>
          <w:lang w:eastAsia="en-GB"/>
        </w:rPr>
      </w:pPr>
      <w:r w:rsidRPr="007B0430">
        <w:rPr>
          <w:rFonts w:ascii="Arial" w:hAnsi="Arial" w:cs="Arial"/>
          <w:sz w:val="24"/>
          <w:szCs w:val="24"/>
        </w:rPr>
        <w:t xml:space="preserve">Link: </w:t>
      </w:r>
      <w:hyperlink r:id="rId8" w:history="1">
        <w:r w:rsidRPr="007B0430">
          <w:rPr>
            <w:rStyle w:val="Hyperlink"/>
            <w:rFonts w:ascii="Arial" w:hAnsi="Arial" w:cs="Arial"/>
            <w:sz w:val="24"/>
            <w:szCs w:val="24"/>
          </w:rPr>
          <w:t>https://www.kaggle.com/datasets/uciml/pima-indians-diabetes-database</w:t>
        </w:r>
      </w:hyperlink>
    </w:p>
    <w:p w14:paraId="7F5DEAA4" w14:textId="77777777" w:rsidR="003A0503" w:rsidRPr="007B0430" w:rsidRDefault="003A0503" w:rsidP="003A0503">
      <w:pPr>
        <w:spacing w:before="100" w:beforeAutospacing="1" w:after="100" w:afterAutospacing="1" w:line="240" w:lineRule="auto"/>
        <w:rPr>
          <w:rFonts w:ascii="Arial" w:eastAsia="Times New Roman" w:hAnsi="Arial" w:cs="Arial"/>
          <w:sz w:val="24"/>
          <w:szCs w:val="24"/>
          <w:lang w:eastAsia="en-GB"/>
        </w:rPr>
      </w:pPr>
    </w:p>
    <w:p w14:paraId="50FF9435" w14:textId="77777777" w:rsidR="003A0503" w:rsidRPr="007B0430" w:rsidRDefault="003A0503" w:rsidP="003A0503">
      <w:pPr>
        <w:spacing w:before="100" w:beforeAutospacing="1" w:after="100" w:afterAutospacing="1" w:line="240" w:lineRule="auto"/>
        <w:outlineLvl w:val="2"/>
        <w:rPr>
          <w:rFonts w:ascii="Arial" w:eastAsia="Times New Roman" w:hAnsi="Arial" w:cs="Arial"/>
          <w:b/>
          <w:bCs/>
          <w:sz w:val="24"/>
          <w:szCs w:val="24"/>
          <w:lang w:eastAsia="en-GB"/>
        </w:rPr>
      </w:pPr>
      <w:r w:rsidRPr="007B0430">
        <w:rPr>
          <w:rFonts w:ascii="Arial" w:eastAsia="Times New Roman" w:hAnsi="Arial" w:cs="Arial"/>
          <w:b/>
          <w:bCs/>
          <w:sz w:val="24"/>
          <w:szCs w:val="24"/>
          <w:lang w:eastAsia="en-GB"/>
        </w:rPr>
        <w:t>3.2.1. Ethical Considerations</w:t>
      </w:r>
    </w:p>
    <w:p w14:paraId="6EADC460" w14:textId="201CBDF5" w:rsidR="003A0503" w:rsidRPr="007B0430" w:rsidRDefault="003A0503" w:rsidP="003A0503">
      <w:pPr>
        <w:pStyle w:val="Heading3"/>
        <w:rPr>
          <w:rFonts w:ascii="Arial" w:hAnsi="Arial" w:cs="Arial"/>
          <w:b w:val="0"/>
          <w:sz w:val="24"/>
          <w:szCs w:val="24"/>
        </w:rPr>
      </w:pPr>
      <w:r w:rsidRPr="007B0430">
        <w:rPr>
          <w:rStyle w:val="Strong"/>
          <w:rFonts w:ascii="Arial" w:hAnsi="Arial" w:cs="Arial"/>
          <w:b/>
          <w:bCs/>
          <w:sz w:val="24"/>
          <w:szCs w:val="24"/>
        </w:rPr>
        <w:t>GDPR Compliance:</w:t>
      </w:r>
      <w:r w:rsidRPr="007B0430">
        <w:rPr>
          <w:rStyle w:val="Strong"/>
          <w:rFonts w:ascii="Arial" w:hAnsi="Arial" w:cs="Arial"/>
          <w:bCs/>
          <w:sz w:val="24"/>
          <w:szCs w:val="24"/>
        </w:rPr>
        <w:t xml:space="preserve"> </w:t>
      </w:r>
      <w:r w:rsidRPr="007B0430">
        <w:rPr>
          <w:rFonts w:ascii="Arial" w:hAnsi="Arial" w:cs="Arial"/>
          <w:b w:val="0"/>
          <w:sz w:val="24"/>
          <w:szCs w:val="24"/>
        </w:rPr>
        <w:t xml:space="preserve">The two datasets used in this study are </w:t>
      </w:r>
      <w:proofErr w:type="spellStart"/>
      <w:proofErr w:type="gramStart"/>
      <w:r w:rsidRPr="007B0430">
        <w:rPr>
          <w:rStyle w:val="Strong"/>
          <w:rFonts w:ascii="Arial" w:hAnsi="Arial" w:cs="Arial"/>
          <w:sz w:val="24"/>
          <w:szCs w:val="24"/>
        </w:rPr>
        <w:t>anonymised</w:t>
      </w:r>
      <w:proofErr w:type="spellEnd"/>
      <w:r w:rsidRPr="007B0430">
        <w:rPr>
          <w:rFonts w:ascii="Arial" w:hAnsi="Arial" w:cs="Arial"/>
          <w:sz w:val="24"/>
          <w:szCs w:val="24"/>
        </w:rPr>
        <w:t>,</w:t>
      </w:r>
      <w:proofErr w:type="gramEnd"/>
      <w:r w:rsidRPr="007B0430">
        <w:rPr>
          <w:rFonts w:ascii="Arial" w:hAnsi="Arial" w:cs="Arial"/>
          <w:sz w:val="24"/>
          <w:szCs w:val="24"/>
        </w:rPr>
        <w:t xml:space="preserve"> </w:t>
      </w:r>
      <w:r w:rsidRPr="007B0430">
        <w:rPr>
          <w:rFonts w:ascii="Arial" w:hAnsi="Arial" w:cs="Arial"/>
          <w:b w:val="0"/>
          <w:sz w:val="24"/>
          <w:szCs w:val="24"/>
        </w:rPr>
        <w:t>ensuring that</w:t>
      </w:r>
      <w:r w:rsidRPr="007B0430">
        <w:rPr>
          <w:rFonts w:ascii="Arial" w:hAnsi="Arial" w:cs="Arial"/>
          <w:sz w:val="24"/>
          <w:szCs w:val="24"/>
        </w:rPr>
        <w:t xml:space="preserve"> </w:t>
      </w:r>
      <w:r w:rsidRPr="007B0430">
        <w:rPr>
          <w:rStyle w:val="Strong"/>
          <w:rFonts w:ascii="Arial" w:hAnsi="Arial" w:cs="Arial"/>
          <w:sz w:val="24"/>
          <w:szCs w:val="24"/>
        </w:rPr>
        <w:t>personally identifiable information (PII)</w:t>
      </w:r>
      <w:r w:rsidRPr="007B0430">
        <w:rPr>
          <w:rFonts w:ascii="Arial" w:hAnsi="Arial" w:cs="Arial"/>
          <w:sz w:val="24"/>
          <w:szCs w:val="24"/>
        </w:rPr>
        <w:t xml:space="preserve"> </w:t>
      </w:r>
      <w:r w:rsidRPr="007B0430">
        <w:rPr>
          <w:rFonts w:ascii="Arial" w:hAnsi="Arial" w:cs="Arial"/>
          <w:b w:val="0"/>
          <w:sz w:val="24"/>
          <w:szCs w:val="24"/>
        </w:rPr>
        <w:t>cannot be traced back to individuals,</w:t>
      </w:r>
      <w:r w:rsidRPr="007B0430">
        <w:rPr>
          <w:rFonts w:ascii="Arial" w:hAnsi="Arial" w:cs="Arial"/>
          <w:sz w:val="24"/>
          <w:szCs w:val="24"/>
        </w:rPr>
        <w:t xml:space="preserve"> </w:t>
      </w:r>
      <w:r w:rsidRPr="007B0430">
        <w:rPr>
          <w:rFonts w:ascii="Arial" w:hAnsi="Arial" w:cs="Arial"/>
          <w:b w:val="0"/>
          <w:sz w:val="24"/>
          <w:szCs w:val="24"/>
        </w:rPr>
        <w:t>in line with</w:t>
      </w:r>
      <w:r w:rsidRPr="007B0430">
        <w:rPr>
          <w:rFonts w:ascii="Arial" w:hAnsi="Arial" w:cs="Arial"/>
          <w:sz w:val="24"/>
          <w:szCs w:val="24"/>
        </w:rPr>
        <w:t xml:space="preserve"> </w:t>
      </w:r>
      <w:r w:rsidRPr="007B0430">
        <w:rPr>
          <w:rStyle w:val="Strong"/>
          <w:rFonts w:ascii="Arial" w:hAnsi="Arial" w:cs="Arial"/>
          <w:sz w:val="24"/>
          <w:szCs w:val="24"/>
        </w:rPr>
        <w:t>GDPR</w:t>
      </w:r>
      <w:r w:rsidRPr="007B0430">
        <w:rPr>
          <w:rFonts w:ascii="Arial" w:hAnsi="Arial" w:cs="Arial"/>
          <w:sz w:val="24"/>
          <w:szCs w:val="24"/>
        </w:rPr>
        <w:t xml:space="preserve"> </w:t>
      </w:r>
      <w:r w:rsidRPr="007B0430">
        <w:rPr>
          <w:rFonts w:ascii="Arial" w:hAnsi="Arial" w:cs="Arial"/>
          <w:b w:val="0"/>
          <w:sz w:val="24"/>
          <w:szCs w:val="24"/>
        </w:rPr>
        <w:t>principles such as</w:t>
      </w:r>
      <w:r w:rsidRPr="007B0430">
        <w:rPr>
          <w:rFonts w:ascii="Arial" w:hAnsi="Arial" w:cs="Arial"/>
          <w:sz w:val="24"/>
          <w:szCs w:val="24"/>
        </w:rPr>
        <w:t xml:space="preserve"> </w:t>
      </w:r>
      <w:r w:rsidRPr="007B0430">
        <w:rPr>
          <w:rStyle w:val="Strong"/>
          <w:rFonts w:ascii="Arial" w:hAnsi="Arial" w:cs="Arial"/>
          <w:sz w:val="24"/>
          <w:szCs w:val="24"/>
        </w:rPr>
        <w:t xml:space="preserve">data </w:t>
      </w:r>
      <w:proofErr w:type="spellStart"/>
      <w:r w:rsidRPr="007B0430">
        <w:rPr>
          <w:rStyle w:val="Strong"/>
          <w:rFonts w:ascii="Arial" w:hAnsi="Arial" w:cs="Arial"/>
          <w:sz w:val="24"/>
          <w:szCs w:val="24"/>
        </w:rPr>
        <w:t>anonymisation</w:t>
      </w:r>
      <w:proofErr w:type="spellEnd"/>
      <w:r w:rsidRPr="007B0430">
        <w:rPr>
          <w:rFonts w:ascii="Arial" w:hAnsi="Arial" w:cs="Arial"/>
          <w:sz w:val="24"/>
          <w:szCs w:val="24"/>
        </w:rPr>
        <w:t xml:space="preserve">, </w:t>
      </w:r>
      <w:r w:rsidRPr="007B0430">
        <w:rPr>
          <w:rStyle w:val="Strong"/>
          <w:rFonts w:ascii="Arial" w:hAnsi="Arial" w:cs="Arial"/>
          <w:sz w:val="24"/>
          <w:szCs w:val="24"/>
        </w:rPr>
        <w:t>lawful usage</w:t>
      </w:r>
      <w:r w:rsidRPr="007B0430">
        <w:rPr>
          <w:rFonts w:ascii="Arial" w:hAnsi="Arial" w:cs="Arial"/>
          <w:sz w:val="24"/>
          <w:szCs w:val="24"/>
        </w:rPr>
        <w:t xml:space="preserve">, </w:t>
      </w:r>
      <w:r w:rsidRPr="007B0430">
        <w:rPr>
          <w:rFonts w:ascii="Arial" w:hAnsi="Arial" w:cs="Arial"/>
          <w:b w:val="0"/>
          <w:sz w:val="24"/>
          <w:szCs w:val="24"/>
        </w:rPr>
        <w:t>and</w:t>
      </w:r>
      <w:r w:rsidRPr="007B0430">
        <w:rPr>
          <w:rFonts w:ascii="Arial" w:hAnsi="Arial" w:cs="Arial"/>
          <w:sz w:val="24"/>
          <w:szCs w:val="24"/>
        </w:rPr>
        <w:t xml:space="preserve"> </w:t>
      </w:r>
      <w:r w:rsidRPr="007B0430">
        <w:rPr>
          <w:rStyle w:val="Strong"/>
          <w:rFonts w:ascii="Arial" w:hAnsi="Arial" w:cs="Arial"/>
          <w:sz w:val="24"/>
          <w:szCs w:val="24"/>
        </w:rPr>
        <w:t>fairness</w:t>
      </w:r>
      <w:r w:rsidRPr="007B0430">
        <w:rPr>
          <w:rFonts w:ascii="Arial" w:hAnsi="Arial" w:cs="Arial"/>
          <w:sz w:val="24"/>
          <w:szCs w:val="24"/>
        </w:rPr>
        <w:t xml:space="preserve">. </w:t>
      </w:r>
      <w:r w:rsidRPr="007B0430">
        <w:rPr>
          <w:rFonts w:ascii="Arial" w:hAnsi="Arial" w:cs="Arial"/>
          <w:b w:val="0"/>
          <w:sz w:val="24"/>
          <w:szCs w:val="24"/>
        </w:rPr>
        <w:t>Since these datasets are publicly available and do not involve active collection of personal data, they do not fall under stricter GDPR requirements related to personal data collection.</w:t>
      </w:r>
      <w:r w:rsidR="007D4781">
        <w:rPr>
          <w:rStyle w:val="Strong"/>
          <w:rFonts w:ascii="Arial" w:hAnsi="Arial" w:cs="Arial"/>
          <w:bCs/>
          <w:sz w:val="24"/>
          <w:szCs w:val="24"/>
        </w:rPr>
        <w:t xml:space="preserve">         </w:t>
      </w:r>
      <w:r w:rsidRPr="007B0430">
        <w:rPr>
          <w:rStyle w:val="Strong"/>
          <w:rFonts w:ascii="Arial" w:hAnsi="Arial" w:cs="Arial"/>
          <w:b/>
          <w:bCs/>
          <w:sz w:val="24"/>
          <w:szCs w:val="24"/>
        </w:rPr>
        <w:t>UH Ethical Policies:</w:t>
      </w:r>
      <w:r w:rsidRPr="007B0430">
        <w:rPr>
          <w:rStyle w:val="Strong"/>
          <w:rFonts w:ascii="Arial" w:hAnsi="Arial" w:cs="Arial"/>
          <w:bCs/>
          <w:sz w:val="24"/>
          <w:szCs w:val="24"/>
        </w:rPr>
        <w:t xml:space="preserve"> </w:t>
      </w:r>
      <w:r w:rsidRPr="007B0430">
        <w:rPr>
          <w:rFonts w:ascii="Arial" w:hAnsi="Arial" w:cs="Arial"/>
          <w:b w:val="0"/>
          <w:sz w:val="24"/>
          <w:szCs w:val="24"/>
        </w:rPr>
        <w:t xml:space="preserve">As the datasets are publicly accessible and </w:t>
      </w:r>
      <w:proofErr w:type="spellStart"/>
      <w:r w:rsidRPr="007B0430">
        <w:rPr>
          <w:rFonts w:ascii="Arial" w:hAnsi="Arial" w:cs="Arial"/>
          <w:b w:val="0"/>
          <w:sz w:val="24"/>
          <w:szCs w:val="24"/>
        </w:rPr>
        <w:t>anonymised</w:t>
      </w:r>
      <w:proofErr w:type="spellEnd"/>
      <w:r w:rsidRPr="007B0430">
        <w:rPr>
          <w:rFonts w:ascii="Arial" w:hAnsi="Arial" w:cs="Arial"/>
          <w:sz w:val="24"/>
          <w:szCs w:val="24"/>
        </w:rPr>
        <w:t xml:space="preserve">, </w:t>
      </w:r>
      <w:r w:rsidRPr="007B0430">
        <w:rPr>
          <w:rStyle w:val="Strong"/>
          <w:rFonts w:ascii="Arial" w:hAnsi="Arial" w:cs="Arial"/>
          <w:sz w:val="24"/>
          <w:szCs w:val="24"/>
        </w:rPr>
        <w:t>University of Hertfordshire (UH) Ethics Committee</w:t>
      </w:r>
      <w:r w:rsidRPr="007B0430">
        <w:rPr>
          <w:rFonts w:ascii="Arial" w:hAnsi="Arial" w:cs="Arial"/>
          <w:sz w:val="24"/>
          <w:szCs w:val="24"/>
        </w:rPr>
        <w:t xml:space="preserve"> </w:t>
      </w:r>
      <w:r w:rsidRPr="007B0430">
        <w:rPr>
          <w:rFonts w:ascii="Arial" w:hAnsi="Arial" w:cs="Arial"/>
          <w:b w:val="0"/>
          <w:sz w:val="24"/>
          <w:szCs w:val="24"/>
        </w:rPr>
        <w:t>approval was not required</w:t>
      </w:r>
      <w:r w:rsidRPr="007B0430">
        <w:rPr>
          <w:rFonts w:ascii="Arial" w:hAnsi="Arial" w:cs="Arial"/>
          <w:sz w:val="24"/>
          <w:szCs w:val="24"/>
        </w:rPr>
        <w:t xml:space="preserve">. </w:t>
      </w:r>
      <w:r w:rsidRPr="007B0430">
        <w:rPr>
          <w:rFonts w:ascii="Arial" w:hAnsi="Arial" w:cs="Arial"/>
          <w:b w:val="0"/>
          <w:sz w:val="24"/>
          <w:szCs w:val="24"/>
        </w:rPr>
        <w:t>This study relies</w:t>
      </w:r>
      <w:r w:rsidRPr="007B0430">
        <w:rPr>
          <w:rFonts w:ascii="Arial" w:hAnsi="Arial" w:cs="Arial"/>
          <w:sz w:val="24"/>
          <w:szCs w:val="24"/>
        </w:rPr>
        <w:t xml:space="preserve"> on </w:t>
      </w:r>
      <w:r w:rsidRPr="007B0430">
        <w:rPr>
          <w:rStyle w:val="Strong"/>
          <w:rFonts w:ascii="Arial" w:hAnsi="Arial" w:cs="Arial"/>
          <w:sz w:val="24"/>
          <w:szCs w:val="24"/>
        </w:rPr>
        <w:t>secondary data</w:t>
      </w:r>
      <w:r w:rsidRPr="007B0430">
        <w:rPr>
          <w:rFonts w:ascii="Arial" w:hAnsi="Arial" w:cs="Arial"/>
          <w:sz w:val="24"/>
          <w:szCs w:val="24"/>
        </w:rPr>
        <w:t xml:space="preserve"> </w:t>
      </w:r>
      <w:r w:rsidRPr="007B0430">
        <w:rPr>
          <w:rFonts w:ascii="Arial" w:hAnsi="Arial" w:cs="Arial"/>
          <w:b w:val="0"/>
          <w:sz w:val="24"/>
          <w:szCs w:val="24"/>
        </w:rPr>
        <w:t>from publicly available datasets on</w:t>
      </w:r>
      <w:r w:rsidRPr="007B0430">
        <w:rPr>
          <w:rFonts w:ascii="Arial" w:hAnsi="Arial" w:cs="Arial"/>
          <w:sz w:val="24"/>
          <w:szCs w:val="24"/>
        </w:rPr>
        <w:t xml:space="preserve"> </w:t>
      </w:r>
      <w:proofErr w:type="spellStart"/>
      <w:r w:rsidRPr="007B0430">
        <w:rPr>
          <w:rStyle w:val="Strong"/>
          <w:rFonts w:ascii="Arial" w:hAnsi="Arial" w:cs="Arial"/>
          <w:sz w:val="24"/>
          <w:szCs w:val="24"/>
        </w:rPr>
        <w:t>Kaggle</w:t>
      </w:r>
      <w:proofErr w:type="spellEnd"/>
      <w:r w:rsidRPr="007B0430">
        <w:rPr>
          <w:rFonts w:ascii="Arial" w:hAnsi="Arial" w:cs="Arial"/>
          <w:sz w:val="24"/>
          <w:szCs w:val="24"/>
        </w:rPr>
        <w:t xml:space="preserve">, </w:t>
      </w:r>
      <w:r w:rsidRPr="007B0430">
        <w:rPr>
          <w:rFonts w:ascii="Arial" w:hAnsi="Arial" w:cs="Arial"/>
          <w:b w:val="0"/>
          <w:sz w:val="24"/>
          <w:szCs w:val="24"/>
        </w:rPr>
        <w:t>which complies with</w:t>
      </w:r>
      <w:r w:rsidRPr="007B0430">
        <w:rPr>
          <w:rFonts w:ascii="Arial" w:hAnsi="Arial" w:cs="Arial"/>
          <w:sz w:val="24"/>
          <w:szCs w:val="24"/>
        </w:rPr>
        <w:t xml:space="preserve"> </w:t>
      </w:r>
      <w:r w:rsidRPr="007B0430">
        <w:rPr>
          <w:rStyle w:val="Strong"/>
          <w:rFonts w:ascii="Arial" w:hAnsi="Arial" w:cs="Arial"/>
          <w:sz w:val="24"/>
          <w:szCs w:val="24"/>
        </w:rPr>
        <w:t>UH ethical policies</w:t>
      </w:r>
      <w:r w:rsidRPr="007B0430">
        <w:rPr>
          <w:rFonts w:ascii="Arial" w:hAnsi="Arial" w:cs="Arial"/>
          <w:sz w:val="24"/>
          <w:szCs w:val="24"/>
        </w:rPr>
        <w:t xml:space="preserve"> </w:t>
      </w:r>
      <w:r w:rsidRPr="007B0430">
        <w:rPr>
          <w:rFonts w:ascii="Arial" w:hAnsi="Arial" w:cs="Arial"/>
          <w:b w:val="0"/>
          <w:sz w:val="24"/>
          <w:szCs w:val="24"/>
        </w:rPr>
        <w:t>for responsible data usage in academic research, ensuring participant privacy and confidentiality.</w:t>
      </w:r>
      <w:r w:rsidR="007D4781">
        <w:rPr>
          <w:rFonts w:ascii="Arial" w:hAnsi="Arial" w:cs="Arial"/>
          <w:b w:val="0"/>
          <w:sz w:val="24"/>
          <w:szCs w:val="24"/>
        </w:rPr>
        <w:t xml:space="preserve">                                                               </w:t>
      </w:r>
      <w:r w:rsidRPr="007B0430">
        <w:rPr>
          <w:rStyle w:val="Strong"/>
          <w:rFonts w:ascii="Arial" w:hAnsi="Arial" w:cs="Arial"/>
          <w:b/>
          <w:bCs/>
          <w:sz w:val="24"/>
          <w:szCs w:val="24"/>
        </w:rPr>
        <w:lastRenderedPageBreak/>
        <w:t>Permission to Use the Data:</w:t>
      </w:r>
      <w:r w:rsidRPr="007B0430">
        <w:rPr>
          <w:rStyle w:val="Strong"/>
          <w:rFonts w:ascii="Arial" w:hAnsi="Arial" w:cs="Arial"/>
          <w:bCs/>
          <w:sz w:val="24"/>
          <w:szCs w:val="24"/>
        </w:rPr>
        <w:t xml:space="preserve"> </w:t>
      </w:r>
      <w:r w:rsidRPr="007B0430">
        <w:rPr>
          <w:rFonts w:ascii="Arial" w:hAnsi="Arial" w:cs="Arial"/>
          <w:b w:val="0"/>
          <w:sz w:val="24"/>
          <w:szCs w:val="24"/>
        </w:rPr>
        <w:t xml:space="preserve">The datasets are governed by </w:t>
      </w:r>
      <w:proofErr w:type="spellStart"/>
      <w:r w:rsidRPr="007B0430">
        <w:rPr>
          <w:rStyle w:val="Strong"/>
          <w:rFonts w:ascii="Arial" w:hAnsi="Arial" w:cs="Arial"/>
          <w:sz w:val="24"/>
          <w:szCs w:val="24"/>
        </w:rPr>
        <w:t>Kaggle’s</w:t>
      </w:r>
      <w:proofErr w:type="spellEnd"/>
      <w:r w:rsidRPr="007B0430">
        <w:rPr>
          <w:rStyle w:val="Strong"/>
          <w:rFonts w:ascii="Arial" w:hAnsi="Arial" w:cs="Arial"/>
          <w:sz w:val="24"/>
          <w:szCs w:val="24"/>
        </w:rPr>
        <w:t xml:space="preserve"> terms of use</w:t>
      </w:r>
      <w:r w:rsidRPr="007B0430">
        <w:rPr>
          <w:rFonts w:ascii="Arial" w:hAnsi="Arial" w:cs="Arial"/>
          <w:sz w:val="24"/>
          <w:szCs w:val="24"/>
        </w:rPr>
        <w:t xml:space="preserve">, </w:t>
      </w:r>
      <w:r w:rsidRPr="007B0430">
        <w:rPr>
          <w:rFonts w:ascii="Arial" w:hAnsi="Arial" w:cs="Arial"/>
          <w:b w:val="0"/>
          <w:sz w:val="24"/>
          <w:szCs w:val="24"/>
        </w:rPr>
        <w:t>which allow for</w:t>
      </w:r>
      <w:r w:rsidRPr="007B0430">
        <w:rPr>
          <w:rFonts w:ascii="Arial" w:hAnsi="Arial" w:cs="Arial"/>
          <w:sz w:val="24"/>
          <w:szCs w:val="24"/>
        </w:rPr>
        <w:t xml:space="preserve"> </w:t>
      </w:r>
      <w:r w:rsidRPr="007B0430">
        <w:rPr>
          <w:rStyle w:val="Strong"/>
          <w:rFonts w:ascii="Arial" w:hAnsi="Arial" w:cs="Arial"/>
          <w:sz w:val="24"/>
          <w:szCs w:val="24"/>
        </w:rPr>
        <w:t>academic and non-commercial research purposes</w:t>
      </w:r>
      <w:r w:rsidRPr="007B0430">
        <w:rPr>
          <w:rFonts w:ascii="Arial" w:hAnsi="Arial" w:cs="Arial"/>
          <w:sz w:val="24"/>
          <w:szCs w:val="24"/>
        </w:rPr>
        <w:t xml:space="preserve">. </w:t>
      </w:r>
      <w:r w:rsidRPr="007B0430">
        <w:rPr>
          <w:rFonts w:ascii="Arial" w:hAnsi="Arial" w:cs="Arial"/>
          <w:b w:val="0"/>
          <w:sz w:val="24"/>
          <w:szCs w:val="24"/>
        </w:rPr>
        <w:t>There is no need to obtain explicit permission from individual participants, as the data is openly shared for research under these terms.</w:t>
      </w:r>
      <w:r w:rsidR="007D4781">
        <w:rPr>
          <w:rFonts w:ascii="Arial" w:hAnsi="Arial" w:cs="Arial"/>
          <w:b w:val="0"/>
          <w:sz w:val="24"/>
          <w:szCs w:val="24"/>
        </w:rPr>
        <w:t xml:space="preserve">                                                                                     </w:t>
      </w:r>
      <w:r w:rsidRPr="007B0430">
        <w:rPr>
          <w:rStyle w:val="Strong"/>
          <w:rFonts w:ascii="Arial" w:hAnsi="Arial" w:cs="Arial"/>
          <w:b/>
          <w:bCs/>
          <w:sz w:val="24"/>
          <w:szCs w:val="24"/>
        </w:rPr>
        <w:t>Ethical Data Collection:</w:t>
      </w:r>
      <w:r w:rsidRPr="007B0430">
        <w:rPr>
          <w:rStyle w:val="Strong"/>
          <w:rFonts w:ascii="Arial" w:hAnsi="Arial" w:cs="Arial"/>
          <w:bCs/>
          <w:sz w:val="24"/>
          <w:szCs w:val="24"/>
        </w:rPr>
        <w:t xml:space="preserve"> </w:t>
      </w:r>
      <w:r w:rsidRPr="007B0430">
        <w:rPr>
          <w:rFonts w:ascii="Arial" w:hAnsi="Arial" w:cs="Arial"/>
          <w:b w:val="0"/>
          <w:sz w:val="24"/>
          <w:szCs w:val="24"/>
        </w:rPr>
        <w:t>The study does not involve</w:t>
      </w:r>
      <w:r w:rsidRPr="007B0430">
        <w:rPr>
          <w:rFonts w:ascii="Arial" w:hAnsi="Arial" w:cs="Arial"/>
          <w:sz w:val="24"/>
          <w:szCs w:val="24"/>
        </w:rPr>
        <w:t xml:space="preserve"> </w:t>
      </w:r>
      <w:r w:rsidRPr="007B0430">
        <w:rPr>
          <w:rStyle w:val="Strong"/>
          <w:rFonts w:ascii="Arial" w:hAnsi="Arial" w:cs="Arial"/>
          <w:sz w:val="24"/>
          <w:szCs w:val="24"/>
        </w:rPr>
        <w:t>active data collection</w:t>
      </w:r>
      <w:r w:rsidRPr="007B0430">
        <w:rPr>
          <w:rFonts w:ascii="Arial" w:hAnsi="Arial" w:cs="Arial"/>
          <w:sz w:val="24"/>
          <w:szCs w:val="24"/>
        </w:rPr>
        <w:t xml:space="preserve"> or </w:t>
      </w:r>
      <w:r w:rsidRPr="007B0430">
        <w:rPr>
          <w:rStyle w:val="Strong"/>
          <w:rFonts w:ascii="Arial" w:hAnsi="Arial" w:cs="Arial"/>
          <w:sz w:val="24"/>
          <w:szCs w:val="24"/>
        </w:rPr>
        <w:t>surveys</w:t>
      </w:r>
      <w:r w:rsidRPr="007B0430">
        <w:rPr>
          <w:rFonts w:ascii="Arial" w:hAnsi="Arial" w:cs="Arial"/>
          <w:sz w:val="24"/>
          <w:szCs w:val="24"/>
        </w:rPr>
        <w:t xml:space="preserve">, </w:t>
      </w:r>
      <w:r w:rsidRPr="007B0430">
        <w:rPr>
          <w:rFonts w:ascii="Arial" w:hAnsi="Arial" w:cs="Arial"/>
          <w:b w:val="0"/>
          <w:sz w:val="24"/>
          <w:szCs w:val="24"/>
        </w:rPr>
        <w:t>and the</w:t>
      </w:r>
      <w:r w:rsidRPr="007B0430">
        <w:rPr>
          <w:rFonts w:ascii="Arial" w:hAnsi="Arial" w:cs="Arial"/>
          <w:sz w:val="24"/>
          <w:szCs w:val="24"/>
        </w:rPr>
        <w:t xml:space="preserve"> </w:t>
      </w:r>
      <w:proofErr w:type="spellStart"/>
      <w:r w:rsidRPr="007B0430">
        <w:rPr>
          <w:rStyle w:val="Strong"/>
          <w:rFonts w:ascii="Arial" w:hAnsi="Arial" w:cs="Arial"/>
          <w:sz w:val="24"/>
          <w:szCs w:val="24"/>
        </w:rPr>
        <w:t>anonymised</w:t>
      </w:r>
      <w:proofErr w:type="spellEnd"/>
      <w:r w:rsidRPr="007B0430">
        <w:rPr>
          <w:rStyle w:val="Strong"/>
          <w:rFonts w:ascii="Arial" w:hAnsi="Arial" w:cs="Arial"/>
          <w:sz w:val="24"/>
          <w:szCs w:val="24"/>
        </w:rPr>
        <w:t xml:space="preserve"> data</w:t>
      </w:r>
      <w:r w:rsidRPr="007B0430">
        <w:rPr>
          <w:rFonts w:ascii="Arial" w:hAnsi="Arial" w:cs="Arial"/>
          <w:sz w:val="24"/>
          <w:szCs w:val="24"/>
        </w:rPr>
        <w:t xml:space="preserve"> </w:t>
      </w:r>
      <w:r w:rsidRPr="007B0430">
        <w:rPr>
          <w:rFonts w:ascii="Arial" w:hAnsi="Arial" w:cs="Arial"/>
          <w:b w:val="0"/>
          <w:sz w:val="24"/>
          <w:szCs w:val="24"/>
        </w:rPr>
        <w:t>ensures that no personal information is used inappropriately. The findings are intended solely for</w:t>
      </w:r>
      <w:r w:rsidRPr="007B0430">
        <w:rPr>
          <w:rFonts w:ascii="Arial" w:hAnsi="Arial" w:cs="Arial"/>
          <w:sz w:val="24"/>
          <w:szCs w:val="24"/>
        </w:rPr>
        <w:t xml:space="preserve"> </w:t>
      </w:r>
      <w:r w:rsidRPr="007B0430">
        <w:rPr>
          <w:rStyle w:val="Strong"/>
          <w:rFonts w:ascii="Arial" w:hAnsi="Arial" w:cs="Arial"/>
          <w:sz w:val="24"/>
          <w:szCs w:val="24"/>
        </w:rPr>
        <w:t>general knowledge and research purposes</w:t>
      </w:r>
      <w:r w:rsidRPr="007B0430">
        <w:rPr>
          <w:rFonts w:ascii="Arial" w:hAnsi="Arial" w:cs="Arial"/>
          <w:sz w:val="24"/>
          <w:szCs w:val="24"/>
        </w:rPr>
        <w:t xml:space="preserve">, </w:t>
      </w:r>
      <w:r w:rsidRPr="007B0430">
        <w:rPr>
          <w:rFonts w:ascii="Arial" w:hAnsi="Arial" w:cs="Arial"/>
          <w:b w:val="0"/>
          <w:sz w:val="24"/>
          <w:szCs w:val="24"/>
        </w:rPr>
        <w:t>not for diagnosing or treating individual cases, thus minimizing the risk of misusing the results.</w:t>
      </w:r>
    </w:p>
    <w:p w14:paraId="1B5384A6" w14:textId="77777777" w:rsidR="003A0503" w:rsidRPr="007B0430" w:rsidRDefault="003A0503" w:rsidP="003A0503">
      <w:pPr>
        <w:spacing w:before="100" w:beforeAutospacing="1" w:after="100" w:afterAutospacing="1" w:line="240" w:lineRule="auto"/>
        <w:rPr>
          <w:rFonts w:ascii="Arial" w:eastAsia="Times New Roman" w:hAnsi="Arial" w:cs="Arial"/>
          <w:sz w:val="24"/>
          <w:szCs w:val="24"/>
          <w:lang w:eastAsia="en-GB"/>
        </w:rPr>
      </w:pPr>
    </w:p>
    <w:p w14:paraId="6E14A2C1" w14:textId="77777777" w:rsidR="003A0503" w:rsidRPr="007B0430" w:rsidRDefault="003A0503" w:rsidP="003A0503">
      <w:pPr>
        <w:spacing w:before="100" w:beforeAutospacing="1" w:after="100" w:afterAutospacing="1" w:line="240" w:lineRule="auto"/>
        <w:outlineLvl w:val="2"/>
        <w:rPr>
          <w:rFonts w:ascii="Arial" w:eastAsia="Times New Roman" w:hAnsi="Arial" w:cs="Arial"/>
          <w:b/>
          <w:bCs/>
          <w:sz w:val="24"/>
          <w:szCs w:val="24"/>
          <w:lang w:eastAsia="en-GB"/>
        </w:rPr>
      </w:pPr>
      <w:r w:rsidRPr="007B0430">
        <w:rPr>
          <w:rFonts w:ascii="Arial" w:eastAsia="Times New Roman" w:hAnsi="Arial" w:cs="Arial"/>
          <w:b/>
          <w:bCs/>
          <w:sz w:val="24"/>
          <w:szCs w:val="24"/>
          <w:lang w:eastAsia="en-GB"/>
        </w:rPr>
        <w:t>3.3. Exploratory Data Analysis (EDA)</w:t>
      </w:r>
    </w:p>
    <w:p w14:paraId="28B4A6C6" w14:textId="77777777" w:rsidR="003A0503" w:rsidRPr="007B0430" w:rsidRDefault="003A0503" w:rsidP="003A0503">
      <w:pPr>
        <w:spacing w:before="100" w:beforeAutospacing="1" w:after="100" w:afterAutospacing="1" w:line="240" w:lineRule="auto"/>
        <w:rPr>
          <w:rFonts w:ascii="Arial" w:eastAsia="Times New Roman" w:hAnsi="Arial" w:cs="Arial"/>
          <w:sz w:val="24"/>
          <w:szCs w:val="24"/>
          <w:lang w:eastAsia="en-GB"/>
        </w:rPr>
      </w:pPr>
      <w:r w:rsidRPr="007B0430">
        <w:rPr>
          <w:rFonts w:ascii="Arial" w:eastAsia="Times New Roman" w:hAnsi="Arial" w:cs="Arial"/>
          <w:sz w:val="24"/>
          <w:szCs w:val="24"/>
          <w:lang w:eastAsia="en-GB"/>
        </w:rPr>
        <w:t xml:space="preserve">For EDA, I started by calculating basic descriptive statistics for the continuous variables (e.g., </w:t>
      </w:r>
      <w:r w:rsidRPr="007B0430">
        <w:rPr>
          <w:rFonts w:ascii="Arial" w:eastAsia="Times New Roman" w:hAnsi="Arial" w:cs="Arial"/>
          <w:b/>
          <w:bCs/>
          <w:sz w:val="24"/>
          <w:szCs w:val="24"/>
          <w:lang w:eastAsia="en-GB"/>
        </w:rPr>
        <w:t>BMI</w:t>
      </w:r>
      <w:r w:rsidRPr="007B0430">
        <w:rPr>
          <w:rFonts w:ascii="Arial" w:eastAsia="Times New Roman" w:hAnsi="Arial" w:cs="Arial"/>
          <w:sz w:val="24"/>
          <w:szCs w:val="24"/>
          <w:lang w:eastAsia="en-GB"/>
        </w:rPr>
        <w:t xml:space="preserve">, </w:t>
      </w:r>
      <w:r w:rsidRPr="007B0430">
        <w:rPr>
          <w:rFonts w:ascii="Arial" w:eastAsia="Times New Roman" w:hAnsi="Arial" w:cs="Arial"/>
          <w:b/>
          <w:bCs/>
          <w:sz w:val="24"/>
          <w:szCs w:val="24"/>
          <w:lang w:eastAsia="en-GB"/>
        </w:rPr>
        <w:t>Age</w:t>
      </w:r>
      <w:r w:rsidRPr="007B0430">
        <w:rPr>
          <w:rFonts w:ascii="Arial" w:eastAsia="Times New Roman" w:hAnsi="Arial" w:cs="Arial"/>
          <w:sz w:val="24"/>
          <w:szCs w:val="24"/>
          <w:lang w:eastAsia="en-GB"/>
        </w:rPr>
        <w:t>) to understand their distributions. I then created visualizations such as histograms and box plots to observe the range and spread of these features. These visualizations helped me identify any outliers or unusual data points.</w:t>
      </w:r>
    </w:p>
    <w:p w14:paraId="356EB9B2" w14:textId="77777777" w:rsidR="003A0503" w:rsidRPr="007B0430" w:rsidRDefault="003A0503" w:rsidP="003A0503">
      <w:pPr>
        <w:spacing w:before="100" w:beforeAutospacing="1" w:after="100" w:afterAutospacing="1" w:line="240" w:lineRule="auto"/>
        <w:rPr>
          <w:rFonts w:ascii="Arial" w:eastAsia="Times New Roman" w:hAnsi="Arial" w:cs="Arial"/>
          <w:sz w:val="24"/>
          <w:szCs w:val="24"/>
          <w:lang w:eastAsia="en-GB"/>
        </w:rPr>
      </w:pPr>
      <w:r w:rsidRPr="007B0430">
        <w:rPr>
          <w:rFonts w:ascii="Arial" w:eastAsia="Times New Roman" w:hAnsi="Arial" w:cs="Arial"/>
          <w:sz w:val="24"/>
          <w:szCs w:val="24"/>
          <w:lang w:eastAsia="en-GB"/>
        </w:rPr>
        <w:t xml:space="preserve">Next, I used scatter plots to explore the relationships between the continuous features and between the continuous and categorical variables. I also created a correlation matrix to see how strongly the continuous variables were related to each other. This allowed me to identify any potential </w:t>
      </w:r>
      <w:proofErr w:type="spellStart"/>
      <w:r w:rsidRPr="007B0430">
        <w:rPr>
          <w:rFonts w:ascii="Arial" w:eastAsia="Times New Roman" w:hAnsi="Arial" w:cs="Arial"/>
          <w:sz w:val="24"/>
          <w:szCs w:val="24"/>
          <w:lang w:eastAsia="en-GB"/>
        </w:rPr>
        <w:t>multicollinearity</w:t>
      </w:r>
      <w:proofErr w:type="spellEnd"/>
      <w:r w:rsidRPr="007B0430">
        <w:rPr>
          <w:rFonts w:ascii="Arial" w:eastAsia="Times New Roman" w:hAnsi="Arial" w:cs="Arial"/>
          <w:sz w:val="24"/>
          <w:szCs w:val="24"/>
          <w:lang w:eastAsia="en-GB"/>
        </w:rPr>
        <w:t xml:space="preserve"> between features, which could affect the performance of the models.</w:t>
      </w:r>
    </w:p>
    <w:p w14:paraId="73D6AB3E" w14:textId="77777777" w:rsidR="003A0503" w:rsidRPr="007B0430" w:rsidRDefault="003A0503" w:rsidP="003A0503">
      <w:pPr>
        <w:spacing w:before="100" w:beforeAutospacing="1" w:after="100" w:afterAutospacing="1" w:line="240" w:lineRule="auto"/>
        <w:rPr>
          <w:rFonts w:ascii="Arial" w:eastAsia="Times New Roman" w:hAnsi="Arial" w:cs="Arial"/>
          <w:sz w:val="24"/>
          <w:szCs w:val="24"/>
          <w:lang w:eastAsia="en-GB"/>
        </w:rPr>
      </w:pPr>
    </w:p>
    <w:p w14:paraId="0D74519A" w14:textId="77777777" w:rsidR="003A0503" w:rsidRPr="007B0430" w:rsidRDefault="003A0503" w:rsidP="003A0503">
      <w:pPr>
        <w:spacing w:before="100" w:beforeAutospacing="1" w:after="100" w:afterAutospacing="1" w:line="240" w:lineRule="auto"/>
        <w:outlineLvl w:val="2"/>
        <w:rPr>
          <w:rFonts w:ascii="Arial" w:eastAsia="Times New Roman" w:hAnsi="Arial" w:cs="Arial"/>
          <w:b/>
          <w:bCs/>
          <w:sz w:val="24"/>
          <w:szCs w:val="24"/>
          <w:lang w:eastAsia="en-GB"/>
        </w:rPr>
      </w:pPr>
      <w:r w:rsidRPr="007B0430">
        <w:rPr>
          <w:rFonts w:ascii="Arial" w:eastAsia="Times New Roman" w:hAnsi="Arial" w:cs="Arial"/>
          <w:b/>
          <w:bCs/>
          <w:sz w:val="24"/>
          <w:szCs w:val="24"/>
          <w:lang w:eastAsia="en-GB"/>
        </w:rPr>
        <w:t>3.4. Data Preprocessing</w:t>
      </w:r>
    </w:p>
    <w:p w14:paraId="426B3FF6" w14:textId="77777777" w:rsidR="003A0503" w:rsidRPr="007B0430" w:rsidRDefault="003A0503" w:rsidP="003A0503">
      <w:pPr>
        <w:spacing w:before="100" w:beforeAutospacing="1" w:after="100" w:afterAutospacing="1" w:line="240" w:lineRule="auto"/>
        <w:rPr>
          <w:rFonts w:ascii="Arial" w:eastAsia="Times New Roman" w:hAnsi="Arial" w:cs="Arial"/>
          <w:sz w:val="24"/>
          <w:szCs w:val="24"/>
          <w:lang w:eastAsia="en-GB"/>
        </w:rPr>
      </w:pPr>
      <w:r w:rsidRPr="007B0430">
        <w:rPr>
          <w:rFonts w:ascii="Arial" w:eastAsia="Times New Roman" w:hAnsi="Arial" w:cs="Arial"/>
          <w:sz w:val="24"/>
          <w:szCs w:val="24"/>
          <w:lang w:eastAsia="en-GB"/>
        </w:rPr>
        <w:t>To ensure the dataset was ready for model training and to optimize performance, I performed the following preprocessing steps:</w:t>
      </w:r>
    </w:p>
    <w:p w14:paraId="278190FE" w14:textId="77777777" w:rsidR="003A0503" w:rsidRPr="007B0430" w:rsidRDefault="003A0503" w:rsidP="003A0503">
      <w:pPr>
        <w:pStyle w:val="ListParagraph"/>
        <w:numPr>
          <w:ilvl w:val="0"/>
          <w:numId w:val="1"/>
        </w:numPr>
        <w:spacing w:before="100" w:beforeAutospacing="1" w:after="100" w:afterAutospacing="1" w:line="240" w:lineRule="auto"/>
        <w:rPr>
          <w:rFonts w:ascii="Arial" w:eastAsia="Times New Roman" w:hAnsi="Arial" w:cs="Arial"/>
          <w:sz w:val="24"/>
          <w:szCs w:val="24"/>
          <w:lang w:eastAsia="en-GB"/>
        </w:rPr>
      </w:pPr>
      <w:r w:rsidRPr="007B0430">
        <w:rPr>
          <w:rFonts w:ascii="Arial" w:eastAsia="Times New Roman" w:hAnsi="Arial" w:cs="Arial"/>
          <w:b/>
          <w:bCs/>
          <w:sz w:val="24"/>
          <w:szCs w:val="24"/>
          <w:lang w:eastAsia="en-GB"/>
        </w:rPr>
        <w:t>Data Cleaning</w:t>
      </w:r>
      <w:r w:rsidRPr="007B0430">
        <w:rPr>
          <w:rFonts w:ascii="Arial" w:eastAsia="Times New Roman" w:hAnsi="Arial" w:cs="Arial"/>
          <w:sz w:val="24"/>
          <w:szCs w:val="24"/>
          <w:lang w:eastAsia="en-GB"/>
        </w:rPr>
        <w:t>:</w:t>
      </w:r>
    </w:p>
    <w:p w14:paraId="30A424D6" w14:textId="77777777" w:rsidR="003A0503" w:rsidRPr="007B0430" w:rsidRDefault="003A0503" w:rsidP="003A0503">
      <w:pPr>
        <w:pStyle w:val="ListParagraph"/>
        <w:numPr>
          <w:ilvl w:val="1"/>
          <w:numId w:val="1"/>
        </w:numPr>
        <w:spacing w:before="100" w:beforeAutospacing="1" w:after="100" w:afterAutospacing="1" w:line="240" w:lineRule="auto"/>
        <w:rPr>
          <w:rFonts w:ascii="Arial" w:eastAsia="Times New Roman" w:hAnsi="Arial" w:cs="Arial"/>
          <w:sz w:val="24"/>
          <w:szCs w:val="24"/>
          <w:lang w:eastAsia="en-GB"/>
        </w:rPr>
      </w:pPr>
      <w:r w:rsidRPr="007B0430">
        <w:rPr>
          <w:rFonts w:ascii="Arial" w:eastAsia="Times New Roman" w:hAnsi="Arial" w:cs="Arial"/>
          <w:sz w:val="24"/>
          <w:szCs w:val="24"/>
          <w:lang w:eastAsia="en-GB"/>
        </w:rPr>
        <w:t>I checked for missing values and there was none, ensuring the data remained consistent and reliable for model training.</w:t>
      </w:r>
    </w:p>
    <w:p w14:paraId="2425E0F0" w14:textId="77777777" w:rsidR="003A0503" w:rsidRPr="007B0430" w:rsidRDefault="003A0503" w:rsidP="003A0503">
      <w:pPr>
        <w:numPr>
          <w:ilvl w:val="0"/>
          <w:numId w:val="1"/>
        </w:numPr>
        <w:spacing w:before="100" w:beforeAutospacing="1" w:after="100" w:afterAutospacing="1" w:line="240" w:lineRule="auto"/>
        <w:rPr>
          <w:rFonts w:ascii="Arial" w:eastAsia="Times New Roman" w:hAnsi="Arial" w:cs="Arial"/>
          <w:sz w:val="24"/>
          <w:szCs w:val="24"/>
          <w:lang w:eastAsia="en-GB"/>
        </w:rPr>
      </w:pPr>
      <w:r w:rsidRPr="007B0430">
        <w:rPr>
          <w:rFonts w:ascii="Arial" w:eastAsia="Times New Roman" w:hAnsi="Arial" w:cs="Arial"/>
          <w:b/>
          <w:bCs/>
          <w:sz w:val="24"/>
          <w:szCs w:val="24"/>
          <w:lang w:eastAsia="en-GB"/>
        </w:rPr>
        <w:t>Feature Engineering</w:t>
      </w:r>
      <w:r w:rsidRPr="007B0430">
        <w:rPr>
          <w:rFonts w:ascii="Arial" w:eastAsia="Times New Roman" w:hAnsi="Arial" w:cs="Arial"/>
          <w:sz w:val="24"/>
          <w:szCs w:val="24"/>
          <w:lang w:eastAsia="en-GB"/>
        </w:rPr>
        <w:t>:</w:t>
      </w:r>
    </w:p>
    <w:p w14:paraId="5C331DB2" w14:textId="77777777" w:rsidR="003A0503" w:rsidRPr="007B0430" w:rsidRDefault="003A0503" w:rsidP="003A0503">
      <w:pPr>
        <w:pStyle w:val="ListParagraph"/>
        <w:numPr>
          <w:ilvl w:val="0"/>
          <w:numId w:val="5"/>
        </w:numPr>
        <w:spacing w:before="100" w:beforeAutospacing="1" w:after="100" w:afterAutospacing="1" w:line="240" w:lineRule="auto"/>
        <w:rPr>
          <w:rFonts w:ascii="Arial" w:eastAsia="Times New Roman" w:hAnsi="Arial" w:cs="Arial"/>
          <w:sz w:val="24"/>
          <w:szCs w:val="24"/>
          <w:lang w:eastAsia="en-GB"/>
        </w:rPr>
      </w:pPr>
      <w:r w:rsidRPr="007B0430">
        <w:rPr>
          <w:rFonts w:ascii="Arial" w:eastAsia="Times New Roman" w:hAnsi="Arial" w:cs="Arial"/>
          <w:sz w:val="24"/>
          <w:szCs w:val="24"/>
          <w:lang w:eastAsia="en-GB"/>
        </w:rPr>
        <w:t>Since one-hot encoding was already completed, I did not need to perform any additional transformations on categorical features. However, I verified that the features were correctly encoded.</w:t>
      </w:r>
    </w:p>
    <w:p w14:paraId="30070C95" w14:textId="77777777" w:rsidR="003A0503" w:rsidRPr="007B0430" w:rsidRDefault="003A0503" w:rsidP="003A0503">
      <w:pPr>
        <w:pStyle w:val="ListParagraph"/>
        <w:numPr>
          <w:ilvl w:val="0"/>
          <w:numId w:val="5"/>
        </w:numPr>
        <w:spacing w:before="100" w:beforeAutospacing="1" w:after="100" w:afterAutospacing="1" w:line="240" w:lineRule="auto"/>
        <w:rPr>
          <w:rFonts w:ascii="Arial" w:eastAsia="Times New Roman" w:hAnsi="Arial" w:cs="Arial"/>
          <w:sz w:val="24"/>
          <w:szCs w:val="24"/>
          <w:lang w:eastAsia="en-GB"/>
        </w:rPr>
      </w:pPr>
      <w:r w:rsidRPr="007B0430">
        <w:rPr>
          <w:rFonts w:ascii="Arial" w:eastAsia="Times New Roman" w:hAnsi="Arial" w:cs="Arial"/>
          <w:sz w:val="24"/>
          <w:szCs w:val="24"/>
          <w:lang w:eastAsia="en-GB"/>
        </w:rPr>
        <w:t>I created new features where necessary based on insights gathered from the exploratory analysis, which helped improve the models' performance.</w:t>
      </w:r>
    </w:p>
    <w:p w14:paraId="197A7E95" w14:textId="77777777" w:rsidR="003A0503" w:rsidRPr="007B0430" w:rsidRDefault="003A0503" w:rsidP="003A0503">
      <w:pPr>
        <w:pStyle w:val="ListParagraph"/>
        <w:numPr>
          <w:ilvl w:val="0"/>
          <w:numId w:val="1"/>
        </w:numPr>
        <w:spacing w:before="100" w:beforeAutospacing="1" w:after="100" w:afterAutospacing="1" w:line="240" w:lineRule="auto"/>
        <w:rPr>
          <w:rFonts w:ascii="Arial" w:eastAsia="Times New Roman" w:hAnsi="Arial" w:cs="Arial"/>
          <w:sz w:val="24"/>
          <w:szCs w:val="24"/>
          <w:lang w:eastAsia="en-GB"/>
        </w:rPr>
      </w:pPr>
      <w:r w:rsidRPr="007B0430">
        <w:rPr>
          <w:rFonts w:ascii="Arial" w:eastAsia="Times New Roman" w:hAnsi="Arial" w:cs="Arial"/>
          <w:b/>
          <w:bCs/>
          <w:sz w:val="24"/>
          <w:szCs w:val="24"/>
          <w:lang w:eastAsia="en-GB"/>
        </w:rPr>
        <w:t>Normalization/Scaling</w:t>
      </w:r>
      <w:r w:rsidRPr="007B0430">
        <w:rPr>
          <w:rFonts w:ascii="Arial" w:eastAsia="Times New Roman" w:hAnsi="Arial" w:cs="Arial"/>
          <w:sz w:val="24"/>
          <w:szCs w:val="24"/>
          <w:lang w:eastAsia="en-GB"/>
        </w:rPr>
        <w:t>:</w:t>
      </w:r>
    </w:p>
    <w:p w14:paraId="0B56D46D" w14:textId="77777777" w:rsidR="003A0503" w:rsidRPr="007B0430" w:rsidRDefault="003A0503" w:rsidP="003A0503">
      <w:pPr>
        <w:pStyle w:val="ListParagraph"/>
        <w:numPr>
          <w:ilvl w:val="1"/>
          <w:numId w:val="1"/>
        </w:numPr>
        <w:spacing w:before="100" w:beforeAutospacing="1" w:after="100" w:afterAutospacing="1" w:line="240" w:lineRule="auto"/>
        <w:rPr>
          <w:rFonts w:ascii="Arial" w:eastAsia="Times New Roman" w:hAnsi="Arial" w:cs="Arial"/>
          <w:sz w:val="24"/>
          <w:szCs w:val="24"/>
          <w:lang w:eastAsia="en-GB"/>
        </w:rPr>
      </w:pPr>
      <w:r w:rsidRPr="007B0430">
        <w:rPr>
          <w:rFonts w:ascii="Arial" w:eastAsia="Times New Roman" w:hAnsi="Arial" w:cs="Arial"/>
          <w:sz w:val="24"/>
          <w:szCs w:val="24"/>
          <w:lang w:eastAsia="en-GB"/>
        </w:rPr>
        <w:t xml:space="preserve">I normalized the continuous variables, such as </w:t>
      </w:r>
      <w:r w:rsidRPr="007B0430">
        <w:rPr>
          <w:rFonts w:ascii="Arial" w:eastAsia="Times New Roman" w:hAnsi="Arial" w:cs="Arial"/>
          <w:b/>
          <w:bCs/>
          <w:sz w:val="24"/>
          <w:szCs w:val="24"/>
          <w:lang w:eastAsia="en-GB"/>
        </w:rPr>
        <w:t>BMI</w:t>
      </w:r>
      <w:r w:rsidRPr="007B0430">
        <w:rPr>
          <w:rFonts w:ascii="Arial" w:eastAsia="Times New Roman" w:hAnsi="Arial" w:cs="Arial"/>
          <w:sz w:val="24"/>
          <w:szCs w:val="24"/>
          <w:lang w:eastAsia="en-GB"/>
        </w:rPr>
        <w:t xml:space="preserve"> and </w:t>
      </w:r>
      <w:r w:rsidRPr="007B0430">
        <w:rPr>
          <w:rFonts w:ascii="Arial" w:eastAsia="Times New Roman" w:hAnsi="Arial" w:cs="Arial"/>
          <w:b/>
          <w:bCs/>
          <w:sz w:val="24"/>
          <w:szCs w:val="24"/>
          <w:lang w:eastAsia="en-GB"/>
        </w:rPr>
        <w:t>Age</w:t>
      </w:r>
      <w:r w:rsidRPr="007B0430">
        <w:rPr>
          <w:rFonts w:ascii="Arial" w:eastAsia="Times New Roman" w:hAnsi="Arial" w:cs="Arial"/>
          <w:sz w:val="24"/>
          <w:szCs w:val="24"/>
          <w:lang w:eastAsia="en-GB"/>
        </w:rPr>
        <w:t xml:space="preserve">, to ensure that they were on a similar scale. This is especially important for models like </w:t>
      </w:r>
      <w:r w:rsidRPr="007B0430">
        <w:rPr>
          <w:rFonts w:ascii="Arial" w:eastAsia="Times New Roman" w:hAnsi="Arial" w:cs="Arial"/>
          <w:b/>
          <w:bCs/>
          <w:sz w:val="24"/>
          <w:szCs w:val="24"/>
          <w:lang w:eastAsia="en-GB"/>
        </w:rPr>
        <w:t>SVM</w:t>
      </w:r>
      <w:r w:rsidRPr="007B0430">
        <w:rPr>
          <w:rFonts w:ascii="Arial" w:eastAsia="Times New Roman" w:hAnsi="Arial" w:cs="Arial"/>
          <w:sz w:val="24"/>
          <w:szCs w:val="24"/>
          <w:lang w:eastAsia="en-GB"/>
        </w:rPr>
        <w:t>, which are sensitive to the scale of input data.</w:t>
      </w:r>
    </w:p>
    <w:p w14:paraId="1D201937" w14:textId="77777777" w:rsidR="003A0503" w:rsidRPr="007B0430" w:rsidRDefault="003A0503" w:rsidP="003A0503">
      <w:pPr>
        <w:numPr>
          <w:ilvl w:val="0"/>
          <w:numId w:val="1"/>
        </w:numPr>
        <w:spacing w:before="100" w:beforeAutospacing="1" w:after="100" w:afterAutospacing="1" w:line="240" w:lineRule="auto"/>
        <w:rPr>
          <w:rFonts w:ascii="Arial" w:eastAsia="Times New Roman" w:hAnsi="Arial" w:cs="Arial"/>
          <w:sz w:val="24"/>
          <w:szCs w:val="24"/>
          <w:lang w:eastAsia="en-GB"/>
        </w:rPr>
      </w:pPr>
      <w:r w:rsidRPr="007B0430">
        <w:rPr>
          <w:rFonts w:ascii="Arial" w:eastAsia="Times New Roman" w:hAnsi="Arial" w:cs="Arial"/>
          <w:b/>
          <w:bCs/>
          <w:sz w:val="24"/>
          <w:szCs w:val="24"/>
          <w:lang w:eastAsia="en-GB"/>
        </w:rPr>
        <w:t>Handling Class Imbalance</w:t>
      </w:r>
      <w:r w:rsidRPr="007B0430">
        <w:rPr>
          <w:rFonts w:ascii="Arial" w:eastAsia="Times New Roman" w:hAnsi="Arial" w:cs="Arial"/>
          <w:sz w:val="24"/>
          <w:szCs w:val="24"/>
          <w:lang w:eastAsia="en-GB"/>
        </w:rPr>
        <w:t>:</w:t>
      </w:r>
    </w:p>
    <w:p w14:paraId="73740E9F" w14:textId="77777777" w:rsidR="003A0503" w:rsidRPr="007B0430" w:rsidRDefault="003A0503" w:rsidP="003A0503">
      <w:pPr>
        <w:pStyle w:val="ListParagraph"/>
        <w:numPr>
          <w:ilvl w:val="1"/>
          <w:numId w:val="1"/>
        </w:numPr>
        <w:spacing w:before="100" w:beforeAutospacing="1" w:after="100" w:afterAutospacing="1" w:line="240" w:lineRule="auto"/>
        <w:rPr>
          <w:rFonts w:ascii="Arial" w:eastAsia="Times New Roman" w:hAnsi="Arial" w:cs="Arial"/>
          <w:sz w:val="24"/>
          <w:szCs w:val="24"/>
          <w:lang w:eastAsia="en-GB"/>
        </w:rPr>
      </w:pPr>
      <w:r w:rsidRPr="007B0430">
        <w:rPr>
          <w:rFonts w:ascii="Arial" w:eastAsia="Times New Roman" w:hAnsi="Arial" w:cs="Arial"/>
          <w:sz w:val="24"/>
          <w:szCs w:val="24"/>
          <w:lang w:eastAsia="en-GB"/>
        </w:rPr>
        <w:lastRenderedPageBreak/>
        <w:t xml:space="preserve">As the target variable </w:t>
      </w:r>
      <w:r w:rsidRPr="007B0430">
        <w:rPr>
          <w:rFonts w:ascii="Arial" w:eastAsia="Times New Roman" w:hAnsi="Arial" w:cs="Arial"/>
          <w:b/>
          <w:bCs/>
          <w:sz w:val="24"/>
          <w:szCs w:val="24"/>
          <w:lang w:eastAsia="en-GB"/>
        </w:rPr>
        <w:t>Diabetes_012</w:t>
      </w:r>
      <w:r w:rsidRPr="007B0430">
        <w:rPr>
          <w:rFonts w:ascii="Arial" w:eastAsia="Times New Roman" w:hAnsi="Arial" w:cs="Arial"/>
          <w:sz w:val="24"/>
          <w:szCs w:val="24"/>
          <w:lang w:eastAsia="en-GB"/>
        </w:rPr>
        <w:t xml:space="preserve"> showed class imbalance, I applied techniques such as </w:t>
      </w:r>
      <w:r w:rsidRPr="007B0430">
        <w:rPr>
          <w:rFonts w:ascii="Arial" w:eastAsia="Times New Roman" w:hAnsi="Arial" w:cs="Arial"/>
          <w:b/>
          <w:bCs/>
          <w:sz w:val="24"/>
          <w:szCs w:val="24"/>
          <w:lang w:eastAsia="en-GB"/>
        </w:rPr>
        <w:t>SMOTE (Synthetic Minority Over-sampling Technique)</w:t>
      </w:r>
      <w:r w:rsidRPr="007B0430">
        <w:rPr>
          <w:rFonts w:ascii="Arial" w:eastAsia="Times New Roman" w:hAnsi="Arial" w:cs="Arial"/>
          <w:sz w:val="24"/>
          <w:szCs w:val="24"/>
          <w:lang w:eastAsia="en-GB"/>
        </w:rPr>
        <w:t xml:space="preserve"> to balance the classes and ensure that the models could effectively learn from all classes.</w:t>
      </w:r>
    </w:p>
    <w:p w14:paraId="4661DA14" w14:textId="77777777" w:rsidR="003A0503" w:rsidRPr="007B0430" w:rsidRDefault="003A0503" w:rsidP="003A0503">
      <w:pPr>
        <w:numPr>
          <w:ilvl w:val="0"/>
          <w:numId w:val="1"/>
        </w:numPr>
        <w:spacing w:before="100" w:beforeAutospacing="1" w:after="100" w:afterAutospacing="1" w:line="240" w:lineRule="auto"/>
        <w:rPr>
          <w:rFonts w:ascii="Arial" w:eastAsia="Times New Roman" w:hAnsi="Arial" w:cs="Arial"/>
          <w:sz w:val="24"/>
          <w:szCs w:val="24"/>
          <w:lang w:eastAsia="en-GB"/>
        </w:rPr>
      </w:pPr>
      <w:r w:rsidRPr="007B0430">
        <w:rPr>
          <w:rFonts w:ascii="Arial" w:eastAsia="Times New Roman" w:hAnsi="Arial" w:cs="Arial"/>
          <w:b/>
          <w:bCs/>
          <w:sz w:val="24"/>
          <w:szCs w:val="24"/>
          <w:lang w:eastAsia="en-GB"/>
        </w:rPr>
        <w:t>Data Splitting</w:t>
      </w:r>
      <w:r w:rsidRPr="007B0430">
        <w:rPr>
          <w:rFonts w:ascii="Arial" w:eastAsia="Times New Roman" w:hAnsi="Arial" w:cs="Arial"/>
          <w:sz w:val="24"/>
          <w:szCs w:val="24"/>
          <w:lang w:eastAsia="en-GB"/>
        </w:rPr>
        <w:t>:</w:t>
      </w:r>
    </w:p>
    <w:p w14:paraId="32F815E5" w14:textId="77777777" w:rsidR="003A0503" w:rsidRPr="007B0430" w:rsidRDefault="003A0503" w:rsidP="003A0503">
      <w:pPr>
        <w:pStyle w:val="ListParagraph"/>
        <w:numPr>
          <w:ilvl w:val="1"/>
          <w:numId w:val="1"/>
        </w:numPr>
        <w:spacing w:before="100" w:beforeAutospacing="1" w:after="100" w:afterAutospacing="1" w:line="240" w:lineRule="auto"/>
        <w:rPr>
          <w:rFonts w:ascii="Arial" w:eastAsia="Times New Roman" w:hAnsi="Arial" w:cs="Arial"/>
          <w:sz w:val="24"/>
          <w:szCs w:val="24"/>
          <w:lang w:eastAsia="en-GB"/>
        </w:rPr>
      </w:pPr>
      <w:r w:rsidRPr="007B0430">
        <w:rPr>
          <w:rFonts w:ascii="Arial" w:eastAsia="Times New Roman" w:hAnsi="Arial" w:cs="Arial"/>
          <w:sz w:val="24"/>
          <w:szCs w:val="24"/>
          <w:lang w:eastAsia="en-GB"/>
        </w:rPr>
        <w:t xml:space="preserve">I split the dataset into </w:t>
      </w:r>
      <w:r w:rsidRPr="007B0430">
        <w:rPr>
          <w:rFonts w:ascii="Arial" w:eastAsia="Times New Roman" w:hAnsi="Arial" w:cs="Arial"/>
          <w:b/>
          <w:bCs/>
          <w:sz w:val="24"/>
          <w:szCs w:val="24"/>
          <w:lang w:eastAsia="en-GB"/>
        </w:rPr>
        <w:t>training</w:t>
      </w:r>
      <w:r w:rsidRPr="007B0430">
        <w:rPr>
          <w:rFonts w:ascii="Arial" w:eastAsia="Times New Roman" w:hAnsi="Arial" w:cs="Arial"/>
          <w:sz w:val="24"/>
          <w:szCs w:val="24"/>
          <w:lang w:eastAsia="en-GB"/>
        </w:rPr>
        <w:t xml:space="preserve"> and </w:t>
      </w:r>
      <w:r w:rsidRPr="007B0430">
        <w:rPr>
          <w:rFonts w:ascii="Arial" w:eastAsia="Times New Roman" w:hAnsi="Arial" w:cs="Arial"/>
          <w:b/>
          <w:bCs/>
          <w:sz w:val="24"/>
          <w:szCs w:val="24"/>
          <w:lang w:eastAsia="en-GB"/>
        </w:rPr>
        <w:t>testing</w:t>
      </w:r>
      <w:r w:rsidRPr="007B0430">
        <w:rPr>
          <w:rFonts w:ascii="Arial" w:eastAsia="Times New Roman" w:hAnsi="Arial" w:cs="Arial"/>
          <w:sz w:val="24"/>
          <w:szCs w:val="24"/>
          <w:lang w:eastAsia="en-GB"/>
        </w:rPr>
        <w:t xml:space="preserve"> sets, using an 80-20 split. I used the training data to train the models and the testing data to evaluate their performance.</w:t>
      </w:r>
    </w:p>
    <w:p w14:paraId="726CC9DB" w14:textId="77777777" w:rsidR="003A0503" w:rsidRPr="007B0430" w:rsidRDefault="003A0503" w:rsidP="003A0503">
      <w:pPr>
        <w:numPr>
          <w:ilvl w:val="1"/>
          <w:numId w:val="1"/>
        </w:numPr>
        <w:spacing w:before="100" w:beforeAutospacing="1" w:after="100" w:afterAutospacing="1" w:line="240" w:lineRule="auto"/>
        <w:rPr>
          <w:rFonts w:ascii="Arial" w:eastAsia="Times New Roman" w:hAnsi="Arial" w:cs="Arial"/>
          <w:sz w:val="24"/>
          <w:szCs w:val="24"/>
          <w:lang w:eastAsia="en-GB"/>
        </w:rPr>
      </w:pPr>
      <w:r w:rsidRPr="007B0430">
        <w:rPr>
          <w:rFonts w:ascii="Arial" w:eastAsia="Times New Roman" w:hAnsi="Arial" w:cs="Arial"/>
          <w:sz w:val="24"/>
          <w:szCs w:val="24"/>
          <w:lang w:eastAsia="en-GB"/>
        </w:rPr>
        <w:t xml:space="preserve">I applied </w:t>
      </w:r>
      <w:r w:rsidRPr="007B0430">
        <w:rPr>
          <w:rFonts w:ascii="Arial" w:eastAsia="Times New Roman" w:hAnsi="Arial" w:cs="Arial"/>
          <w:b/>
          <w:bCs/>
          <w:sz w:val="24"/>
          <w:szCs w:val="24"/>
          <w:lang w:eastAsia="en-GB"/>
        </w:rPr>
        <w:t>k-fold cross-validation</w:t>
      </w:r>
      <w:r w:rsidRPr="007B0430">
        <w:rPr>
          <w:rFonts w:ascii="Arial" w:eastAsia="Times New Roman" w:hAnsi="Arial" w:cs="Arial"/>
          <w:sz w:val="24"/>
          <w:szCs w:val="24"/>
          <w:lang w:eastAsia="en-GB"/>
        </w:rPr>
        <w:t xml:space="preserve"> to further assess the model's reliability and </w:t>
      </w:r>
      <w:proofErr w:type="spellStart"/>
      <w:r w:rsidRPr="007B0430">
        <w:rPr>
          <w:rFonts w:ascii="Arial" w:eastAsia="Times New Roman" w:hAnsi="Arial" w:cs="Arial"/>
          <w:sz w:val="24"/>
          <w:szCs w:val="24"/>
          <w:lang w:eastAsia="en-GB"/>
        </w:rPr>
        <w:t>generalizeability</w:t>
      </w:r>
      <w:proofErr w:type="spellEnd"/>
      <w:r w:rsidRPr="007B0430">
        <w:rPr>
          <w:rFonts w:ascii="Arial" w:eastAsia="Times New Roman" w:hAnsi="Arial" w:cs="Arial"/>
          <w:sz w:val="24"/>
          <w:szCs w:val="24"/>
          <w:lang w:eastAsia="en-GB"/>
        </w:rPr>
        <w:t xml:space="preserve"> across different subsets of the data.</w:t>
      </w:r>
    </w:p>
    <w:p w14:paraId="5288C454" w14:textId="77777777" w:rsidR="003A0503" w:rsidRPr="007B0430" w:rsidRDefault="003A0503" w:rsidP="003A0503">
      <w:pPr>
        <w:spacing w:before="100" w:beforeAutospacing="1" w:after="100" w:afterAutospacing="1" w:line="240" w:lineRule="auto"/>
        <w:ind w:left="1440"/>
        <w:rPr>
          <w:rFonts w:ascii="Arial" w:eastAsia="Times New Roman" w:hAnsi="Arial" w:cs="Arial"/>
          <w:sz w:val="24"/>
          <w:szCs w:val="24"/>
          <w:lang w:eastAsia="en-GB"/>
        </w:rPr>
      </w:pPr>
    </w:p>
    <w:p w14:paraId="63E0A866" w14:textId="77777777" w:rsidR="003A0503" w:rsidRPr="007B0430" w:rsidRDefault="003A0503" w:rsidP="003A0503">
      <w:pPr>
        <w:spacing w:before="100" w:beforeAutospacing="1" w:after="100" w:afterAutospacing="1" w:line="240" w:lineRule="auto"/>
        <w:outlineLvl w:val="2"/>
        <w:rPr>
          <w:rFonts w:ascii="Arial" w:eastAsia="Times New Roman" w:hAnsi="Arial" w:cs="Arial"/>
          <w:b/>
          <w:bCs/>
          <w:sz w:val="24"/>
          <w:szCs w:val="24"/>
          <w:lang w:eastAsia="en-GB"/>
        </w:rPr>
      </w:pPr>
      <w:r w:rsidRPr="007B0430">
        <w:rPr>
          <w:rFonts w:ascii="Arial" w:eastAsia="Times New Roman" w:hAnsi="Arial" w:cs="Arial"/>
          <w:b/>
          <w:bCs/>
          <w:sz w:val="24"/>
          <w:szCs w:val="24"/>
          <w:lang w:eastAsia="en-GB"/>
        </w:rPr>
        <w:t>3.5 Machine Learning Algorithms</w:t>
      </w:r>
    </w:p>
    <w:p w14:paraId="3CA941BF" w14:textId="77777777" w:rsidR="003A0503" w:rsidRPr="007B0430" w:rsidRDefault="003A0503" w:rsidP="003A0503">
      <w:pPr>
        <w:spacing w:before="100" w:beforeAutospacing="1" w:after="100" w:afterAutospacing="1" w:line="240" w:lineRule="auto"/>
        <w:rPr>
          <w:rFonts w:ascii="Arial" w:eastAsia="Times New Roman" w:hAnsi="Arial" w:cs="Arial"/>
          <w:sz w:val="24"/>
          <w:szCs w:val="24"/>
          <w:lang w:eastAsia="en-GB"/>
        </w:rPr>
      </w:pPr>
      <w:r w:rsidRPr="007B0430">
        <w:rPr>
          <w:rFonts w:ascii="Arial" w:eastAsia="Times New Roman" w:hAnsi="Arial" w:cs="Arial"/>
          <w:sz w:val="24"/>
          <w:szCs w:val="24"/>
          <w:lang w:eastAsia="en-GB"/>
        </w:rPr>
        <w:t xml:space="preserve">I used three different machine learning models to predict </w:t>
      </w:r>
      <w:r w:rsidRPr="007B0430">
        <w:rPr>
          <w:rFonts w:ascii="Arial" w:eastAsia="Times New Roman" w:hAnsi="Arial" w:cs="Arial"/>
          <w:b/>
          <w:bCs/>
          <w:sz w:val="24"/>
          <w:szCs w:val="24"/>
          <w:lang w:eastAsia="en-GB"/>
        </w:rPr>
        <w:t>diabetes status</w:t>
      </w:r>
      <w:r w:rsidRPr="007B0430">
        <w:rPr>
          <w:rFonts w:ascii="Arial" w:eastAsia="Times New Roman" w:hAnsi="Arial" w:cs="Arial"/>
          <w:sz w:val="24"/>
          <w:szCs w:val="24"/>
          <w:lang w:eastAsia="en-GB"/>
        </w:rPr>
        <w:t xml:space="preserve"> and evaluate their effectiveness:</w:t>
      </w:r>
    </w:p>
    <w:p w14:paraId="444C1D6B" w14:textId="77777777" w:rsidR="003A0503" w:rsidRPr="007B0430" w:rsidRDefault="003A0503" w:rsidP="003A0503">
      <w:pPr>
        <w:pStyle w:val="ListParagraph"/>
        <w:numPr>
          <w:ilvl w:val="2"/>
          <w:numId w:val="3"/>
        </w:numPr>
        <w:spacing w:before="100" w:beforeAutospacing="1" w:after="100" w:afterAutospacing="1" w:line="240" w:lineRule="auto"/>
        <w:rPr>
          <w:rFonts w:ascii="Arial" w:eastAsia="Times New Roman" w:hAnsi="Arial" w:cs="Arial"/>
          <w:sz w:val="24"/>
          <w:szCs w:val="24"/>
          <w:lang w:eastAsia="en-GB"/>
        </w:rPr>
      </w:pPr>
      <w:r w:rsidRPr="007B0430">
        <w:rPr>
          <w:rFonts w:ascii="Arial" w:eastAsia="Times New Roman" w:hAnsi="Arial" w:cs="Arial"/>
          <w:b/>
          <w:bCs/>
          <w:sz w:val="24"/>
          <w:szCs w:val="24"/>
          <w:lang w:eastAsia="en-GB"/>
        </w:rPr>
        <w:t>Random Forest</w:t>
      </w:r>
      <w:r w:rsidRPr="007B0430">
        <w:rPr>
          <w:rFonts w:ascii="Arial" w:eastAsia="Times New Roman" w:hAnsi="Arial" w:cs="Arial"/>
          <w:sz w:val="24"/>
          <w:szCs w:val="24"/>
          <w:lang w:eastAsia="en-GB"/>
        </w:rPr>
        <w:t xml:space="preserve">: </w:t>
      </w:r>
      <w:r w:rsidRPr="007B0430">
        <w:rPr>
          <w:rFonts w:ascii="Arial" w:eastAsia="Times New Roman" w:hAnsi="Arial" w:cs="Arial"/>
          <w:b/>
          <w:bCs/>
          <w:sz w:val="24"/>
          <w:szCs w:val="24"/>
          <w:lang w:eastAsia="en-GB"/>
        </w:rPr>
        <w:t>Random Forest</w:t>
      </w:r>
      <w:r w:rsidRPr="007B0430">
        <w:rPr>
          <w:rFonts w:ascii="Arial" w:eastAsia="Times New Roman" w:hAnsi="Arial" w:cs="Arial"/>
          <w:sz w:val="24"/>
          <w:szCs w:val="24"/>
          <w:lang w:eastAsia="en-GB"/>
        </w:rPr>
        <w:t xml:space="preserve"> is an ensemble learning method based on decision trees. It works by constructing multiple decision trees during training and outputting the most frequent class from the trees. I selected Random Forest because it handles both categorical and continuous data well and works effectively with large datasets.</w:t>
      </w:r>
    </w:p>
    <w:p w14:paraId="37117454" w14:textId="77777777" w:rsidR="003A0503" w:rsidRPr="007B0430" w:rsidRDefault="003A0503" w:rsidP="003A0503">
      <w:pPr>
        <w:pStyle w:val="ListParagraph"/>
        <w:numPr>
          <w:ilvl w:val="2"/>
          <w:numId w:val="3"/>
        </w:numPr>
        <w:spacing w:before="100" w:beforeAutospacing="1" w:after="100" w:afterAutospacing="1" w:line="240" w:lineRule="auto"/>
        <w:rPr>
          <w:rFonts w:ascii="Arial" w:eastAsia="Times New Roman" w:hAnsi="Arial" w:cs="Arial"/>
          <w:sz w:val="24"/>
          <w:szCs w:val="24"/>
          <w:lang w:eastAsia="en-GB"/>
        </w:rPr>
      </w:pPr>
      <w:proofErr w:type="spellStart"/>
      <w:r w:rsidRPr="007B0430">
        <w:rPr>
          <w:rFonts w:ascii="Arial" w:eastAsia="Times New Roman" w:hAnsi="Arial" w:cs="Arial"/>
          <w:b/>
          <w:bCs/>
          <w:sz w:val="24"/>
          <w:szCs w:val="24"/>
          <w:lang w:eastAsia="en-GB"/>
        </w:rPr>
        <w:t>XGBoost</w:t>
      </w:r>
      <w:proofErr w:type="spellEnd"/>
      <w:r w:rsidRPr="007B0430">
        <w:rPr>
          <w:rFonts w:ascii="Arial" w:eastAsia="Times New Roman" w:hAnsi="Arial" w:cs="Arial"/>
          <w:sz w:val="24"/>
          <w:szCs w:val="24"/>
          <w:lang w:eastAsia="en-GB"/>
        </w:rPr>
        <w:t xml:space="preserve">: </w:t>
      </w:r>
      <w:proofErr w:type="spellStart"/>
      <w:r w:rsidRPr="007B0430">
        <w:rPr>
          <w:rFonts w:ascii="Arial" w:eastAsia="Times New Roman" w:hAnsi="Arial" w:cs="Arial"/>
          <w:b/>
          <w:bCs/>
          <w:sz w:val="24"/>
          <w:szCs w:val="24"/>
          <w:lang w:eastAsia="en-GB"/>
        </w:rPr>
        <w:t>XGBoost</w:t>
      </w:r>
      <w:proofErr w:type="spellEnd"/>
      <w:r w:rsidRPr="007B0430">
        <w:rPr>
          <w:rFonts w:ascii="Arial" w:eastAsia="Times New Roman" w:hAnsi="Arial" w:cs="Arial"/>
          <w:sz w:val="24"/>
          <w:szCs w:val="24"/>
          <w:lang w:eastAsia="en-GB"/>
        </w:rPr>
        <w:t xml:space="preserve"> is a boosting algorithm that builds models sequentially to correct the errors made by previous models. I included </w:t>
      </w:r>
      <w:proofErr w:type="spellStart"/>
      <w:r w:rsidRPr="007B0430">
        <w:rPr>
          <w:rFonts w:ascii="Arial" w:eastAsia="Times New Roman" w:hAnsi="Arial" w:cs="Arial"/>
          <w:sz w:val="24"/>
          <w:szCs w:val="24"/>
          <w:lang w:eastAsia="en-GB"/>
        </w:rPr>
        <w:t>XGBoost</w:t>
      </w:r>
      <w:proofErr w:type="spellEnd"/>
      <w:r w:rsidRPr="007B0430">
        <w:rPr>
          <w:rFonts w:ascii="Arial" w:eastAsia="Times New Roman" w:hAnsi="Arial" w:cs="Arial"/>
          <w:sz w:val="24"/>
          <w:szCs w:val="24"/>
          <w:lang w:eastAsia="en-GB"/>
        </w:rPr>
        <w:t xml:space="preserve"> because of its high predictive power and ability to handle imbalanced datasets efficiently.</w:t>
      </w:r>
    </w:p>
    <w:p w14:paraId="33A887EB" w14:textId="77777777" w:rsidR="003A0503" w:rsidRPr="007B0430" w:rsidRDefault="003A0503" w:rsidP="003A0503">
      <w:pPr>
        <w:pStyle w:val="ListParagraph"/>
        <w:numPr>
          <w:ilvl w:val="2"/>
          <w:numId w:val="3"/>
        </w:numPr>
        <w:spacing w:before="100" w:beforeAutospacing="1" w:after="100" w:afterAutospacing="1" w:line="240" w:lineRule="auto"/>
        <w:rPr>
          <w:rFonts w:ascii="Arial" w:eastAsia="Times New Roman" w:hAnsi="Arial" w:cs="Arial"/>
          <w:sz w:val="24"/>
          <w:szCs w:val="24"/>
          <w:lang w:eastAsia="en-GB"/>
        </w:rPr>
      </w:pPr>
      <w:r w:rsidRPr="007B0430">
        <w:rPr>
          <w:rFonts w:ascii="Arial" w:eastAsia="Times New Roman" w:hAnsi="Arial" w:cs="Arial"/>
          <w:b/>
          <w:bCs/>
          <w:sz w:val="24"/>
          <w:szCs w:val="24"/>
          <w:lang w:eastAsia="en-GB"/>
        </w:rPr>
        <w:t>Support Vector Machine (SVM)</w:t>
      </w:r>
      <w:r w:rsidRPr="007B0430">
        <w:rPr>
          <w:rFonts w:ascii="Arial" w:eastAsia="Times New Roman" w:hAnsi="Arial" w:cs="Arial"/>
          <w:sz w:val="24"/>
          <w:szCs w:val="24"/>
          <w:lang w:eastAsia="en-GB"/>
        </w:rPr>
        <w:t xml:space="preserve">: </w:t>
      </w:r>
      <w:r w:rsidRPr="007B0430">
        <w:rPr>
          <w:rFonts w:ascii="Arial" w:eastAsia="Times New Roman" w:hAnsi="Arial" w:cs="Arial"/>
          <w:b/>
          <w:bCs/>
          <w:sz w:val="24"/>
          <w:szCs w:val="24"/>
          <w:lang w:eastAsia="en-GB"/>
        </w:rPr>
        <w:t>SVM</w:t>
      </w:r>
      <w:r w:rsidRPr="007B0430">
        <w:rPr>
          <w:rFonts w:ascii="Arial" w:eastAsia="Times New Roman" w:hAnsi="Arial" w:cs="Arial"/>
          <w:sz w:val="24"/>
          <w:szCs w:val="24"/>
          <w:lang w:eastAsia="en-GB"/>
        </w:rPr>
        <w:t xml:space="preserve"> is a classification algorithm that finds the optimal </w:t>
      </w:r>
      <w:proofErr w:type="spellStart"/>
      <w:r w:rsidRPr="007B0430">
        <w:rPr>
          <w:rFonts w:ascii="Arial" w:eastAsia="Times New Roman" w:hAnsi="Arial" w:cs="Arial"/>
          <w:sz w:val="24"/>
          <w:szCs w:val="24"/>
          <w:lang w:eastAsia="en-GB"/>
        </w:rPr>
        <w:t>hyperplane</w:t>
      </w:r>
      <w:proofErr w:type="spellEnd"/>
      <w:r w:rsidRPr="007B0430">
        <w:rPr>
          <w:rFonts w:ascii="Arial" w:eastAsia="Times New Roman" w:hAnsi="Arial" w:cs="Arial"/>
          <w:sz w:val="24"/>
          <w:szCs w:val="24"/>
          <w:lang w:eastAsia="en-GB"/>
        </w:rPr>
        <w:t xml:space="preserve"> that separates the data into different classes. I chose </w:t>
      </w:r>
      <w:r w:rsidRPr="007B0430">
        <w:rPr>
          <w:rFonts w:ascii="Arial" w:eastAsia="Times New Roman" w:hAnsi="Arial" w:cs="Arial"/>
          <w:b/>
          <w:bCs/>
          <w:sz w:val="24"/>
          <w:szCs w:val="24"/>
          <w:lang w:eastAsia="en-GB"/>
        </w:rPr>
        <w:t>SVM</w:t>
      </w:r>
      <w:r w:rsidRPr="007B0430">
        <w:rPr>
          <w:rFonts w:ascii="Arial" w:eastAsia="Times New Roman" w:hAnsi="Arial" w:cs="Arial"/>
          <w:sz w:val="24"/>
          <w:szCs w:val="24"/>
          <w:lang w:eastAsia="en-GB"/>
        </w:rPr>
        <w:t xml:space="preserve"> because it works well with clear margins of separation between classes and performs well on binary classification tasks.</w:t>
      </w:r>
    </w:p>
    <w:p w14:paraId="63730E32" w14:textId="77777777" w:rsidR="003A0503" w:rsidRPr="007B0430" w:rsidRDefault="003A0503" w:rsidP="003A0503">
      <w:pPr>
        <w:spacing w:before="100" w:beforeAutospacing="1" w:after="100" w:afterAutospacing="1" w:line="240" w:lineRule="auto"/>
        <w:outlineLvl w:val="2"/>
        <w:rPr>
          <w:rFonts w:ascii="Arial" w:eastAsia="Times New Roman" w:hAnsi="Arial" w:cs="Arial"/>
          <w:b/>
          <w:bCs/>
          <w:sz w:val="24"/>
          <w:szCs w:val="24"/>
          <w:lang w:eastAsia="en-GB"/>
        </w:rPr>
      </w:pPr>
      <w:r w:rsidRPr="007B0430">
        <w:rPr>
          <w:rFonts w:ascii="Arial" w:eastAsia="Times New Roman" w:hAnsi="Arial" w:cs="Arial"/>
          <w:b/>
          <w:bCs/>
          <w:sz w:val="24"/>
          <w:szCs w:val="24"/>
          <w:lang w:eastAsia="en-GB"/>
        </w:rPr>
        <w:t>3.6 Evaluation Metrics</w:t>
      </w:r>
    </w:p>
    <w:p w14:paraId="4FF48D79" w14:textId="77777777" w:rsidR="003A0503" w:rsidRPr="007B0430" w:rsidRDefault="003A0503" w:rsidP="003A0503">
      <w:pPr>
        <w:spacing w:before="100" w:beforeAutospacing="1" w:after="100" w:afterAutospacing="1" w:line="240" w:lineRule="auto"/>
        <w:rPr>
          <w:rFonts w:ascii="Arial" w:eastAsia="Times New Roman" w:hAnsi="Arial" w:cs="Arial"/>
          <w:sz w:val="24"/>
          <w:szCs w:val="24"/>
          <w:lang w:eastAsia="en-GB"/>
        </w:rPr>
      </w:pPr>
      <w:r w:rsidRPr="007B0430">
        <w:rPr>
          <w:rFonts w:ascii="Arial" w:eastAsia="Times New Roman" w:hAnsi="Arial" w:cs="Arial"/>
          <w:sz w:val="24"/>
          <w:szCs w:val="24"/>
          <w:lang w:eastAsia="en-GB"/>
        </w:rPr>
        <w:t>To evaluate the performance of the models, I used the following metrics:</w:t>
      </w:r>
    </w:p>
    <w:p w14:paraId="73E437B7" w14:textId="77777777" w:rsidR="003A0503" w:rsidRPr="007B0430" w:rsidRDefault="003A0503" w:rsidP="003A0503">
      <w:pPr>
        <w:numPr>
          <w:ilvl w:val="0"/>
          <w:numId w:val="2"/>
        </w:numPr>
        <w:spacing w:before="100" w:beforeAutospacing="1" w:after="100" w:afterAutospacing="1" w:line="240" w:lineRule="auto"/>
        <w:rPr>
          <w:rFonts w:ascii="Arial" w:eastAsia="Times New Roman" w:hAnsi="Arial" w:cs="Arial"/>
          <w:sz w:val="24"/>
          <w:szCs w:val="24"/>
          <w:lang w:eastAsia="en-GB"/>
        </w:rPr>
      </w:pPr>
      <w:r w:rsidRPr="007B0430">
        <w:rPr>
          <w:rFonts w:ascii="Arial" w:eastAsia="Times New Roman" w:hAnsi="Arial" w:cs="Arial"/>
          <w:b/>
          <w:bCs/>
          <w:sz w:val="24"/>
          <w:szCs w:val="24"/>
          <w:lang w:eastAsia="en-GB"/>
        </w:rPr>
        <w:t>Accuracy</w:t>
      </w:r>
      <w:r w:rsidRPr="007B0430">
        <w:rPr>
          <w:rFonts w:ascii="Arial" w:eastAsia="Times New Roman" w:hAnsi="Arial" w:cs="Arial"/>
          <w:sz w:val="24"/>
          <w:szCs w:val="24"/>
          <w:lang w:eastAsia="en-GB"/>
        </w:rPr>
        <w:t>: This measures the percentage of correct predictions from the total predictions. While it is an important metric, I considered other metrics due to the class imbalance in the dataset.</w:t>
      </w:r>
    </w:p>
    <w:p w14:paraId="153A62BE" w14:textId="77777777" w:rsidR="003A0503" w:rsidRPr="007B0430" w:rsidRDefault="003A0503" w:rsidP="003A0503">
      <w:pPr>
        <w:numPr>
          <w:ilvl w:val="0"/>
          <w:numId w:val="2"/>
        </w:numPr>
        <w:spacing w:before="100" w:beforeAutospacing="1" w:after="100" w:afterAutospacing="1" w:line="240" w:lineRule="auto"/>
        <w:rPr>
          <w:rFonts w:ascii="Arial" w:eastAsia="Times New Roman" w:hAnsi="Arial" w:cs="Arial"/>
          <w:sz w:val="24"/>
          <w:szCs w:val="24"/>
          <w:lang w:eastAsia="en-GB"/>
        </w:rPr>
      </w:pPr>
      <w:r w:rsidRPr="007B0430">
        <w:rPr>
          <w:rFonts w:ascii="Arial" w:eastAsia="Times New Roman" w:hAnsi="Arial" w:cs="Arial"/>
          <w:b/>
          <w:bCs/>
          <w:sz w:val="24"/>
          <w:szCs w:val="24"/>
          <w:lang w:eastAsia="en-GB"/>
        </w:rPr>
        <w:t>Precision</w:t>
      </w:r>
      <w:r w:rsidRPr="007B0430">
        <w:rPr>
          <w:rFonts w:ascii="Arial" w:eastAsia="Times New Roman" w:hAnsi="Arial" w:cs="Arial"/>
          <w:sz w:val="24"/>
          <w:szCs w:val="24"/>
          <w:lang w:eastAsia="en-GB"/>
        </w:rPr>
        <w:t>: Precision calculates the proportion of correctly predicted diabetes cases among all the predicted positive cases, which is useful for understanding how reliable the model is in identifying diabetes.</w:t>
      </w:r>
    </w:p>
    <w:p w14:paraId="7BEABEDA" w14:textId="77777777" w:rsidR="003A0503" w:rsidRPr="007B0430" w:rsidRDefault="003A0503" w:rsidP="003A0503">
      <w:pPr>
        <w:numPr>
          <w:ilvl w:val="0"/>
          <w:numId w:val="2"/>
        </w:numPr>
        <w:spacing w:before="100" w:beforeAutospacing="1" w:after="100" w:afterAutospacing="1" w:line="240" w:lineRule="auto"/>
        <w:rPr>
          <w:rFonts w:ascii="Arial" w:eastAsia="Times New Roman" w:hAnsi="Arial" w:cs="Arial"/>
          <w:sz w:val="24"/>
          <w:szCs w:val="24"/>
          <w:lang w:eastAsia="en-GB"/>
        </w:rPr>
      </w:pPr>
      <w:r w:rsidRPr="007B0430">
        <w:rPr>
          <w:rFonts w:ascii="Arial" w:eastAsia="Times New Roman" w:hAnsi="Arial" w:cs="Arial"/>
          <w:b/>
          <w:bCs/>
          <w:sz w:val="24"/>
          <w:szCs w:val="24"/>
          <w:lang w:eastAsia="en-GB"/>
        </w:rPr>
        <w:t>Recall</w:t>
      </w:r>
      <w:r w:rsidRPr="007B0430">
        <w:rPr>
          <w:rFonts w:ascii="Arial" w:eastAsia="Times New Roman" w:hAnsi="Arial" w:cs="Arial"/>
          <w:sz w:val="24"/>
          <w:szCs w:val="24"/>
          <w:lang w:eastAsia="en-GB"/>
        </w:rPr>
        <w:t>: Recall measures how many of the actual diabetes cases were correctly identified by the model. It is important in medical diagnostics to ensure that as many positive cases as possible are detected.</w:t>
      </w:r>
    </w:p>
    <w:p w14:paraId="77A8BB5C" w14:textId="77777777" w:rsidR="003A0503" w:rsidRPr="007B0430" w:rsidRDefault="003A0503" w:rsidP="003A0503">
      <w:pPr>
        <w:numPr>
          <w:ilvl w:val="0"/>
          <w:numId w:val="2"/>
        </w:numPr>
        <w:spacing w:before="100" w:beforeAutospacing="1" w:after="100" w:afterAutospacing="1" w:line="240" w:lineRule="auto"/>
        <w:rPr>
          <w:rFonts w:ascii="Arial" w:eastAsia="Times New Roman" w:hAnsi="Arial" w:cs="Arial"/>
          <w:sz w:val="24"/>
          <w:szCs w:val="24"/>
          <w:lang w:eastAsia="en-GB"/>
        </w:rPr>
      </w:pPr>
      <w:r w:rsidRPr="007B0430">
        <w:rPr>
          <w:rFonts w:ascii="Arial" w:eastAsia="Times New Roman" w:hAnsi="Arial" w:cs="Arial"/>
          <w:b/>
          <w:bCs/>
          <w:sz w:val="24"/>
          <w:szCs w:val="24"/>
          <w:lang w:eastAsia="en-GB"/>
        </w:rPr>
        <w:t>F1 Score</w:t>
      </w:r>
      <w:r w:rsidRPr="007B0430">
        <w:rPr>
          <w:rFonts w:ascii="Arial" w:eastAsia="Times New Roman" w:hAnsi="Arial" w:cs="Arial"/>
          <w:sz w:val="24"/>
          <w:szCs w:val="24"/>
          <w:lang w:eastAsia="en-GB"/>
        </w:rPr>
        <w:t xml:space="preserve">: The </w:t>
      </w:r>
      <w:r w:rsidRPr="007B0430">
        <w:rPr>
          <w:rFonts w:ascii="Arial" w:eastAsia="Times New Roman" w:hAnsi="Arial" w:cs="Arial"/>
          <w:b/>
          <w:bCs/>
          <w:sz w:val="24"/>
          <w:szCs w:val="24"/>
          <w:lang w:eastAsia="en-GB"/>
        </w:rPr>
        <w:t>F1 score</w:t>
      </w:r>
      <w:r w:rsidRPr="007B0430">
        <w:rPr>
          <w:rFonts w:ascii="Arial" w:eastAsia="Times New Roman" w:hAnsi="Arial" w:cs="Arial"/>
          <w:sz w:val="24"/>
          <w:szCs w:val="24"/>
          <w:lang w:eastAsia="en-GB"/>
        </w:rPr>
        <w:t xml:space="preserve"> is the harmonic mean of precision and recall, offering a balanced evaluation metric, especially in imbalanced datasets.</w:t>
      </w:r>
    </w:p>
    <w:p w14:paraId="1F28B687" w14:textId="77777777" w:rsidR="003A0503" w:rsidRPr="007B0430" w:rsidRDefault="003A0503" w:rsidP="003A0503">
      <w:pPr>
        <w:numPr>
          <w:ilvl w:val="0"/>
          <w:numId w:val="2"/>
        </w:numPr>
        <w:spacing w:before="100" w:beforeAutospacing="1" w:after="100" w:afterAutospacing="1" w:line="240" w:lineRule="auto"/>
        <w:rPr>
          <w:rFonts w:ascii="Arial" w:eastAsia="Times New Roman" w:hAnsi="Arial" w:cs="Arial"/>
          <w:sz w:val="24"/>
          <w:szCs w:val="24"/>
          <w:lang w:eastAsia="en-GB"/>
        </w:rPr>
      </w:pPr>
      <w:r w:rsidRPr="007B0430">
        <w:rPr>
          <w:rFonts w:ascii="Arial" w:eastAsia="Times New Roman" w:hAnsi="Arial" w:cs="Arial"/>
          <w:b/>
          <w:bCs/>
          <w:sz w:val="24"/>
          <w:szCs w:val="24"/>
          <w:lang w:eastAsia="en-GB"/>
        </w:rPr>
        <w:lastRenderedPageBreak/>
        <w:t>AUC-ROC</w:t>
      </w:r>
      <w:r w:rsidRPr="007B0430">
        <w:rPr>
          <w:rFonts w:ascii="Arial" w:eastAsia="Times New Roman" w:hAnsi="Arial" w:cs="Arial"/>
          <w:sz w:val="24"/>
          <w:szCs w:val="24"/>
          <w:lang w:eastAsia="en-GB"/>
        </w:rPr>
        <w:t xml:space="preserve">: The </w:t>
      </w:r>
      <w:r w:rsidRPr="007B0430">
        <w:rPr>
          <w:rFonts w:ascii="Arial" w:eastAsia="Times New Roman" w:hAnsi="Arial" w:cs="Arial"/>
          <w:b/>
          <w:bCs/>
          <w:sz w:val="24"/>
          <w:szCs w:val="24"/>
          <w:lang w:eastAsia="en-GB"/>
        </w:rPr>
        <w:t>AUC-ROC</w:t>
      </w:r>
      <w:r w:rsidRPr="007B0430">
        <w:rPr>
          <w:rFonts w:ascii="Arial" w:eastAsia="Times New Roman" w:hAnsi="Arial" w:cs="Arial"/>
          <w:sz w:val="24"/>
          <w:szCs w:val="24"/>
          <w:lang w:eastAsia="en-GB"/>
        </w:rPr>
        <w:t xml:space="preserve"> curve evaluates the trade-off between the true positive rate and false positive rate. A higher AUC score indicates better model performance in distinguishing between the classes, making it a crucial metric for assessing the models in this study.</w:t>
      </w:r>
    </w:p>
    <w:p w14:paraId="77EF277D" w14:textId="38B4D6F0" w:rsidR="003A0503" w:rsidRPr="007B0430" w:rsidRDefault="003A0503" w:rsidP="003A0503">
      <w:pPr>
        <w:spacing w:before="100" w:beforeAutospacing="1" w:after="100" w:afterAutospacing="1" w:line="240" w:lineRule="auto"/>
        <w:rPr>
          <w:rFonts w:ascii="Arial" w:eastAsia="Times New Roman" w:hAnsi="Arial" w:cs="Arial"/>
          <w:sz w:val="24"/>
          <w:szCs w:val="24"/>
          <w:lang w:eastAsia="en-GB"/>
        </w:rPr>
      </w:pPr>
      <w:r w:rsidRPr="007B0430">
        <w:rPr>
          <w:rFonts w:ascii="Arial" w:eastAsia="Times New Roman" w:hAnsi="Arial" w:cs="Arial"/>
          <w:sz w:val="24"/>
          <w:szCs w:val="24"/>
          <w:lang w:eastAsia="en-GB"/>
        </w:rPr>
        <w:t xml:space="preserve">By using these metrics, I was able to comprehensively </w:t>
      </w:r>
      <w:r w:rsidR="004313A0" w:rsidRPr="007B0430">
        <w:rPr>
          <w:rFonts w:ascii="Arial" w:eastAsia="Times New Roman" w:hAnsi="Arial" w:cs="Arial"/>
          <w:sz w:val="24"/>
          <w:szCs w:val="24"/>
          <w:lang w:eastAsia="en-GB"/>
        </w:rPr>
        <w:t>evaluate</w:t>
      </w:r>
      <w:r w:rsidRPr="007B0430">
        <w:rPr>
          <w:rFonts w:ascii="Arial" w:eastAsia="Times New Roman" w:hAnsi="Arial" w:cs="Arial"/>
          <w:sz w:val="24"/>
          <w:szCs w:val="24"/>
          <w:lang w:eastAsia="en-GB"/>
        </w:rPr>
        <w:t xml:space="preserve"> the models' effectiven</w:t>
      </w:r>
      <w:r w:rsidR="004313A0">
        <w:rPr>
          <w:rFonts w:ascii="Arial" w:eastAsia="Times New Roman" w:hAnsi="Arial" w:cs="Arial"/>
          <w:sz w:val="24"/>
          <w:szCs w:val="24"/>
          <w:lang w:eastAsia="en-GB"/>
        </w:rPr>
        <w:t>ess in predicting diabetes risk among individuals.</w:t>
      </w:r>
      <w:bookmarkStart w:id="0" w:name="_GoBack"/>
      <w:bookmarkEnd w:id="0"/>
    </w:p>
    <w:p w14:paraId="2CCAED6F" w14:textId="77777777" w:rsidR="003A0503" w:rsidRPr="007B0430" w:rsidRDefault="003A0503" w:rsidP="003A0503">
      <w:pPr>
        <w:pStyle w:val="NormalWeb"/>
        <w:spacing w:line="240" w:lineRule="auto"/>
        <w:rPr>
          <w:rFonts w:ascii="Arial" w:hAnsi="Arial" w:cs="Arial"/>
        </w:rPr>
      </w:pPr>
    </w:p>
    <w:p w14:paraId="19829B3A" w14:textId="77777777" w:rsidR="00AD6CA3" w:rsidRPr="006B11FF" w:rsidRDefault="00AD6CA3" w:rsidP="006B11FF">
      <w:pPr>
        <w:spacing w:line="240" w:lineRule="auto"/>
        <w:rPr>
          <w:rFonts w:ascii="Arial" w:hAnsi="Arial" w:cs="Arial"/>
          <w:sz w:val="24"/>
          <w:szCs w:val="24"/>
        </w:rPr>
      </w:pPr>
    </w:p>
    <w:p w14:paraId="0E8CEC93" w14:textId="77777777" w:rsidR="0057153A" w:rsidRPr="006B11FF" w:rsidRDefault="0057153A" w:rsidP="006B11FF">
      <w:pPr>
        <w:spacing w:line="240" w:lineRule="auto"/>
        <w:rPr>
          <w:rFonts w:ascii="Arial" w:hAnsi="Arial" w:cs="Arial"/>
          <w:sz w:val="24"/>
          <w:szCs w:val="24"/>
        </w:rPr>
      </w:pPr>
    </w:p>
    <w:p w14:paraId="2A6E9A38" w14:textId="77777777" w:rsidR="0057153A" w:rsidRPr="006B11FF" w:rsidRDefault="0057153A" w:rsidP="006B11FF">
      <w:pPr>
        <w:spacing w:line="240" w:lineRule="auto"/>
        <w:rPr>
          <w:rFonts w:ascii="Arial" w:hAnsi="Arial" w:cs="Arial"/>
          <w:sz w:val="24"/>
          <w:szCs w:val="24"/>
        </w:rPr>
      </w:pPr>
    </w:p>
    <w:p w14:paraId="57A3A8DC" w14:textId="77777777" w:rsidR="009A1E17" w:rsidRPr="006B11FF" w:rsidRDefault="009A1E17" w:rsidP="006B11FF">
      <w:pPr>
        <w:spacing w:line="240" w:lineRule="auto"/>
        <w:rPr>
          <w:rFonts w:ascii="Arial" w:hAnsi="Arial" w:cs="Arial"/>
          <w:sz w:val="24"/>
          <w:szCs w:val="24"/>
        </w:rPr>
      </w:pPr>
    </w:p>
    <w:p w14:paraId="443BE9EA" w14:textId="77777777" w:rsidR="009A1E17" w:rsidRPr="006B11FF" w:rsidRDefault="009A1E17" w:rsidP="006B11FF">
      <w:pPr>
        <w:spacing w:line="240" w:lineRule="auto"/>
        <w:rPr>
          <w:rFonts w:ascii="Arial" w:hAnsi="Arial" w:cs="Arial"/>
          <w:sz w:val="24"/>
          <w:szCs w:val="24"/>
        </w:rPr>
      </w:pPr>
    </w:p>
    <w:p w14:paraId="3DA82645" w14:textId="3931D8CA" w:rsidR="009A1E17" w:rsidRPr="006B11FF" w:rsidRDefault="008A1AAA" w:rsidP="006B11FF">
      <w:pPr>
        <w:spacing w:line="240" w:lineRule="auto"/>
        <w:rPr>
          <w:rFonts w:ascii="Arial" w:hAnsi="Arial" w:cs="Arial"/>
          <w:b/>
          <w:sz w:val="24"/>
          <w:szCs w:val="24"/>
        </w:rPr>
      </w:pPr>
      <w:r w:rsidRPr="006B11FF">
        <w:rPr>
          <w:rFonts w:ascii="Arial" w:hAnsi="Arial" w:cs="Arial"/>
          <w:b/>
          <w:sz w:val="24"/>
          <w:szCs w:val="24"/>
        </w:rPr>
        <w:t>References</w:t>
      </w:r>
    </w:p>
    <w:p w14:paraId="40B04082" w14:textId="6E2246EB" w:rsidR="009278EF" w:rsidRPr="006B11FF" w:rsidRDefault="009278EF" w:rsidP="006B11FF">
      <w:pPr>
        <w:spacing w:line="240" w:lineRule="auto"/>
        <w:rPr>
          <w:rFonts w:ascii="Arial" w:hAnsi="Arial" w:cs="Arial"/>
          <w:sz w:val="24"/>
          <w:szCs w:val="24"/>
        </w:rPr>
      </w:pPr>
      <w:proofErr w:type="spellStart"/>
      <w:proofErr w:type="gramStart"/>
      <w:r w:rsidRPr="006B11FF">
        <w:rPr>
          <w:rFonts w:ascii="Arial" w:hAnsi="Arial" w:cs="Arial"/>
          <w:sz w:val="24"/>
          <w:szCs w:val="24"/>
        </w:rPr>
        <w:t>Elmenshawy</w:t>
      </w:r>
      <w:proofErr w:type="spellEnd"/>
      <w:r w:rsidRPr="006B11FF">
        <w:rPr>
          <w:rFonts w:ascii="Arial" w:hAnsi="Arial" w:cs="Arial"/>
          <w:sz w:val="24"/>
          <w:szCs w:val="24"/>
        </w:rPr>
        <w:t xml:space="preserve">, K., </w:t>
      </w:r>
      <w:proofErr w:type="spellStart"/>
      <w:r w:rsidRPr="006B11FF">
        <w:rPr>
          <w:rFonts w:ascii="Arial" w:hAnsi="Arial" w:cs="Arial"/>
          <w:sz w:val="24"/>
          <w:szCs w:val="24"/>
        </w:rPr>
        <w:t>Wael</w:t>
      </w:r>
      <w:proofErr w:type="spellEnd"/>
      <w:r w:rsidRPr="006B11FF">
        <w:rPr>
          <w:rFonts w:ascii="Arial" w:hAnsi="Arial" w:cs="Arial"/>
          <w:sz w:val="24"/>
          <w:szCs w:val="24"/>
        </w:rPr>
        <w:t>, N., Ahmed, R. and El-</w:t>
      </w:r>
      <w:proofErr w:type="spellStart"/>
      <w:r w:rsidRPr="006B11FF">
        <w:rPr>
          <w:rFonts w:ascii="Arial" w:hAnsi="Arial" w:cs="Arial"/>
          <w:sz w:val="24"/>
          <w:szCs w:val="24"/>
        </w:rPr>
        <w:t>Douh</w:t>
      </w:r>
      <w:proofErr w:type="spellEnd"/>
      <w:r w:rsidRPr="006B11FF">
        <w:rPr>
          <w:rFonts w:ascii="Arial" w:hAnsi="Arial" w:cs="Arial"/>
          <w:sz w:val="24"/>
          <w:szCs w:val="24"/>
        </w:rPr>
        <w:t>, A.A. (2024).</w:t>
      </w:r>
      <w:proofErr w:type="gramEnd"/>
      <w:r w:rsidRPr="006B11FF">
        <w:rPr>
          <w:rFonts w:ascii="Arial" w:hAnsi="Arial" w:cs="Arial"/>
          <w:sz w:val="24"/>
          <w:szCs w:val="24"/>
        </w:rPr>
        <w:t xml:space="preserve"> </w:t>
      </w:r>
      <w:proofErr w:type="gramStart"/>
      <w:r w:rsidRPr="006B11FF">
        <w:rPr>
          <w:rFonts w:ascii="Arial" w:hAnsi="Arial" w:cs="Arial"/>
          <w:sz w:val="24"/>
          <w:szCs w:val="24"/>
        </w:rPr>
        <w:t>Diabetes Prediction using Machine Learning and Explainable Artificial Intelligence Techniques.</w:t>
      </w:r>
      <w:proofErr w:type="gramEnd"/>
      <w:r w:rsidRPr="006B11FF">
        <w:rPr>
          <w:rFonts w:ascii="Arial" w:hAnsi="Arial" w:cs="Arial"/>
          <w:sz w:val="24"/>
          <w:szCs w:val="24"/>
        </w:rPr>
        <w:t> </w:t>
      </w:r>
      <w:proofErr w:type="spellStart"/>
      <w:proofErr w:type="gramStart"/>
      <w:r w:rsidRPr="006B11FF">
        <w:rPr>
          <w:rFonts w:ascii="Arial" w:hAnsi="Arial" w:cs="Arial"/>
          <w:i/>
          <w:iCs/>
          <w:sz w:val="24"/>
          <w:szCs w:val="24"/>
        </w:rPr>
        <w:t>SciNexuses</w:t>
      </w:r>
      <w:proofErr w:type="spellEnd"/>
      <w:r w:rsidRPr="006B11FF">
        <w:rPr>
          <w:rFonts w:ascii="Arial" w:hAnsi="Arial" w:cs="Arial"/>
          <w:sz w:val="24"/>
          <w:szCs w:val="24"/>
        </w:rPr>
        <w:t>, 1, pp.28–43.</w:t>
      </w:r>
      <w:proofErr w:type="gramEnd"/>
      <w:r w:rsidRPr="006B11FF">
        <w:rPr>
          <w:rFonts w:ascii="Arial" w:hAnsi="Arial" w:cs="Arial"/>
          <w:sz w:val="24"/>
          <w:szCs w:val="24"/>
        </w:rPr>
        <w:t xml:space="preserve"> </w:t>
      </w:r>
      <w:proofErr w:type="spellStart"/>
      <w:r w:rsidRPr="006B11FF">
        <w:rPr>
          <w:rFonts w:ascii="Arial" w:hAnsi="Arial" w:cs="Arial"/>
          <w:sz w:val="24"/>
          <w:szCs w:val="24"/>
        </w:rPr>
        <w:t>doi:https</w:t>
      </w:r>
      <w:proofErr w:type="spellEnd"/>
      <w:r w:rsidRPr="006B11FF">
        <w:rPr>
          <w:rFonts w:ascii="Arial" w:hAnsi="Arial" w:cs="Arial"/>
          <w:sz w:val="24"/>
          <w:szCs w:val="24"/>
        </w:rPr>
        <w:t>://doi.org/10.61356/j.scin.2024.1306.</w:t>
      </w:r>
    </w:p>
    <w:p w14:paraId="7F603891" w14:textId="77777777" w:rsidR="009278EF" w:rsidRPr="006B11FF" w:rsidRDefault="009278EF" w:rsidP="006B11FF">
      <w:pPr>
        <w:spacing w:line="240" w:lineRule="auto"/>
        <w:rPr>
          <w:rFonts w:ascii="Arial" w:hAnsi="Arial" w:cs="Arial"/>
          <w:sz w:val="24"/>
          <w:szCs w:val="24"/>
        </w:rPr>
      </w:pPr>
      <w:proofErr w:type="spellStart"/>
      <w:proofErr w:type="gramStart"/>
      <w:r w:rsidRPr="006B11FF">
        <w:rPr>
          <w:rFonts w:ascii="Arial" w:hAnsi="Arial" w:cs="Arial"/>
          <w:sz w:val="24"/>
          <w:szCs w:val="24"/>
        </w:rPr>
        <w:t>Gufran</w:t>
      </w:r>
      <w:proofErr w:type="spellEnd"/>
      <w:r w:rsidRPr="006B11FF">
        <w:rPr>
          <w:rFonts w:ascii="Arial" w:hAnsi="Arial" w:cs="Arial"/>
          <w:sz w:val="24"/>
          <w:szCs w:val="24"/>
        </w:rPr>
        <w:t xml:space="preserve"> Ahmad Ansari, </w:t>
      </w:r>
      <w:proofErr w:type="spellStart"/>
      <w:r w:rsidRPr="006B11FF">
        <w:rPr>
          <w:rFonts w:ascii="Arial" w:hAnsi="Arial" w:cs="Arial"/>
          <w:sz w:val="24"/>
          <w:szCs w:val="24"/>
        </w:rPr>
        <w:t>Salliah</w:t>
      </w:r>
      <w:proofErr w:type="spellEnd"/>
      <w:r w:rsidRPr="006B11FF">
        <w:rPr>
          <w:rFonts w:ascii="Arial" w:hAnsi="Arial" w:cs="Arial"/>
          <w:sz w:val="24"/>
          <w:szCs w:val="24"/>
        </w:rPr>
        <w:t xml:space="preserve"> </w:t>
      </w:r>
      <w:proofErr w:type="spellStart"/>
      <w:r w:rsidRPr="006B11FF">
        <w:rPr>
          <w:rFonts w:ascii="Arial" w:hAnsi="Arial" w:cs="Arial"/>
          <w:sz w:val="24"/>
          <w:szCs w:val="24"/>
        </w:rPr>
        <w:t>Shafi</w:t>
      </w:r>
      <w:proofErr w:type="spellEnd"/>
      <w:r w:rsidRPr="006B11FF">
        <w:rPr>
          <w:rFonts w:ascii="Arial" w:hAnsi="Arial" w:cs="Arial"/>
          <w:sz w:val="24"/>
          <w:szCs w:val="24"/>
        </w:rPr>
        <w:t xml:space="preserve"> </w:t>
      </w:r>
      <w:proofErr w:type="spellStart"/>
      <w:r w:rsidRPr="006B11FF">
        <w:rPr>
          <w:rFonts w:ascii="Arial" w:hAnsi="Arial" w:cs="Arial"/>
          <w:sz w:val="24"/>
          <w:szCs w:val="24"/>
        </w:rPr>
        <w:t>Bhat</w:t>
      </w:r>
      <w:proofErr w:type="spellEnd"/>
      <w:r w:rsidRPr="006B11FF">
        <w:rPr>
          <w:rFonts w:ascii="Arial" w:hAnsi="Arial" w:cs="Arial"/>
          <w:sz w:val="24"/>
          <w:szCs w:val="24"/>
        </w:rPr>
        <w:t xml:space="preserve"> and </w:t>
      </w:r>
      <w:proofErr w:type="spellStart"/>
      <w:r w:rsidRPr="006B11FF">
        <w:rPr>
          <w:rFonts w:ascii="Arial" w:hAnsi="Arial" w:cs="Arial"/>
          <w:sz w:val="24"/>
          <w:szCs w:val="24"/>
        </w:rPr>
        <w:t>Mohd</w:t>
      </w:r>
      <w:proofErr w:type="spellEnd"/>
      <w:r w:rsidRPr="006B11FF">
        <w:rPr>
          <w:rFonts w:ascii="Arial" w:hAnsi="Arial" w:cs="Arial"/>
          <w:sz w:val="24"/>
          <w:szCs w:val="24"/>
        </w:rPr>
        <w:t xml:space="preserve"> </w:t>
      </w:r>
      <w:proofErr w:type="spellStart"/>
      <w:r w:rsidRPr="006B11FF">
        <w:rPr>
          <w:rFonts w:ascii="Arial" w:hAnsi="Arial" w:cs="Arial"/>
          <w:sz w:val="24"/>
          <w:szCs w:val="24"/>
        </w:rPr>
        <w:t>Dilshad</w:t>
      </w:r>
      <w:proofErr w:type="spellEnd"/>
      <w:r w:rsidRPr="006B11FF">
        <w:rPr>
          <w:rFonts w:ascii="Arial" w:hAnsi="Arial" w:cs="Arial"/>
          <w:sz w:val="24"/>
          <w:szCs w:val="24"/>
        </w:rPr>
        <w:t xml:space="preserve"> Ansari (2024).</w:t>
      </w:r>
      <w:proofErr w:type="gramEnd"/>
      <w:r w:rsidRPr="006B11FF">
        <w:rPr>
          <w:rFonts w:ascii="Arial" w:hAnsi="Arial" w:cs="Arial"/>
          <w:sz w:val="24"/>
          <w:szCs w:val="24"/>
        </w:rPr>
        <w:t xml:space="preserve"> Machine Learning Techniques for Diabetes Mellitus Based on Lifestyle Predictors. </w:t>
      </w:r>
      <w:proofErr w:type="gramStart"/>
      <w:r w:rsidRPr="006B11FF">
        <w:rPr>
          <w:rFonts w:ascii="Arial" w:hAnsi="Arial" w:cs="Arial"/>
          <w:i/>
          <w:iCs/>
          <w:sz w:val="24"/>
          <w:szCs w:val="24"/>
        </w:rPr>
        <w:t>Recent Advances in Electrical &amp; Electronic Engineering (Formerly Recent Patents on Electrical &amp; Electronic Engineering)</w:t>
      </w:r>
      <w:r w:rsidRPr="006B11FF">
        <w:rPr>
          <w:rFonts w:ascii="Arial" w:hAnsi="Arial" w:cs="Arial"/>
          <w:sz w:val="24"/>
          <w:szCs w:val="24"/>
        </w:rPr>
        <w:t>, 17.</w:t>
      </w:r>
      <w:proofErr w:type="gramEnd"/>
      <w:r w:rsidRPr="006B11FF">
        <w:rPr>
          <w:rFonts w:ascii="Arial" w:hAnsi="Arial" w:cs="Arial"/>
          <w:sz w:val="24"/>
          <w:szCs w:val="24"/>
        </w:rPr>
        <w:t xml:space="preserve"> </w:t>
      </w:r>
      <w:proofErr w:type="spellStart"/>
      <w:r w:rsidRPr="006B11FF">
        <w:rPr>
          <w:rFonts w:ascii="Arial" w:hAnsi="Arial" w:cs="Arial"/>
          <w:sz w:val="24"/>
          <w:szCs w:val="24"/>
        </w:rPr>
        <w:t>doi:https</w:t>
      </w:r>
      <w:proofErr w:type="spellEnd"/>
      <w:r w:rsidRPr="006B11FF">
        <w:rPr>
          <w:rFonts w:ascii="Arial" w:hAnsi="Arial" w:cs="Arial"/>
          <w:sz w:val="24"/>
          <w:szCs w:val="24"/>
        </w:rPr>
        <w:t>://doi.org/10.2174/0123520965291435240508111712.</w:t>
      </w:r>
    </w:p>
    <w:p w14:paraId="452A35D6" w14:textId="15350EB0" w:rsidR="009278EF" w:rsidRPr="006B11FF" w:rsidRDefault="009278EF" w:rsidP="006B11FF">
      <w:pPr>
        <w:spacing w:line="240" w:lineRule="auto"/>
        <w:rPr>
          <w:rFonts w:ascii="Arial" w:hAnsi="Arial" w:cs="Arial"/>
          <w:sz w:val="24"/>
          <w:szCs w:val="24"/>
        </w:rPr>
      </w:pPr>
      <w:r w:rsidRPr="006B11FF">
        <w:rPr>
          <w:rFonts w:ascii="Arial" w:hAnsi="Arial" w:cs="Arial"/>
          <w:sz w:val="24"/>
          <w:szCs w:val="24"/>
        </w:rPr>
        <w:t xml:space="preserve">Gupta, N.P. (2024). </w:t>
      </w:r>
      <w:proofErr w:type="gramStart"/>
      <w:r w:rsidRPr="006B11FF">
        <w:rPr>
          <w:rFonts w:ascii="Arial" w:hAnsi="Arial" w:cs="Arial"/>
          <w:sz w:val="24"/>
          <w:szCs w:val="24"/>
        </w:rPr>
        <w:t>Diabetes Prediction Using Machine Learning.</w:t>
      </w:r>
      <w:proofErr w:type="gramEnd"/>
      <w:r w:rsidRPr="006B11FF">
        <w:rPr>
          <w:rFonts w:ascii="Arial" w:hAnsi="Arial" w:cs="Arial"/>
          <w:sz w:val="24"/>
          <w:szCs w:val="24"/>
        </w:rPr>
        <w:t> </w:t>
      </w:r>
      <w:proofErr w:type="gramStart"/>
      <w:r w:rsidRPr="006B11FF">
        <w:rPr>
          <w:rFonts w:ascii="Arial" w:hAnsi="Arial" w:cs="Arial"/>
          <w:i/>
          <w:iCs/>
          <w:sz w:val="24"/>
          <w:szCs w:val="24"/>
        </w:rPr>
        <w:t>Deleted Journal</w:t>
      </w:r>
      <w:r w:rsidRPr="006B11FF">
        <w:rPr>
          <w:rFonts w:ascii="Arial" w:hAnsi="Arial" w:cs="Arial"/>
          <w:sz w:val="24"/>
          <w:szCs w:val="24"/>
        </w:rPr>
        <w:t>, 20(7s), pp.2244–2257.</w:t>
      </w:r>
      <w:proofErr w:type="gramEnd"/>
      <w:r w:rsidRPr="006B11FF">
        <w:rPr>
          <w:rFonts w:ascii="Arial" w:hAnsi="Arial" w:cs="Arial"/>
          <w:sz w:val="24"/>
          <w:szCs w:val="24"/>
        </w:rPr>
        <w:t xml:space="preserve"> </w:t>
      </w:r>
      <w:proofErr w:type="spellStart"/>
      <w:r w:rsidRPr="006B11FF">
        <w:rPr>
          <w:rFonts w:ascii="Arial" w:hAnsi="Arial" w:cs="Arial"/>
          <w:sz w:val="24"/>
          <w:szCs w:val="24"/>
        </w:rPr>
        <w:t>doi:https</w:t>
      </w:r>
      <w:proofErr w:type="spellEnd"/>
      <w:r w:rsidRPr="006B11FF">
        <w:rPr>
          <w:rFonts w:ascii="Arial" w:hAnsi="Arial" w:cs="Arial"/>
          <w:sz w:val="24"/>
          <w:szCs w:val="24"/>
        </w:rPr>
        <w:t>://doi.org/10.52783/jes.3960.</w:t>
      </w:r>
    </w:p>
    <w:p w14:paraId="25116299" w14:textId="09E4F043" w:rsidR="009278EF" w:rsidRPr="006B11FF" w:rsidRDefault="009278EF" w:rsidP="006B11FF">
      <w:pPr>
        <w:spacing w:line="240" w:lineRule="auto"/>
        <w:rPr>
          <w:rFonts w:ascii="Arial" w:hAnsi="Arial" w:cs="Arial"/>
          <w:sz w:val="24"/>
          <w:szCs w:val="24"/>
        </w:rPr>
      </w:pPr>
      <w:r w:rsidRPr="006B11FF">
        <w:rPr>
          <w:rFonts w:ascii="Arial" w:hAnsi="Arial" w:cs="Arial"/>
          <w:sz w:val="24"/>
          <w:szCs w:val="24"/>
        </w:rPr>
        <w:t>‌</w:t>
      </w:r>
      <w:proofErr w:type="spellStart"/>
      <w:r w:rsidRPr="006B11FF">
        <w:rPr>
          <w:rFonts w:ascii="Arial" w:hAnsi="Arial" w:cs="Arial"/>
          <w:sz w:val="24"/>
          <w:szCs w:val="24"/>
        </w:rPr>
        <w:t>Hounguè</w:t>
      </w:r>
      <w:proofErr w:type="spellEnd"/>
      <w:r w:rsidRPr="006B11FF">
        <w:rPr>
          <w:rFonts w:ascii="Arial" w:hAnsi="Arial" w:cs="Arial"/>
          <w:sz w:val="24"/>
          <w:szCs w:val="24"/>
        </w:rPr>
        <w:t xml:space="preserve">, </w:t>
      </w:r>
      <w:r w:rsidR="00794DC8">
        <w:rPr>
          <w:rFonts w:ascii="Arial" w:hAnsi="Arial" w:cs="Arial"/>
          <w:sz w:val="24"/>
          <w:szCs w:val="24"/>
        </w:rPr>
        <w:t xml:space="preserve">P. and </w:t>
      </w:r>
      <w:proofErr w:type="spellStart"/>
      <w:r w:rsidR="00794DC8">
        <w:rPr>
          <w:rFonts w:ascii="Arial" w:hAnsi="Arial" w:cs="Arial"/>
          <w:sz w:val="24"/>
          <w:szCs w:val="24"/>
        </w:rPr>
        <w:t>Bigirimana</w:t>
      </w:r>
      <w:proofErr w:type="spellEnd"/>
      <w:r w:rsidR="00794DC8">
        <w:rPr>
          <w:rFonts w:ascii="Arial" w:hAnsi="Arial" w:cs="Arial"/>
          <w:sz w:val="24"/>
          <w:szCs w:val="24"/>
        </w:rPr>
        <w:t xml:space="preserve">, A.G. (2022) </w:t>
      </w:r>
      <w:r w:rsidRPr="006B11FF">
        <w:rPr>
          <w:rFonts w:ascii="Arial" w:hAnsi="Arial" w:cs="Arial"/>
          <w:sz w:val="24"/>
          <w:szCs w:val="24"/>
        </w:rPr>
        <w:t xml:space="preserve">Leveraging </w:t>
      </w:r>
      <w:proofErr w:type="gramStart"/>
      <w:r w:rsidRPr="006B11FF">
        <w:rPr>
          <w:rFonts w:ascii="Arial" w:hAnsi="Arial" w:cs="Arial"/>
          <w:sz w:val="24"/>
          <w:szCs w:val="24"/>
        </w:rPr>
        <w:t>pima</w:t>
      </w:r>
      <w:proofErr w:type="gramEnd"/>
      <w:r w:rsidRPr="006B11FF">
        <w:rPr>
          <w:rFonts w:ascii="Arial" w:hAnsi="Arial" w:cs="Arial"/>
          <w:sz w:val="24"/>
          <w:szCs w:val="24"/>
        </w:rPr>
        <w:t xml:space="preserve"> dataset to diabetes prediction: Case study of deep neural network’, </w:t>
      </w:r>
      <w:r w:rsidRPr="006B11FF">
        <w:rPr>
          <w:rFonts w:ascii="Arial" w:hAnsi="Arial" w:cs="Arial"/>
          <w:i/>
          <w:iCs/>
          <w:sz w:val="24"/>
          <w:szCs w:val="24"/>
        </w:rPr>
        <w:t>Journal of Computer and Communications</w:t>
      </w:r>
      <w:r w:rsidRPr="006B11FF">
        <w:rPr>
          <w:rFonts w:ascii="Arial" w:hAnsi="Arial" w:cs="Arial"/>
          <w:sz w:val="24"/>
          <w:szCs w:val="24"/>
        </w:rPr>
        <w:t xml:space="preserve">, 10(11), pp. 15–28. doi:10.4236/jcc.2022.1011002. </w:t>
      </w:r>
    </w:p>
    <w:p w14:paraId="1977A7AF" w14:textId="1E68B14E" w:rsidR="009278EF" w:rsidRPr="006B11FF" w:rsidRDefault="009278EF" w:rsidP="006B11FF">
      <w:pPr>
        <w:spacing w:line="240" w:lineRule="auto"/>
        <w:rPr>
          <w:rFonts w:ascii="Arial" w:hAnsi="Arial" w:cs="Arial"/>
          <w:sz w:val="24"/>
          <w:szCs w:val="24"/>
        </w:rPr>
      </w:pPr>
      <w:proofErr w:type="gramStart"/>
      <w:r w:rsidRPr="006B11FF">
        <w:rPr>
          <w:rFonts w:ascii="Arial" w:hAnsi="Arial" w:cs="Arial"/>
          <w:sz w:val="24"/>
          <w:szCs w:val="24"/>
        </w:rPr>
        <w:t xml:space="preserve">Jain, R., </w:t>
      </w:r>
      <w:proofErr w:type="spellStart"/>
      <w:r w:rsidRPr="006B11FF">
        <w:rPr>
          <w:rFonts w:ascii="Arial" w:hAnsi="Arial" w:cs="Arial"/>
          <w:sz w:val="24"/>
          <w:szCs w:val="24"/>
        </w:rPr>
        <w:t>Nitin</w:t>
      </w:r>
      <w:proofErr w:type="spellEnd"/>
      <w:r w:rsidRPr="006B11FF">
        <w:rPr>
          <w:rFonts w:ascii="Arial" w:hAnsi="Arial" w:cs="Arial"/>
          <w:sz w:val="24"/>
          <w:szCs w:val="24"/>
        </w:rPr>
        <w:t xml:space="preserve"> Kumar </w:t>
      </w:r>
      <w:proofErr w:type="spellStart"/>
      <w:r w:rsidRPr="006B11FF">
        <w:rPr>
          <w:rFonts w:ascii="Arial" w:hAnsi="Arial" w:cs="Arial"/>
          <w:sz w:val="24"/>
          <w:szCs w:val="24"/>
        </w:rPr>
        <w:t>Tripathi</w:t>
      </w:r>
      <w:proofErr w:type="spellEnd"/>
      <w:r w:rsidRPr="006B11FF">
        <w:rPr>
          <w:rFonts w:ascii="Arial" w:hAnsi="Arial" w:cs="Arial"/>
          <w:sz w:val="24"/>
          <w:szCs w:val="24"/>
        </w:rPr>
        <w:t xml:space="preserve">, Pant, M., </w:t>
      </w:r>
      <w:proofErr w:type="spellStart"/>
      <w:r w:rsidRPr="006B11FF">
        <w:rPr>
          <w:rFonts w:ascii="Arial" w:hAnsi="Arial" w:cs="Arial"/>
          <w:sz w:val="24"/>
          <w:szCs w:val="24"/>
        </w:rPr>
        <w:t>Chutiporn</w:t>
      </w:r>
      <w:proofErr w:type="spellEnd"/>
      <w:r w:rsidRPr="006B11FF">
        <w:rPr>
          <w:rFonts w:ascii="Arial" w:hAnsi="Arial" w:cs="Arial"/>
          <w:sz w:val="24"/>
          <w:szCs w:val="24"/>
        </w:rPr>
        <w:t xml:space="preserve"> </w:t>
      </w:r>
      <w:proofErr w:type="spellStart"/>
      <w:r w:rsidRPr="006B11FF">
        <w:rPr>
          <w:rFonts w:ascii="Arial" w:hAnsi="Arial" w:cs="Arial"/>
          <w:sz w:val="24"/>
          <w:szCs w:val="24"/>
        </w:rPr>
        <w:t>Anutariya</w:t>
      </w:r>
      <w:proofErr w:type="spellEnd"/>
      <w:r w:rsidRPr="006B11FF">
        <w:rPr>
          <w:rFonts w:ascii="Arial" w:hAnsi="Arial" w:cs="Arial"/>
          <w:sz w:val="24"/>
          <w:szCs w:val="24"/>
        </w:rPr>
        <w:t xml:space="preserve"> and </w:t>
      </w:r>
      <w:proofErr w:type="spellStart"/>
      <w:r w:rsidRPr="006B11FF">
        <w:rPr>
          <w:rFonts w:ascii="Arial" w:hAnsi="Arial" w:cs="Arial"/>
          <w:sz w:val="24"/>
          <w:szCs w:val="24"/>
        </w:rPr>
        <w:t>Chaklam</w:t>
      </w:r>
      <w:proofErr w:type="spellEnd"/>
      <w:r w:rsidRPr="006B11FF">
        <w:rPr>
          <w:rFonts w:ascii="Arial" w:hAnsi="Arial" w:cs="Arial"/>
          <w:sz w:val="24"/>
          <w:szCs w:val="24"/>
        </w:rPr>
        <w:t xml:space="preserve"> </w:t>
      </w:r>
      <w:proofErr w:type="spellStart"/>
      <w:r w:rsidRPr="006B11FF">
        <w:rPr>
          <w:rFonts w:ascii="Arial" w:hAnsi="Arial" w:cs="Arial"/>
          <w:sz w:val="24"/>
          <w:szCs w:val="24"/>
        </w:rPr>
        <w:t>Silpasuwanchai</w:t>
      </w:r>
      <w:proofErr w:type="spellEnd"/>
      <w:r w:rsidRPr="006B11FF">
        <w:rPr>
          <w:rFonts w:ascii="Arial" w:hAnsi="Arial" w:cs="Arial"/>
          <w:sz w:val="24"/>
          <w:szCs w:val="24"/>
        </w:rPr>
        <w:t xml:space="preserve"> (2024).</w:t>
      </w:r>
      <w:proofErr w:type="gramEnd"/>
      <w:r w:rsidRPr="006B11FF">
        <w:rPr>
          <w:rFonts w:ascii="Arial" w:hAnsi="Arial" w:cs="Arial"/>
          <w:sz w:val="24"/>
          <w:szCs w:val="24"/>
        </w:rPr>
        <w:t xml:space="preserve"> Investigating Gender and Age Variability in Diabetes Prediction: A Multi-Model Ensemble Learning Approach. IEEE Access, [online] pp.1-1. </w:t>
      </w:r>
      <w:proofErr w:type="spellStart"/>
      <w:r w:rsidRPr="006B11FF">
        <w:rPr>
          <w:rFonts w:ascii="Arial" w:hAnsi="Arial" w:cs="Arial"/>
          <w:sz w:val="24"/>
          <w:szCs w:val="24"/>
        </w:rPr>
        <w:t>doi:https</w:t>
      </w:r>
      <w:proofErr w:type="spellEnd"/>
      <w:r w:rsidRPr="006B11FF">
        <w:rPr>
          <w:rFonts w:ascii="Arial" w:hAnsi="Arial" w:cs="Arial"/>
          <w:sz w:val="24"/>
          <w:szCs w:val="24"/>
        </w:rPr>
        <w:t>://</w:t>
      </w:r>
      <w:proofErr w:type="spellStart"/>
      <w:r w:rsidRPr="006B11FF">
        <w:rPr>
          <w:rFonts w:ascii="Arial" w:hAnsi="Arial" w:cs="Arial"/>
          <w:sz w:val="24"/>
          <w:szCs w:val="24"/>
        </w:rPr>
        <w:t>doi</w:t>
      </w:r>
      <w:proofErr w:type="spellEnd"/>
      <w:r w:rsidRPr="006B11FF">
        <w:rPr>
          <w:rFonts w:ascii="Arial" w:hAnsi="Arial" w:cs="Arial"/>
          <w:sz w:val="24"/>
          <w:szCs w:val="24"/>
        </w:rPr>
        <w:t>:.org/10.1109/access.2024.3402350.</w:t>
      </w:r>
    </w:p>
    <w:p w14:paraId="416B9499" w14:textId="2D900B1D" w:rsidR="009278EF" w:rsidRPr="006B11FF" w:rsidRDefault="009A1E17" w:rsidP="006B11FF">
      <w:pPr>
        <w:spacing w:line="240" w:lineRule="auto"/>
        <w:rPr>
          <w:rFonts w:ascii="Arial" w:hAnsi="Arial" w:cs="Arial"/>
          <w:sz w:val="24"/>
          <w:szCs w:val="24"/>
        </w:rPr>
      </w:pPr>
      <w:proofErr w:type="spellStart"/>
      <w:proofErr w:type="gramStart"/>
      <w:r w:rsidRPr="006B11FF">
        <w:rPr>
          <w:rFonts w:ascii="Arial" w:hAnsi="Arial" w:cs="Arial"/>
          <w:sz w:val="24"/>
          <w:szCs w:val="24"/>
        </w:rPr>
        <w:t>Khongorzul</w:t>
      </w:r>
      <w:proofErr w:type="spellEnd"/>
      <w:r w:rsidRPr="006B11FF">
        <w:rPr>
          <w:rFonts w:ascii="Arial" w:hAnsi="Arial" w:cs="Arial"/>
          <w:sz w:val="24"/>
          <w:szCs w:val="24"/>
        </w:rPr>
        <w:t xml:space="preserve"> </w:t>
      </w:r>
      <w:proofErr w:type="spellStart"/>
      <w:r w:rsidRPr="006B11FF">
        <w:rPr>
          <w:rFonts w:ascii="Arial" w:hAnsi="Arial" w:cs="Arial"/>
          <w:sz w:val="24"/>
          <w:szCs w:val="24"/>
        </w:rPr>
        <w:t>Dashdondov</w:t>
      </w:r>
      <w:proofErr w:type="spellEnd"/>
      <w:r w:rsidRPr="006B11FF">
        <w:rPr>
          <w:rFonts w:ascii="Arial" w:hAnsi="Arial" w:cs="Arial"/>
          <w:sz w:val="24"/>
          <w:szCs w:val="24"/>
        </w:rPr>
        <w:t xml:space="preserve">, Lee, S. and </w:t>
      </w:r>
      <w:proofErr w:type="spellStart"/>
      <w:r w:rsidRPr="006B11FF">
        <w:rPr>
          <w:rFonts w:ascii="Arial" w:hAnsi="Arial" w:cs="Arial"/>
          <w:sz w:val="24"/>
          <w:szCs w:val="24"/>
        </w:rPr>
        <w:t>Munkh-Uchral</w:t>
      </w:r>
      <w:proofErr w:type="spellEnd"/>
      <w:r w:rsidRPr="006B11FF">
        <w:rPr>
          <w:rFonts w:ascii="Arial" w:hAnsi="Arial" w:cs="Arial"/>
          <w:sz w:val="24"/>
          <w:szCs w:val="24"/>
        </w:rPr>
        <w:t xml:space="preserve"> </w:t>
      </w:r>
      <w:proofErr w:type="spellStart"/>
      <w:r w:rsidRPr="006B11FF">
        <w:rPr>
          <w:rFonts w:ascii="Arial" w:hAnsi="Arial" w:cs="Arial"/>
          <w:sz w:val="24"/>
          <w:szCs w:val="24"/>
        </w:rPr>
        <w:t>Erdenebat</w:t>
      </w:r>
      <w:proofErr w:type="spellEnd"/>
      <w:r w:rsidRPr="006B11FF">
        <w:rPr>
          <w:rFonts w:ascii="Arial" w:hAnsi="Arial" w:cs="Arial"/>
          <w:sz w:val="24"/>
          <w:szCs w:val="24"/>
        </w:rPr>
        <w:t xml:space="preserve"> (2024).</w:t>
      </w:r>
      <w:proofErr w:type="gramEnd"/>
      <w:r w:rsidRPr="006B11FF">
        <w:rPr>
          <w:rFonts w:ascii="Arial" w:hAnsi="Arial" w:cs="Arial"/>
          <w:sz w:val="24"/>
          <w:szCs w:val="24"/>
        </w:rPr>
        <w:t xml:space="preserve"> </w:t>
      </w:r>
      <w:proofErr w:type="gramStart"/>
      <w:r w:rsidRPr="006B11FF">
        <w:rPr>
          <w:rFonts w:ascii="Arial" w:hAnsi="Arial" w:cs="Arial"/>
          <w:sz w:val="24"/>
          <w:szCs w:val="24"/>
        </w:rPr>
        <w:t xml:space="preserve">Enhancing Diabetes Prediction and Prevention through </w:t>
      </w:r>
      <w:proofErr w:type="spellStart"/>
      <w:r w:rsidRPr="006B11FF">
        <w:rPr>
          <w:rFonts w:ascii="Arial" w:hAnsi="Arial" w:cs="Arial"/>
          <w:sz w:val="24"/>
          <w:szCs w:val="24"/>
        </w:rPr>
        <w:t>Mahalanobis</w:t>
      </w:r>
      <w:proofErr w:type="spellEnd"/>
      <w:r w:rsidRPr="006B11FF">
        <w:rPr>
          <w:rFonts w:ascii="Arial" w:hAnsi="Arial" w:cs="Arial"/>
          <w:sz w:val="24"/>
          <w:szCs w:val="24"/>
        </w:rPr>
        <w:t xml:space="preserve"> Distance and Machine Learning Integration.</w:t>
      </w:r>
      <w:proofErr w:type="gramEnd"/>
      <w:r w:rsidRPr="006B11FF">
        <w:rPr>
          <w:rFonts w:ascii="Arial" w:hAnsi="Arial" w:cs="Arial"/>
          <w:sz w:val="24"/>
          <w:szCs w:val="24"/>
        </w:rPr>
        <w:t> </w:t>
      </w:r>
      <w:r w:rsidRPr="006B11FF">
        <w:rPr>
          <w:rFonts w:ascii="Arial" w:hAnsi="Arial" w:cs="Arial"/>
          <w:i/>
          <w:iCs/>
          <w:sz w:val="24"/>
          <w:szCs w:val="24"/>
        </w:rPr>
        <w:t>Applied Sciences</w:t>
      </w:r>
      <w:r w:rsidRPr="006B11FF">
        <w:rPr>
          <w:rFonts w:ascii="Arial" w:hAnsi="Arial" w:cs="Arial"/>
          <w:sz w:val="24"/>
          <w:szCs w:val="24"/>
        </w:rPr>
        <w:t xml:space="preserve">, 14(17), pp.7480–7480. </w:t>
      </w:r>
      <w:proofErr w:type="spellStart"/>
      <w:r w:rsidRPr="006B11FF">
        <w:rPr>
          <w:rFonts w:ascii="Arial" w:hAnsi="Arial" w:cs="Arial"/>
          <w:sz w:val="24"/>
          <w:szCs w:val="24"/>
        </w:rPr>
        <w:t>doi:https</w:t>
      </w:r>
      <w:proofErr w:type="spellEnd"/>
      <w:r w:rsidRPr="006B11FF">
        <w:rPr>
          <w:rFonts w:ascii="Arial" w:hAnsi="Arial" w:cs="Arial"/>
          <w:sz w:val="24"/>
          <w:szCs w:val="24"/>
        </w:rPr>
        <w:t>://doi.org/10.3390/app14177480.</w:t>
      </w:r>
    </w:p>
    <w:p w14:paraId="535F56C4" w14:textId="77777777" w:rsidR="009278EF" w:rsidRPr="006B11FF" w:rsidRDefault="009278EF" w:rsidP="006B11FF">
      <w:pPr>
        <w:spacing w:line="240" w:lineRule="auto"/>
        <w:rPr>
          <w:rFonts w:ascii="Arial" w:hAnsi="Arial" w:cs="Arial"/>
          <w:sz w:val="24"/>
          <w:szCs w:val="24"/>
        </w:rPr>
      </w:pPr>
      <w:proofErr w:type="spellStart"/>
      <w:r w:rsidRPr="006B11FF">
        <w:rPr>
          <w:rFonts w:ascii="Arial" w:hAnsi="Arial" w:cs="Arial"/>
          <w:sz w:val="24"/>
          <w:szCs w:val="24"/>
        </w:rPr>
        <w:t>Kasturi</w:t>
      </w:r>
      <w:proofErr w:type="spellEnd"/>
      <w:r w:rsidRPr="006B11FF">
        <w:rPr>
          <w:rFonts w:ascii="Arial" w:hAnsi="Arial" w:cs="Arial"/>
          <w:sz w:val="24"/>
          <w:szCs w:val="24"/>
        </w:rPr>
        <w:t xml:space="preserve">, K. (2024). </w:t>
      </w:r>
      <w:proofErr w:type="gramStart"/>
      <w:r w:rsidRPr="006B11FF">
        <w:rPr>
          <w:rFonts w:ascii="Arial" w:hAnsi="Arial" w:cs="Arial"/>
          <w:sz w:val="24"/>
          <w:szCs w:val="24"/>
        </w:rPr>
        <w:t>Comparison of Machine Learning Models for Diabetes Prediction.</w:t>
      </w:r>
      <w:proofErr w:type="gramEnd"/>
      <w:r w:rsidRPr="006B11FF">
        <w:rPr>
          <w:rFonts w:ascii="Arial" w:hAnsi="Arial" w:cs="Arial"/>
          <w:sz w:val="24"/>
          <w:szCs w:val="24"/>
        </w:rPr>
        <w:t> </w:t>
      </w:r>
      <w:proofErr w:type="gramStart"/>
      <w:r w:rsidRPr="006B11FF">
        <w:rPr>
          <w:rFonts w:ascii="Arial" w:hAnsi="Arial" w:cs="Arial"/>
          <w:i/>
          <w:iCs/>
          <w:sz w:val="24"/>
          <w:szCs w:val="24"/>
        </w:rPr>
        <w:t>International Journal of Advanced Research in Science Communication and Technology</w:t>
      </w:r>
      <w:r w:rsidRPr="006B11FF">
        <w:rPr>
          <w:rFonts w:ascii="Arial" w:hAnsi="Arial" w:cs="Arial"/>
          <w:sz w:val="24"/>
          <w:szCs w:val="24"/>
        </w:rPr>
        <w:t>, pp.531–536.</w:t>
      </w:r>
      <w:proofErr w:type="gramEnd"/>
      <w:r w:rsidRPr="006B11FF">
        <w:rPr>
          <w:rFonts w:ascii="Arial" w:hAnsi="Arial" w:cs="Arial"/>
          <w:sz w:val="24"/>
          <w:szCs w:val="24"/>
        </w:rPr>
        <w:t xml:space="preserve"> </w:t>
      </w:r>
      <w:proofErr w:type="spellStart"/>
      <w:r w:rsidRPr="006B11FF">
        <w:rPr>
          <w:rFonts w:ascii="Arial" w:hAnsi="Arial" w:cs="Arial"/>
          <w:sz w:val="24"/>
          <w:szCs w:val="24"/>
        </w:rPr>
        <w:t>doi:https</w:t>
      </w:r>
      <w:proofErr w:type="spellEnd"/>
      <w:r w:rsidRPr="006B11FF">
        <w:rPr>
          <w:rFonts w:ascii="Arial" w:hAnsi="Arial" w:cs="Arial"/>
          <w:sz w:val="24"/>
          <w:szCs w:val="24"/>
        </w:rPr>
        <w:t>://doi.org/10.48175/ijarsct-19072.</w:t>
      </w:r>
    </w:p>
    <w:p w14:paraId="7DC5EFDE" w14:textId="77777777" w:rsidR="009278EF" w:rsidRPr="006B11FF" w:rsidRDefault="009278EF" w:rsidP="006B11FF">
      <w:pPr>
        <w:pStyle w:val="NoSpacing"/>
        <w:rPr>
          <w:rFonts w:ascii="Arial" w:hAnsi="Arial" w:cs="Arial"/>
          <w:sz w:val="24"/>
          <w:szCs w:val="24"/>
        </w:rPr>
      </w:pPr>
      <w:proofErr w:type="spellStart"/>
      <w:r w:rsidRPr="006B11FF">
        <w:rPr>
          <w:rFonts w:ascii="Arial" w:hAnsi="Arial" w:cs="Arial"/>
          <w:sz w:val="24"/>
          <w:szCs w:val="24"/>
        </w:rPr>
        <w:lastRenderedPageBreak/>
        <w:t>Kasula</w:t>
      </w:r>
      <w:proofErr w:type="spellEnd"/>
      <w:r w:rsidRPr="006B11FF">
        <w:rPr>
          <w:rFonts w:ascii="Arial" w:hAnsi="Arial" w:cs="Arial"/>
          <w:sz w:val="24"/>
          <w:szCs w:val="24"/>
        </w:rPr>
        <w:t xml:space="preserve">, B.Y. (2023). Machine Learning Applications in Diabetic Healthcare: A Comprehensive Analysis and Predictive </w:t>
      </w:r>
      <w:proofErr w:type="spellStart"/>
      <w:r w:rsidRPr="006B11FF">
        <w:rPr>
          <w:rFonts w:ascii="Arial" w:hAnsi="Arial" w:cs="Arial"/>
          <w:sz w:val="24"/>
          <w:szCs w:val="24"/>
        </w:rPr>
        <w:t>Modeling</w:t>
      </w:r>
      <w:proofErr w:type="spellEnd"/>
      <w:r w:rsidRPr="006B11FF">
        <w:rPr>
          <w:rFonts w:ascii="Arial" w:hAnsi="Arial" w:cs="Arial"/>
          <w:sz w:val="24"/>
          <w:szCs w:val="24"/>
        </w:rPr>
        <w:t xml:space="preserve">. </w:t>
      </w:r>
      <w:proofErr w:type="gramStart"/>
      <w:r w:rsidRPr="006B11FF">
        <w:rPr>
          <w:rFonts w:ascii="Arial" w:hAnsi="Arial" w:cs="Arial"/>
          <w:i/>
          <w:sz w:val="24"/>
          <w:szCs w:val="24"/>
        </w:rPr>
        <w:t>International Numeric Journal of Machine Learning and Robots,</w:t>
      </w:r>
      <w:r w:rsidRPr="006B11FF">
        <w:rPr>
          <w:rFonts w:ascii="Arial" w:hAnsi="Arial" w:cs="Arial"/>
          <w:sz w:val="24"/>
          <w:szCs w:val="24"/>
        </w:rPr>
        <w:t xml:space="preserve"> [online] 7(7).</w:t>
      </w:r>
      <w:proofErr w:type="gramEnd"/>
      <w:r w:rsidRPr="006B11FF">
        <w:rPr>
          <w:rFonts w:ascii="Arial" w:hAnsi="Arial" w:cs="Arial"/>
          <w:sz w:val="24"/>
          <w:szCs w:val="24"/>
        </w:rPr>
        <w:t xml:space="preserve"> Available at: </w:t>
      </w:r>
      <w:hyperlink r:id="rId9" w:history="1">
        <w:r w:rsidRPr="006B11FF">
          <w:rPr>
            <w:rStyle w:val="Hyperlink"/>
            <w:rFonts w:ascii="Arial" w:hAnsi="Arial" w:cs="Arial"/>
            <w:sz w:val="24"/>
            <w:szCs w:val="24"/>
          </w:rPr>
          <w:t>https://injmr.com/index.php/fewfewf/article/view/19</w:t>
        </w:r>
      </w:hyperlink>
      <w:r w:rsidRPr="006B11FF">
        <w:rPr>
          <w:rFonts w:ascii="Arial" w:hAnsi="Arial" w:cs="Arial"/>
          <w:sz w:val="24"/>
          <w:szCs w:val="24"/>
        </w:rPr>
        <w:t>.</w:t>
      </w:r>
    </w:p>
    <w:p w14:paraId="0A936391" w14:textId="77777777" w:rsidR="009278EF" w:rsidRPr="006B11FF" w:rsidRDefault="009278EF" w:rsidP="006B11FF">
      <w:pPr>
        <w:spacing w:line="240" w:lineRule="auto"/>
        <w:rPr>
          <w:rFonts w:ascii="Arial" w:hAnsi="Arial" w:cs="Arial"/>
          <w:sz w:val="24"/>
          <w:szCs w:val="24"/>
        </w:rPr>
      </w:pPr>
    </w:p>
    <w:p w14:paraId="488741A1" w14:textId="77777777" w:rsidR="00C4205F" w:rsidRPr="006B11FF" w:rsidRDefault="00C4205F" w:rsidP="006B11FF">
      <w:pPr>
        <w:spacing w:line="240" w:lineRule="auto"/>
        <w:rPr>
          <w:rFonts w:ascii="Arial" w:hAnsi="Arial" w:cs="Arial"/>
          <w:sz w:val="24"/>
          <w:szCs w:val="24"/>
        </w:rPr>
      </w:pPr>
      <w:proofErr w:type="gramStart"/>
      <w:r w:rsidRPr="006B11FF">
        <w:rPr>
          <w:rFonts w:ascii="Arial" w:hAnsi="Arial" w:cs="Arial"/>
          <w:sz w:val="24"/>
          <w:szCs w:val="24"/>
        </w:rPr>
        <w:t>Mishra, H.V.K., Singh, A.P., Sharma, V. and Khanna, E. (2024).</w:t>
      </w:r>
      <w:proofErr w:type="gramEnd"/>
      <w:r w:rsidRPr="006B11FF">
        <w:rPr>
          <w:rFonts w:ascii="Arial" w:hAnsi="Arial" w:cs="Arial"/>
          <w:sz w:val="24"/>
          <w:szCs w:val="24"/>
        </w:rPr>
        <w:t xml:space="preserve"> </w:t>
      </w:r>
      <w:proofErr w:type="gramStart"/>
      <w:r w:rsidRPr="006B11FF">
        <w:rPr>
          <w:rFonts w:ascii="Arial" w:hAnsi="Arial" w:cs="Arial"/>
          <w:sz w:val="24"/>
          <w:szCs w:val="24"/>
        </w:rPr>
        <w:t>Exploring the Effectiveness of Various Machine Learning Algorithms in Detecting Alzheimer’s Disease: A Comparative Analysis.</w:t>
      </w:r>
      <w:proofErr w:type="gramEnd"/>
      <w:r w:rsidRPr="006B11FF">
        <w:rPr>
          <w:rFonts w:ascii="Arial" w:hAnsi="Arial" w:cs="Arial"/>
          <w:sz w:val="24"/>
          <w:szCs w:val="24"/>
        </w:rPr>
        <w:t> </w:t>
      </w:r>
      <w:proofErr w:type="gramStart"/>
      <w:r w:rsidRPr="006B11FF">
        <w:rPr>
          <w:rFonts w:ascii="Arial" w:hAnsi="Arial" w:cs="Arial"/>
          <w:i/>
          <w:iCs/>
          <w:sz w:val="24"/>
          <w:szCs w:val="24"/>
        </w:rPr>
        <w:t>SSRN Electronic Journal</w:t>
      </w:r>
      <w:r w:rsidRPr="006B11FF">
        <w:rPr>
          <w:rFonts w:ascii="Arial" w:hAnsi="Arial" w:cs="Arial"/>
          <w:sz w:val="24"/>
          <w:szCs w:val="24"/>
        </w:rPr>
        <w:t>.</w:t>
      </w:r>
      <w:proofErr w:type="gramEnd"/>
      <w:r w:rsidRPr="006B11FF">
        <w:rPr>
          <w:rFonts w:ascii="Arial" w:hAnsi="Arial" w:cs="Arial"/>
          <w:sz w:val="24"/>
          <w:szCs w:val="24"/>
        </w:rPr>
        <w:t xml:space="preserve"> </w:t>
      </w:r>
      <w:proofErr w:type="spellStart"/>
      <w:r w:rsidRPr="006B11FF">
        <w:rPr>
          <w:rFonts w:ascii="Arial" w:hAnsi="Arial" w:cs="Arial"/>
          <w:sz w:val="24"/>
          <w:szCs w:val="24"/>
        </w:rPr>
        <w:t>doi:https</w:t>
      </w:r>
      <w:proofErr w:type="spellEnd"/>
      <w:r w:rsidRPr="006B11FF">
        <w:rPr>
          <w:rFonts w:ascii="Arial" w:hAnsi="Arial" w:cs="Arial"/>
          <w:sz w:val="24"/>
          <w:szCs w:val="24"/>
        </w:rPr>
        <w:t>://doi.org/10.2139/ssrn.4776479.</w:t>
      </w:r>
    </w:p>
    <w:p w14:paraId="6AE72A47" w14:textId="77777777" w:rsidR="009278EF" w:rsidRPr="006B11FF" w:rsidRDefault="009278EF" w:rsidP="006B11FF">
      <w:pPr>
        <w:spacing w:line="240" w:lineRule="auto"/>
        <w:rPr>
          <w:rFonts w:ascii="Arial" w:hAnsi="Arial" w:cs="Arial"/>
          <w:sz w:val="24"/>
          <w:szCs w:val="24"/>
        </w:rPr>
      </w:pPr>
      <w:proofErr w:type="gramStart"/>
      <w:r w:rsidRPr="006B11FF">
        <w:rPr>
          <w:rFonts w:ascii="Arial" w:hAnsi="Arial" w:cs="Arial"/>
          <w:sz w:val="24"/>
          <w:szCs w:val="24"/>
        </w:rPr>
        <w:t xml:space="preserve">‌N </w:t>
      </w:r>
      <w:proofErr w:type="spellStart"/>
      <w:r w:rsidRPr="006B11FF">
        <w:rPr>
          <w:rFonts w:ascii="Arial" w:hAnsi="Arial" w:cs="Arial"/>
          <w:sz w:val="24"/>
          <w:szCs w:val="24"/>
        </w:rPr>
        <w:t>Nagarjuna</w:t>
      </w:r>
      <w:proofErr w:type="spellEnd"/>
      <w:r w:rsidRPr="006B11FF">
        <w:rPr>
          <w:rFonts w:ascii="Arial" w:hAnsi="Arial" w:cs="Arial"/>
          <w:sz w:val="24"/>
          <w:szCs w:val="24"/>
        </w:rPr>
        <w:t xml:space="preserve"> and Dr. Lakshmi HN (2024).</w:t>
      </w:r>
      <w:proofErr w:type="gramEnd"/>
      <w:r w:rsidRPr="006B11FF">
        <w:rPr>
          <w:rFonts w:ascii="Arial" w:hAnsi="Arial" w:cs="Arial"/>
          <w:sz w:val="24"/>
          <w:szCs w:val="24"/>
        </w:rPr>
        <w:t xml:space="preserve"> </w:t>
      </w:r>
      <w:proofErr w:type="gramStart"/>
      <w:r w:rsidRPr="006B11FF">
        <w:rPr>
          <w:rFonts w:ascii="Arial" w:hAnsi="Arial" w:cs="Arial"/>
          <w:sz w:val="24"/>
          <w:szCs w:val="24"/>
        </w:rPr>
        <w:t>Predictive Modeling of Diabetes Mellitus Utilizing Machine Learning Techniques.</w:t>
      </w:r>
      <w:proofErr w:type="gramEnd"/>
      <w:r w:rsidRPr="006B11FF">
        <w:rPr>
          <w:rFonts w:ascii="Arial" w:hAnsi="Arial" w:cs="Arial"/>
          <w:sz w:val="24"/>
          <w:szCs w:val="24"/>
        </w:rPr>
        <w:t> </w:t>
      </w:r>
      <w:proofErr w:type="gramStart"/>
      <w:r w:rsidRPr="006B11FF">
        <w:rPr>
          <w:rFonts w:ascii="Arial" w:hAnsi="Arial" w:cs="Arial"/>
          <w:i/>
          <w:iCs/>
          <w:sz w:val="24"/>
          <w:szCs w:val="24"/>
        </w:rPr>
        <w:t>CVR Journal of Science &amp; Technology</w:t>
      </w:r>
      <w:r w:rsidRPr="006B11FF">
        <w:rPr>
          <w:rFonts w:ascii="Arial" w:hAnsi="Arial" w:cs="Arial"/>
          <w:sz w:val="24"/>
          <w:szCs w:val="24"/>
        </w:rPr>
        <w:t>, 26(1), pp.112–117.</w:t>
      </w:r>
      <w:proofErr w:type="gramEnd"/>
      <w:r w:rsidRPr="006B11FF">
        <w:rPr>
          <w:rFonts w:ascii="Arial" w:hAnsi="Arial" w:cs="Arial"/>
          <w:sz w:val="24"/>
          <w:szCs w:val="24"/>
        </w:rPr>
        <w:t xml:space="preserve"> </w:t>
      </w:r>
      <w:proofErr w:type="spellStart"/>
      <w:r w:rsidRPr="006B11FF">
        <w:rPr>
          <w:rFonts w:ascii="Arial" w:hAnsi="Arial" w:cs="Arial"/>
          <w:sz w:val="24"/>
          <w:szCs w:val="24"/>
        </w:rPr>
        <w:t>doi:https</w:t>
      </w:r>
      <w:proofErr w:type="spellEnd"/>
      <w:r w:rsidRPr="006B11FF">
        <w:rPr>
          <w:rFonts w:ascii="Arial" w:hAnsi="Arial" w:cs="Arial"/>
          <w:sz w:val="24"/>
          <w:szCs w:val="24"/>
        </w:rPr>
        <w:t>://doi.org/10.32377/cvrjst2618.</w:t>
      </w:r>
    </w:p>
    <w:p w14:paraId="5079C77F" w14:textId="5B2CE4EC" w:rsidR="009278EF" w:rsidRPr="006B11FF" w:rsidRDefault="009278EF" w:rsidP="006B11FF">
      <w:pPr>
        <w:pStyle w:val="NoSpacing"/>
        <w:rPr>
          <w:rFonts w:ascii="Arial" w:hAnsi="Arial" w:cs="Arial"/>
          <w:sz w:val="24"/>
          <w:szCs w:val="24"/>
        </w:rPr>
      </w:pPr>
      <w:proofErr w:type="gramStart"/>
      <w:r w:rsidRPr="006B11FF">
        <w:rPr>
          <w:rFonts w:ascii="Arial" w:hAnsi="Arial" w:cs="Arial"/>
          <w:sz w:val="24"/>
          <w:szCs w:val="24"/>
        </w:rPr>
        <w:t>Rani, K.J. (2020).</w:t>
      </w:r>
      <w:proofErr w:type="gramEnd"/>
      <w:r w:rsidRPr="006B11FF">
        <w:rPr>
          <w:rFonts w:ascii="Arial" w:hAnsi="Arial" w:cs="Arial"/>
          <w:sz w:val="24"/>
          <w:szCs w:val="24"/>
        </w:rPr>
        <w:t xml:space="preserve"> </w:t>
      </w:r>
      <w:proofErr w:type="gramStart"/>
      <w:r w:rsidRPr="006B11FF">
        <w:rPr>
          <w:rFonts w:ascii="Arial" w:hAnsi="Arial" w:cs="Arial"/>
          <w:sz w:val="24"/>
          <w:szCs w:val="24"/>
        </w:rPr>
        <w:t>Diabetes Prediction Using Machine Learning.</w:t>
      </w:r>
      <w:proofErr w:type="gramEnd"/>
      <w:r w:rsidRPr="006B11FF">
        <w:rPr>
          <w:rFonts w:ascii="Arial" w:hAnsi="Arial" w:cs="Arial"/>
          <w:sz w:val="24"/>
          <w:szCs w:val="24"/>
        </w:rPr>
        <w:t xml:space="preserve"> </w:t>
      </w:r>
      <w:proofErr w:type="gramStart"/>
      <w:r w:rsidRPr="006B11FF">
        <w:rPr>
          <w:rFonts w:ascii="Arial" w:hAnsi="Arial" w:cs="Arial"/>
          <w:i/>
          <w:sz w:val="24"/>
          <w:szCs w:val="24"/>
        </w:rPr>
        <w:t>International Journal of Scientific Research in Computer Science, Engineering and Information Technology</w:t>
      </w:r>
      <w:r w:rsidRPr="006B11FF">
        <w:rPr>
          <w:rFonts w:ascii="Arial" w:hAnsi="Arial" w:cs="Arial"/>
          <w:sz w:val="24"/>
          <w:szCs w:val="24"/>
        </w:rPr>
        <w:t>, 6(4), pp.294-305.</w:t>
      </w:r>
      <w:proofErr w:type="gramEnd"/>
      <w:r w:rsidRPr="006B11FF">
        <w:rPr>
          <w:rFonts w:ascii="Arial" w:hAnsi="Arial" w:cs="Arial"/>
          <w:sz w:val="24"/>
          <w:szCs w:val="24"/>
        </w:rPr>
        <w:t xml:space="preserve"> </w:t>
      </w:r>
      <w:proofErr w:type="spellStart"/>
      <w:r w:rsidRPr="006B11FF">
        <w:rPr>
          <w:rFonts w:ascii="Arial" w:hAnsi="Arial" w:cs="Arial"/>
          <w:sz w:val="24"/>
          <w:szCs w:val="24"/>
        </w:rPr>
        <w:t>doi:https</w:t>
      </w:r>
      <w:proofErr w:type="spellEnd"/>
      <w:r w:rsidRPr="006B11FF">
        <w:rPr>
          <w:rFonts w:ascii="Arial" w:hAnsi="Arial" w:cs="Arial"/>
          <w:sz w:val="24"/>
          <w:szCs w:val="24"/>
        </w:rPr>
        <w:t>://doi.org/10.32628/cseit206463.</w:t>
      </w:r>
    </w:p>
    <w:p w14:paraId="6457274C" w14:textId="77777777" w:rsidR="009278EF" w:rsidRPr="006B11FF" w:rsidRDefault="009278EF" w:rsidP="006B11FF">
      <w:pPr>
        <w:pStyle w:val="NoSpacing"/>
        <w:rPr>
          <w:rFonts w:ascii="Arial" w:hAnsi="Arial" w:cs="Arial"/>
          <w:sz w:val="24"/>
          <w:szCs w:val="24"/>
        </w:rPr>
      </w:pPr>
    </w:p>
    <w:p w14:paraId="616CDCBF" w14:textId="29EC3156" w:rsidR="0012307C" w:rsidRPr="006B11FF" w:rsidRDefault="0012307C" w:rsidP="006B11FF">
      <w:pPr>
        <w:spacing w:after="0" w:line="240" w:lineRule="auto"/>
        <w:rPr>
          <w:rFonts w:ascii="Arial" w:eastAsia="Times New Roman" w:hAnsi="Arial" w:cs="Arial"/>
          <w:color w:val="000000"/>
          <w:kern w:val="0"/>
          <w:sz w:val="24"/>
          <w:szCs w:val="24"/>
          <w:lang w:val="en-GB" w:eastAsia="en-GB"/>
          <w14:ligatures w14:val="none"/>
        </w:rPr>
      </w:pPr>
      <w:proofErr w:type="gramStart"/>
      <w:r w:rsidRPr="0012307C">
        <w:rPr>
          <w:rFonts w:ascii="Arial" w:eastAsia="Times New Roman" w:hAnsi="Arial" w:cs="Arial"/>
          <w:color w:val="000000"/>
          <w:kern w:val="0"/>
          <w:sz w:val="24"/>
          <w:szCs w:val="24"/>
          <w:lang w:val="en-GB" w:eastAsia="en-GB"/>
          <w14:ligatures w14:val="none"/>
        </w:rPr>
        <w:t xml:space="preserve">Simeon </w:t>
      </w:r>
      <w:proofErr w:type="spellStart"/>
      <w:r w:rsidRPr="0012307C">
        <w:rPr>
          <w:rFonts w:ascii="Arial" w:eastAsia="Times New Roman" w:hAnsi="Arial" w:cs="Arial"/>
          <w:color w:val="000000"/>
          <w:kern w:val="0"/>
          <w:sz w:val="24"/>
          <w:szCs w:val="24"/>
          <w:lang w:val="en-GB" w:eastAsia="en-GB"/>
          <w14:ligatures w14:val="none"/>
        </w:rPr>
        <w:t>Yuda</w:t>
      </w:r>
      <w:proofErr w:type="spellEnd"/>
      <w:r w:rsidRPr="0012307C">
        <w:rPr>
          <w:rFonts w:ascii="Arial" w:eastAsia="Times New Roman" w:hAnsi="Arial" w:cs="Arial"/>
          <w:color w:val="000000"/>
          <w:kern w:val="0"/>
          <w:sz w:val="24"/>
          <w:szCs w:val="24"/>
          <w:lang w:val="en-GB" w:eastAsia="en-GB"/>
          <w14:ligatures w14:val="none"/>
        </w:rPr>
        <w:t xml:space="preserve"> </w:t>
      </w:r>
      <w:proofErr w:type="spellStart"/>
      <w:r w:rsidRPr="0012307C">
        <w:rPr>
          <w:rFonts w:ascii="Arial" w:eastAsia="Times New Roman" w:hAnsi="Arial" w:cs="Arial"/>
          <w:color w:val="000000"/>
          <w:kern w:val="0"/>
          <w:sz w:val="24"/>
          <w:szCs w:val="24"/>
          <w:lang w:val="en-GB" w:eastAsia="en-GB"/>
          <w14:ligatures w14:val="none"/>
        </w:rPr>
        <w:t>Prasetyo</w:t>
      </w:r>
      <w:proofErr w:type="spellEnd"/>
      <w:r w:rsidRPr="0012307C">
        <w:rPr>
          <w:rFonts w:ascii="Arial" w:eastAsia="Times New Roman" w:hAnsi="Arial" w:cs="Arial"/>
          <w:color w:val="000000"/>
          <w:kern w:val="0"/>
          <w:sz w:val="24"/>
          <w:szCs w:val="24"/>
          <w:lang w:val="en-GB" w:eastAsia="en-GB"/>
          <w14:ligatures w14:val="none"/>
        </w:rPr>
        <w:t xml:space="preserve"> and Zahra Nabila </w:t>
      </w:r>
      <w:proofErr w:type="spellStart"/>
      <w:r w:rsidRPr="0012307C">
        <w:rPr>
          <w:rFonts w:ascii="Arial" w:eastAsia="Times New Roman" w:hAnsi="Arial" w:cs="Arial"/>
          <w:color w:val="000000"/>
          <w:kern w:val="0"/>
          <w:sz w:val="24"/>
          <w:szCs w:val="24"/>
          <w:lang w:val="en-GB" w:eastAsia="en-GB"/>
          <w14:ligatures w14:val="none"/>
        </w:rPr>
        <w:t>Izdihar</w:t>
      </w:r>
      <w:proofErr w:type="spellEnd"/>
      <w:r w:rsidRPr="0012307C">
        <w:rPr>
          <w:rFonts w:ascii="Arial" w:eastAsia="Times New Roman" w:hAnsi="Arial" w:cs="Arial"/>
          <w:color w:val="000000"/>
          <w:kern w:val="0"/>
          <w:sz w:val="24"/>
          <w:szCs w:val="24"/>
          <w:lang w:val="en-GB" w:eastAsia="en-GB"/>
          <w14:ligatures w14:val="none"/>
        </w:rPr>
        <w:t xml:space="preserve"> (2024).</w:t>
      </w:r>
      <w:proofErr w:type="gramEnd"/>
      <w:r w:rsidRPr="0012307C">
        <w:rPr>
          <w:rFonts w:ascii="Arial" w:eastAsia="Times New Roman" w:hAnsi="Arial" w:cs="Arial"/>
          <w:color w:val="000000"/>
          <w:kern w:val="0"/>
          <w:sz w:val="24"/>
          <w:szCs w:val="24"/>
          <w:lang w:val="en-GB" w:eastAsia="en-GB"/>
          <w14:ligatures w14:val="none"/>
        </w:rPr>
        <w:t xml:space="preserve"> Multi-layer Perceptron Approach for Diabetes Risk Prediction using BRFSS Data. </w:t>
      </w:r>
      <w:proofErr w:type="gramStart"/>
      <w:r w:rsidRPr="0012307C">
        <w:rPr>
          <w:rFonts w:ascii="Arial" w:eastAsia="Times New Roman" w:hAnsi="Arial" w:cs="Arial"/>
          <w:color w:val="000000"/>
          <w:kern w:val="0"/>
          <w:sz w:val="24"/>
          <w:szCs w:val="24"/>
          <w:lang w:val="en-GB" w:eastAsia="en-GB"/>
          <w14:ligatures w14:val="none"/>
        </w:rPr>
        <w:t>pp.303–308</w:t>
      </w:r>
      <w:proofErr w:type="gramEnd"/>
      <w:r w:rsidRPr="0012307C">
        <w:rPr>
          <w:rFonts w:ascii="Arial" w:eastAsia="Times New Roman" w:hAnsi="Arial" w:cs="Arial"/>
          <w:color w:val="000000"/>
          <w:kern w:val="0"/>
          <w:sz w:val="24"/>
          <w:szCs w:val="24"/>
          <w:lang w:val="en-GB" w:eastAsia="en-GB"/>
          <w14:ligatures w14:val="none"/>
        </w:rPr>
        <w:t xml:space="preserve">. </w:t>
      </w:r>
      <w:proofErr w:type="spellStart"/>
      <w:r w:rsidRPr="0012307C">
        <w:rPr>
          <w:rFonts w:ascii="Arial" w:eastAsia="Times New Roman" w:hAnsi="Arial" w:cs="Arial"/>
          <w:color w:val="000000"/>
          <w:kern w:val="0"/>
          <w:sz w:val="24"/>
          <w:szCs w:val="24"/>
          <w:lang w:val="en-GB" w:eastAsia="en-GB"/>
          <w14:ligatures w14:val="none"/>
        </w:rPr>
        <w:t>doi:https</w:t>
      </w:r>
      <w:proofErr w:type="spellEnd"/>
      <w:r w:rsidRPr="0012307C">
        <w:rPr>
          <w:rFonts w:ascii="Arial" w:eastAsia="Times New Roman" w:hAnsi="Arial" w:cs="Arial"/>
          <w:color w:val="000000"/>
          <w:kern w:val="0"/>
          <w:sz w:val="24"/>
          <w:szCs w:val="24"/>
          <w:lang w:val="en-GB" w:eastAsia="en-GB"/>
          <w14:ligatures w14:val="none"/>
        </w:rPr>
        <w:t>://doi.org/10.1109/icsima62563.2024.10675535.</w:t>
      </w:r>
    </w:p>
    <w:p w14:paraId="652D77A6" w14:textId="77777777" w:rsidR="0012307C" w:rsidRPr="006B11FF" w:rsidRDefault="0012307C" w:rsidP="006B11FF">
      <w:pPr>
        <w:spacing w:after="0" w:line="240" w:lineRule="auto"/>
        <w:rPr>
          <w:rFonts w:ascii="Arial" w:eastAsia="Times New Roman" w:hAnsi="Arial" w:cs="Arial"/>
          <w:color w:val="000000"/>
          <w:kern w:val="0"/>
          <w:sz w:val="24"/>
          <w:szCs w:val="24"/>
          <w:lang w:val="en-GB" w:eastAsia="en-GB"/>
          <w14:ligatures w14:val="none"/>
        </w:rPr>
      </w:pPr>
    </w:p>
    <w:p w14:paraId="7DA4D1BD" w14:textId="667C64FD" w:rsidR="0057153A" w:rsidRPr="006B11FF" w:rsidRDefault="0057153A" w:rsidP="006B11FF">
      <w:pPr>
        <w:spacing w:line="240" w:lineRule="auto"/>
        <w:rPr>
          <w:rFonts w:ascii="Arial" w:hAnsi="Arial" w:cs="Arial"/>
          <w:sz w:val="24"/>
          <w:szCs w:val="24"/>
        </w:rPr>
      </w:pPr>
      <w:proofErr w:type="gramStart"/>
      <w:r w:rsidRPr="006B11FF">
        <w:rPr>
          <w:rFonts w:ascii="Arial" w:hAnsi="Arial" w:cs="Arial"/>
          <w:sz w:val="24"/>
          <w:szCs w:val="24"/>
        </w:rPr>
        <w:t xml:space="preserve">Simeon </w:t>
      </w:r>
      <w:proofErr w:type="spellStart"/>
      <w:r w:rsidRPr="006B11FF">
        <w:rPr>
          <w:rFonts w:ascii="Arial" w:hAnsi="Arial" w:cs="Arial"/>
          <w:sz w:val="24"/>
          <w:szCs w:val="24"/>
        </w:rPr>
        <w:t>Yuda</w:t>
      </w:r>
      <w:proofErr w:type="spellEnd"/>
      <w:r w:rsidRPr="006B11FF">
        <w:rPr>
          <w:rFonts w:ascii="Arial" w:hAnsi="Arial" w:cs="Arial"/>
          <w:sz w:val="24"/>
          <w:szCs w:val="24"/>
        </w:rPr>
        <w:t xml:space="preserve"> </w:t>
      </w:r>
      <w:proofErr w:type="spellStart"/>
      <w:r w:rsidRPr="006B11FF">
        <w:rPr>
          <w:rFonts w:ascii="Arial" w:hAnsi="Arial" w:cs="Arial"/>
          <w:sz w:val="24"/>
          <w:szCs w:val="24"/>
        </w:rPr>
        <w:t>Prasetyo</w:t>
      </w:r>
      <w:proofErr w:type="spellEnd"/>
      <w:r w:rsidRPr="006B11FF">
        <w:rPr>
          <w:rFonts w:ascii="Arial" w:hAnsi="Arial" w:cs="Arial"/>
          <w:sz w:val="24"/>
          <w:szCs w:val="24"/>
        </w:rPr>
        <w:t xml:space="preserve">, Zahra Nabila </w:t>
      </w:r>
      <w:proofErr w:type="spellStart"/>
      <w:r w:rsidRPr="006B11FF">
        <w:rPr>
          <w:rFonts w:ascii="Arial" w:hAnsi="Arial" w:cs="Arial"/>
          <w:sz w:val="24"/>
          <w:szCs w:val="24"/>
        </w:rPr>
        <w:t>Izdihar</w:t>
      </w:r>
      <w:proofErr w:type="spellEnd"/>
      <w:r w:rsidRPr="006B11FF">
        <w:rPr>
          <w:rFonts w:ascii="Arial" w:hAnsi="Arial" w:cs="Arial"/>
          <w:sz w:val="24"/>
          <w:szCs w:val="24"/>
        </w:rPr>
        <w:t xml:space="preserve"> and </w:t>
      </w:r>
      <w:proofErr w:type="spellStart"/>
      <w:r w:rsidRPr="006B11FF">
        <w:rPr>
          <w:rFonts w:ascii="Arial" w:hAnsi="Arial" w:cs="Arial"/>
          <w:sz w:val="24"/>
          <w:szCs w:val="24"/>
        </w:rPr>
        <w:t>Ghinaa</w:t>
      </w:r>
      <w:proofErr w:type="spellEnd"/>
      <w:r w:rsidRPr="006B11FF">
        <w:rPr>
          <w:rFonts w:ascii="Arial" w:hAnsi="Arial" w:cs="Arial"/>
          <w:sz w:val="24"/>
          <w:szCs w:val="24"/>
        </w:rPr>
        <w:t xml:space="preserve"> </w:t>
      </w:r>
      <w:proofErr w:type="spellStart"/>
      <w:r w:rsidRPr="006B11FF">
        <w:rPr>
          <w:rFonts w:ascii="Arial" w:hAnsi="Arial" w:cs="Arial"/>
          <w:sz w:val="24"/>
          <w:szCs w:val="24"/>
        </w:rPr>
        <w:t>Zain</w:t>
      </w:r>
      <w:proofErr w:type="spellEnd"/>
      <w:r w:rsidRPr="006B11FF">
        <w:rPr>
          <w:rFonts w:ascii="Arial" w:hAnsi="Arial" w:cs="Arial"/>
          <w:sz w:val="24"/>
          <w:szCs w:val="24"/>
        </w:rPr>
        <w:t xml:space="preserve"> </w:t>
      </w:r>
      <w:proofErr w:type="spellStart"/>
      <w:r w:rsidRPr="006B11FF">
        <w:rPr>
          <w:rFonts w:ascii="Arial" w:hAnsi="Arial" w:cs="Arial"/>
          <w:sz w:val="24"/>
          <w:szCs w:val="24"/>
        </w:rPr>
        <w:t>Nabiilah</w:t>
      </w:r>
      <w:proofErr w:type="spellEnd"/>
      <w:r w:rsidRPr="006B11FF">
        <w:rPr>
          <w:rFonts w:ascii="Arial" w:hAnsi="Arial" w:cs="Arial"/>
          <w:sz w:val="24"/>
          <w:szCs w:val="24"/>
        </w:rPr>
        <w:t xml:space="preserve"> (2024).</w:t>
      </w:r>
      <w:proofErr w:type="gramEnd"/>
      <w:r w:rsidRPr="006B11FF">
        <w:rPr>
          <w:rFonts w:ascii="Arial" w:hAnsi="Arial" w:cs="Arial"/>
          <w:sz w:val="24"/>
          <w:szCs w:val="24"/>
        </w:rPr>
        <w:t xml:space="preserve"> </w:t>
      </w:r>
      <w:proofErr w:type="gramStart"/>
      <w:r w:rsidRPr="006B11FF">
        <w:rPr>
          <w:rFonts w:ascii="Arial" w:hAnsi="Arial" w:cs="Arial"/>
          <w:sz w:val="24"/>
          <w:szCs w:val="24"/>
        </w:rPr>
        <w:t>Analyzing Machine Learning Approaches for Diabetes Risk Prediction: Comparative Performance Assessment Using BRFSS Data.</w:t>
      </w:r>
      <w:proofErr w:type="gramEnd"/>
      <w:r w:rsidRPr="006B11FF">
        <w:rPr>
          <w:rFonts w:ascii="Arial" w:hAnsi="Arial" w:cs="Arial"/>
          <w:sz w:val="24"/>
          <w:szCs w:val="24"/>
        </w:rPr>
        <w:t xml:space="preserve"> </w:t>
      </w:r>
      <w:proofErr w:type="gramStart"/>
      <w:r w:rsidRPr="006B11FF">
        <w:rPr>
          <w:rFonts w:ascii="Arial" w:hAnsi="Arial" w:cs="Arial"/>
          <w:sz w:val="24"/>
          <w:szCs w:val="24"/>
        </w:rPr>
        <w:t>pp.324–329</w:t>
      </w:r>
      <w:proofErr w:type="gramEnd"/>
      <w:r w:rsidRPr="006B11FF">
        <w:rPr>
          <w:rFonts w:ascii="Arial" w:hAnsi="Arial" w:cs="Arial"/>
          <w:sz w:val="24"/>
          <w:szCs w:val="24"/>
        </w:rPr>
        <w:t xml:space="preserve">. </w:t>
      </w:r>
      <w:proofErr w:type="spellStart"/>
      <w:r w:rsidRPr="006B11FF">
        <w:rPr>
          <w:rFonts w:ascii="Arial" w:hAnsi="Arial" w:cs="Arial"/>
          <w:sz w:val="24"/>
          <w:szCs w:val="24"/>
        </w:rPr>
        <w:t>doi:https</w:t>
      </w:r>
      <w:proofErr w:type="spellEnd"/>
      <w:r w:rsidRPr="006B11FF">
        <w:rPr>
          <w:rFonts w:ascii="Arial" w:hAnsi="Arial" w:cs="Arial"/>
          <w:sz w:val="24"/>
          <w:szCs w:val="24"/>
        </w:rPr>
        <w:t>://doi.org/10.1109/icicos62600.2024.10636871.</w:t>
      </w:r>
    </w:p>
    <w:p w14:paraId="5EABDBCC" w14:textId="07D9EFFE" w:rsidR="00A37846" w:rsidRPr="006B11FF" w:rsidRDefault="00492805" w:rsidP="006B11FF">
      <w:pPr>
        <w:spacing w:line="240" w:lineRule="auto"/>
        <w:rPr>
          <w:rFonts w:ascii="Arial" w:hAnsi="Arial" w:cs="Arial"/>
          <w:sz w:val="24"/>
          <w:szCs w:val="24"/>
        </w:rPr>
      </w:pPr>
      <w:proofErr w:type="gramStart"/>
      <w:r w:rsidRPr="006B11FF">
        <w:rPr>
          <w:rFonts w:ascii="Arial" w:hAnsi="Arial" w:cs="Arial"/>
          <w:sz w:val="24"/>
          <w:szCs w:val="24"/>
        </w:rPr>
        <w:t>Sivaranjani, S., Ananya, S., Aravinth, J. and Karthika, R. (2021).</w:t>
      </w:r>
      <w:proofErr w:type="gramEnd"/>
      <w:r w:rsidRPr="006B11FF">
        <w:rPr>
          <w:rFonts w:ascii="Arial" w:hAnsi="Arial" w:cs="Arial"/>
          <w:sz w:val="24"/>
          <w:szCs w:val="24"/>
        </w:rPr>
        <w:t> </w:t>
      </w:r>
      <w:proofErr w:type="gramStart"/>
      <w:r w:rsidRPr="006B11FF">
        <w:rPr>
          <w:rFonts w:ascii="Arial" w:hAnsi="Arial" w:cs="Arial"/>
          <w:i/>
          <w:iCs/>
          <w:sz w:val="24"/>
          <w:szCs w:val="24"/>
        </w:rPr>
        <w:t>Diabetes Prediction using Machine Learning Algorithms with Feature Selection and Dimensionality Reduction</w:t>
      </w:r>
      <w:r w:rsidRPr="006B11FF">
        <w:rPr>
          <w:rFonts w:ascii="Arial" w:hAnsi="Arial" w:cs="Arial"/>
          <w:sz w:val="24"/>
          <w:szCs w:val="24"/>
        </w:rPr>
        <w:t>.</w:t>
      </w:r>
      <w:proofErr w:type="gramEnd"/>
      <w:r w:rsidRPr="006B11FF">
        <w:rPr>
          <w:rFonts w:ascii="Arial" w:hAnsi="Arial" w:cs="Arial"/>
          <w:sz w:val="24"/>
          <w:szCs w:val="24"/>
        </w:rPr>
        <w:t xml:space="preserve"> [</w:t>
      </w:r>
      <w:proofErr w:type="gramStart"/>
      <w:r w:rsidRPr="006B11FF">
        <w:rPr>
          <w:rFonts w:ascii="Arial" w:hAnsi="Arial" w:cs="Arial"/>
          <w:sz w:val="24"/>
          <w:szCs w:val="24"/>
        </w:rPr>
        <w:t>online</w:t>
      </w:r>
      <w:proofErr w:type="gramEnd"/>
      <w:r w:rsidRPr="006B11FF">
        <w:rPr>
          <w:rFonts w:ascii="Arial" w:hAnsi="Arial" w:cs="Arial"/>
          <w:sz w:val="24"/>
          <w:szCs w:val="24"/>
        </w:rPr>
        <w:t xml:space="preserve">] IEEE Xplore. </w:t>
      </w:r>
      <w:proofErr w:type="spellStart"/>
      <w:r w:rsidRPr="006B11FF">
        <w:rPr>
          <w:rFonts w:ascii="Arial" w:hAnsi="Arial" w:cs="Arial"/>
          <w:sz w:val="24"/>
          <w:szCs w:val="24"/>
        </w:rPr>
        <w:t>doi:https</w:t>
      </w:r>
      <w:proofErr w:type="spellEnd"/>
      <w:r w:rsidRPr="006B11FF">
        <w:rPr>
          <w:rFonts w:ascii="Arial" w:hAnsi="Arial" w:cs="Arial"/>
          <w:sz w:val="24"/>
          <w:szCs w:val="24"/>
        </w:rPr>
        <w:t>://doi.org/10.1109/ICACCS51430.2021.9441935.</w:t>
      </w:r>
    </w:p>
    <w:p w14:paraId="592090F8" w14:textId="0DADC6AF" w:rsidR="007617AE" w:rsidRPr="006B11FF" w:rsidRDefault="007617AE" w:rsidP="006B11FF">
      <w:pPr>
        <w:pStyle w:val="NormalWeb"/>
        <w:spacing w:after="0" w:line="240" w:lineRule="auto"/>
        <w:rPr>
          <w:rFonts w:ascii="Arial" w:eastAsia="Times New Roman" w:hAnsi="Arial" w:cs="Arial"/>
          <w:color w:val="000000"/>
          <w:kern w:val="0"/>
          <w:lang w:val="en-GB" w:eastAsia="en-GB"/>
          <w14:ligatures w14:val="none"/>
        </w:rPr>
      </w:pPr>
      <w:proofErr w:type="gramStart"/>
      <w:r w:rsidRPr="006B11FF">
        <w:rPr>
          <w:rFonts w:ascii="Arial" w:eastAsia="Times New Roman" w:hAnsi="Arial" w:cs="Arial"/>
          <w:color w:val="000000"/>
          <w:kern w:val="0"/>
          <w:lang w:val="en-GB" w:eastAsia="en-GB"/>
          <w14:ligatures w14:val="none"/>
        </w:rPr>
        <w:t>World Health Organization (2023).</w:t>
      </w:r>
      <w:proofErr w:type="gramEnd"/>
      <w:r w:rsidRPr="006B11FF">
        <w:rPr>
          <w:rFonts w:ascii="Arial" w:eastAsia="Times New Roman" w:hAnsi="Arial" w:cs="Arial"/>
          <w:color w:val="000000"/>
          <w:kern w:val="0"/>
          <w:lang w:val="en-GB" w:eastAsia="en-GB"/>
          <w14:ligatures w14:val="none"/>
        </w:rPr>
        <w:t> </w:t>
      </w:r>
      <w:proofErr w:type="gramStart"/>
      <w:r w:rsidRPr="006B11FF">
        <w:rPr>
          <w:rFonts w:ascii="Arial" w:eastAsia="Times New Roman" w:hAnsi="Arial" w:cs="Arial"/>
          <w:i/>
          <w:iCs/>
          <w:color w:val="000000"/>
          <w:kern w:val="0"/>
          <w:lang w:val="en-GB" w:eastAsia="en-GB"/>
          <w14:ligatures w14:val="none"/>
        </w:rPr>
        <w:t>DIABETES</w:t>
      </w:r>
      <w:r w:rsidRPr="006B11FF">
        <w:rPr>
          <w:rFonts w:ascii="Arial" w:eastAsia="Times New Roman" w:hAnsi="Arial" w:cs="Arial"/>
          <w:color w:val="000000"/>
          <w:kern w:val="0"/>
          <w:lang w:val="en-GB" w:eastAsia="en-GB"/>
          <w14:ligatures w14:val="none"/>
        </w:rPr>
        <w:t>.</w:t>
      </w:r>
      <w:proofErr w:type="gramEnd"/>
      <w:r w:rsidRPr="006B11FF">
        <w:rPr>
          <w:rFonts w:ascii="Arial" w:eastAsia="Times New Roman" w:hAnsi="Arial" w:cs="Arial"/>
          <w:color w:val="000000"/>
          <w:kern w:val="0"/>
          <w:lang w:val="en-GB" w:eastAsia="en-GB"/>
          <w14:ligatures w14:val="none"/>
        </w:rPr>
        <w:t xml:space="preserve"> [</w:t>
      </w:r>
      <w:proofErr w:type="gramStart"/>
      <w:r w:rsidRPr="006B11FF">
        <w:rPr>
          <w:rFonts w:ascii="Arial" w:eastAsia="Times New Roman" w:hAnsi="Arial" w:cs="Arial"/>
          <w:color w:val="000000"/>
          <w:kern w:val="0"/>
          <w:lang w:val="en-GB" w:eastAsia="en-GB"/>
          <w14:ligatures w14:val="none"/>
        </w:rPr>
        <w:t>online</w:t>
      </w:r>
      <w:proofErr w:type="gramEnd"/>
      <w:r w:rsidRPr="006B11FF">
        <w:rPr>
          <w:rFonts w:ascii="Arial" w:eastAsia="Times New Roman" w:hAnsi="Arial" w:cs="Arial"/>
          <w:color w:val="000000"/>
          <w:kern w:val="0"/>
          <w:lang w:val="en-GB" w:eastAsia="en-GB"/>
          <w14:ligatures w14:val="none"/>
        </w:rPr>
        <w:t xml:space="preserve">] </w:t>
      </w:r>
      <w:proofErr w:type="gramStart"/>
      <w:r w:rsidRPr="006B11FF">
        <w:rPr>
          <w:rFonts w:ascii="Arial" w:eastAsia="Times New Roman" w:hAnsi="Arial" w:cs="Arial"/>
          <w:color w:val="000000"/>
          <w:kern w:val="0"/>
          <w:lang w:val="en-GB" w:eastAsia="en-GB"/>
          <w14:ligatures w14:val="none"/>
        </w:rPr>
        <w:t>World Health Organisation.</w:t>
      </w:r>
      <w:proofErr w:type="gramEnd"/>
      <w:r w:rsidRPr="006B11FF">
        <w:rPr>
          <w:rFonts w:ascii="Arial" w:eastAsia="Times New Roman" w:hAnsi="Arial" w:cs="Arial"/>
          <w:color w:val="000000"/>
          <w:kern w:val="0"/>
          <w:lang w:val="en-GB" w:eastAsia="en-GB"/>
          <w14:ligatures w14:val="none"/>
        </w:rPr>
        <w:t xml:space="preserve"> Available at: https://www.who.int/news-room/fact-sheets/detail/diabetes.</w:t>
      </w:r>
    </w:p>
    <w:p w14:paraId="51665F19" w14:textId="77777777" w:rsidR="007617AE" w:rsidRPr="007617AE" w:rsidRDefault="007617AE" w:rsidP="006B11FF">
      <w:pPr>
        <w:spacing w:before="100" w:beforeAutospacing="1" w:after="100" w:afterAutospacing="1" w:line="240" w:lineRule="auto"/>
        <w:rPr>
          <w:rFonts w:ascii="Arial" w:eastAsia="Times New Roman" w:hAnsi="Arial" w:cs="Arial"/>
          <w:color w:val="000000"/>
          <w:kern w:val="0"/>
          <w:sz w:val="24"/>
          <w:szCs w:val="24"/>
          <w:lang w:val="en-GB" w:eastAsia="en-GB"/>
          <w14:ligatures w14:val="none"/>
        </w:rPr>
      </w:pPr>
      <w:r w:rsidRPr="007617AE">
        <w:rPr>
          <w:rFonts w:ascii="Arial" w:eastAsia="Times New Roman" w:hAnsi="Arial" w:cs="Arial"/>
          <w:color w:val="000000"/>
          <w:kern w:val="0"/>
          <w:sz w:val="24"/>
          <w:szCs w:val="24"/>
          <w:lang w:val="en-GB" w:eastAsia="en-GB"/>
          <w14:ligatures w14:val="none"/>
        </w:rPr>
        <w:t>‌</w:t>
      </w:r>
    </w:p>
    <w:p w14:paraId="501115C6" w14:textId="4601F294" w:rsidR="00AD6CA3" w:rsidRPr="006B11FF" w:rsidRDefault="00AD6CA3" w:rsidP="006B11FF">
      <w:pPr>
        <w:spacing w:line="240" w:lineRule="auto"/>
        <w:rPr>
          <w:rFonts w:ascii="Arial" w:hAnsi="Arial" w:cs="Arial"/>
          <w:sz w:val="24"/>
          <w:szCs w:val="24"/>
        </w:rPr>
      </w:pPr>
    </w:p>
    <w:p w14:paraId="083084E5" w14:textId="77777777" w:rsidR="00AD6CA3" w:rsidRPr="006B11FF" w:rsidRDefault="00AD6CA3" w:rsidP="006B11FF">
      <w:pPr>
        <w:spacing w:line="240" w:lineRule="auto"/>
        <w:rPr>
          <w:rFonts w:ascii="Arial" w:hAnsi="Arial" w:cs="Arial"/>
          <w:sz w:val="24"/>
          <w:szCs w:val="24"/>
        </w:rPr>
      </w:pPr>
    </w:p>
    <w:p w14:paraId="27971E06" w14:textId="77777777" w:rsidR="00CC432F" w:rsidRPr="006B11FF" w:rsidRDefault="00CC432F" w:rsidP="006B11FF">
      <w:pPr>
        <w:spacing w:line="240" w:lineRule="auto"/>
        <w:rPr>
          <w:rFonts w:ascii="Arial" w:hAnsi="Arial" w:cs="Arial"/>
          <w:sz w:val="24"/>
          <w:szCs w:val="24"/>
        </w:rPr>
      </w:pPr>
      <w:r w:rsidRPr="006B11FF">
        <w:rPr>
          <w:rFonts w:ascii="Arial" w:hAnsi="Arial" w:cs="Arial"/>
          <w:sz w:val="24"/>
          <w:szCs w:val="24"/>
        </w:rPr>
        <w:t>‌</w:t>
      </w:r>
    </w:p>
    <w:p w14:paraId="30D40A38" w14:textId="6B6798C1" w:rsidR="00CC432F" w:rsidRPr="006B11FF" w:rsidRDefault="00CC432F" w:rsidP="006B11FF">
      <w:pPr>
        <w:spacing w:line="240" w:lineRule="auto"/>
        <w:rPr>
          <w:rFonts w:ascii="Arial" w:hAnsi="Arial" w:cs="Arial"/>
          <w:sz w:val="24"/>
          <w:szCs w:val="24"/>
        </w:rPr>
      </w:pPr>
    </w:p>
    <w:p w14:paraId="010851F4" w14:textId="77777777" w:rsidR="00CC432F" w:rsidRPr="006B11FF" w:rsidRDefault="00CC432F" w:rsidP="006B11FF">
      <w:pPr>
        <w:spacing w:line="240" w:lineRule="auto"/>
        <w:rPr>
          <w:rFonts w:ascii="Arial" w:hAnsi="Arial" w:cs="Arial"/>
          <w:sz w:val="24"/>
          <w:szCs w:val="24"/>
        </w:rPr>
      </w:pPr>
    </w:p>
    <w:p w14:paraId="15271200" w14:textId="77777777" w:rsidR="00492805" w:rsidRPr="006B11FF" w:rsidRDefault="00492805" w:rsidP="006B11FF">
      <w:pPr>
        <w:spacing w:line="240" w:lineRule="auto"/>
        <w:rPr>
          <w:rFonts w:ascii="Arial" w:hAnsi="Arial" w:cs="Arial"/>
          <w:sz w:val="24"/>
          <w:szCs w:val="24"/>
        </w:rPr>
      </w:pPr>
      <w:r w:rsidRPr="006B11FF">
        <w:rPr>
          <w:rFonts w:ascii="Arial" w:hAnsi="Arial" w:cs="Arial"/>
          <w:sz w:val="24"/>
          <w:szCs w:val="24"/>
        </w:rPr>
        <w:t>‌</w:t>
      </w:r>
    </w:p>
    <w:p w14:paraId="6635EC46" w14:textId="77777777" w:rsidR="00492805" w:rsidRPr="006B11FF" w:rsidRDefault="00492805" w:rsidP="006B11FF">
      <w:pPr>
        <w:spacing w:line="240" w:lineRule="auto"/>
        <w:rPr>
          <w:rFonts w:ascii="Arial" w:hAnsi="Arial" w:cs="Arial"/>
          <w:sz w:val="24"/>
          <w:szCs w:val="24"/>
        </w:rPr>
      </w:pPr>
    </w:p>
    <w:p w14:paraId="370F4DBA" w14:textId="77777777" w:rsidR="0057153A" w:rsidRPr="006B11FF" w:rsidRDefault="0057153A" w:rsidP="006B11FF">
      <w:pPr>
        <w:spacing w:line="240" w:lineRule="auto"/>
        <w:rPr>
          <w:rFonts w:ascii="Arial" w:hAnsi="Arial" w:cs="Arial"/>
          <w:sz w:val="24"/>
          <w:szCs w:val="24"/>
        </w:rPr>
      </w:pPr>
      <w:r w:rsidRPr="006B11FF">
        <w:rPr>
          <w:rFonts w:ascii="Arial" w:hAnsi="Arial" w:cs="Arial"/>
          <w:sz w:val="24"/>
          <w:szCs w:val="24"/>
        </w:rPr>
        <w:lastRenderedPageBreak/>
        <w:t>‌</w:t>
      </w:r>
    </w:p>
    <w:p w14:paraId="275BB32E" w14:textId="77777777" w:rsidR="0057153A" w:rsidRPr="006B11FF" w:rsidRDefault="0057153A" w:rsidP="006B11FF">
      <w:pPr>
        <w:spacing w:line="240" w:lineRule="auto"/>
        <w:rPr>
          <w:rFonts w:ascii="Arial" w:hAnsi="Arial" w:cs="Arial"/>
          <w:sz w:val="24"/>
          <w:szCs w:val="24"/>
        </w:rPr>
      </w:pPr>
    </w:p>
    <w:p w14:paraId="07ED89EB" w14:textId="77777777" w:rsidR="00C4205F" w:rsidRPr="006B11FF" w:rsidRDefault="00C4205F" w:rsidP="006B11FF">
      <w:pPr>
        <w:spacing w:line="240" w:lineRule="auto"/>
        <w:rPr>
          <w:rFonts w:ascii="Arial" w:hAnsi="Arial" w:cs="Arial"/>
          <w:sz w:val="24"/>
          <w:szCs w:val="24"/>
        </w:rPr>
      </w:pPr>
      <w:r w:rsidRPr="006B11FF">
        <w:rPr>
          <w:rFonts w:ascii="Arial" w:hAnsi="Arial" w:cs="Arial"/>
          <w:sz w:val="24"/>
          <w:szCs w:val="24"/>
        </w:rPr>
        <w:t>‌</w:t>
      </w:r>
    </w:p>
    <w:p w14:paraId="0D50D122" w14:textId="77777777" w:rsidR="00C4205F" w:rsidRPr="006B11FF" w:rsidRDefault="00C4205F" w:rsidP="006B11FF">
      <w:pPr>
        <w:spacing w:line="240" w:lineRule="auto"/>
        <w:rPr>
          <w:rFonts w:ascii="Arial" w:hAnsi="Arial" w:cs="Arial"/>
          <w:sz w:val="24"/>
          <w:szCs w:val="24"/>
        </w:rPr>
      </w:pPr>
    </w:p>
    <w:p w14:paraId="4CB116B7" w14:textId="77777777" w:rsidR="009A1E17" w:rsidRPr="006B11FF" w:rsidRDefault="009A1E17" w:rsidP="006B11FF">
      <w:pPr>
        <w:spacing w:line="240" w:lineRule="auto"/>
        <w:rPr>
          <w:rFonts w:ascii="Arial" w:hAnsi="Arial" w:cs="Arial"/>
          <w:sz w:val="24"/>
          <w:szCs w:val="24"/>
        </w:rPr>
      </w:pPr>
    </w:p>
    <w:sectPr w:rsidR="009A1E17" w:rsidRPr="006B11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546285"/>
    <w:multiLevelType w:val="hybridMultilevel"/>
    <w:tmpl w:val="4AF8821C"/>
    <w:lvl w:ilvl="0" w:tplc="0D8E4068">
      <w:start w:val="1"/>
      <w:numFmt w:val="lowerLetter"/>
      <w:lvlText w:val="%1."/>
      <w:lvlJc w:val="left"/>
      <w:pPr>
        <w:ind w:left="1440" w:hanging="360"/>
      </w:pPr>
      <w:rPr>
        <w:rFonts w:ascii="Arial" w:eastAsia="Times New Roman" w:hAnsi="Arial" w:cs="Arial"/>
      </w:r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nsid w:val="48D84758"/>
    <w:multiLevelType w:val="multilevel"/>
    <w:tmpl w:val="69DEE580"/>
    <w:lvl w:ilvl="0">
      <w:start w:val="3"/>
      <w:numFmt w:val="decimal"/>
      <w:lvlText w:val="%1"/>
      <w:lvlJc w:val="left"/>
      <w:pPr>
        <w:ind w:left="540" w:hanging="540"/>
      </w:pPr>
      <w:rPr>
        <w:rFonts w:hint="default"/>
        <w:b/>
      </w:rPr>
    </w:lvl>
    <w:lvl w:ilvl="1">
      <w:start w:val="5"/>
      <w:numFmt w:val="decimal"/>
      <w:lvlText w:val="%1.%2"/>
      <w:lvlJc w:val="left"/>
      <w:pPr>
        <w:ind w:left="720" w:hanging="540"/>
      </w:pPr>
      <w:rPr>
        <w:rFonts w:hint="default"/>
        <w:b/>
      </w:rPr>
    </w:lvl>
    <w:lvl w:ilvl="2">
      <w:start w:val="1"/>
      <w:numFmt w:val="decimal"/>
      <w:lvlText w:val="%1.%2.%3"/>
      <w:lvlJc w:val="left"/>
      <w:pPr>
        <w:ind w:left="1080" w:hanging="720"/>
      </w:pPr>
      <w:rPr>
        <w:rFonts w:hint="default"/>
        <w:b/>
      </w:rPr>
    </w:lvl>
    <w:lvl w:ilvl="3">
      <w:start w:val="1"/>
      <w:numFmt w:val="decimal"/>
      <w:lvlText w:val="%1.%2.%3.%4"/>
      <w:lvlJc w:val="left"/>
      <w:pPr>
        <w:ind w:left="1620" w:hanging="1080"/>
      </w:pPr>
      <w:rPr>
        <w:rFonts w:hint="default"/>
        <w:b/>
      </w:rPr>
    </w:lvl>
    <w:lvl w:ilvl="4">
      <w:start w:val="1"/>
      <w:numFmt w:val="decimal"/>
      <w:lvlText w:val="%1.%2.%3.%4.%5"/>
      <w:lvlJc w:val="left"/>
      <w:pPr>
        <w:ind w:left="1800" w:hanging="1080"/>
      </w:pPr>
      <w:rPr>
        <w:rFonts w:hint="default"/>
        <w:b/>
      </w:rPr>
    </w:lvl>
    <w:lvl w:ilvl="5">
      <w:start w:val="1"/>
      <w:numFmt w:val="decimal"/>
      <w:lvlText w:val="%1.%2.%3.%4.%5.%6"/>
      <w:lvlJc w:val="left"/>
      <w:pPr>
        <w:ind w:left="2340" w:hanging="1440"/>
      </w:pPr>
      <w:rPr>
        <w:rFonts w:hint="default"/>
        <w:b/>
      </w:rPr>
    </w:lvl>
    <w:lvl w:ilvl="6">
      <w:start w:val="1"/>
      <w:numFmt w:val="decimal"/>
      <w:lvlText w:val="%1.%2.%3.%4.%5.%6.%7"/>
      <w:lvlJc w:val="left"/>
      <w:pPr>
        <w:ind w:left="2520" w:hanging="1440"/>
      </w:pPr>
      <w:rPr>
        <w:rFonts w:hint="default"/>
        <w:b/>
      </w:rPr>
    </w:lvl>
    <w:lvl w:ilvl="7">
      <w:start w:val="1"/>
      <w:numFmt w:val="decimal"/>
      <w:lvlText w:val="%1.%2.%3.%4.%5.%6.%7.%8"/>
      <w:lvlJc w:val="left"/>
      <w:pPr>
        <w:ind w:left="3060" w:hanging="1800"/>
      </w:pPr>
      <w:rPr>
        <w:rFonts w:hint="default"/>
        <w:b/>
      </w:rPr>
    </w:lvl>
    <w:lvl w:ilvl="8">
      <w:start w:val="1"/>
      <w:numFmt w:val="decimal"/>
      <w:lvlText w:val="%1.%2.%3.%4.%5.%6.%7.%8.%9"/>
      <w:lvlJc w:val="left"/>
      <w:pPr>
        <w:ind w:left="3240" w:hanging="1800"/>
      </w:pPr>
      <w:rPr>
        <w:rFonts w:hint="default"/>
        <w:b/>
      </w:rPr>
    </w:lvl>
  </w:abstractNum>
  <w:abstractNum w:abstractNumId="2">
    <w:nsid w:val="50C311D0"/>
    <w:multiLevelType w:val="multilevel"/>
    <w:tmpl w:val="ED7096D2"/>
    <w:lvl w:ilvl="0">
      <w:start w:val="1"/>
      <w:numFmt w:val="lowerRoman"/>
      <w:lvlText w:val="%1."/>
      <w:lvlJc w:val="left"/>
      <w:pPr>
        <w:tabs>
          <w:tab w:val="num" w:pos="720"/>
        </w:tabs>
        <w:ind w:left="720" w:hanging="360"/>
      </w:pPr>
      <w:rPr>
        <w:rFonts w:ascii="Arial" w:eastAsia="Times New Roman" w:hAnsi="Arial" w:cs="Arial"/>
      </w:rPr>
    </w:lvl>
    <w:lvl w:ilvl="1">
      <w:start w:val="1"/>
      <w:numFmt w:val="lowerLetter"/>
      <w:lvlText w:val="%2."/>
      <w:lvlJc w:val="left"/>
      <w:pPr>
        <w:tabs>
          <w:tab w:val="num" w:pos="1440"/>
        </w:tabs>
        <w:ind w:left="1440" w:hanging="360"/>
      </w:pPr>
      <w:rPr>
        <w:rFonts w:ascii="Arial" w:eastAsia="Times New Roman" w:hAnsi="Arial" w:cs="Arial"/>
        <w:sz w:val="20"/>
      </w:rPr>
    </w:lvl>
    <w:lvl w:ilvl="2">
      <w:start w:val="1"/>
      <w:numFmt w:val="lowerLetter"/>
      <w:lvlText w:val="%3."/>
      <w:lvlJc w:val="left"/>
      <w:pPr>
        <w:ind w:left="2160" w:hanging="360"/>
      </w:pPr>
      <w:rPr>
        <w:rFonts w:hint="default"/>
      </w:rPr>
    </w:lvl>
    <w:lvl w:ilvl="3">
      <w:start w:val="1"/>
      <w:numFmt w:val="upperLetter"/>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DB93F32"/>
    <w:multiLevelType w:val="multilevel"/>
    <w:tmpl w:val="1FD6A0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4C068B7"/>
    <w:multiLevelType w:val="hybridMultilevel"/>
    <w:tmpl w:val="4A0C1838"/>
    <w:lvl w:ilvl="0" w:tplc="9BF2106C">
      <w:start w:val="1"/>
      <w:numFmt w:val="lowerRoman"/>
      <w:lvlText w:val="%1."/>
      <w:lvlJc w:val="left"/>
      <w:pPr>
        <w:ind w:left="1080" w:hanging="72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1E17"/>
    <w:rsid w:val="000519F1"/>
    <w:rsid w:val="00106762"/>
    <w:rsid w:val="0012307C"/>
    <w:rsid w:val="0016480D"/>
    <w:rsid w:val="00172D36"/>
    <w:rsid w:val="001C71BD"/>
    <w:rsid w:val="00246950"/>
    <w:rsid w:val="002D75EF"/>
    <w:rsid w:val="002E1D05"/>
    <w:rsid w:val="00367C40"/>
    <w:rsid w:val="003855C7"/>
    <w:rsid w:val="003A0503"/>
    <w:rsid w:val="004313A0"/>
    <w:rsid w:val="00431E40"/>
    <w:rsid w:val="00492805"/>
    <w:rsid w:val="004D149B"/>
    <w:rsid w:val="004F41C8"/>
    <w:rsid w:val="005229E6"/>
    <w:rsid w:val="00545234"/>
    <w:rsid w:val="0057153A"/>
    <w:rsid w:val="00574C4C"/>
    <w:rsid w:val="005D4AF1"/>
    <w:rsid w:val="006244DB"/>
    <w:rsid w:val="00681FE7"/>
    <w:rsid w:val="006B11FF"/>
    <w:rsid w:val="00705BC9"/>
    <w:rsid w:val="007617AE"/>
    <w:rsid w:val="00794DC8"/>
    <w:rsid w:val="007D4781"/>
    <w:rsid w:val="008650F7"/>
    <w:rsid w:val="00896A68"/>
    <w:rsid w:val="008A1AAA"/>
    <w:rsid w:val="008F2972"/>
    <w:rsid w:val="00906020"/>
    <w:rsid w:val="009278EF"/>
    <w:rsid w:val="00953871"/>
    <w:rsid w:val="009A1E17"/>
    <w:rsid w:val="00A23145"/>
    <w:rsid w:val="00A37846"/>
    <w:rsid w:val="00A70E5B"/>
    <w:rsid w:val="00AD6CA3"/>
    <w:rsid w:val="00B34E77"/>
    <w:rsid w:val="00C13D6E"/>
    <w:rsid w:val="00C4205F"/>
    <w:rsid w:val="00CC432F"/>
    <w:rsid w:val="00D26709"/>
    <w:rsid w:val="00D9361E"/>
    <w:rsid w:val="00DE13F1"/>
    <w:rsid w:val="00DE31A5"/>
    <w:rsid w:val="00E2037B"/>
    <w:rsid w:val="00E32B86"/>
    <w:rsid w:val="00EB6AB7"/>
    <w:rsid w:val="00FF08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1E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A0503"/>
    <w:pPr>
      <w:spacing w:before="100" w:beforeAutospacing="1" w:after="100" w:afterAutospacing="1" w:line="240" w:lineRule="auto"/>
      <w:outlineLvl w:val="2"/>
    </w:pPr>
    <w:rPr>
      <w:rFonts w:ascii="Times New Roman" w:eastAsia="Times New Roman" w:hAnsi="Times New Roman" w:cs="Times New Roman"/>
      <w:b/>
      <w:bCs/>
      <w:kern w:val="0"/>
      <w:sz w:val="27"/>
      <w:szCs w:val="27"/>
      <w:lang w:val="en-GB"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244DB"/>
    <w:rPr>
      <w:rFonts w:ascii="Times New Roman" w:hAnsi="Times New Roman" w:cs="Times New Roman"/>
      <w:sz w:val="24"/>
      <w:szCs w:val="24"/>
    </w:rPr>
  </w:style>
  <w:style w:type="paragraph" w:styleId="NoSpacing">
    <w:name w:val="No Spacing"/>
    <w:uiPriority w:val="1"/>
    <w:qFormat/>
    <w:rsid w:val="00681FE7"/>
    <w:pPr>
      <w:spacing w:after="0" w:line="240" w:lineRule="auto"/>
    </w:pPr>
    <w:rPr>
      <w:kern w:val="0"/>
      <w:lang w:val="en-GB"/>
      <w14:ligatures w14:val="none"/>
    </w:rPr>
  </w:style>
  <w:style w:type="paragraph" w:styleId="ListParagraph">
    <w:name w:val="List Paragraph"/>
    <w:basedOn w:val="Normal"/>
    <w:uiPriority w:val="34"/>
    <w:qFormat/>
    <w:rsid w:val="00FF08F2"/>
    <w:pPr>
      <w:spacing w:after="200" w:line="276" w:lineRule="auto"/>
      <w:ind w:left="720"/>
      <w:contextualSpacing/>
    </w:pPr>
    <w:rPr>
      <w:kern w:val="0"/>
      <w:lang w:val="en-GB"/>
      <w14:ligatures w14:val="none"/>
    </w:rPr>
  </w:style>
  <w:style w:type="character" w:styleId="Hyperlink">
    <w:name w:val="Hyperlink"/>
    <w:basedOn w:val="DefaultParagraphFont"/>
    <w:uiPriority w:val="99"/>
    <w:unhideWhenUsed/>
    <w:rsid w:val="00FF08F2"/>
    <w:rPr>
      <w:color w:val="0563C1" w:themeColor="hyperlink"/>
      <w:u w:val="single"/>
    </w:rPr>
  </w:style>
  <w:style w:type="character" w:customStyle="1" w:styleId="Heading3Char">
    <w:name w:val="Heading 3 Char"/>
    <w:basedOn w:val="DefaultParagraphFont"/>
    <w:link w:val="Heading3"/>
    <w:uiPriority w:val="9"/>
    <w:rsid w:val="003A0503"/>
    <w:rPr>
      <w:rFonts w:ascii="Times New Roman" w:eastAsia="Times New Roman" w:hAnsi="Times New Roman" w:cs="Times New Roman"/>
      <w:b/>
      <w:bCs/>
      <w:kern w:val="0"/>
      <w:sz w:val="27"/>
      <w:szCs w:val="27"/>
      <w:lang w:val="en-GB" w:eastAsia="en-GB"/>
      <w14:ligatures w14:val="none"/>
    </w:rPr>
  </w:style>
  <w:style w:type="character" w:styleId="Strong">
    <w:name w:val="Strong"/>
    <w:basedOn w:val="DefaultParagraphFont"/>
    <w:uiPriority w:val="22"/>
    <w:qFormat/>
    <w:rsid w:val="003A050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A0503"/>
    <w:pPr>
      <w:spacing w:before="100" w:beforeAutospacing="1" w:after="100" w:afterAutospacing="1" w:line="240" w:lineRule="auto"/>
      <w:outlineLvl w:val="2"/>
    </w:pPr>
    <w:rPr>
      <w:rFonts w:ascii="Times New Roman" w:eastAsia="Times New Roman" w:hAnsi="Times New Roman" w:cs="Times New Roman"/>
      <w:b/>
      <w:bCs/>
      <w:kern w:val="0"/>
      <w:sz w:val="27"/>
      <w:szCs w:val="27"/>
      <w:lang w:val="en-GB"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244DB"/>
    <w:rPr>
      <w:rFonts w:ascii="Times New Roman" w:hAnsi="Times New Roman" w:cs="Times New Roman"/>
      <w:sz w:val="24"/>
      <w:szCs w:val="24"/>
    </w:rPr>
  </w:style>
  <w:style w:type="paragraph" w:styleId="NoSpacing">
    <w:name w:val="No Spacing"/>
    <w:uiPriority w:val="1"/>
    <w:qFormat/>
    <w:rsid w:val="00681FE7"/>
    <w:pPr>
      <w:spacing w:after="0" w:line="240" w:lineRule="auto"/>
    </w:pPr>
    <w:rPr>
      <w:kern w:val="0"/>
      <w:lang w:val="en-GB"/>
      <w14:ligatures w14:val="none"/>
    </w:rPr>
  </w:style>
  <w:style w:type="paragraph" w:styleId="ListParagraph">
    <w:name w:val="List Paragraph"/>
    <w:basedOn w:val="Normal"/>
    <w:uiPriority w:val="34"/>
    <w:qFormat/>
    <w:rsid w:val="00FF08F2"/>
    <w:pPr>
      <w:spacing w:after="200" w:line="276" w:lineRule="auto"/>
      <w:ind w:left="720"/>
      <w:contextualSpacing/>
    </w:pPr>
    <w:rPr>
      <w:kern w:val="0"/>
      <w:lang w:val="en-GB"/>
      <w14:ligatures w14:val="none"/>
    </w:rPr>
  </w:style>
  <w:style w:type="character" w:styleId="Hyperlink">
    <w:name w:val="Hyperlink"/>
    <w:basedOn w:val="DefaultParagraphFont"/>
    <w:uiPriority w:val="99"/>
    <w:unhideWhenUsed/>
    <w:rsid w:val="00FF08F2"/>
    <w:rPr>
      <w:color w:val="0563C1" w:themeColor="hyperlink"/>
      <w:u w:val="single"/>
    </w:rPr>
  </w:style>
  <w:style w:type="character" w:customStyle="1" w:styleId="Heading3Char">
    <w:name w:val="Heading 3 Char"/>
    <w:basedOn w:val="DefaultParagraphFont"/>
    <w:link w:val="Heading3"/>
    <w:uiPriority w:val="9"/>
    <w:rsid w:val="003A0503"/>
    <w:rPr>
      <w:rFonts w:ascii="Times New Roman" w:eastAsia="Times New Roman" w:hAnsi="Times New Roman" w:cs="Times New Roman"/>
      <w:b/>
      <w:bCs/>
      <w:kern w:val="0"/>
      <w:sz w:val="27"/>
      <w:szCs w:val="27"/>
      <w:lang w:val="en-GB" w:eastAsia="en-GB"/>
      <w14:ligatures w14:val="none"/>
    </w:rPr>
  </w:style>
  <w:style w:type="character" w:styleId="Strong">
    <w:name w:val="Strong"/>
    <w:basedOn w:val="DefaultParagraphFont"/>
    <w:uiPriority w:val="22"/>
    <w:qFormat/>
    <w:rsid w:val="003A050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08596">
      <w:bodyDiv w:val="1"/>
      <w:marLeft w:val="0"/>
      <w:marRight w:val="0"/>
      <w:marTop w:val="0"/>
      <w:marBottom w:val="0"/>
      <w:divBdr>
        <w:top w:val="none" w:sz="0" w:space="0" w:color="auto"/>
        <w:left w:val="none" w:sz="0" w:space="0" w:color="auto"/>
        <w:bottom w:val="none" w:sz="0" w:space="0" w:color="auto"/>
        <w:right w:val="none" w:sz="0" w:space="0" w:color="auto"/>
      </w:divBdr>
    </w:div>
    <w:div w:id="54477319">
      <w:bodyDiv w:val="1"/>
      <w:marLeft w:val="0"/>
      <w:marRight w:val="0"/>
      <w:marTop w:val="0"/>
      <w:marBottom w:val="0"/>
      <w:divBdr>
        <w:top w:val="none" w:sz="0" w:space="0" w:color="auto"/>
        <w:left w:val="none" w:sz="0" w:space="0" w:color="auto"/>
        <w:bottom w:val="none" w:sz="0" w:space="0" w:color="auto"/>
        <w:right w:val="none" w:sz="0" w:space="0" w:color="auto"/>
      </w:divBdr>
    </w:div>
    <w:div w:id="79526841">
      <w:bodyDiv w:val="1"/>
      <w:marLeft w:val="0"/>
      <w:marRight w:val="0"/>
      <w:marTop w:val="0"/>
      <w:marBottom w:val="0"/>
      <w:divBdr>
        <w:top w:val="none" w:sz="0" w:space="0" w:color="auto"/>
        <w:left w:val="none" w:sz="0" w:space="0" w:color="auto"/>
        <w:bottom w:val="none" w:sz="0" w:space="0" w:color="auto"/>
        <w:right w:val="none" w:sz="0" w:space="0" w:color="auto"/>
      </w:divBdr>
    </w:div>
    <w:div w:id="86390613">
      <w:bodyDiv w:val="1"/>
      <w:marLeft w:val="0"/>
      <w:marRight w:val="0"/>
      <w:marTop w:val="0"/>
      <w:marBottom w:val="0"/>
      <w:divBdr>
        <w:top w:val="none" w:sz="0" w:space="0" w:color="auto"/>
        <w:left w:val="none" w:sz="0" w:space="0" w:color="auto"/>
        <w:bottom w:val="none" w:sz="0" w:space="0" w:color="auto"/>
        <w:right w:val="none" w:sz="0" w:space="0" w:color="auto"/>
      </w:divBdr>
    </w:div>
    <w:div w:id="87432646">
      <w:bodyDiv w:val="1"/>
      <w:marLeft w:val="0"/>
      <w:marRight w:val="0"/>
      <w:marTop w:val="0"/>
      <w:marBottom w:val="0"/>
      <w:divBdr>
        <w:top w:val="none" w:sz="0" w:space="0" w:color="auto"/>
        <w:left w:val="none" w:sz="0" w:space="0" w:color="auto"/>
        <w:bottom w:val="none" w:sz="0" w:space="0" w:color="auto"/>
        <w:right w:val="none" w:sz="0" w:space="0" w:color="auto"/>
      </w:divBdr>
    </w:div>
    <w:div w:id="229341422">
      <w:bodyDiv w:val="1"/>
      <w:marLeft w:val="0"/>
      <w:marRight w:val="0"/>
      <w:marTop w:val="0"/>
      <w:marBottom w:val="0"/>
      <w:divBdr>
        <w:top w:val="none" w:sz="0" w:space="0" w:color="auto"/>
        <w:left w:val="none" w:sz="0" w:space="0" w:color="auto"/>
        <w:bottom w:val="none" w:sz="0" w:space="0" w:color="auto"/>
        <w:right w:val="none" w:sz="0" w:space="0" w:color="auto"/>
      </w:divBdr>
    </w:div>
    <w:div w:id="272978923">
      <w:bodyDiv w:val="1"/>
      <w:marLeft w:val="0"/>
      <w:marRight w:val="0"/>
      <w:marTop w:val="0"/>
      <w:marBottom w:val="0"/>
      <w:divBdr>
        <w:top w:val="none" w:sz="0" w:space="0" w:color="auto"/>
        <w:left w:val="none" w:sz="0" w:space="0" w:color="auto"/>
        <w:bottom w:val="none" w:sz="0" w:space="0" w:color="auto"/>
        <w:right w:val="none" w:sz="0" w:space="0" w:color="auto"/>
      </w:divBdr>
    </w:div>
    <w:div w:id="275453199">
      <w:bodyDiv w:val="1"/>
      <w:marLeft w:val="0"/>
      <w:marRight w:val="0"/>
      <w:marTop w:val="0"/>
      <w:marBottom w:val="0"/>
      <w:divBdr>
        <w:top w:val="none" w:sz="0" w:space="0" w:color="auto"/>
        <w:left w:val="none" w:sz="0" w:space="0" w:color="auto"/>
        <w:bottom w:val="none" w:sz="0" w:space="0" w:color="auto"/>
        <w:right w:val="none" w:sz="0" w:space="0" w:color="auto"/>
      </w:divBdr>
    </w:div>
    <w:div w:id="321012828">
      <w:bodyDiv w:val="1"/>
      <w:marLeft w:val="0"/>
      <w:marRight w:val="0"/>
      <w:marTop w:val="0"/>
      <w:marBottom w:val="0"/>
      <w:divBdr>
        <w:top w:val="none" w:sz="0" w:space="0" w:color="auto"/>
        <w:left w:val="none" w:sz="0" w:space="0" w:color="auto"/>
        <w:bottom w:val="none" w:sz="0" w:space="0" w:color="auto"/>
        <w:right w:val="none" w:sz="0" w:space="0" w:color="auto"/>
      </w:divBdr>
    </w:div>
    <w:div w:id="374354052">
      <w:bodyDiv w:val="1"/>
      <w:marLeft w:val="0"/>
      <w:marRight w:val="0"/>
      <w:marTop w:val="0"/>
      <w:marBottom w:val="0"/>
      <w:divBdr>
        <w:top w:val="none" w:sz="0" w:space="0" w:color="auto"/>
        <w:left w:val="none" w:sz="0" w:space="0" w:color="auto"/>
        <w:bottom w:val="none" w:sz="0" w:space="0" w:color="auto"/>
        <w:right w:val="none" w:sz="0" w:space="0" w:color="auto"/>
      </w:divBdr>
    </w:div>
    <w:div w:id="388265677">
      <w:bodyDiv w:val="1"/>
      <w:marLeft w:val="0"/>
      <w:marRight w:val="0"/>
      <w:marTop w:val="0"/>
      <w:marBottom w:val="0"/>
      <w:divBdr>
        <w:top w:val="none" w:sz="0" w:space="0" w:color="auto"/>
        <w:left w:val="none" w:sz="0" w:space="0" w:color="auto"/>
        <w:bottom w:val="none" w:sz="0" w:space="0" w:color="auto"/>
        <w:right w:val="none" w:sz="0" w:space="0" w:color="auto"/>
      </w:divBdr>
    </w:div>
    <w:div w:id="393478786">
      <w:bodyDiv w:val="1"/>
      <w:marLeft w:val="0"/>
      <w:marRight w:val="0"/>
      <w:marTop w:val="0"/>
      <w:marBottom w:val="0"/>
      <w:divBdr>
        <w:top w:val="none" w:sz="0" w:space="0" w:color="auto"/>
        <w:left w:val="none" w:sz="0" w:space="0" w:color="auto"/>
        <w:bottom w:val="none" w:sz="0" w:space="0" w:color="auto"/>
        <w:right w:val="none" w:sz="0" w:space="0" w:color="auto"/>
      </w:divBdr>
    </w:div>
    <w:div w:id="444034137">
      <w:bodyDiv w:val="1"/>
      <w:marLeft w:val="0"/>
      <w:marRight w:val="0"/>
      <w:marTop w:val="0"/>
      <w:marBottom w:val="0"/>
      <w:divBdr>
        <w:top w:val="none" w:sz="0" w:space="0" w:color="auto"/>
        <w:left w:val="none" w:sz="0" w:space="0" w:color="auto"/>
        <w:bottom w:val="none" w:sz="0" w:space="0" w:color="auto"/>
        <w:right w:val="none" w:sz="0" w:space="0" w:color="auto"/>
      </w:divBdr>
    </w:div>
    <w:div w:id="449276723">
      <w:bodyDiv w:val="1"/>
      <w:marLeft w:val="0"/>
      <w:marRight w:val="0"/>
      <w:marTop w:val="0"/>
      <w:marBottom w:val="0"/>
      <w:divBdr>
        <w:top w:val="none" w:sz="0" w:space="0" w:color="auto"/>
        <w:left w:val="none" w:sz="0" w:space="0" w:color="auto"/>
        <w:bottom w:val="none" w:sz="0" w:space="0" w:color="auto"/>
        <w:right w:val="none" w:sz="0" w:space="0" w:color="auto"/>
      </w:divBdr>
    </w:div>
    <w:div w:id="461923726">
      <w:bodyDiv w:val="1"/>
      <w:marLeft w:val="0"/>
      <w:marRight w:val="0"/>
      <w:marTop w:val="0"/>
      <w:marBottom w:val="0"/>
      <w:divBdr>
        <w:top w:val="none" w:sz="0" w:space="0" w:color="auto"/>
        <w:left w:val="none" w:sz="0" w:space="0" w:color="auto"/>
        <w:bottom w:val="none" w:sz="0" w:space="0" w:color="auto"/>
        <w:right w:val="none" w:sz="0" w:space="0" w:color="auto"/>
      </w:divBdr>
    </w:div>
    <w:div w:id="475411317">
      <w:bodyDiv w:val="1"/>
      <w:marLeft w:val="0"/>
      <w:marRight w:val="0"/>
      <w:marTop w:val="0"/>
      <w:marBottom w:val="0"/>
      <w:divBdr>
        <w:top w:val="none" w:sz="0" w:space="0" w:color="auto"/>
        <w:left w:val="none" w:sz="0" w:space="0" w:color="auto"/>
        <w:bottom w:val="none" w:sz="0" w:space="0" w:color="auto"/>
        <w:right w:val="none" w:sz="0" w:space="0" w:color="auto"/>
      </w:divBdr>
    </w:div>
    <w:div w:id="607008581">
      <w:bodyDiv w:val="1"/>
      <w:marLeft w:val="0"/>
      <w:marRight w:val="0"/>
      <w:marTop w:val="0"/>
      <w:marBottom w:val="0"/>
      <w:divBdr>
        <w:top w:val="none" w:sz="0" w:space="0" w:color="auto"/>
        <w:left w:val="none" w:sz="0" w:space="0" w:color="auto"/>
        <w:bottom w:val="none" w:sz="0" w:space="0" w:color="auto"/>
        <w:right w:val="none" w:sz="0" w:space="0" w:color="auto"/>
      </w:divBdr>
    </w:div>
    <w:div w:id="612130679">
      <w:bodyDiv w:val="1"/>
      <w:marLeft w:val="0"/>
      <w:marRight w:val="0"/>
      <w:marTop w:val="0"/>
      <w:marBottom w:val="0"/>
      <w:divBdr>
        <w:top w:val="none" w:sz="0" w:space="0" w:color="auto"/>
        <w:left w:val="none" w:sz="0" w:space="0" w:color="auto"/>
        <w:bottom w:val="none" w:sz="0" w:space="0" w:color="auto"/>
        <w:right w:val="none" w:sz="0" w:space="0" w:color="auto"/>
      </w:divBdr>
    </w:div>
    <w:div w:id="958874190">
      <w:bodyDiv w:val="1"/>
      <w:marLeft w:val="0"/>
      <w:marRight w:val="0"/>
      <w:marTop w:val="0"/>
      <w:marBottom w:val="0"/>
      <w:divBdr>
        <w:top w:val="none" w:sz="0" w:space="0" w:color="auto"/>
        <w:left w:val="none" w:sz="0" w:space="0" w:color="auto"/>
        <w:bottom w:val="none" w:sz="0" w:space="0" w:color="auto"/>
        <w:right w:val="none" w:sz="0" w:space="0" w:color="auto"/>
      </w:divBdr>
    </w:div>
    <w:div w:id="960186826">
      <w:bodyDiv w:val="1"/>
      <w:marLeft w:val="0"/>
      <w:marRight w:val="0"/>
      <w:marTop w:val="0"/>
      <w:marBottom w:val="0"/>
      <w:divBdr>
        <w:top w:val="none" w:sz="0" w:space="0" w:color="auto"/>
        <w:left w:val="none" w:sz="0" w:space="0" w:color="auto"/>
        <w:bottom w:val="none" w:sz="0" w:space="0" w:color="auto"/>
        <w:right w:val="none" w:sz="0" w:space="0" w:color="auto"/>
      </w:divBdr>
    </w:div>
    <w:div w:id="982780216">
      <w:bodyDiv w:val="1"/>
      <w:marLeft w:val="0"/>
      <w:marRight w:val="0"/>
      <w:marTop w:val="0"/>
      <w:marBottom w:val="0"/>
      <w:divBdr>
        <w:top w:val="none" w:sz="0" w:space="0" w:color="auto"/>
        <w:left w:val="none" w:sz="0" w:space="0" w:color="auto"/>
        <w:bottom w:val="none" w:sz="0" w:space="0" w:color="auto"/>
        <w:right w:val="none" w:sz="0" w:space="0" w:color="auto"/>
      </w:divBdr>
    </w:div>
    <w:div w:id="993339173">
      <w:bodyDiv w:val="1"/>
      <w:marLeft w:val="0"/>
      <w:marRight w:val="0"/>
      <w:marTop w:val="0"/>
      <w:marBottom w:val="0"/>
      <w:divBdr>
        <w:top w:val="none" w:sz="0" w:space="0" w:color="auto"/>
        <w:left w:val="none" w:sz="0" w:space="0" w:color="auto"/>
        <w:bottom w:val="none" w:sz="0" w:space="0" w:color="auto"/>
        <w:right w:val="none" w:sz="0" w:space="0" w:color="auto"/>
      </w:divBdr>
    </w:div>
    <w:div w:id="998969871">
      <w:bodyDiv w:val="1"/>
      <w:marLeft w:val="0"/>
      <w:marRight w:val="0"/>
      <w:marTop w:val="0"/>
      <w:marBottom w:val="0"/>
      <w:divBdr>
        <w:top w:val="none" w:sz="0" w:space="0" w:color="auto"/>
        <w:left w:val="none" w:sz="0" w:space="0" w:color="auto"/>
        <w:bottom w:val="none" w:sz="0" w:space="0" w:color="auto"/>
        <w:right w:val="none" w:sz="0" w:space="0" w:color="auto"/>
      </w:divBdr>
    </w:div>
    <w:div w:id="1002124497">
      <w:bodyDiv w:val="1"/>
      <w:marLeft w:val="0"/>
      <w:marRight w:val="0"/>
      <w:marTop w:val="0"/>
      <w:marBottom w:val="0"/>
      <w:divBdr>
        <w:top w:val="none" w:sz="0" w:space="0" w:color="auto"/>
        <w:left w:val="none" w:sz="0" w:space="0" w:color="auto"/>
        <w:bottom w:val="none" w:sz="0" w:space="0" w:color="auto"/>
        <w:right w:val="none" w:sz="0" w:space="0" w:color="auto"/>
      </w:divBdr>
    </w:div>
    <w:div w:id="1003631690">
      <w:bodyDiv w:val="1"/>
      <w:marLeft w:val="0"/>
      <w:marRight w:val="0"/>
      <w:marTop w:val="0"/>
      <w:marBottom w:val="0"/>
      <w:divBdr>
        <w:top w:val="none" w:sz="0" w:space="0" w:color="auto"/>
        <w:left w:val="none" w:sz="0" w:space="0" w:color="auto"/>
        <w:bottom w:val="none" w:sz="0" w:space="0" w:color="auto"/>
        <w:right w:val="none" w:sz="0" w:space="0" w:color="auto"/>
      </w:divBdr>
    </w:div>
    <w:div w:id="1140616891">
      <w:bodyDiv w:val="1"/>
      <w:marLeft w:val="0"/>
      <w:marRight w:val="0"/>
      <w:marTop w:val="0"/>
      <w:marBottom w:val="0"/>
      <w:divBdr>
        <w:top w:val="none" w:sz="0" w:space="0" w:color="auto"/>
        <w:left w:val="none" w:sz="0" w:space="0" w:color="auto"/>
        <w:bottom w:val="none" w:sz="0" w:space="0" w:color="auto"/>
        <w:right w:val="none" w:sz="0" w:space="0" w:color="auto"/>
      </w:divBdr>
    </w:div>
    <w:div w:id="1160122121">
      <w:bodyDiv w:val="1"/>
      <w:marLeft w:val="0"/>
      <w:marRight w:val="0"/>
      <w:marTop w:val="0"/>
      <w:marBottom w:val="0"/>
      <w:divBdr>
        <w:top w:val="none" w:sz="0" w:space="0" w:color="auto"/>
        <w:left w:val="none" w:sz="0" w:space="0" w:color="auto"/>
        <w:bottom w:val="none" w:sz="0" w:space="0" w:color="auto"/>
        <w:right w:val="none" w:sz="0" w:space="0" w:color="auto"/>
      </w:divBdr>
    </w:div>
    <w:div w:id="1201288143">
      <w:bodyDiv w:val="1"/>
      <w:marLeft w:val="0"/>
      <w:marRight w:val="0"/>
      <w:marTop w:val="0"/>
      <w:marBottom w:val="0"/>
      <w:divBdr>
        <w:top w:val="none" w:sz="0" w:space="0" w:color="auto"/>
        <w:left w:val="none" w:sz="0" w:space="0" w:color="auto"/>
        <w:bottom w:val="none" w:sz="0" w:space="0" w:color="auto"/>
        <w:right w:val="none" w:sz="0" w:space="0" w:color="auto"/>
      </w:divBdr>
    </w:div>
    <w:div w:id="1231422071">
      <w:bodyDiv w:val="1"/>
      <w:marLeft w:val="0"/>
      <w:marRight w:val="0"/>
      <w:marTop w:val="0"/>
      <w:marBottom w:val="0"/>
      <w:divBdr>
        <w:top w:val="none" w:sz="0" w:space="0" w:color="auto"/>
        <w:left w:val="none" w:sz="0" w:space="0" w:color="auto"/>
        <w:bottom w:val="none" w:sz="0" w:space="0" w:color="auto"/>
        <w:right w:val="none" w:sz="0" w:space="0" w:color="auto"/>
      </w:divBdr>
    </w:div>
    <w:div w:id="1567493654">
      <w:bodyDiv w:val="1"/>
      <w:marLeft w:val="0"/>
      <w:marRight w:val="0"/>
      <w:marTop w:val="0"/>
      <w:marBottom w:val="0"/>
      <w:divBdr>
        <w:top w:val="none" w:sz="0" w:space="0" w:color="auto"/>
        <w:left w:val="none" w:sz="0" w:space="0" w:color="auto"/>
        <w:bottom w:val="none" w:sz="0" w:space="0" w:color="auto"/>
        <w:right w:val="none" w:sz="0" w:space="0" w:color="auto"/>
      </w:divBdr>
    </w:div>
    <w:div w:id="1626933229">
      <w:bodyDiv w:val="1"/>
      <w:marLeft w:val="0"/>
      <w:marRight w:val="0"/>
      <w:marTop w:val="0"/>
      <w:marBottom w:val="0"/>
      <w:divBdr>
        <w:top w:val="none" w:sz="0" w:space="0" w:color="auto"/>
        <w:left w:val="none" w:sz="0" w:space="0" w:color="auto"/>
        <w:bottom w:val="none" w:sz="0" w:space="0" w:color="auto"/>
        <w:right w:val="none" w:sz="0" w:space="0" w:color="auto"/>
      </w:divBdr>
    </w:div>
    <w:div w:id="1670718253">
      <w:bodyDiv w:val="1"/>
      <w:marLeft w:val="0"/>
      <w:marRight w:val="0"/>
      <w:marTop w:val="0"/>
      <w:marBottom w:val="0"/>
      <w:divBdr>
        <w:top w:val="none" w:sz="0" w:space="0" w:color="auto"/>
        <w:left w:val="none" w:sz="0" w:space="0" w:color="auto"/>
        <w:bottom w:val="none" w:sz="0" w:space="0" w:color="auto"/>
        <w:right w:val="none" w:sz="0" w:space="0" w:color="auto"/>
      </w:divBdr>
    </w:div>
    <w:div w:id="1754661046">
      <w:bodyDiv w:val="1"/>
      <w:marLeft w:val="0"/>
      <w:marRight w:val="0"/>
      <w:marTop w:val="0"/>
      <w:marBottom w:val="0"/>
      <w:divBdr>
        <w:top w:val="none" w:sz="0" w:space="0" w:color="auto"/>
        <w:left w:val="none" w:sz="0" w:space="0" w:color="auto"/>
        <w:bottom w:val="none" w:sz="0" w:space="0" w:color="auto"/>
        <w:right w:val="none" w:sz="0" w:space="0" w:color="auto"/>
      </w:divBdr>
    </w:div>
    <w:div w:id="1771119662">
      <w:bodyDiv w:val="1"/>
      <w:marLeft w:val="0"/>
      <w:marRight w:val="0"/>
      <w:marTop w:val="0"/>
      <w:marBottom w:val="0"/>
      <w:divBdr>
        <w:top w:val="none" w:sz="0" w:space="0" w:color="auto"/>
        <w:left w:val="none" w:sz="0" w:space="0" w:color="auto"/>
        <w:bottom w:val="none" w:sz="0" w:space="0" w:color="auto"/>
        <w:right w:val="none" w:sz="0" w:space="0" w:color="auto"/>
      </w:divBdr>
    </w:div>
    <w:div w:id="1783258784">
      <w:bodyDiv w:val="1"/>
      <w:marLeft w:val="0"/>
      <w:marRight w:val="0"/>
      <w:marTop w:val="0"/>
      <w:marBottom w:val="0"/>
      <w:divBdr>
        <w:top w:val="none" w:sz="0" w:space="0" w:color="auto"/>
        <w:left w:val="none" w:sz="0" w:space="0" w:color="auto"/>
        <w:bottom w:val="none" w:sz="0" w:space="0" w:color="auto"/>
        <w:right w:val="none" w:sz="0" w:space="0" w:color="auto"/>
      </w:divBdr>
    </w:div>
    <w:div w:id="1974672485">
      <w:bodyDiv w:val="1"/>
      <w:marLeft w:val="0"/>
      <w:marRight w:val="0"/>
      <w:marTop w:val="0"/>
      <w:marBottom w:val="0"/>
      <w:divBdr>
        <w:top w:val="none" w:sz="0" w:space="0" w:color="auto"/>
        <w:left w:val="none" w:sz="0" w:space="0" w:color="auto"/>
        <w:bottom w:val="none" w:sz="0" w:space="0" w:color="auto"/>
        <w:right w:val="none" w:sz="0" w:space="0" w:color="auto"/>
      </w:divBdr>
    </w:div>
    <w:div w:id="2025785131">
      <w:bodyDiv w:val="1"/>
      <w:marLeft w:val="0"/>
      <w:marRight w:val="0"/>
      <w:marTop w:val="0"/>
      <w:marBottom w:val="0"/>
      <w:divBdr>
        <w:top w:val="none" w:sz="0" w:space="0" w:color="auto"/>
        <w:left w:val="none" w:sz="0" w:space="0" w:color="auto"/>
        <w:bottom w:val="none" w:sz="0" w:space="0" w:color="auto"/>
        <w:right w:val="none" w:sz="0" w:space="0" w:color="auto"/>
      </w:divBdr>
    </w:div>
    <w:div w:id="2059012298">
      <w:bodyDiv w:val="1"/>
      <w:marLeft w:val="0"/>
      <w:marRight w:val="0"/>
      <w:marTop w:val="0"/>
      <w:marBottom w:val="0"/>
      <w:divBdr>
        <w:top w:val="none" w:sz="0" w:space="0" w:color="auto"/>
        <w:left w:val="none" w:sz="0" w:space="0" w:color="auto"/>
        <w:bottom w:val="none" w:sz="0" w:space="0" w:color="auto"/>
        <w:right w:val="none" w:sz="0" w:space="0" w:color="auto"/>
      </w:divBdr>
    </w:div>
    <w:div w:id="2070297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uciml/pima-indians-diabetes-database" TargetMode="External"/><Relationship Id="rId3" Type="http://schemas.openxmlformats.org/officeDocument/2006/relationships/styles" Target="styles.xml"/><Relationship Id="rId7" Type="http://schemas.openxmlformats.org/officeDocument/2006/relationships/hyperlink" Target="https://www.kaggle.com/datasets/alexteboul/diabetes-health-indicators-datase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injmr.com/index.php/fewfewf/article/view/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D58F92-6C9B-4C5C-AAB9-AC37439AB1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12</Pages>
  <Words>4361</Words>
  <Characters>24863</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seyi falope</dc:creator>
  <cp:lastModifiedBy>User</cp:lastModifiedBy>
  <cp:revision>3</cp:revision>
  <dcterms:created xsi:type="dcterms:W3CDTF">2024-11-18T14:24:00Z</dcterms:created>
  <dcterms:modified xsi:type="dcterms:W3CDTF">2024-11-18T17:27:00Z</dcterms:modified>
</cp:coreProperties>
</file>