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83E3" w14:textId="77777777" w:rsidR="004D3035" w:rsidRDefault="00000000">
      <w:pPr>
        <w:pStyle w:val="Title"/>
      </w:pPr>
      <w:r>
        <w:t>Bridger-Teton National Forest RAP Data Summary</w:t>
      </w:r>
    </w:p>
    <w:p w14:paraId="04FB534A" w14:textId="77777777" w:rsidR="004D3035" w:rsidRDefault="00000000">
      <w:pPr>
        <w:pStyle w:val="Author"/>
      </w:pPr>
      <w:r>
        <w:t>Matthew Van Scoyoc</w:t>
      </w:r>
    </w:p>
    <w:p w14:paraId="38B6FDB9" w14:textId="77777777" w:rsidR="004D3035" w:rsidRDefault="00000000">
      <w:pPr>
        <w:pStyle w:val="Date"/>
      </w:pPr>
      <w:r>
        <w:t>2025-06-04</w:t>
      </w:r>
    </w:p>
    <w:sdt>
      <w:sdtPr>
        <w:rPr>
          <w:rFonts w:asciiTheme="minorHAnsi" w:eastAsiaTheme="minorHAnsi" w:hAnsiTheme="minorHAnsi" w:cstheme="minorBidi"/>
          <w:sz w:val="24"/>
          <w:szCs w:val="24"/>
        </w:rPr>
        <w:id w:val="1176387716"/>
        <w:docPartObj>
          <w:docPartGallery w:val="Table of Contents"/>
          <w:docPartUnique/>
        </w:docPartObj>
      </w:sdtPr>
      <w:sdtEndPr>
        <w:rPr>
          <w:rFonts w:eastAsiaTheme="minorEastAsia"/>
          <w:b w:val="0"/>
          <w:bCs w:val="0"/>
          <w:caps w:val="0"/>
          <w:spacing w:val="0"/>
          <w:sz w:val="22"/>
          <w:szCs w:val="22"/>
        </w:rPr>
      </w:sdtEndPr>
      <w:sdtContent>
        <w:p w14:paraId="5F3072C1" w14:textId="77777777" w:rsidR="004D3035" w:rsidRDefault="00000000">
          <w:pPr>
            <w:pStyle w:val="TOCHeading"/>
          </w:pPr>
          <w:r>
            <w:t>Table of contents</w:t>
          </w:r>
        </w:p>
        <w:p w14:paraId="60AF3A11" w14:textId="77777777" w:rsidR="00446E5D" w:rsidRDefault="00000000">
          <w:pPr>
            <w:pStyle w:val="TOC1"/>
            <w:tabs>
              <w:tab w:val="right" w:leader="dot" w:pos="9350"/>
            </w:tabs>
            <w:rPr>
              <w:noProof/>
            </w:rPr>
          </w:pPr>
          <w:r>
            <w:fldChar w:fldCharType="begin"/>
          </w:r>
          <w:r>
            <w:instrText>TOC \o "1-2" \h \z \u</w:instrText>
          </w:r>
          <w:r>
            <w:fldChar w:fldCharType="separate"/>
          </w:r>
          <w:hyperlink w:anchor="_Toc199925868" w:history="1">
            <w:r w:rsidR="00446E5D" w:rsidRPr="007874AE">
              <w:rPr>
                <w:rStyle w:val="Hyperlink"/>
                <w:noProof/>
              </w:rPr>
              <w:t>1. Introduction</w:t>
            </w:r>
            <w:r w:rsidR="00446E5D">
              <w:rPr>
                <w:noProof/>
                <w:webHidden/>
              </w:rPr>
              <w:tab/>
            </w:r>
            <w:r w:rsidR="00446E5D">
              <w:rPr>
                <w:noProof/>
                <w:webHidden/>
              </w:rPr>
              <w:fldChar w:fldCharType="begin"/>
            </w:r>
            <w:r w:rsidR="00446E5D">
              <w:rPr>
                <w:noProof/>
                <w:webHidden/>
              </w:rPr>
              <w:instrText xml:space="preserve"> PAGEREF _Toc199925868 \h </w:instrText>
            </w:r>
            <w:r w:rsidR="00446E5D">
              <w:rPr>
                <w:noProof/>
                <w:webHidden/>
              </w:rPr>
            </w:r>
            <w:r w:rsidR="00446E5D">
              <w:rPr>
                <w:noProof/>
                <w:webHidden/>
              </w:rPr>
              <w:fldChar w:fldCharType="separate"/>
            </w:r>
            <w:r w:rsidR="00446E5D">
              <w:rPr>
                <w:noProof/>
                <w:webHidden/>
              </w:rPr>
              <w:t>1</w:t>
            </w:r>
            <w:r w:rsidR="00446E5D">
              <w:rPr>
                <w:noProof/>
                <w:webHidden/>
              </w:rPr>
              <w:fldChar w:fldCharType="end"/>
            </w:r>
          </w:hyperlink>
        </w:p>
        <w:p w14:paraId="3D5383DB" w14:textId="77777777" w:rsidR="00446E5D" w:rsidRDefault="00446E5D">
          <w:pPr>
            <w:pStyle w:val="TOC1"/>
            <w:tabs>
              <w:tab w:val="right" w:leader="dot" w:pos="9350"/>
            </w:tabs>
            <w:rPr>
              <w:noProof/>
            </w:rPr>
          </w:pPr>
          <w:hyperlink w:anchor="_Toc199925869" w:history="1">
            <w:r w:rsidRPr="007874AE">
              <w:rPr>
                <w:rStyle w:val="Hyperlink"/>
                <w:noProof/>
              </w:rPr>
              <w:t>2. Area of Analysis</w:t>
            </w:r>
            <w:r>
              <w:rPr>
                <w:noProof/>
                <w:webHidden/>
              </w:rPr>
              <w:tab/>
            </w:r>
            <w:r>
              <w:rPr>
                <w:noProof/>
                <w:webHidden/>
              </w:rPr>
              <w:fldChar w:fldCharType="begin"/>
            </w:r>
            <w:r>
              <w:rPr>
                <w:noProof/>
                <w:webHidden/>
              </w:rPr>
              <w:instrText xml:space="preserve"> PAGEREF _Toc199925869 \h </w:instrText>
            </w:r>
            <w:r>
              <w:rPr>
                <w:noProof/>
                <w:webHidden/>
              </w:rPr>
            </w:r>
            <w:r>
              <w:rPr>
                <w:noProof/>
                <w:webHidden/>
              </w:rPr>
              <w:fldChar w:fldCharType="separate"/>
            </w:r>
            <w:r>
              <w:rPr>
                <w:noProof/>
                <w:webHidden/>
              </w:rPr>
              <w:t>1</w:t>
            </w:r>
            <w:r>
              <w:rPr>
                <w:noProof/>
                <w:webHidden/>
              </w:rPr>
              <w:fldChar w:fldCharType="end"/>
            </w:r>
          </w:hyperlink>
        </w:p>
        <w:p w14:paraId="47F62EB1" w14:textId="77777777" w:rsidR="00446E5D" w:rsidRDefault="00446E5D">
          <w:pPr>
            <w:pStyle w:val="TOC1"/>
            <w:tabs>
              <w:tab w:val="right" w:leader="dot" w:pos="9350"/>
            </w:tabs>
            <w:rPr>
              <w:noProof/>
            </w:rPr>
          </w:pPr>
          <w:hyperlink w:anchor="_Toc199925870" w:history="1">
            <w:r w:rsidRPr="007874AE">
              <w:rPr>
                <w:rStyle w:val="Hyperlink"/>
                <w:noProof/>
              </w:rPr>
              <w:t>3. Biomass Data</w:t>
            </w:r>
            <w:r>
              <w:rPr>
                <w:noProof/>
                <w:webHidden/>
              </w:rPr>
              <w:tab/>
            </w:r>
            <w:r>
              <w:rPr>
                <w:noProof/>
                <w:webHidden/>
              </w:rPr>
              <w:fldChar w:fldCharType="begin"/>
            </w:r>
            <w:r>
              <w:rPr>
                <w:noProof/>
                <w:webHidden/>
              </w:rPr>
              <w:instrText xml:space="preserve"> PAGEREF _Toc199925870 \h </w:instrText>
            </w:r>
            <w:r>
              <w:rPr>
                <w:noProof/>
                <w:webHidden/>
              </w:rPr>
            </w:r>
            <w:r>
              <w:rPr>
                <w:noProof/>
                <w:webHidden/>
              </w:rPr>
              <w:fldChar w:fldCharType="separate"/>
            </w:r>
            <w:r>
              <w:rPr>
                <w:noProof/>
                <w:webHidden/>
              </w:rPr>
              <w:t>2</w:t>
            </w:r>
            <w:r>
              <w:rPr>
                <w:noProof/>
                <w:webHidden/>
              </w:rPr>
              <w:fldChar w:fldCharType="end"/>
            </w:r>
          </w:hyperlink>
        </w:p>
        <w:p w14:paraId="4A6A16BD" w14:textId="77777777" w:rsidR="00446E5D" w:rsidRDefault="00446E5D">
          <w:pPr>
            <w:pStyle w:val="TOC1"/>
            <w:tabs>
              <w:tab w:val="right" w:leader="dot" w:pos="9350"/>
            </w:tabs>
            <w:rPr>
              <w:noProof/>
            </w:rPr>
          </w:pPr>
          <w:hyperlink w:anchor="_Toc199925871" w:history="1">
            <w:r w:rsidRPr="007874AE">
              <w:rPr>
                <w:rStyle w:val="Hyperlink"/>
                <w:noProof/>
              </w:rPr>
              <w:t>4. Cover Data</w:t>
            </w:r>
            <w:r>
              <w:rPr>
                <w:noProof/>
                <w:webHidden/>
              </w:rPr>
              <w:tab/>
            </w:r>
            <w:r>
              <w:rPr>
                <w:noProof/>
                <w:webHidden/>
              </w:rPr>
              <w:fldChar w:fldCharType="begin"/>
            </w:r>
            <w:r>
              <w:rPr>
                <w:noProof/>
                <w:webHidden/>
              </w:rPr>
              <w:instrText xml:space="preserve"> PAGEREF _Toc199925871 \h </w:instrText>
            </w:r>
            <w:r>
              <w:rPr>
                <w:noProof/>
                <w:webHidden/>
              </w:rPr>
            </w:r>
            <w:r>
              <w:rPr>
                <w:noProof/>
                <w:webHidden/>
              </w:rPr>
              <w:fldChar w:fldCharType="separate"/>
            </w:r>
            <w:r>
              <w:rPr>
                <w:noProof/>
                <w:webHidden/>
              </w:rPr>
              <w:t>2</w:t>
            </w:r>
            <w:r>
              <w:rPr>
                <w:noProof/>
                <w:webHidden/>
              </w:rPr>
              <w:fldChar w:fldCharType="end"/>
            </w:r>
          </w:hyperlink>
        </w:p>
        <w:p w14:paraId="62F733B7" w14:textId="77777777" w:rsidR="00446E5D" w:rsidRDefault="00446E5D">
          <w:pPr>
            <w:pStyle w:val="TOC1"/>
            <w:tabs>
              <w:tab w:val="right" w:leader="dot" w:pos="9350"/>
            </w:tabs>
            <w:rPr>
              <w:noProof/>
            </w:rPr>
          </w:pPr>
          <w:hyperlink w:anchor="_Toc199925872" w:history="1">
            <w:r w:rsidRPr="007874AE">
              <w:rPr>
                <w:rStyle w:val="Hyperlink"/>
                <w:noProof/>
              </w:rPr>
              <w:t>5. References</w:t>
            </w:r>
            <w:r>
              <w:rPr>
                <w:noProof/>
                <w:webHidden/>
              </w:rPr>
              <w:tab/>
            </w:r>
            <w:r>
              <w:rPr>
                <w:noProof/>
                <w:webHidden/>
              </w:rPr>
              <w:fldChar w:fldCharType="begin"/>
            </w:r>
            <w:r>
              <w:rPr>
                <w:noProof/>
                <w:webHidden/>
              </w:rPr>
              <w:instrText xml:space="preserve"> PAGEREF _Toc199925872 \h </w:instrText>
            </w:r>
            <w:r>
              <w:rPr>
                <w:noProof/>
                <w:webHidden/>
              </w:rPr>
            </w:r>
            <w:r>
              <w:rPr>
                <w:noProof/>
                <w:webHidden/>
              </w:rPr>
              <w:fldChar w:fldCharType="separate"/>
            </w:r>
            <w:r>
              <w:rPr>
                <w:noProof/>
                <w:webHidden/>
              </w:rPr>
              <w:t>2</w:t>
            </w:r>
            <w:r>
              <w:rPr>
                <w:noProof/>
                <w:webHidden/>
              </w:rPr>
              <w:fldChar w:fldCharType="end"/>
            </w:r>
          </w:hyperlink>
        </w:p>
        <w:p w14:paraId="4087D244" w14:textId="77777777" w:rsidR="00446E5D" w:rsidRDefault="00446E5D">
          <w:pPr>
            <w:pStyle w:val="TOC1"/>
            <w:tabs>
              <w:tab w:val="right" w:leader="dot" w:pos="9350"/>
            </w:tabs>
            <w:rPr>
              <w:noProof/>
            </w:rPr>
          </w:pPr>
          <w:hyperlink w:anchor="_Toc199925873" w:history="1">
            <w:r w:rsidRPr="007874AE">
              <w:rPr>
                <w:rStyle w:val="Hyperlink"/>
                <w:noProof/>
              </w:rPr>
              <w:t>6. Session Info</w:t>
            </w:r>
            <w:r>
              <w:rPr>
                <w:noProof/>
                <w:webHidden/>
              </w:rPr>
              <w:tab/>
            </w:r>
            <w:r>
              <w:rPr>
                <w:noProof/>
                <w:webHidden/>
              </w:rPr>
              <w:fldChar w:fldCharType="begin"/>
            </w:r>
            <w:r>
              <w:rPr>
                <w:noProof/>
                <w:webHidden/>
              </w:rPr>
              <w:instrText xml:space="preserve"> PAGEREF _Toc199925873 \h </w:instrText>
            </w:r>
            <w:r>
              <w:rPr>
                <w:noProof/>
                <w:webHidden/>
              </w:rPr>
            </w:r>
            <w:r>
              <w:rPr>
                <w:noProof/>
                <w:webHidden/>
              </w:rPr>
              <w:fldChar w:fldCharType="separate"/>
            </w:r>
            <w:r>
              <w:rPr>
                <w:noProof/>
                <w:webHidden/>
              </w:rPr>
              <w:t>3</w:t>
            </w:r>
            <w:r>
              <w:rPr>
                <w:noProof/>
                <w:webHidden/>
              </w:rPr>
              <w:fldChar w:fldCharType="end"/>
            </w:r>
          </w:hyperlink>
        </w:p>
        <w:p w14:paraId="359A4BED" w14:textId="77777777" w:rsidR="004D3035" w:rsidRDefault="00000000">
          <w:r>
            <w:fldChar w:fldCharType="end"/>
          </w:r>
        </w:p>
      </w:sdtContent>
    </w:sdt>
    <w:p w14:paraId="7B5F990A" w14:textId="77777777" w:rsidR="004D3035" w:rsidRDefault="00000000">
      <w:pPr>
        <w:pStyle w:val="Heading1"/>
      </w:pPr>
      <w:bookmarkStart w:id="0" w:name="introduction"/>
      <w:bookmarkStart w:id="1" w:name="_Toc199925868"/>
      <w:r>
        <w:t>1. Introduction</w:t>
      </w:r>
      <w:bookmarkEnd w:id="1"/>
    </w:p>
    <w:p w14:paraId="1D7EFB96" w14:textId="7363C9F6" w:rsidR="004D3035" w:rsidRDefault="00000000">
      <w:pPr>
        <w:pStyle w:val="FirstParagraph"/>
      </w:pPr>
      <w:r>
        <w:t xml:space="preserve">The </w:t>
      </w:r>
      <w:hyperlink r:id="rId7">
        <w:r w:rsidRPr="00690685">
          <w:rPr>
            <w:rStyle w:val="Hyperlink"/>
          </w:rPr>
          <w:t xml:space="preserve">Rangeland </w:t>
        </w:r>
        <w:r w:rsidR="00446E5D" w:rsidRPr="00690685">
          <w:rPr>
            <w:rStyle w:val="Hyperlink"/>
          </w:rPr>
          <w:t>Analysis</w:t>
        </w:r>
        <w:r w:rsidRPr="00690685">
          <w:rPr>
            <w:rStyle w:val="Hyperlink"/>
          </w:rPr>
          <w:t xml:space="preserve"> Platform</w:t>
        </w:r>
      </w:hyperlink>
      <w:r>
        <w:t xml:space="preserve"> (RAP) hosts above-ground biomass and plant cover </w:t>
      </w:r>
      <w:r w:rsidR="00446E5D">
        <w:t xml:space="preserve">estimates </w:t>
      </w:r>
      <w:r>
        <w:t>derived from LANDSAT</w:t>
      </w:r>
      <w:r w:rsidR="00446E5D">
        <w:t xml:space="preserve"> imagery</w:t>
      </w:r>
      <w:r>
        <w:t xml:space="preserve">. RAP above-ground biomass and plant cover data (USDA Agricultural Research Service 2025) from 1986 to 2024 were downloaded on 20 </w:t>
      </w:r>
      <w:r w:rsidR="00690685">
        <w:t>May</w:t>
      </w:r>
      <w:r>
        <w:t xml:space="preserve"> 2025 using the </w:t>
      </w:r>
      <w:r>
        <w:rPr>
          <w:rStyle w:val="VerbatimChar"/>
        </w:rPr>
        <w:t>rpar</w:t>
      </w:r>
      <w:r>
        <w:t xml:space="preserve"> package (version 1.0.0; Brown 2025) in R (version 4.4.3; R Core Team 2025).</w:t>
      </w:r>
    </w:p>
    <w:p w14:paraId="2B867326" w14:textId="77777777" w:rsidR="004D3035" w:rsidRDefault="00000000">
      <w:pPr>
        <w:pStyle w:val="Heading1"/>
      </w:pPr>
      <w:bookmarkStart w:id="2" w:name="area-of-analysis"/>
      <w:bookmarkStart w:id="3" w:name="_Toc199925869"/>
      <w:bookmarkEnd w:id="0"/>
      <w:r>
        <w:t>2. Area of Analysis</w:t>
      </w:r>
      <w:bookmarkEnd w:id="3"/>
    </w:p>
    <w:p w14:paraId="5FFC417C" w14:textId="77777777" w:rsidR="004D3035" w:rsidRDefault="00000000">
      <w:pPr>
        <w:pStyle w:val="FirstParagraph"/>
      </w:pPr>
      <w:r>
        <w:t>Alpine and sagebrush ecosystems were identified by Bridger-Teton NF staff as non-forested systems in need of additional data to help inform decision making. LANDFIRE Bio-physical Setting (BpS) data were used to identify the spatial extent of these ecosystems on the Forest (Figure 1). Rocky Mountain Alpine/Montane Sparsely Vegetated Systems, Rocky Mountain Alpine Dwarf-Shrubland, and Rocky Mountain Alpine Turf were selected for alpine ecosystems. Inter-Mountain Basins Montane Sagebrush Steppe and NA were selected for sagebrush ecosystems. RAP data were downloaded for the entire administrative forest boundary and then clipped to the alpine and sagebrush ecosystems for these analyses.</w:t>
      </w:r>
    </w:p>
    <w:p w14:paraId="6B69133A" w14:textId="77777777" w:rsidR="004D3035" w:rsidRDefault="00000000">
      <w:pPr>
        <w:pStyle w:val="BodyText"/>
      </w:pPr>
      <w:r>
        <w:rPr>
          <w:noProof/>
        </w:rPr>
        <w:lastRenderedPageBreak/>
        <w:drawing>
          <wp:inline distT="0" distB="0" distL="0" distR="0" wp14:anchorId="2C4F7321" wp14:editId="7F008530">
            <wp:extent cx="5334000" cy="328246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BT_RAP_summary_files/figure-docx/aoi_map-1.png"/>
                    <pic:cNvPicPr>
                      <a:picLocks noChangeAspect="1" noChangeArrowheads="1"/>
                    </pic:cNvPicPr>
                  </pic:nvPicPr>
                  <pic:blipFill>
                    <a:blip r:embed="rId8"/>
                    <a:stretch>
                      <a:fillRect/>
                    </a:stretch>
                  </pic:blipFill>
                  <pic:spPr bwMode="auto">
                    <a:xfrm>
                      <a:off x="0" y="0"/>
                      <a:ext cx="5334000" cy="3282461"/>
                    </a:xfrm>
                    <a:prstGeom prst="rect">
                      <a:avLst/>
                    </a:prstGeom>
                    <a:noFill/>
                    <a:ln w="9525">
                      <a:noFill/>
                      <a:headEnd/>
                      <a:tailEnd/>
                    </a:ln>
                  </pic:spPr>
                </pic:pic>
              </a:graphicData>
            </a:graphic>
          </wp:inline>
        </w:drawing>
      </w:r>
    </w:p>
    <w:p w14:paraId="39138877" w14:textId="77777777" w:rsidR="004D3035" w:rsidRDefault="00000000">
      <w:pPr>
        <w:pStyle w:val="Heading1"/>
      </w:pPr>
      <w:bookmarkStart w:id="4" w:name="sec-biomass"/>
      <w:bookmarkStart w:id="5" w:name="_Toc199925870"/>
      <w:bookmarkEnd w:id="2"/>
      <w:r>
        <w:t>3. Biomass Data</w:t>
      </w:r>
      <w:bookmarkEnd w:id="5"/>
    </w:p>
    <w:p w14:paraId="3D670264" w14:textId="77777777" w:rsidR="004D3035" w:rsidRDefault="00000000">
      <w:pPr>
        <w:pStyle w:val="FirstParagraph"/>
      </w:pPr>
      <w:r>
        <w:t>Below is a figure of average annual above-ground biomass (lbs/acre) from 1986 to 2024 for alpine and sagebrush ecosystems (Figure 2).</w:t>
      </w:r>
    </w:p>
    <w:p w14:paraId="33D382E8" w14:textId="77777777" w:rsidR="004D3035" w:rsidRDefault="00000000">
      <w:pPr>
        <w:pStyle w:val="Heading1"/>
      </w:pPr>
      <w:bookmarkStart w:id="6" w:name="sec-cover"/>
      <w:bookmarkStart w:id="7" w:name="_Toc199925871"/>
      <w:bookmarkEnd w:id="4"/>
      <w:r>
        <w:t>4. Cover Data</w:t>
      </w:r>
      <w:bookmarkEnd w:id="7"/>
    </w:p>
    <w:p w14:paraId="5451CA2F" w14:textId="77777777" w:rsidR="004D3035" w:rsidRDefault="00000000">
      <w:pPr>
        <w:pStyle w:val="FirstParagraph"/>
      </w:pPr>
      <w:r>
        <w:t>Below is a figure of percent vegetation cover from 1986 to 2024 for alpine and sagebrush ecosystems (Figure 3).</w:t>
      </w:r>
    </w:p>
    <w:p w14:paraId="60C646FD" w14:textId="77777777" w:rsidR="004D3035" w:rsidRDefault="00000000">
      <w:pPr>
        <w:pStyle w:val="Heading1"/>
      </w:pPr>
      <w:bookmarkStart w:id="8" w:name="references"/>
      <w:bookmarkStart w:id="9" w:name="_Toc199925872"/>
      <w:bookmarkEnd w:id="6"/>
      <w:r>
        <w:t>5. References</w:t>
      </w:r>
      <w:bookmarkEnd w:id="9"/>
    </w:p>
    <w:p w14:paraId="319E308D" w14:textId="77777777" w:rsidR="004D3035" w:rsidRDefault="00000000">
      <w:pPr>
        <w:pStyle w:val="FirstParagraph"/>
      </w:pPr>
      <w:r>
        <w:t xml:space="preserve">Brown, A. (2025). rapr: Interface to Rangeland Analysis Platform (RAP) Vegetation Biomass and Cover Products. R package version 1.0.0. </w:t>
      </w:r>
      <w:hyperlink r:id="rId9">
        <w:r>
          <w:rPr>
            <w:rStyle w:val="Hyperlink"/>
          </w:rPr>
          <w:t>http://github.com/brownag/rapr</w:t>
        </w:r>
      </w:hyperlink>
      <w:r>
        <w:t>.</w:t>
      </w:r>
    </w:p>
    <w:p w14:paraId="1CB9667E" w14:textId="77777777" w:rsidR="004D3035" w:rsidRDefault="00000000">
      <w:pPr>
        <w:pStyle w:val="BodyText"/>
      </w:pPr>
      <w:r>
        <w:t xml:space="preserve">Posit team. 2024. RStudio: Integrated Development Environment for R. Posit Software, PBC, Boston, MA. URL </w:t>
      </w:r>
      <w:hyperlink r:id="rId10">
        <w:r>
          <w:rPr>
            <w:rStyle w:val="Hyperlink"/>
          </w:rPr>
          <w:t>http://www.posit.co/</w:t>
        </w:r>
      </w:hyperlink>
      <w:r>
        <w:t>.</w:t>
      </w:r>
    </w:p>
    <w:p w14:paraId="0F9DBE60" w14:textId="77777777" w:rsidR="004D3035" w:rsidRDefault="00000000">
      <w:pPr>
        <w:pStyle w:val="BodyText"/>
      </w:pPr>
      <w:r>
        <w:t xml:space="preserve">R Core Team. 2025. R: A language and environment for statistical computing. R Foundation for Statistical Computing, Vienna, Austria. URL </w:t>
      </w:r>
      <w:hyperlink r:id="rId11">
        <w:r>
          <w:rPr>
            <w:rStyle w:val="Hyperlink"/>
          </w:rPr>
          <w:t>https://www.R-project.org/</w:t>
        </w:r>
      </w:hyperlink>
      <w:r>
        <w:t>.</w:t>
      </w:r>
    </w:p>
    <w:p w14:paraId="319D311B" w14:textId="77777777" w:rsidR="004D3035" w:rsidRDefault="00000000">
      <w:pPr>
        <w:pStyle w:val="BodyText"/>
      </w:pPr>
      <w:r>
        <w:t xml:space="preserve">USDA Agricultural Research Service. 2025. Rangeland Analysis Platform. </w:t>
      </w:r>
      <w:hyperlink r:id="rId12">
        <w:r>
          <w:rPr>
            <w:rStyle w:val="Hyperlink"/>
          </w:rPr>
          <w:t>https://rangelands.app/</w:t>
        </w:r>
      </w:hyperlink>
      <w:r>
        <w:t>. Accessed 20 May 2025.</w:t>
      </w:r>
    </w:p>
    <w:p w14:paraId="7671B68A" w14:textId="77777777" w:rsidR="004D3035" w:rsidRDefault="00000000">
      <w:pPr>
        <w:pStyle w:val="Heading1"/>
      </w:pPr>
      <w:bookmarkStart w:id="10" w:name="sec-session"/>
      <w:bookmarkStart w:id="11" w:name="_Toc199925873"/>
      <w:bookmarkEnd w:id="8"/>
      <w:r>
        <w:t>6. Session Info</w:t>
      </w:r>
      <w:bookmarkEnd w:id="11"/>
    </w:p>
    <w:p w14:paraId="0374D541" w14:textId="77777777" w:rsidR="004D3035" w:rsidRDefault="00000000">
      <w:pPr>
        <w:pStyle w:val="FirstParagraph"/>
      </w:pPr>
      <w:r>
        <w:t xml:space="preserve">This data-driven report was generated using </w:t>
      </w:r>
      <w:hyperlink r:id="rId13">
        <w:r>
          <w:rPr>
            <w:rStyle w:val="Hyperlink"/>
          </w:rPr>
          <w:t>Quarto</w:t>
        </w:r>
      </w:hyperlink>
      <w:r>
        <w:t xml:space="preserve"> (version 1.4.555) and R (version 4.4.3; R Core Team 2025) in RStudio (version 2024.4.2.764; Posit team 2024). The following output contains </w:t>
      </w:r>
      <w:r>
        <w:lastRenderedPageBreak/>
        <w:t>information about the environment this script was run in, including the operating system, R version, and packages used.</w:t>
      </w:r>
    </w:p>
    <w:p w14:paraId="3425E1AD" w14:textId="77777777" w:rsidR="004D3035" w:rsidRPr="00690685" w:rsidRDefault="00000000" w:rsidP="00690685">
      <w:pPr>
        <w:pStyle w:val="SourceCode"/>
      </w:pPr>
      <w:r w:rsidRPr="00690685">
        <w:rPr>
          <w:rStyle w:val="VerbatimChar"/>
          <w:sz w:val="22"/>
          <w:szCs w:val="22"/>
          <w:shd w:val="clear" w:color="auto" w:fill="auto"/>
        </w:rPr>
        <w:t xml:space="preserve">R version 4.4.3 (2025-02-28 </w:t>
      </w:r>
      <w:proofErr w:type="spellStart"/>
      <w:r w:rsidRPr="00690685">
        <w:rPr>
          <w:rStyle w:val="VerbatimChar"/>
          <w:sz w:val="22"/>
          <w:szCs w:val="22"/>
          <w:shd w:val="clear" w:color="auto" w:fill="auto"/>
        </w:rPr>
        <w:t>ucrt</w:t>
      </w:r>
      <w:proofErr w:type="spellEnd"/>
      <w:r w:rsidRPr="00690685">
        <w:rPr>
          <w:rStyle w:val="VerbatimChar"/>
          <w:sz w:val="22"/>
          <w:szCs w:val="22"/>
          <w:shd w:val="clear" w:color="auto" w:fill="auto"/>
        </w:rPr>
        <w:t>)</w:t>
      </w:r>
      <w:r w:rsidRPr="00690685">
        <w:br/>
      </w:r>
      <w:r w:rsidRPr="00690685">
        <w:rPr>
          <w:rStyle w:val="VerbatimChar"/>
          <w:sz w:val="22"/>
          <w:szCs w:val="22"/>
          <w:shd w:val="clear" w:color="auto" w:fill="auto"/>
        </w:rPr>
        <w:t>Platform: x86_64-w64-mingw32/x64</w:t>
      </w:r>
      <w:r w:rsidRPr="00690685">
        <w:br/>
      </w:r>
      <w:r w:rsidRPr="00690685">
        <w:rPr>
          <w:rStyle w:val="VerbatimChar"/>
          <w:sz w:val="22"/>
          <w:szCs w:val="22"/>
          <w:shd w:val="clear" w:color="auto" w:fill="auto"/>
        </w:rPr>
        <w:t>Running under: Windows 11 x64 (build 22631)</w:t>
      </w:r>
      <w:r w:rsidRPr="00690685">
        <w:br/>
      </w:r>
      <w:r w:rsidRPr="00690685">
        <w:br/>
      </w:r>
      <w:r w:rsidRPr="00690685">
        <w:rPr>
          <w:rStyle w:val="VerbatimChar"/>
          <w:sz w:val="22"/>
          <w:szCs w:val="22"/>
          <w:shd w:val="clear" w:color="auto" w:fill="auto"/>
        </w:rPr>
        <w:t>Matrix products: default</w:t>
      </w:r>
      <w:r w:rsidRPr="00690685">
        <w:br/>
      </w:r>
      <w:r w:rsidRPr="00690685">
        <w:br/>
      </w:r>
      <w:r w:rsidRPr="00690685">
        <w:br/>
      </w:r>
      <w:r w:rsidRPr="00690685">
        <w:rPr>
          <w:rStyle w:val="VerbatimChar"/>
          <w:sz w:val="22"/>
          <w:szCs w:val="22"/>
          <w:shd w:val="clear" w:color="auto" w:fill="auto"/>
        </w:rPr>
        <w:t>locale:</w:t>
      </w:r>
      <w:r w:rsidRPr="00690685">
        <w:br/>
      </w:r>
      <w:r w:rsidRPr="00690685">
        <w:rPr>
          <w:rStyle w:val="VerbatimChar"/>
          <w:sz w:val="22"/>
          <w:szCs w:val="22"/>
          <w:shd w:val="clear" w:color="auto" w:fill="auto"/>
        </w:rPr>
        <w:t>[1] LC_COLLATE=</w:t>
      </w:r>
      <w:proofErr w:type="spellStart"/>
      <w:r w:rsidRPr="00690685">
        <w:rPr>
          <w:rStyle w:val="VerbatimChar"/>
          <w:sz w:val="22"/>
          <w:szCs w:val="22"/>
          <w:shd w:val="clear" w:color="auto" w:fill="auto"/>
        </w:rPr>
        <w:t>English_United</w:t>
      </w:r>
      <w:proofErr w:type="spellEnd"/>
      <w:r w:rsidRPr="00690685">
        <w:rPr>
          <w:rStyle w:val="VerbatimChar"/>
          <w:sz w:val="22"/>
          <w:szCs w:val="22"/>
          <w:shd w:val="clear" w:color="auto" w:fill="auto"/>
        </w:rPr>
        <w:t xml:space="preserve"> States.utf8 </w:t>
      </w:r>
      <w:r w:rsidRPr="00690685">
        <w:br/>
      </w:r>
      <w:r w:rsidRPr="00690685">
        <w:rPr>
          <w:rStyle w:val="VerbatimChar"/>
          <w:sz w:val="22"/>
          <w:szCs w:val="22"/>
          <w:shd w:val="clear" w:color="auto" w:fill="auto"/>
        </w:rPr>
        <w:t>[2] LC_CTYPE=</w:t>
      </w:r>
      <w:proofErr w:type="spellStart"/>
      <w:r w:rsidRPr="00690685">
        <w:rPr>
          <w:rStyle w:val="VerbatimChar"/>
          <w:sz w:val="22"/>
          <w:szCs w:val="22"/>
          <w:shd w:val="clear" w:color="auto" w:fill="auto"/>
        </w:rPr>
        <w:t>English_United</w:t>
      </w:r>
      <w:proofErr w:type="spellEnd"/>
      <w:r w:rsidRPr="00690685">
        <w:rPr>
          <w:rStyle w:val="VerbatimChar"/>
          <w:sz w:val="22"/>
          <w:szCs w:val="22"/>
          <w:shd w:val="clear" w:color="auto" w:fill="auto"/>
        </w:rPr>
        <w:t xml:space="preserve"> States.utf8   </w:t>
      </w:r>
      <w:r w:rsidRPr="00690685">
        <w:br/>
      </w:r>
      <w:r w:rsidRPr="00690685">
        <w:rPr>
          <w:rStyle w:val="VerbatimChar"/>
          <w:sz w:val="22"/>
          <w:szCs w:val="22"/>
          <w:shd w:val="clear" w:color="auto" w:fill="auto"/>
        </w:rPr>
        <w:t>[3] LC_MONETARY=</w:t>
      </w:r>
      <w:proofErr w:type="spellStart"/>
      <w:r w:rsidRPr="00690685">
        <w:rPr>
          <w:rStyle w:val="VerbatimChar"/>
          <w:sz w:val="22"/>
          <w:szCs w:val="22"/>
          <w:shd w:val="clear" w:color="auto" w:fill="auto"/>
        </w:rPr>
        <w:t>English_United</w:t>
      </w:r>
      <w:proofErr w:type="spellEnd"/>
      <w:r w:rsidRPr="00690685">
        <w:rPr>
          <w:rStyle w:val="VerbatimChar"/>
          <w:sz w:val="22"/>
          <w:szCs w:val="22"/>
          <w:shd w:val="clear" w:color="auto" w:fill="auto"/>
        </w:rPr>
        <w:t xml:space="preserve"> States.utf8</w:t>
      </w:r>
      <w:r w:rsidRPr="00690685">
        <w:br/>
      </w:r>
      <w:r w:rsidRPr="00690685">
        <w:rPr>
          <w:rStyle w:val="VerbatimChar"/>
          <w:sz w:val="22"/>
          <w:szCs w:val="22"/>
          <w:shd w:val="clear" w:color="auto" w:fill="auto"/>
        </w:rPr>
        <w:t xml:space="preserve">[4] LC_NUMERIC=C                          </w:t>
      </w:r>
      <w:r w:rsidRPr="00690685">
        <w:br/>
      </w:r>
      <w:r w:rsidRPr="00690685">
        <w:rPr>
          <w:rStyle w:val="VerbatimChar"/>
          <w:sz w:val="22"/>
          <w:szCs w:val="22"/>
          <w:shd w:val="clear" w:color="auto" w:fill="auto"/>
        </w:rPr>
        <w:t>[5] LC_TIME=</w:t>
      </w:r>
      <w:proofErr w:type="spellStart"/>
      <w:r w:rsidRPr="00690685">
        <w:rPr>
          <w:rStyle w:val="VerbatimChar"/>
          <w:sz w:val="22"/>
          <w:szCs w:val="22"/>
          <w:shd w:val="clear" w:color="auto" w:fill="auto"/>
        </w:rPr>
        <w:t>English_United</w:t>
      </w:r>
      <w:proofErr w:type="spellEnd"/>
      <w:r w:rsidRPr="00690685">
        <w:rPr>
          <w:rStyle w:val="VerbatimChar"/>
          <w:sz w:val="22"/>
          <w:szCs w:val="22"/>
          <w:shd w:val="clear" w:color="auto" w:fill="auto"/>
        </w:rPr>
        <w:t xml:space="preserve"> States.utf8    </w:t>
      </w:r>
      <w:r w:rsidRPr="00690685">
        <w:br/>
      </w:r>
      <w:r w:rsidRPr="00690685">
        <w:br/>
      </w:r>
      <w:r w:rsidRPr="00690685">
        <w:rPr>
          <w:rStyle w:val="VerbatimChar"/>
          <w:sz w:val="22"/>
          <w:szCs w:val="22"/>
          <w:shd w:val="clear" w:color="auto" w:fill="auto"/>
        </w:rPr>
        <w:t>time zone: America/Denver</w:t>
      </w:r>
      <w:r w:rsidRPr="00690685">
        <w:br/>
      </w:r>
      <w:proofErr w:type="spellStart"/>
      <w:r w:rsidRPr="00690685">
        <w:rPr>
          <w:rStyle w:val="VerbatimChar"/>
          <w:sz w:val="22"/>
          <w:szCs w:val="22"/>
          <w:shd w:val="clear" w:color="auto" w:fill="auto"/>
        </w:rPr>
        <w:t>tzcode</w:t>
      </w:r>
      <w:proofErr w:type="spellEnd"/>
      <w:r w:rsidRPr="00690685">
        <w:rPr>
          <w:rStyle w:val="VerbatimChar"/>
          <w:sz w:val="22"/>
          <w:szCs w:val="22"/>
          <w:shd w:val="clear" w:color="auto" w:fill="auto"/>
        </w:rPr>
        <w:t xml:space="preserve"> source: internal</w:t>
      </w:r>
      <w:r w:rsidRPr="00690685">
        <w:br/>
      </w:r>
      <w:r w:rsidRPr="00690685">
        <w:br/>
      </w:r>
      <w:r w:rsidRPr="00690685">
        <w:rPr>
          <w:rStyle w:val="VerbatimChar"/>
          <w:sz w:val="22"/>
          <w:szCs w:val="22"/>
          <w:shd w:val="clear" w:color="auto" w:fill="auto"/>
        </w:rPr>
        <w:t>attached base packages:</w:t>
      </w:r>
      <w:r w:rsidRPr="00690685">
        <w:br/>
      </w:r>
      <w:r w:rsidRPr="00690685">
        <w:rPr>
          <w:rStyle w:val="VerbatimChar"/>
          <w:sz w:val="22"/>
          <w:szCs w:val="22"/>
          <w:shd w:val="clear" w:color="auto" w:fill="auto"/>
        </w:rPr>
        <w:t xml:space="preserve">[1] stats     graphics  </w:t>
      </w:r>
      <w:proofErr w:type="spellStart"/>
      <w:r w:rsidRPr="00690685">
        <w:rPr>
          <w:rStyle w:val="VerbatimChar"/>
          <w:sz w:val="22"/>
          <w:szCs w:val="22"/>
          <w:shd w:val="clear" w:color="auto" w:fill="auto"/>
        </w:rPr>
        <w:t>grDevices</w:t>
      </w:r>
      <w:proofErr w:type="spellEnd"/>
      <w:r w:rsidRPr="00690685">
        <w:rPr>
          <w:rStyle w:val="VerbatimChar"/>
          <w:sz w:val="22"/>
          <w:szCs w:val="22"/>
          <w:shd w:val="clear" w:color="auto" w:fill="auto"/>
        </w:rPr>
        <w:t xml:space="preserve"> utils     datasets  methods   base     </w:t>
      </w:r>
      <w:r w:rsidRPr="00690685">
        <w:br/>
      </w:r>
      <w:r w:rsidRPr="00690685">
        <w:br/>
      </w:r>
      <w:r w:rsidRPr="00690685">
        <w:rPr>
          <w:rStyle w:val="VerbatimChar"/>
          <w:sz w:val="22"/>
          <w:szCs w:val="22"/>
          <w:shd w:val="clear" w:color="auto" w:fill="auto"/>
        </w:rPr>
        <w:t>other attached packages:</w:t>
      </w:r>
      <w:r w:rsidRPr="00690685">
        <w:br/>
      </w:r>
      <w:r w:rsidRPr="00690685">
        <w:rPr>
          <w:rStyle w:val="VerbatimChar"/>
          <w:sz w:val="22"/>
          <w:szCs w:val="22"/>
          <w:shd w:val="clear" w:color="auto" w:fill="auto"/>
        </w:rPr>
        <w:t xml:space="preserve"> [1] lubridate_1.9.4  forcats_1.0.0    dplyr_1.1.4      purrr_1.0.4     </w:t>
      </w:r>
      <w:r w:rsidRPr="00690685">
        <w:br/>
      </w:r>
      <w:r w:rsidRPr="00690685">
        <w:rPr>
          <w:rStyle w:val="VerbatimChar"/>
          <w:sz w:val="22"/>
          <w:szCs w:val="22"/>
          <w:shd w:val="clear" w:color="auto" w:fill="auto"/>
        </w:rPr>
        <w:t xml:space="preserve"> [5] readr_2.1.5      tidyr_1.3.1      tibble_3.2.1     ggplot2_3.5.2   </w:t>
      </w:r>
      <w:r w:rsidRPr="00690685">
        <w:br/>
      </w:r>
      <w:r w:rsidRPr="00690685">
        <w:rPr>
          <w:rStyle w:val="VerbatimChar"/>
          <w:sz w:val="22"/>
          <w:szCs w:val="22"/>
          <w:shd w:val="clear" w:color="auto" w:fill="auto"/>
        </w:rPr>
        <w:t xml:space="preserve"> [9] tidyverse_2.0.0  tidyterra_0.7.2  terra_1.8-50     stringr_1.5.1   </w:t>
      </w:r>
      <w:r w:rsidRPr="00690685">
        <w:br/>
      </w:r>
      <w:r w:rsidRPr="00690685">
        <w:rPr>
          <w:rStyle w:val="VerbatimChar"/>
          <w:sz w:val="22"/>
          <w:szCs w:val="22"/>
          <w:shd w:val="clear" w:color="auto" w:fill="auto"/>
        </w:rPr>
        <w:t>[13] sf_1.0-20        scales_1.4.0     remotes_2.5.0    prettymapr_0.2.5</w:t>
      </w:r>
      <w:r w:rsidRPr="00690685">
        <w:br/>
      </w:r>
      <w:r w:rsidRPr="00690685">
        <w:rPr>
          <w:rStyle w:val="VerbatimChar"/>
          <w:sz w:val="22"/>
          <w:szCs w:val="22"/>
          <w:shd w:val="clear" w:color="auto" w:fill="auto"/>
        </w:rPr>
        <w:t xml:space="preserve">[17] ggtext_0.1.2     ggspatial_1.1.9  cowplot_1.1.3   </w:t>
      </w:r>
      <w:r w:rsidRPr="00690685">
        <w:br/>
      </w:r>
      <w:r w:rsidRPr="00690685">
        <w:br/>
      </w:r>
      <w:r w:rsidRPr="00690685">
        <w:rPr>
          <w:rStyle w:val="VerbatimChar"/>
          <w:sz w:val="22"/>
          <w:szCs w:val="22"/>
          <w:shd w:val="clear" w:color="auto" w:fill="auto"/>
        </w:rPr>
        <w:t>loaded via a namespace (and not attached):</w:t>
      </w:r>
      <w:r w:rsidRPr="00690685">
        <w:br/>
      </w:r>
      <w:r w:rsidRPr="00690685">
        <w:rPr>
          <w:rStyle w:val="VerbatimChar"/>
          <w:sz w:val="22"/>
          <w:szCs w:val="22"/>
          <w:shd w:val="clear" w:color="auto" w:fill="auto"/>
        </w:rPr>
        <w:t xml:space="preserve"> [1] gtable_0.3.6       xfun_0.52          processx_3.8.6     tzdb_0.5.0        </w:t>
      </w:r>
      <w:r w:rsidRPr="00690685">
        <w:br/>
      </w:r>
      <w:r w:rsidRPr="00690685">
        <w:rPr>
          <w:rStyle w:val="VerbatimChar"/>
          <w:sz w:val="22"/>
          <w:szCs w:val="22"/>
          <w:shd w:val="clear" w:color="auto" w:fill="auto"/>
        </w:rPr>
        <w:t xml:space="preserve"> [5] ps_1.9.1           vctrs_0.6.5        tools_4.4.3        generics_0.1.4    </w:t>
      </w:r>
      <w:r w:rsidRPr="00690685">
        <w:br/>
      </w:r>
      <w:r w:rsidRPr="00690685">
        <w:rPr>
          <w:rStyle w:val="VerbatimChar"/>
          <w:sz w:val="22"/>
          <w:szCs w:val="22"/>
          <w:shd w:val="clear" w:color="auto" w:fill="auto"/>
        </w:rPr>
        <w:t xml:space="preserve"> [9] curl_6.2.2         proxy_0.4-27       pkgconfig_2.0.3    KernSmooth_2.23-26</w:t>
      </w:r>
      <w:r w:rsidRPr="00690685">
        <w:br/>
      </w:r>
      <w:r w:rsidRPr="00690685">
        <w:rPr>
          <w:rStyle w:val="VerbatimChar"/>
          <w:sz w:val="22"/>
          <w:szCs w:val="22"/>
          <w:shd w:val="clear" w:color="auto" w:fill="auto"/>
        </w:rPr>
        <w:t xml:space="preserve">[13] RColorBrewer_1.1-3 lifecycle_1.0.4    compiler_4.4.3     farver_2.1.2      </w:t>
      </w:r>
      <w:r w:rsidRPr="00690685">
        <w:br/>
      </w:r>
      <w:r w:rsidRPr="00690685">
        <w:rPr>
          <w:rStyle w:val="VerbatimChar"/>
          <w:sz w:val="22"/>
          <w:szCs w:val="22"/>
          <w:shd w:val="clear" w:color="auto" w:fill="auto"/>
        </w:rPr>
        <w:t xml:space="preserve">[17] codetools_0.2-20   htmltools_0.5.8.1  class_7.3-23       yaml_2.3.10       </w:t>
      </w:r>
      <w:r w:rsidRPr="00690685">
        <w:br/>
      </w:r>
      <w:r w:rsidRPr="00690685">
        <w:rPr>
          <w:rStyle w:val="VerbatimChar"/>
          <w:sz w:val="22"/>
          <w:szCs w:val="22"/>
          <w:shd w:val="clear" w:color="auto" w:fill="auto"/>
        </w:rPr>
        <w:t xml:space="preserve">[21] later_1.4.2        pillar_1.10.2      classInt_0.4-11    abind_1.4-8       </w:t>
      </w:r>
      <w:r w:rsidRPr="00690685">
        <w:br/>
      </w:r>
      <w:r w:rsidRPr="00690685">
        <w:rPr>
          <w:rStyle w:val="VerbatimChar"/>
          <w:sz w:val="22"/>
          <w:szCs w:val="22"/>
          <w:shd w:val="clear" w:color="auto" w:fill="auto"/>
        </w:rPr>
        <w:t xml:space="preserve">[25] tidyselect_1.2.1   digest_0.6.37      rosm_0.3.0         stringi_1.8.7     </w:t>
      </w:r>
      <w:r w:rsidRPr="00690685">
        <w:br/>
      </w:r>
      <w:r w:rsidRPr="00690685">
        <w:rPr>
          <w:rStyle w:val="VerbatimChar"/>
          <w:sz w:val="22"/>
          <w:szCs w:val="22"/>
          <w:shd w:val="clear" w:color="auto" w:fill="auto"/>
        </w:rPr>
        <w:t xml:space="preserve">[29] quarto_1.4.4       fastmap_1.2.0      grid_4.4.3         cli_3.6.5         </w:t>
      </w:r>
      <w:r w:rsidRPr="00690685">
        <w:br/>
      </w:r>
      <w:r w:rsidRPr="00690685">
        <w:rPr>
          <w:rStyle w:val="VerbatimChar"/>
          <w:sz w:val="22"/>
          <w:szCs w:val="22"/>
          <w:shd w:val="clear" w:color="auto" w:fill="auto"/>
        </w:rPr>
        <w:t xml:space="preserve">[33] magrittr_2.0.3     dichromat_2.0-0.1  e1071_1.7-16       withr_3.0.2       </w:t>
      </w:r>
      <w:r w:rsidRPr="00690685">
        <w:br/>
      </w:r>
      <w:r w:rsidRPr="00690685">
        <w:rPr>
          <w:rStyle w:val="VerbatimChar"/>
          <w:sz w:val="22"/>
          <w:szCs w:val="22"/>
          <w:shd w:val="clear" w:color="auto" w:fill="auto"/>
        </w:rPr>
        <w:t xml:space="preserve">[37] timechange_0.3.0   rmarkdown_2.29     png_0.1-8          hms_1.1.3         </w:t>
      </w:r>
      <w:r w:rsidRPr="00690685">
        <w:br/>
      </w:r>
      <w:r w:rsidRPr="00690685">
        <w:rPr>
          <w:rStyle w:val="VerbatimChar"/>
          <w:sz w:val="22"/>
          <w:szCs w:val="22"/>
          <w:shd w:val="clear" w:color="auto" w:fill="auto"/>
        </w:rPr>
        <w:t xml:space="preserve">[41] evaluate_1.0.3     knitr_1.50         rlang_1.1.6        gridtext_0.1.5    </w:t>
      </w:r>
      <w:r w:rsidRPr="00690685">
        <w:br/>
      </w:r>
      <w:r w:rsidRPr="00690685">
        <w:rPr>
          <w:rStyle w:val="VerbatimChar"/>
          <w:sz w:val="22"/>
          <w:szCs w:val="22"/>
          <w:shd w:val="clear" w:color="auto" w:fill="auto"/>
        </w:rPr>
        <w:t xml:space="preserve">[45] Rcpp_1.0.14        glue_1.8.0         DBI_1.2.3          xml2_1.3.8        </w:t>
      </w:r>
      <w:r w:rsidRPr="00690685">
        <w:br/>
      </w:r>
      <w:r w:rsidRPr="00690685">
        <w:rPr>
          <w:rStyle w:val="VerbatimChar"/>
          <w:sz w:val="22"/>
          <w:szCs w:val="22"/>
          <w:shd w:val="clear" w:color="auto" w:fill="auto"/>
        </w:rPr>
        <w:t xml:space="preserve">[49] rstudioapi_0.17.1  jsonlite_2.0.0     R6_2.6.1           plyr_1.8.9        </w:t>
      </w:r>
      <w:r w:rsidRPr="00690685">
        <w:br/>
      </w:r>
      <w:r w:rsidRPr="00690685">
        <w:rPr>
          <w:rStyle w:val="VerbatimChar"/>
          <w:sz w:val="22"/>
          <w:szCs w:val="22"/>
          <w:shd w:val="clear" w:color="auto" w:fill="auto"/>
        </w:rPr>
        <w:t xml:space="preserve">[53] units_0.8-7       </w:t>
      </w:r>
      <w:bookmarkEnd w:id="10"/>
    </w:p>
    <w:sectPr w:rsidR="004D3035" w:rsidRPr="006906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FAF6" w14:textId="77777777" w:rsidR="004730EE" w:rsidRDefault="004730EE">
      <w:pPr>
        <w:spacing w:after="0" w:line="240" w:lineRule="auto"/>
      </w:pPr>
      <w:r>
        <w:separator/>
      </w:r>
    </w:p>
  </w:endnote>
  <w:endnote w:type="continuationSeparator" w:id="0">
    <w:p w14:paraId="34F91856" w14:textId="77777777" w:rsidR="004730EE" w:rsidRDefault="0047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10CCE" w14:textId="77777777" w:rsidR="004730EE" w:rsidRDefault="004730EE">
      <w:r>
        <w:separator/>
      </w:r>
    </w:p>
  </w:footnote>
  <w:footnote w:type="continuationSeparator" w:id="0">
    <w:p w14:paraId="739A4E36" w14:textId="77777777" w:rsidR="004730EE" w:rsidRDefault="004730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F492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778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35"/>
    <w:rsid w:val="00446E5D"/>
    <w:rsid w:val="004730EE"/>
    <w:rsid w:val="004D3035"/>
    <w:rsid w:val="00690685"/>
    <w:rsid w:val="00C17C8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0A28"/>
  <w15:docId w15:val="{F9A7D526-8481-4AFC-BE29-3E07D4AA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uiPriority="35"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685"/>
  </w:style>
  <w:style w:type="paragraph" w:styleId="Heading1">
    <w:name w:val="heading 1"/>
    <w:basedOn w:val="Normal"/>
    <w:next w:val="Normal"/>
    <w:link w:val="Heading1Char"/>
    <w:uiPriority w:val="9"/>
    <w:qFormat/>
    <w:rsid w:val="0069068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690685"/>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690685"/>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690685"/>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690685"/>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690685"/>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690685"/>
    <w:pPr>
      <w:keepNext/>
      <w:keepLines/>
      <w:spacing w:before="120" w:after="0"/>
      <w:outlineLvl w:val="6"/>
    </w:pPr>
    <w:rPr>
      <w:i/>
      <w:iCs/>
    </w:rPr>
  </w:style>
  <w:style w:type="paragraph" w:styleId="Heading8">
    <w:name w:val="heading 8"/>
    <w:basedOn w:val="Normal"/>
    <w:next w:val="Normal"/>
    <w:link w:val="Heading8Char"/>
    <w:uiPriority w:val="9"/>
    <w:unhideWhenUsed/>
    <w:qFormat/>
    <w:rsid w:val="00690685"/>
    <w:pPr>
      <w:keepNext/>
      <w:keepLines/>
      <w:spacing w:before="120" w:after="0"/>
      <w:outlineLvl w:val="7"/>
    </w:pPr>
    <w:rPr>
      <w:b/>
      <w:bCs/>
    </w:rPr>
  </w:style>
  <w:style w:type="paragraph" w:styleId="Heading9">
    <w:name w:val="heading 9"/>
    <w:basedOn w:val="Normal"/>
    <w:next w:val="Normal"/>
    <w:link w:val="Heading9Char"/>
    <w:uiPriority w:val="9"/>
    <w:unhideWhenUsed/>
    <w:qFormat/>
    <w:rsid w:val="00690685"/>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690685"/>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90685"/>
    <w:pPr>
      <w:numPr>
        <w:ilvl w:val="1"/>
      </w:numPr>
      <w:spacing w:after="240"/>
      <w:jc w:val="center"/>
    </w:pPr>
    <w:rPr>
      <w:rFonts w:asciiTheme="majorHAnsi" w:eastAsiaTheme="majorEastAsia" w:hAnsiTheme="majorHAnsi" w:cstheme="majorBidi"/>
      <w:sz w:val="24"/>
      <w:szCs w:val="24"/>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90685"/>
    <w:rPr>
      <w:b/>
      <w:bCs/>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z w:val="18"/>
      <w:szCs w:val="18"/>
    </w:rPr>
  </w:style>
  <w:style w:type="character" w:customStyle="1" w:styleId="VerbatimChar">
    <w:name w:val="Verbatim Char"/>
    <w:basedOn w:val="CaptionChar"/>
    <w:link w:val="SourceCode"/>
    <w:rsid w:val="00690685"/>
    <w:rPr>
      <w:b w:val="0"/>
      <w:bCs w:val="0"/>
      <w:sz w:val="18"/>
      <w:szCs w:val="18"/>
      <w:shd w:val="clear" w:color="auto" w:fill="F1F3F5"/>
    </w:rPr>
  </w:style>
  <w:style w:type="character" w:customStyle="1" w:styleId="SectionNumber">
    <w:name w:val="Section Number"/>
    <w:basedOn w:val="CaptionChar"/>
    <w:rPr>
      <w:b/>
      <w:bCs/>
      <w:sz w:val="18"/>
      <w:szCs w:val="18"/>
    </w:rPr>
  </w:style>
  <w:style w:type="character" w:styleId="FootnoteReference">
    <w:name w:val="footnote reference"/>
    <w:basedOn w:val="CaptionChar"/>
    <w:rPr>
      <w:b/>
      <w:bCs/>
      <w:sz w:val="18"/>
      <w:szCs w:val="18"/>
      <w:vertAlign w:val="superscript"/>
    </w:rPr>
  </w:style>
  <w:style w:type="character" w:styleId="Hyperlink">
    <w:name w:val="Hyperlink"/>
    <w:basedOn w:val="CaptionChar"/>
    <w:uiPriority w:val="99"/>
    <w:rsid w:val="00690685"/>
    <w:rPr>
      <w:b w:val="0"/>
      <w:bCs/>
      <w:color w:val="0066FF"/>
      <w:sz w:val="22"/>
      <w:szCs w:val="18"/>
    </w:rPr>
  </w:style>
  <w:style w:type="paragraph" w:styleId="TOCHeading">
    <w:name w:val="TOC Heading"/>
    <w:basedOn w:val="Heading1"/>
    <w:next w:val="Normal"/>
    <w:uiPriority w:val="39"/>
    <w:unhideWhenUsed/>
    <w:qFormat/>
    <w:rsid w:val="00690685"/>
    <w:pPr>
      <w:outlineLvl w:val="9"/>
    </w:pPr>
  </w:style>
  <w:style w:type="paragraph" w:customStyle="1" w:styleId="SourceCode">
    <w:name w:val="Source Code"/>
    <w:basedOn w:val="Normal"/>
    <w:link w:val="VerbatimChar"/>
    <w:rsid w:val="00690685"/>
    <w:pPr>
      <w:shd w:val="clear" w:color="auto" w:fill="F1F3F5"/>
      <w:wordWrap w:val="0"/>
      <w:jc w:val="left"/>
    </w:pPr>
  </w:style>
  <w:style w:type="character" w:customStyle="1" w:styleId="KeywordTok">
    <w:name w:val="KeywordTok"/>
    <w:basedOn w:val="VerbatimChar"/>
    <w:rPr>
      <w:b w:val="0"/>
      <w:bCs w:val="0"/>
      <w:color w:val="003B4F"/>
      <w:sz w:val="18"/>
      <w:szCs w:val="18"/>
      <w:shd w:val="clear" w:color="auto" w:fill="F1F3F5"/>
    </w:rPr>
  </w:style>
  <w:style w:type="character" w:customStyle="1" w:styleId="DataTypeTok">
    <w:name w:val="DataTypeTok"/>
    <w:basedOn w:val="VerbatimChar"/>
    <w:rPr>
      <w:b w:val="0"/>
      <w:bCs w:val="0"/>
      <w:color w:val="AD0000"/>
      <w:sz w:val="18"/>
      <w:szCs w:val="18"/>
      <w:shd w:val="clear" w:color="auto" w:fill="F1F3F5"/>
    </w:rPr>
  </w:style>
  <w:style w:type="character" w:customStyle="1" w:styleId="DecValTok">
    <w:name w:val="DecValTok"/>
    <w:basedOn w:val="VerbatimChar"/>
    <w:rPr>
      <w:b w:val="0"/>
      <w:bCs w:val="0"/>
      <w:color w:val="AD0000"/>
      <w:sz w:val="18"/>
      <w:szCs w:val="18"/>
      <w:shd w:val="clear" w:color="auto" w:fill="F1F3F5"/>
    </w:rPr>
  </w:style>
  <w:style w:type="character" w:customStyle="1" w:styleId="BaseNTok">
    <w:name w:val="BaseNTok"/>
    <w:basedOn w:val="VerbatimChar"/>
    <w:rPr>
      <w:b w:val="0"/>
      <w:bCs w:val="0"/>
      <w:color w:val="AD0000"/>
      <w:sz w:val="18"/>
      <w:szCs w:val="18"/>
      <w:shd w:val="clear" w:color="auto" w:fill="F1F3F5"/>
    </w:rPr>
  </w:style>
  <w:style w:type="character" w:customStyle="1" w:styleId="FloatTok">
    <w:name w:val="FloatTok"/>
    <w:basedOn w:val="VerbatimChar"/>
    <w:rPr>
      <w:b w:val="0"/>
      <w:bCs w:val="0"/>
      <w:color w:val="AD0000"/>
      <w:sz w:val="18"/>
      <w:szCs w:val="18"/>
      <w:shd w:val="clear" w:color="auto" w:fill="F1F3F5"/>
    </w:rPr>
  </w:style>
  <w:style w:type="character" w:customStyle="1" w:styleId="ConstantTok">
    <w:name w:val="ConstantTok"/>
    <w:basedOn w:val="VerbatimChar"/>
    <w:rPr>
      <w:b w:val="0"/>
      <w:bCs w:val="0"/>
      <w:color w:val="8F5902"/>
      <w:sz w:val="18"/>
      <w:szCs w:val="18"/>
      <w:shd w:val="clear" w:color="auto" w:fill="F1F3F5"/>
    </w:rPr>
  </w:style>
  <w:style w:type="character" w:customStyle="1" w:styleId="CharTok">
    <w:name w:val="CharTok"/>
    <w:basedOn w:val="VerbatimChar"/>
    <w:rPr>
      <w:b w:val="0"/>
      <w:bCs w:val="0"/>
      <w:color w:val="20794D"/>
      <w:sz w:val="18"/>
      <w:szCs w:val="18"/>
      <w:shd w:val="clear" w:color="auto" w:fill="F1F3F5"/>
    </w:rPr>
  </w:style>
  <w:style w:type="character" w:customStyle="1" w:styleId="SpecialCharTok">
    <w:name w:val="SpecialCharTok"/>
    <w:basedOn w:val="VerbatimChar"/>
    <w:rPr>
      <w:b w:val="0"/>
      <w:bCs w:val="0"/>
      <w:color w:val="5E5E5E"/>
      <w:sz w:val="18"/>
      <w:szCs w:val="18"/>
      <w:shd w:val="clear" w:color="auto" w:fill="F1F3F5"/>
    </w:rPr>
  </w:style>
  <w:style w:type="character" w:customStyle="1" w:styleId="StringTok">
    <w:name w:val="StringTok"/>
    <w:basedOn w:val="VerbatimChar"/>
    <w:rPr>
      <w:b w:val="0"/>
      <w:bCs w:val="0"/>
      <w:color w:val="20794D"/>
      <w:sz w:val="18"/>
      <w:szCs w:val="18"/>
      <w:shd w:val="clear" w:color="auto" w:fill="F1F3F5"/>
    </w:rPr>
  </w:style>
  <w:style w:type="character" w:customStyle="1" w:styleId="VerbatimStringTok">
    <w:name w:val="VerbatimStringTok"/>
    <w:basedOn w:val="VerbatimChar"/>
    <w:rPr>
      <w:b w:val="0"/>
      <w:bCs w:val="0"/>
      <w:color w:val="20794D"/>
      <w:sz w:val="18"/>
      <w:szCs w:val="18"/>
      <w:shd w:val="clear" w:color="auto" w:fill="F1F3F5"/>
    </w:rPr>
  </w:style>
  <w:style w:type="character" w:customStyle="1" w:styleId="SpecialStringTok">
    <w:name w:val="SpecialStringTok"/>
    <w:basedOn w:val="VerbatimChar"/>
    <w:rPr>
      <w:b w:val="0"/>
      <w:bCs w:val="0"/>
      <w:color w:val="20794D"/>
      <w:sz w:val="18"/>
      <w:szCs w:val="18"/>
      <w:shd w:val="clear" w:color="auto" w:fill="F1F3F5"/>
    </w:rPr>
  </w:style>
  <w:style w:type="character" w:customStyle="1" w:styleId="ImportTok">
    <w:name w:val="ImportTok"/>
    <w:basedOn w:val="VerbatimChar"/>
    <w:rPr>
      <w:b w:val="0"/>
      <w:bCs w:val="0"/>
      <w:color w:val="00769E"/>
      <w:sz w:val="18"/>
      <w:szCs w:val="18"/>
      <w:shd w:val="clear" w:color="auto" w:fill="F1F3F5"/>
    </w:rPr>
  </w:style>
  <w:style w:type="character" w:customStyle="1" w:styleId="CommentTok">
    <w:name w:val="CommentTok"/>
    <w:basedOn w:val="VerbatimChar"/>
    <w:rPr>
      <w:b w:val="0"/>
      <w:bCs w:val="0"/>
      <w:color w:val="5E5E5E"/>
      <w:sz w:val="18"/>
      <w:szCs w:val="18"/>
      <w:shd w:val="clear" w:color="auto" w:fill="F1F3F5"/>
    </w:rPr>
  </w:style>
  <w:style w:type="character" w:customStyle="1" w:styleId="DocumentationTok">
    <w:name w:val="DocumentationTok"/>
    <w:basedOn w:val="VerbatimChar"/>
    <w:rPr>
      <w:b w:val="0"/>
      <w:bCs w:val="0"/>
      <w:i/>
      <w:color w:val="5E5E5E"/>
      <w:sz w:val="18"/>
      <w:szCs w:val="18"/>
      <w:shd w:val="clear" w:color="auto" w:fill="F1F3F5"/>
    </w:rPr>
  </w:style>
  <w:style w:type="character" w:customStyle="1" w:styleId="AnnotationTok">
    <w:name w:val="AnnotationTok"/>
    <w:basedOn w:val="VerbatimChar"/>
    <w:rPr>
      <w:b w:val="0"/>
      <w:bCs w:val="0"/>
      <w:color w:val="5E5E5E"/>
      <w:sz w:val="18"/>
      <w:szCs w:val="18"/>
      <w:shd w:val="clear" w:color="auto" w:fill="F1F3F5"/>
    </w:rPr>
  </w:style>
  <w:style w:type="character" w:customStyle="1" w:styleId="CommentVarTok">
    <w:name w:val="CommentVarTok"/>
    <w:basedOn w:val="VerbatimChar"/>
    <w:rPr>
      <w:b w:val="0"/>
      <w:bCs w:val="0"/>
      <w:i/>
      <w:color w:val="5E5E5E"/>
      <w:sz w:val="18"/>
      <w:szCs w:val="18"/>
      <w:shd w:val="clear" w:color="auto" w:fill="F1F3F5"/>
    </w:rPr>
  </w:style>
  <w:style w:type="character" w:customStyle="1" w:styleId="OtherTok">
    <w:name w:val="OtherTok"/>
    <w:basedOn w:val="VerbatimChar"/>
    <w:rPr>
      <w:b w:val="0"/>
      <w:bCs w:val="0"/>
      <w:color w:val="003B4F"/>
      <w:sz w:val="18"/>
      <w:szCs w:val="18"/>
      <w:shd w:val="clear" w:color="auto" w:fill="F1F3F5"/>
    </w:rPr>
  </w:style>
  <w:style w:type="character" w:customStyle="1" w:styleId="FunctionTok">
    <w:name w:val="FunctionTok"/>
    <w:basedOn w:val="VerbatimChar"/>
    <w:rPr>
      <w:b w:val="0"/>
      <w:bCs w:val="0"/>
      <w:color w:val="4758AB"/>
      <w:sz w:val="18"/>
      <w:szCs w:val="18"/>
      <w:shd w:val="clear" w:color="auto" w:fill="F1F3F5"/>
    </w:rPr>
  </w:style>
  <w:style w:type="character" w:customStyle="1" w:styleId="VariableTok">
    <w:name w:val="VariableTok"/>
    <w:basedOn w:val="VerbatimChar"/>
    <w:rPr>
      <w:b w:val="0"/>
      <w:bCs w:val="0"/>
      <w:color w:val="111111"/>
      <w:sz w:val="18"/>
      <w:szCs w:val="18"/>
      <w:shd w:val="clear" w:color="auto" w:fill="F1F3F5"/>
    </w:rPr>
  </w:style>
  <w:style w:type="character" w:customStyle="1" w:styleId="ControlFlowTok">
    <w:name w:val="ControlFlowTok"/>
    <w:basedOn w:val="VerbatimChar"/>
    <w:rPr>
      <w:b w:val="0"/>
      <w:bCs w:val="0"/>
      <w:color w:val="003B4F"/>
      <w:sz w:val="18"/>
      <w:szCs w:val="18"/>
      <w:shd w:val="clear" w:color="auto" w:fill="F1F3F5"/>
    </w:rPr>
  </w:style>
  <w:style w:type="character" w:customStyle="1" w:styleId="OperatorTok">
    <w:name w:val="OperatorTok"/>
    <w:basedOn w:val="VerbatimChar"/>
    <w:rPr>
      <w:b w:val="0"/>
      <w:bCs w:val="0"/>
      <w:color w:val="5E5E5E"/>
      <w:sz w:val="18"/>
      <w:szCs w:val="18"/>
      <w:shd w:val="clear" w:color="auto" w:fill="F1F3F5"/>
    </w:rPr>
  </w:style>
  <w:style w:type="character" w:customStyle="1" w:styleId="BuiltInTok">
    <w:name w:val="BuiltInTok"/>
    <w:basedOn w:val="VerbatimChar"/>
    <w:rPr>
      <w:b w:val="0"/>
      <w:bCs w:val="0"/>
      <w:color w:val="003B4F"/>
      <w:sz w:val="18"/>
      <w:szCs w:val="18"/>
      <w:shd w:val="clear" w:color="auto" w:fill="F1F3F5"/>
    </w:rPr>
  </w:style>
  <w:style w:type="character" w:customStyle="1" w:styleId="ExtensionTok">
    <w:name w:val="ExtensionTok"/>
    <w:basedOn w:val="VerbatimChar"/>
    <w:rPr>
      <w:b w:val="0"/>
      <w:bCs w:val="0"/>
      <w:color w:val="003B4F"/>
      <w:sz w:val="18"/>
      <w:szCs w:val="18"/>
      <w:shd w:val="clear" w:color="auto" w:fill="F1F3F5"/>
    </w:rPr>
  </w:style>
  <w:style w:type="character" w:customStyle="1" w:styleId="PreprocessorTok">
    <w:name w:val="PreprocessorTok"/>
    <w:basedOn w:val="VerbatimChar"/>
    <w:rPr>
      <w:b w:val="0"/>
      <w:bCs w:val="0"/>
      <w:color w:val="AD0000"/>
      <w:sz w:val="18"/>
      <w:szCs w:val="18"/>
      <w:shd w:val="clear" w:color="auto" w:fill="F1F3F5"/>
    </w:rPr>
  </w:style>
  <w:style w:type="character" w:customStyle="1" w:styleId="AttributeTok">
    <w:name w:val="AttributeTok"/>
    <w:basedOn w:val="VerbatimChar"/>
    <w:rPr>
      <w:b w:val="0"/>
      <w:bCs w:val="0"/>
      <w:color w:val="657422"/>
      <w:sz w:val="18"/>
      <w:szCs w:val="18"/>
      <w:shd w:val="clear" w:color="auto" w:fill="F1F3F5"/>
    </w:rPr>
  </w:style>
  <w:style w:type="character" w:customStyle="1" w:styleId="RegionMarkerTok">
    <w:name w:val="RegionMarkerTok"/>
    <w:basedOn w:val="VerbatimChar"/>
    <w:rPr>
      <w:b w:val="0"/>
      <w:bCs w:val="0"/>
      <w:color w:val="003B4F"/>
      <w:sz w:val="18"/>
      <w:szCs w:val="18"/>
      <w:shd w:val="clear" w:color="auto" w:fill="F1F3F5"/>
    </w:rPr>
  </w:style>
  <w:style w:type="character" w:customStyle="1" w:styleId="InformationTok">
    <w:name w:val="InformationTok"/>
    <w:basedOn w:val="VerbatimChar"/>
    <w:rPr>
      <w:b w:val="0"/>
      <w:bCs w:val="0"/>
      <w:color w:val="5E5E5E"/>
      <w:sz w:val="18"/>
      <w:szCs w:val="18"/>
      <w:shd w:val="clear" w:color="auto" w:fill="F1F3F5"/>
    </w:rPr>
  </w:style>
  <w:style w:type="character" w:customStyle="1" w:styleId="WarningTok">
    <w:name w:val="WarningTok"/>
    <w:basedOn w:val="VerbatimChar"/>
    <w:rPr>
      <w:b w:val="0"/>
      <w:bCs w:val="0"/>
      <w:i/>
      <w:color w:val="5E5E5E"/>
      <w:sz w:val="18"/>
      <w:szCs w:val="18"/>
      <w:shd w:val="clear" w:color="auto" w:fill="F1F3F5"/>
    </w:rPr>
  </w:style>
  <w:style w:type="character" w:customStyle="1" w:styleId="AlertTok">
    <w:name w:val="AlertTok"/>
    <w:basedOn w:val="VerbatimChar"/>
    <w:rPr>
      <w:b w:val="0"/>
      <w:bCs w:val="0"/>
      <w:color w:val="AD0000"/>
      <w:sz w:val="18"/>
      <w:szCs w:val="18"/>
      <w:shd w:val="clear" w:color="auto" w:fill="F1F3F5"/>
    </w:rPr>
  </w:style>
  <w:style w:type="character" w:customStyle="1" w:styleId="ErrorTok">
    <w:name w:val="ErrorTok"/>
    <w:basedOn w:val="VerbatimChar"/>
    <w:rPr>
      <w:b w:val="0"/>
      <w:bCs w:val="0"/>
      <w:color w:val="AD0000"/>
      <w:sz w:val="18"/>
      <w:szCs w:val="18"/>
      <w:shd w:val="clear" w:color="auto" w:fill="F1F3F5"/>
    </w:rPr>
  </w:style>
  <w:style w:type="character" w:customStyle="1" w:styleId="NormalTok">
    <w:name w:val="NormalTok"/>
    <w:basedOn w:val="VerbatimChar"/>
    <w:rPr>
      <w:b w:val="0"/>
      <w:bCs w:val="0"/>
      <w:color w:val="003B4F"/>
      <w:sz w:val="18"/>
      <w:szCs w:val="18"/>
      <w:shd w:val="clear" w:color="auto" w:fill="F1F3F5"/>
    </w:rPr>
  </w:style>
  <w:style w:type="paragraph" w:styleId="TOC1">
    <w:name w:val="toc 1"/>
    <w:basedOn w:val="Normal"/>
    <w:next w:val="Normal"/>
    <w:autoRedefine/>
    <w:uiPriority w:val="39"/>
    <w:rsid w:val="00446E5D"/>
    <w:pPr>
      <w:spacing w:after="100"/>
    </w:pPr>
  </w:style>
  <w:style w:type="character" w:customStyle="1" w:styleId="Heading1Char">
    <w:name w:val="Heading 1 Char"/>
    <w:basedOn w:val="DefaultParagraphFont"/>
    <w:link w:val="Heading1"/>
    <w:uiPriority w:val="9"/>
    <w:rsid w:val="0069068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69068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90685"/>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69068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690685"/>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69068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690685"/>
    <w:rPr>
      <w:i/>
      <w:iCs/>
    </w:rPr>
  </w:style>
  <w:style w:type="character" w:customStyle="1" w:styleId="Heading8Char">
    <w:name w:val="Heading 8 Char"/>
    <w:basedOn w:val="DefaultParagraphFont"/>
    <w:link w:val="Heading8"/>
    <w:uiPriority w:val="9"/>
    <w:rsid w:val="00690685"/>
    <w:rPr>
      <w:b/>
      <w:bCs/>
    </w:rPr>
  </w:style>
  <w:style w:type="character" w:customStyle="1" w:styleId="Heading9Char">
    <w:name w:val="Heading 9 Char"/>
    <w:basedOn w:val="DefaultParagraphFont"/>
    <w:link w:val="Heading9"/>
    <w:uiPriority w:val="9"/>
    <w:rsid w:val="00690685"/>
    <w:rPr>
      <w:i/>
      <w:iCs/>
    </w:rPr>
  </w:style>
  <w:style w:type="character" w:customStyle="1" w:styleId="TitleChar">
    <w:name w:val="Title Char"/>
    <w:basedOn w:val="DefaultParagraphFont"/>
    <w:link w:val="Title"/>
    <w:uiPriority w:val="10"/>
    <w:rsid w:val="00690685"/>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690685"/>
    <w:rPr>
      <w:rFonts w:asciiTheme="majorHAnsi" w:eastAsiaTheme="majorEastAsia" w:hAnsiTheme="majorHAnsi" w:cstheme="majorBidi"/>
      <w:sz w:val="24"/>
      <w:szCs w:val="24"/>
    </w:rPr>
  </w:style>
  <w:style w:type="character" w:styleId="Strong">
    <w:name w:val="Strong"/>
    <w:basedOn w:val="DefaultParagraphFont"/>
    <w:uiPriority w:val="22"/>
    <w:qFormat/>
    <w:rsid w:val="00690685"/>
    <w:rPr>
      <w:b/>
      <w:bCs/>
      <w:color w:val="auto"/>
    </w:rPr>
  </w:style>
  <w:style w:type="character" w:styleId="Emphasis">
    <w:name w:val="Emphasis"/>
    <w:basedOn w:val="DefaultParagraphFont"/>
    <w:uiPriority w:val="20"/>
    <w:qFormat/>
    <w:rsid w:val="00690685"/>
    <w:rPr>
      <w:i/>
      <w:iCs/>
      <w:color w:val="auto"/>
    </w:rPr>
  </w:style>
  <w:style w:type="paragraph" w:styleId="NoSpacing">
    <w:name w:val="No Spacing"/>
    <w:uiPriority w:val="1"/>
    <w:qFormat/>
    <w:rsid w:val="00690685"/>
    <w:pPr>
      <w:spacing w:after="0" w:line="240" w:lineRule="auto"/>
    </w:pPr>
  </w:style>
  <w:style w:type="paragraph" w:styleId="Quote">
    <w:name w:val="Quote"/>
    <w:basedOn w:val="Normal"/>
    <w:next w:val="Normal"/>
    <w:link w:val="QuoteChar"/>
    <w:uiPriority w:val="29"/>
    <w:qFormat/>
    <w:rsid w:val="0069068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9068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9068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9068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90685"/>
    <w:rPr>
      <w:i/>
      <w:iCs/>
      <w:color w:val="auto"/>
    </w:rPr>
  </w:style>
  <w:style w:type="character" w:styleId="IntenseEmphasis">
    <w:name w:val="Intense Emphasis"/>
    <w:basedOn w:val="DefaultParagraphFont"/>
    <w:uiPriority w:val="21"/>
    <w:qFormat/>
    <w:rsid w:val="00690685"/>
    <w:rPr>
      <w:b/>
      <w:bCs/>
      <w:i/>
      <w:iCs/>
      <w:color w:val="auto"/>
    </w:rPr>
  </w:style>
  <w:style w:type="character" w:styleId="SubtleReference">
    <w:name w:val="Subtle Reference"/>
    <w:basedOn w:val="DefaultParagraphFont"/>
    <w:uiPriority w:val="31"/>
    <w:qFormat/>
    <w:rsid w:val="00690685"/>
    <w:rPr>
      <w:smallCaps/>
      <w:color w:val="auto"/>
      <w:u w:val="single" w:color="7F7F7F" w:themeColor="text1" w:themeTint="80"/>
    </w:rPr>
  </w:style>
  <w:style w:type="character" w:styleId="IntenseReference">
    <w:name w:val="Intense Reference"/>
    <w:basedOn w:val="DefaultParagraphFont"/>
    <w:uiPriority w:val="32"/>
    <w:qFormat/>
    <w:rsid w:val="00690685"/>
    <w:rPr>
      <w:b/>
      <w:bCs/>
      <w:smallCaps/>
      <w:color w:val="auto"/>
      <w:u w:val="single"/>
    </w:rPr>
  </w:style>
  <w:style w:type="character" w:styleId="BookTitle">
    <w:name w:val="Book Title"/>
    <w:basedOn w:val="DefaultParagraphFont"/>
    <w:uiPriority w:val="33"/>
    <w:qFormat/>
    <w:rsid w:val="00690685"/>
    <w:rPr>
      <w:b/>
      <w:bCs/>
      <w:smallCap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quarto.org/" TargetMode="External"/><Relationship Id="rId3" Type="http://schemas.openxmlformats.org/officeDocument/2006/relationships/settings" Target="settings.xml"/><Relationship Id="rId7" Type="http://schemas.openxmlformats.org/officeDocument/2006/relationships/hyperlink" Target="https://rangelands.app/" TargetMode="External"/><Relationship Id="rId12" Type="http://schemas.openxmlformats.org/officeDocument/2006/relationships/hyperlink" Target="https://rangelands.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project.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posit.co/" TargetMode="External"/><Relationship Id="rId4" Type="http://schemas.openxmlformats.org/officeDocument/2006/relationships/webSettings" Target="webSettings.xml"/><Relationship Id="rId9" Type="http://schemas.openxmlformats.org/officeDocument/2006/relationships/hyperlink" Target="http://github.com/brownag/rap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Bridger-Teton National Forest RAP Data Summary</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Bridger-Teton National Forest RAP Data Summary</dc:title>
  <dc:creator>Matthew Van Scoyoc</dc:creator>
  <cp:keywords/>
  <cp:lastModifiedBy>Van Scoyoc, Matthew - FS, CO</cp:lastModifiedBy>
  <cp:revision>2</cp:revision>
  <dcterms:created xsi:type="dcterms:W3CDTF">2025-06-04T17:17:00Z</dcterms:created>
  <dcterms:modified xsi:type="dcterms:W3CDTF">2025-06-04T17:17:00Z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date">
    <vt:lpwstr>2025-06-04</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