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0D6" w:rsidRDefault="001A30D6" w:rsidP="002529DC">
      <w:pPr>
        <w:spacing w:after="120" w:line="240" w:lineRule="auto"/>
        <w:jc w:val="both"/>
        <w:rPr>
          <w:rFonts w:ascii="Arial" w:hAnsi="Arial" w:cs="Arial"/>
          <w:b/>
        </w:rPr>
      </w:pPr>
    </w:p>
    <w:p w:rsidR="00535990" w:rsidRPr="009F7EE0" w:rsidRDefault="00D03F86" w:rsidP="002529DC">
      <w:pPr>
        <w:spacing w:after="120" w:line="240" w:lineRule="auto"/>
        <w:jc w:val="both"/>
        <w:rPr>
          <w:rFonts w:ascii="Arial" w:hAnsi="Arial" w:cs="Arial"/>
          <w:b/>
        </w:rPr>
      </w:pPr>
      <w:r w:rsidRPr="009F7EE0">
        <w:rPr>
          <w:rFonts w:ascii="Arial" w:hAnsi="Arial" w:cs="Arial"/>
          <w:b/>
        </w:rPr>
        <w:t>DERSİN ADI</w:t>
      </w:r>
      <w:r w:rsidRPr="009F7EE0">
        <w:rPr>
          <w:rFonts w:ascii="Arial" w:hAnsi="Arial" w:cs="Arial"/>
          <w:b/>
        </w:rPr>
        <w:tab/>
      </w:r>
      <w:r w:rsidRPr="009F7EE0">
        <w:rPr>
          <w:rFonts w:ascii="Arial" w:hAnsi="Arial" w:cs="Arial"/>
          <w:b/>
        </w:rPr>
        <w:tab/>
      </w:r>
      <w:r w:rsidR="00335A04" w:rsidRPr="009F7EE0">
        <w:rPr>
          <w:rFonts w:ascii="Arial" w:hAnsi="Arial" w:cs="Arial"/>
          <w:b/>
        </w:rPr>
        <w:t>: OFİS PROGRAMLARI</w:t>
      </w:r>
    </w:p>
    <w:p w:rsidR="00535990" w:rsidRPr="009F7EE0" w:rsidRDefault="00D03F86" w:rsidP="002529DC">
      <w:pPr>
        <w:spacing w:after="120" w:line="240" w:lineRule="auto"/>
        <w:jc w:val="both"/>
        <w:rPr>
          <w:rFonts w:ascii="Arial" w:hAnsi="Arial" w:cs="Arial"/>
          <w:b/>
        </w:rPr>
      </w:pPr>
      <w:r w:rsidRPr="009F7EE0">
        <w:rPr>
          <w:rFonts w:ascii="Arial" w:hAnsi="Arial" w:cs="Arial"/>
          <w:b/>
        </w:rPr>
        <w:t>DERSİN SÜRESİ</w:t>
      </w:r>
      <w:r w:rsidRPr="009F7EE0">
        <w:rPr>
          <w:rFonts w:ascii="Arial" w:hAnsi="Arial" w:cs="Arial"/>
          <w:b/>
        </w:rPr>
        <w:tab/>
      </w:r>
      <w:r w:rsidR="00335A04" w:rsidRPr="009F7EE0">
        <w:rPr>
          <w:rFonts w:ascii="Arial" w:hAnsi="Arial" w:cs="Arial"/>
          <w:b/>
        </w:rPr>
        <w:t>: 2 ders saati</w:t>
      </w:r>
    </w:p>
    <w:p w:rsidR="006B1CE6" w:rsidRPr="009F7EE0" w:rsidRDefault="00D03F86" w:rsidP="006B1CE6">
      <w:pPr>
        <w:tabs>
          <w:tab w:val="left" w:pos="2835"/>
        </w:tabs>
        <w:spacing w:after="0" w:line="360" w:lineRule="auto"/>
        <w:rPr>
          <w:rFonts w:ascii="Arial" w:hAnsi="Arial" w:cs="Arial"/>
          <w:b/>
          <w:bCs/>
          <w:color w:val="000000"/>
        </w:rPr>
      </w:pPr>
      <w:r w:rsidRPr="009F7EE0">
        <w:rPr>
          <w:rFonts w:ascii="Arial" w:hAnsi="Arial" w:cs="Arial"/>
          <w:b/>
          <w:bCs/>
          <w:color w:val="000000"/>
        </w:rPr>
        <w:t xml:space="preserve">DERSİN </w:t>
      </w:r>
      <w:proofErr w:type="gramStart"/>
      <w:r w:rsidRPr="009F7EE0">
        <w:rPr>
          <w:rFonts w:ascii="Arial" w:hAnsi="Arial" w:cs="Arial"/>
          <w:b/>
          <w:bCs/>
          <w:color w:val="000000"/>
        </w:rPr>
        <w:t xml:space="preserve">SINIFI         </w:t>
      </w:r>
      <w:r w:rsidR="006B1CE6" w:rsidRPr="009F7EE0">
        <w:rPr>
          <w:rFonts w:ascii="Arial" w:hAnsi="Arial" w:cs="Arial"/>
          <w:b/>
          <w:bCs/>
          <w:color w:val="000000"/>
        </w:rPr>
        <w:t xml:space="preserve"> : </w:t>
      </w:r>
      <w:r w:rsidR="006B1CE6" w:rsidRPr="009F7EE0">
        <w:rPr>
          <w:rFonts w:ascii="Arial" w:hAnsi="Arial" w:cs="Arial"/>
          <w:bCs/>
          <w:color w:val="000000"/>
        </w:rPr>
        <w:t>10</w:t>
      </w:r>
      <w:proofErr w:type="gramEnd"/>
      <w:r w:rsidR="006B1CE6" w:rsidRPr="009F7EE0">
        <w:rPr>
          <w:rFonts w:ascii="Arial" w:hAnsi="Arial" w:cs="Arial"/>
          <w:bCs/>
          <w:color w:val="000000"/>
        </w:rPr>
        <w:t>.sınıf</w:t>
      </w:r>
    </w:p>
    <w:p w:rsidR="00535990" w:rsidRPr="009F7EE0" w:rsidRDefault="005E542F" w:rsidP="002529DC">
      <w:pPr>
        <w:spacing w:after="120" w:line="240" w:lineRule="auto"/>
        <w:jc w:val="both"/>
        <w:rPr>
          <w:rFonts w:ascii="Arial" w:hAnsi="Arial" w:cs="Arial"/>
        </w:rPr>
      </w:pPr>
      <w:r w:rsidRPr="009F7EE0">
        <w:rPr>
          <w:rFonts w:ascii="Arial" w:hAnsi="Arial" w:cs="Arial"/>
          <w:b/>
        </w:rPr>
        <w:t>DERSİN AMACI</w:t>
      </w:r>
      <w:r w:rsidRPr="009F7EE0">
        <w:rPr>
          <w:rFonts w:ascii="Arial" w:hAnsi="Arial" w:cs="Arial"/>
          <w:b/>
        </w:rPr>
        <w:tab/>
      </w:r>
      <w:r w:rsidR="00335A04" w:rsidRPr="009F7EE0">
        <w:rPr>
          <w:rFonts w:ascii="Arial" w:hAnsi="Arial" w:cs="Arial"/>
          <w:b/>
        </w:rPr>
        <w:t>:</w:t>
      </w:r>
      <w:r w:rsidR="0016490D" w:rsidRPr="009F7EE0">
        <w:rPr>
          <w:rFonts w:ascii="Arial" w:hAnsi="Arial" w:cs="Arial"/>
        </w:rPr>
        <w:t>Bu derste öğrenciye; iş sağlığı ve güvenliği tedbirleri doğrultusunda kelime işlemci, elektronik tablolama ve sunu hazırlama programlarını kullanma ile ilgili bilgi ve becerilerin kazandırılması amaçlanmaktadır.</w:t>
      </w:r>
    </w:p>
    <w:p w:rsidR="00535990" w:rsidRPr="009F7EE0" w:rsidRDefault="00535990" w:rsidP="002529DC">
      <w:pPr>
        <w:spacing w:after="0" w:line="276" w:lineRule="auto"/>
        <w:jc w:val="both"/>
        <w:rPr>
          <w:rFonts w:ascii="Arial" w:hAnsi="Arial" w:cs="Arial"/>
        </w:rPr>
      </w:pPr>
    </w:p>
    <w:p w:rsidR="00535990" w:rsidRPr="009F7EE0" w:rsidRDefault="001A30D6" w:rsidP="002529DC">
      <w:pPr>
        <w:spacing w:after="0" w:line="276" w:lineRule="auto"/>
        <w:jc w:val="both"/>
        <w:rPr>
          <w:rFonts w:ascii="Arial" w:hAnsi="Arial" w:cs="Arial"/>
          <w:b/>
        </w:rPr>
      </w:pPr>
      <w:r w:rsidRPr="009F7EE0">
        <w:rPr>
          <w:rFonts w:ascii="Arial" w:hAnsi="Arial" w:cs="Arial"/>
          <w:b/>
        </w:rPr>
        <w:t>DERSİN ÖĞRENME KAZANIMLARI</w:t>
      </w:r>
      <w:r w:rsidR="00335A04" w:rsidRPr="009F7EE0">
        <w:rPr>
          <w:rFonts w:ascii="Arial" w:hAnsi="Arial" w:cs="Arial"/>
          <w:b/>
        </w:rPr>
        <w:t>:</w:t>
      </w:r>
    </w:p>
    <w:p w:rsidR="00535990" w:rsidRPr="009F7EE0" w:rsidRDefault="00335A04" w:rsidP="002529DC">
      <w:pPr>
        <w:spacing w:after="0" w:line="276" w:lineRule="auto"/>
        <w:jc w:val="both"/>
        <w:rPr>
          <w:rFonts w:ascii="Arial" w:hAnsi="Arial" w:cs="Arial"/>
        </w:rPr>
      </w:pPr>
      <w:r w:rsidRPr="009F7EE0">
        <w:rPr>
          <w:rFonts w:ascii="Arial" w:hAnsi="Arial" w:cs="Arial"/>
        </w:rPr>
        <w:tab/>
      </w:r>
    </w:p>
    <w:p w:rsidR="00535990" w:rsidRPr="009F7EE0" w:rsidRDefault="0016490D" w:rsidP="002529DC">
      <w:pPr>
        <w:pStyle w:val="ListeParagraf1"/>
        <w:numPr>
          <w:ilvl w:val="0"/>
          <w:numId w:val="5"/>
        </w:numPr>
        <w:spacing w:after="0" w:line="276" w:lineRule="auto"/>
        <w:jc w:val="both"/>
        <w:rPr>
          <w:rFonts w:ascii="Arial" w:hAnsi="Arial" w:cs="Arial"/>
        </w:rPr>
      </w:pPr>
      <w:r w:rsidRPr="009F7EE0">
        <w:rPr>
          <w:rFonts w:ascii="Arial" w:hAnsi="Arial" w:cs="Arial"/>
        </w:rPr>
        <w:t>İş sağlığı ve güvenliği tedbirleri doğrultusunda kelime işlemci programını kullanarak doküman hazırlar</w:t>
      </w:r>
      <w:r w:rsidR="00335A04" w:rsidRPr="009F7EE0">
        <w:rPr>
          <w:rFonts w:ascii="Arial" w:hAnsi="Arial" w:cs="Arial"/>
        </w:rPr>
        <w:t>.</w:t>
      </w:r>
    </w:p>
    <w:p w:rsidR="00535990" w:rsidRPr="009F7EE0" w:rsidRDefault="0016490D" w:rsidP="002529DC">
      <w:pPr>
        <w:pStyle w:val="ListeParagraf1"/>
        <w:numPr>
          <w:ilvl w:val="0"/>
          <w:numId w:val="5"/>
        </w:numPr>
        <w:spacing w:after="0" w:line="276" w:lineRule="auto"/>
        <w:jc w:val="both"/>
        <w:rPr>
          <w:rFonts w:ascii="Arial" w:hAnsi="Arial" w:cs="Arial"/>
        </w:rPr>
      </w:pPr>
      <w:r w:rsidRPr="009F7EE0">
        <w:rPr>
          <w:rFonts w:ascii="Arial" w:hAnsi="Arial" w:cs="Arial"/>
        </w:rPr>
        <w:t>İş sağlığı ve güvenliği tedbirleri doğrultusunda elektronik tablolama programını kullanarak doküman hazırlar</w:t>
      </w:r>
      <w:r w:rsidR="00335A04" w:rsidRPr="009F7EE0">
        <w:rPr>
          <w:rFonts w:ascii="Arial" w:hAnsi="Arial" w:cs="Arial"/>
        </w:rPr>
        <w:t>.</w:t>
      </w:r>
    </w:p>
    <w:p w:rsidR="00535990" w:rsidRPr="009F7EE0" w:rsidRDefault="0016490D" w:rsidP="002529DC">
      <w:pPr>
        <w:pStyle w:val="ListeParagraf1"/>
        <w:numPr>
          <w:ilvl w:val="0"/>
          <w:numId w:val="5"/>
        </w:numPr>
        <w:spacing w:after="0" w:line="276" w:lineRule="auto"/>
        <w:jc w:val="both"/>
        <w:rPr>
          <w:rFonts w:ascii="Arial" w:hAnsi="Arial" w:cs="Arial"/>
        </w:rPr>
      </w:pPr>
      <w:r w:rsidRPr="009F7EE0">
        <w:rPr>
          <w:rFonts w:ascii="Arial" w:hAnsi="Arial" w:cs="Arial"/>
        </w:rPr>
        <w:t>İş sağlığı ve güvenliği tedbirleri doğrultusunda sunu hazırlama programını kullanarak doküman hazırlar</w:t>
      </w:r>
      <w:r w:rsidR="00335A04" w:rsidRPr="009F7EE0">
        <w:rPr>
          <w:rFonts w:ascii="Arial" w:hAnsi="Arial" w:cs="Arial"/>
        </w:rPr>
        <w:t>.</w:t>
      </w:r>
    </w:p>
    <w:p w:rsidR="00535990" w:rsidRPr="009F7EE0" w:rsidRDefault="00535990" w:rsidP="002529DC">
      <w:pPr>
        <w:pStyle w:val="ListeParagraf1"/>
        <w:spacing w:after="0" w:line="276" w:lineRule="auto"/>
        <w:ind w:left="0"/>
        <w:jc w:val="both"/>
        <w:rPr>
          <w:rFonts w:ascii="Arial" w:hAnsi="Arial" w:cs="Arial"/>
        </w:rPr>
      </w:pPr>
    </w:p>
    <w:p w:rsidR="00D47F18" w:rsidRPr="009F7EE0" w:rsidRDefault="00D47F18" w:rsidP="001A30D6">
      <w:pPr>
        <w:tabs>
          <w:tab w:val="left" w:pos="2835"/>
        </w:tabs>
        <w:spacing w:after="0"/>
        <w:jc w:val="both"/>
        <w:rPr>
          <w:rFonts w:ascii="Arial" w:hAnsi="Arial" w:cs="Arial"/>
          <w:b/>
          <w:bCs/>
        </w:rPr>
      </w:pPr>
      <w:r w:rsidRPr="009F7EE0">
        <w:rPr>
          <w:rFonts w:ascii="Arial" w:hAnsi="Arial" w:cs="Arial"/>
          <w:b/>
          <w:bCs/>
        </w:rPr>
        <w:t xml:space="preserve">DERSİN </w:t>
      </w:r>
      <w:r w:rsidR="0016490D" w:rsidRPr="009F7EE0">
        <w:rPr>
          <w:rFonts w:ascii="Arial" w:hAnsi="Arial" w:cs="Arial"/>
          <w:b/>
          <w:bCs/>
        </w:rPr>
        <w:t>İÇERİĞİ:</w:t>
      </w:r>
    </w:p>
    <w:tbl>
      <w:tblPr>
        <w:tblW w:w="9072" w:type="dxa"/>
        <w:jc w:val="center"/>
        <w:tblLayout w:type="fixed"/>
        <w:tblCellMar>
          <w:left w:w="70" w:type="dxa"/>
          <w:right w:w="70" w:type="dxa"/>
        </w:tblCellMar>
        <w:tblLook w:val="04A0" w:firstRow="1" w:lastRow="0" w:firstColumn="1" w:lastColumn="0" w:noHBand="0" w:noVBand="1"/>
      </w:tblPr>
      <w:tblGrid>
        <w:gridCol w:w="2180"/>
        <w:gridCol w:w="3052"/>
        <w:gridCol w:w="960"/>
        <w:gridCol w:w="960"/>
        <w:gridCol w:w="960"/>
        <w:gridCol w:w="960"/>
      </w:tblGrid>
      <w:tr w:rsidR="00535990" w:rsidRPr="009F7EE0" w:rsidTr="001E0A7E">
        <w:trPr>
          <w:trHeight w:val="555"/>
          <w:jc w:val="center"/>
        </w:trPr>
        <w:tc>
          <w:tcPr>
            <w:tcW w:w="9072" w:type="dxa"/>
            <w:gridSpan w:val="6"/>
            <w:tcBorders>
              <w:top w:val="single" w:sz="4" w:space="0" w:color="auto"/>
              <w:left w:val="single" w:sz="8" w:space="0" w:color="000000"/>
              <w:bottom w:val="single" w:sz="8" w:space="0" w:color="000000"/>
              <w:right w:val="single" w:sz="8" w:space="0" w:color="000000"/>
            </w:tcBorders>
            <w:shd w:val="clear" w:color="000000" w:fill="F0F0F0"/>
            <w:vAlign w:val="center"/>
          </w:tcPr>
          <w:p w:rsidR="00535990" w:rsidRPr="009F7EE0" w:rsidRDefault="00335A04">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OFİS PROGRAMLARI DERSİ</w:t>
            </w:r>
          </w:p>
        </w:tc>
      </w:tr>
      <w:tr w:rsidR="00535990" w:rsidRPr="009F7EE0" w:rsidTr="001E0A7E">
        <w:trPr>
          <w:trHeight w:val="315"/>
          <w:jc w:val="center"/>
        </w:trPr>
        <w:tc>
          <w:tcPr>
            <w:tcW w:w="2180" w:type="dxa"/>
            <w:vMerge w:val="restart"/>
            <w:tcBorders>
              <w:top w:val="single" w:sz="8" w:space="0" w:color="000000"/>
              <w:left w:val="single" w:sz="8" w:space="0" w:color="000000"/>
              <w:bottom w:val="nil"/>
              <w:right w:val="single" w:sz="8" w:space="0" w:color="000000"/>
            </w:tcBorders>
            <w:shd w:val="clear" w:color="000000" w:fill="F0F0F0"/>
            <w:vAlign w:val="center"/>
          </w:tcPr>
          <w:p w:rsidR="00535990" w:rsidRPr="009F7EE0" w:rsidRDefault="00335A04"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MODÜLLER</w:t>
            </w:r>
          </w:p>
        </w:tc>
        <w:tc>
          <w:tcPr>
            <w:tcW w:w="3052" w:type="dxa"/>
            <w:vMerge w:val="restart"/>
            <w:tcBorders>
              <w:top w:val="single" w:sz="8" w:space="0" w:color="000000"/>
              <w:left w:val="single" w:sz="8" w:space="0" w:color="000000"/>
              <w:bottom w:val="nil"/>
              <w:right w:val="single" w:sz="8" w:space="0" w:color="000000"/>
            </w:tcBorders>
            <w:shd w:val="clear" w:color="000000" w:fill="F0F0F0"/>
            <w:vAlign w:val="center"/>
          </w:tcPr>
          <w:p w:rsidR="00535990" w:rsidRPr="009F7EE0" w:rsidRDefault="00335A04"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KONULAR</w:t>
            </w:r>
          </w:p>
        </w:tc>
        <w:tc>
          <w:tcPr>
            <w:tcW w:w="1920" w:type="dxa"/>
            <w:gridSpan w:val="2"/>
            <w:tcBorders>
              <w:top w:val="single" w:sz="8" w:space="0" w:color="000000"/>
              <w:left w:val="nil"/>
              <w:bottom w:val="single" w:sz="8" w:space="0" w:color="000000"/>
              <w:right w:val="single" w:sz="8" w:space="0" w:color="000000"/>
            </w:tcBorders>
            <w:shd w:val="clear" w:color="000000" w:fill="F0F0F0"/>
            <w:vAlign w:val="center"/>
          </w:tcPr>
          <w:p w:rsidR="00535990" w:rsidRPr="009F7EE0" w:rsidRDefault="00335A04"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KAZANIM SAYISI</w:t>
            </w:r>
          </w:p>
        </w:tc>
        <w:tc>
          <w:tcPr>
            <w:tcW w:w="1920" w:type="dxa"/>
            <w:gridSpan w:val="2"/>
            <w:tcBorders>
              <w:top w:val="single" w:sz="8" w:space="0" w:color="000000"/>
              <w:left w:val="nil"/>
              <w:bottom w:val="single" w:sz="8" w:space="0" w:color="000000"/>
              <w:right w:val="single" w:sz="8" w:space="0" w:color="000000"/>
            </w:tcBorders>
            <w:shd w:val="clear" w:color="000000" w:fill="F0F0F0"/>
            <w:vAlign w:val="center"/>
          </w:tcPr>
          <w:p w:rsidR="00535990" w:rsidRPr="009F7EE0" w:rsidRDefault="006B1CE6"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SÜRE</w:t>
            </w:r>
          </w:p>
        </w:tc>
      </w:tr>
      <w:tr w:rsidR="00535990" w:rsidRPr="009F7EE0">
        <w:trPr>
          <w:trHeight w:val="525"/>
          <w:jc w:val="center"/>
        </w:trPr>
        <w:tc>
          <w:tcPr>
            <w:tcW w:w="2180" w:type="dxa"/>
            <w:vMerge/>
            <w:tcBorders>
              <w:top w:val="single" w:sz="8" w:space="0" w:color="000000"/>
              <w:left w:val="single" w:sz="8" w:space="0" w:color="000000"/>
              <w:bottom w:val="nil"/>
              <w:right w:val="single" w:sz="8" w:space="0" w:color="000000"/>
            </w:tcBorders>
            <w:vAlign w:val="center"/>
          </w:tcPr>
          <w:p w:rsidR="00535990" w:rsidRPr="009F7EE0" w:rsidRDefault="00535990" w:rsidP="001A30D6">
            <w:pPr>
              <w:spacing w:after="0" w:line="240" w:lineRule="auto"/>
              <w:jc w:val="center"/>
              <w:rPr>
                <w:rFonts w:ascii="Arial" w:eastAsia="Times New Roman" w:hAnsi="Arial" w:cs="Arial"/>
                <w:sz w:val="20"/>
                <w:szCs w:val="20"/>
                <w:lang w:eastAsia="tr-TR"/>
              </w:rPr>
            </w:pPr>
          </w:p>
        </w:tc>
        <w:tc>
          <w:tcPr>
            <w:tcW w:w="3052" w:type="dxa"/>
            <w:vMerge/>
            <w:tcBorders>
              <w:top w:val="single" w:sz="8" w:space="0" w:color="000000"/>
              <w:left w:val="single" w:sz="8" w:space="0" w:color="000000"/>
              <w:bottom w:val="nil"/>
              <w:right w:val="single" w:sz="8" w:space="0" w:color="000000"/>
            </w:tcBorders>
            <w:vAlign w:val="center"/>
          </w:tcPr>
          <w:p w:rsidR="00535990" w:rsidRPr="009F7EE0" w:rsidRDefault="00535990" w:rsidP="001A30D6">
            <w:pPr>
              <w:spacing w:after="0" w:line="240" w:lineRule="auto"/>
              <w:jc w:val="center"/>
              <w:rPr>
                <w:rFonts w:ascii="Arial" w:eastAsia="Times New Roman" w:hAnsi="Arial" w:cs="Arial"/>
                <w:b/>
                <w:sz w:val="20"/>
                <w:szCs w:val="20"/>
                <w:lang w:eastAsia="tr-TR"/>
              </w:rPr>
            </w:pPr>
          </w:p>
        </w:tc>
        <w:tc>
          <w:tcPr>
            <w:tcW w:w="960" w:type="dxa"/>
            <w:tcBorders>
              <w:top w:val="nil"/>
              <w:left w:val="nil"/>
              <w:bottom w:val="nil"/>
              <w:right w:val="single" w:sz="8" w:space="0" w:color="000000"/>
            </w:tcBorders>
            <w:shd w:val="clear" w:color="000000" w:fill="F0F0F0"/>
            <w:vAlign w:val="center"/>
          </w:tcPr>
          <w:p w:rsidR="00535990" w:rsidRPr="009F7EE0" w:rsidRDefault="00335A04"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Modül</w:t>
            </w:r>
          </w:p>
        </w:tc>
        <w:tc>
          <w:tcPr>
            <w:tcW w:w="960" w:type="dxa"/>
            <w:tcBorders>
              <w:top w:val="nil"/>
              <w:left w:val="nil"/>
              <w:bottom w:val="nil"/>
              <w:right w:val="single" w:sz="8" w:space="0" w:color="000000"/>
            </w:tcBorders>
            <w:shd w:val="clear" w:color="000000" w:fill="F0F0F0"/>
            <w:vAlign w:val="center"/>
          </w:tcPr>
          <w:p w:rsidR="00535990" w:rsidRPr="009F7EE0" w:rsidRDefault="00335A04"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Ders</w:t>
            </w:r>
          </w:p>
        </w:tc>
        <w:tc>
          <w:tcPr>
            <w:tcW w:w="960" w:type="dxa"/>
            <w:tcBorders>
              <w:top w:val="nil"/>
              <w:left w:val="nil"/>
              <w:bottom w:val="nil"/>
              <w:right w:val="single" w:sz="8" w:space="0" w:color="000000"/>
            </w:tcBorders>
            <w:shd w:val="clear" w:color="000000" w:fill="F0F0F0"/>
            <w:vAlign w:val="center"/>
          </w:tcPr>
          <w:p w:rsidR="00535990" w:rsidRPr="009F7EE0" w:rsidRDefault="00335A04"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Ders Saati</w:t>
            </w:r>
          </w:p>
        </w:tc>
        <w:tc>
          <w:tcPr>
            <w:tcW w:w="960" w:type="dxa"/>
            <w:tcBorders>
              <w:top w:val="nil"/>
              <w:left w:val="nil"/>
              <w:bottom w:val="nil"/>
              <w:right w:val="single" w:sz="8" w:space="0" w:color="000000"/>
            </w:tcBorders>
            <w:shd w:val="clear" w:color="000000" w:fill="F0F0F0"/>
            <w:vAlign w:val="center"/>
          </w:tcPr>
          <w:p w:rsidR="00535990" w:rsidRPr="009F7EE0" w:rsidRDefault="00335A04" w:rsidP="001A30D6">
            <w:pPr>
              <w:spacing w:after="0" w:line="240" w:lineRule="auto"/>
              <w:jc w:val="center"/>
              <w:rPr>
                <w:rFonts w:ascii="Arial" w:eastAsia="Times New Roman" w:hAnsi="Arial" w:cs="Arial"/>
                <w:b/>
                <w:sz w:val="20"/>
                <w:szCs w:val="20"/>
                <w:lang w:eastAsia="tr-TR"/>
              </w:rPr>
            </w:pPr>
            <w:r w:rsidRPr="009F7EE0">
              <w:rPr>
                <w:rFonts w:ascii="Arial" w:eastAsia="Times New Roman" w:hAnsi="Arial" w:cs="Arial"/>
                <w:b/>
                <w:sz w:val="20"/>
                <w:szCs w:val="20"/>
                <w:lang w:eastAsia="tr-TR"/>
              </w:rPr>
              <w:t>Ağırlık %</w:t>
            </w:r>
          </w:p>
        </w:tc>
      </w:tr>
      <w:tr w:rsidR="00535990" w:rsidRPr="009F7EE0">
        <w:trPr>
          <w:trHeight w:val="1455"/>
          <w:jc w:val="center"/>
        </w:trPr>
        <w:tc>
          <w:tcPr>
            <w:tcW w:w="2180" w:type="dxa"/>
            <w:tcBorders>
              <w:top w:val="single" w:sz="8" w:space="0" w:color="auto"/>
              <w:left w:val="single" w:sz="8" w:space="0" w:color="auto"/>
              <w:bottom w:val="single" w:sz="8" w:space="0" w:color="auto"/>
              <w:right w:val="single" w:sz="8" w:space="0" w:color="auto"/>
            </w:tcBorders>
            <w:shd w:val="clear" w:color="auto" w:fill="auto"/>
            <w:vAlign w:val="center"/>
          </w:tcPr>
          <w:p w:rsidR="00535990" w:rsidRPr="009F7EE0" w:rsidRDefault="00335A04">
            <w:pPr>
              <w:spacing w:after="0" w:line="240" w:lineRule="auto"/>
              <w:rPr>
                <w:rFonts w:ascii="Arial" w:eastAsia="Times New Roman" w:hAnsi="Arial" w:cs="Arial"/>
                <w:b/>
                <w:lang w:eastAsia="tr-TR"/>
              </w:rPr>
            </w:pPr>
            <w:r w:rsidRPr="009F7EE0">
              <w:rPr>
                <w:rFonts w:ascii="Arial" w:eastAsia="Times New Roman" w:hAnsi="Arial" w:cs="Arial"/>
                <w:b/>
                <w:lang w:eastAsia="tr-TR"/>
              </w:rPr>
              <w:t>Kelime İşlemci</w:t>
            </w:r>
          </w:p>
        </w:tc>
        <w:tc>
          <w:tcPr>
            <w:tcW w:w="3052" w:type="dxa"/>
            <w:tcBorders>
              <w:top w:val="single" w:sz="8" w:space="0" w:color="auto"/>
              <w:left w:val="nil"/>
              <w:bottom w:val="single" w:sz="8" w:space="0" w:color="auto"/>
              <w:right w:val="single" w:sz="8" w:space="0" w:color="auto"/>
            </w:tcBorders>
            <w:shd w:val="clear" w:color="auto" w:fill="auto"/>
            <w:vAlign w:val="center"/>
          </w:tcPr>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Belge oluşturma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Belgedeki metni düzenleme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Belge denetim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Belgeye tablo ekleme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Belgeye nesne ekleme işlemleri</w:t>
            </w:r>
          </w:p>
        </w:tc>
        <w:tc>
          <w:tcPr>
            <w:tcW w:w="960" w:type="dxa"/>
            <w:tcBorders>
              <w:top w:val="single" w:sz="8" w:space="0" w:color="auto"/>
              <w:left w:val="nil"/>
              <w:bottom w:val="single" w:sz="8"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5</w:t>
            </w:r>
          </w:p>
        </w:tc>
        <w:tc>
          <w:tcPr>
            <w:tcW w:w="960" w:type="dxa"/>
            <w:tcBorders>
              <w:top w:val="single" w:sz="8" w:space="0" w:color="auto"/>
              <w:left w:val="nil"/>
              <w:bottom w:val="single" w:sz="8"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1</w:t>
            </w:r>
          </w:p>
        </w:tc>
        <w:tc>
          <w:tcPr>
            <w:tcW w:w="960" w:type="dxa"/>
            <w:tcBorders>
              <w:top w:val="single" w:sz="8" w:space="0" w:color="auto"/>
              <w:left w:val="nil"/>
              <w:bottom w:val="single" w:sz="8"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40/22</w:t>
            </w:r>
          </w:p>
        </w:tc>
        <w:tc>
          <w:tcPr>
            <w:tcW w:w="960" w:type="dxa"/>
            <w:tcBorders>
              <w:top w:val="single" w:sz="8" w:space="0" w:color="auto"/>
              <w:left w:val="nil"/>
              <w:bottom w:val="single" w:sz="8"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31</w:t>
            </w:r>
          </w:p>
        </w:tc>
      </w:tr>
      <w:tr w:rsidR="00535990" w:rsidRPr="009F7EE0">
        <w:trPr>
          <w:trHeight w:val="1455"/>
          <w:jc w:val="center"/>
        </w:trPr>
        <w:tc>
          <w:tcPr>
            <w:tcW w:w="2180" w:type="dxa"/>
            <w:tcBorders>
              <w:top w:val="nil"/>
              <w:left w:val="single" w:sz="8" w:space="0" w:color="auto"/>
              <w:bottom w:val="single" w:sz="8" w:space="0" w:color="auto"/>
              <w:right w:val="single" w:sz="8" w:space="0" w:color="auto"/>
            </w:tcBorders>
            <w:shd w:val="clear" w:color="auto" w:fill="auto"/>
            <w:vAlign w:val="center"/>
          </w:tcPr>
          <w:p w:rsidR="00535990" w:rsidRPr="009F7EE0" w:rsidRDefault="00335A04">
            <w:pPr>
              <w:spacing w:after="0" w:line="240" w:lineRule="auto"/>
              <w:rPr>
                <w:rFonts w:ascii="Arial" w:eastAsia="Times New Roman" w:hAnsi="Arial" w:cs="Arial"/>
                <w:b/>
                <w:lang w:eastAsia="tr-TR"/>
              </w:rPr>
            </w:pPr>
            <w:r w:rsidRPr="009F7EE0">
              <w:rPr>
                <w:rFonts w:ascii="Arial" w:eastAsia="Times New Roman" w:hAnsi="Arial" w:cs="Arial"/>
                <w:b/>
                <w:lang w:eastAsia="tr-TR"/>
              </w:rPr>
              <w:t>Elektronik Tablolama</w:t>
            </w:r>
          </w:p>
        </w:tc>
        <w:tc>
          <w:tcPr>
            <w:tcW w:w="3052" w:type="dxa"/>
            <w:tcBorders>
              <w:top w:val="nil"/>
              <w:left w:val="nil"/>
              <w:bottom w:val="single" w:sz="8" w:space="0" w:color="auto"/>
              <w:right w:val="single" w:sz="8" w:space="0" w:color="auto"/>
            </w:tcBorders>
            <w:shd w:val="clear" w:color="auto" w:fill="auto"/>
            <w:vAlign w:val="center"/>
          </w:tcPr>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Elektronik tablo oluşturma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Formül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Grafik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Belge çıktısı alma işlemleri</w:t>
            </w:r>
          </w:p>
        </w:tc>
        <w:tc>
          <w:tcPr>
            <w:tcW w:w="960" w:type="dxa"/>
            <w:tcBorders>
              <w:top w:val="nil"/>
              <w:left w:val="nil"/>
              <w:bottom w:val="single" w:sz="8"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4</w:t>
            </w:r>
          </w:p>
        </w:tc>
        <w:tc>
          <w:tcPr>
            <w:tcW w:w="960" w:type="dxa"/>
            <w:tcBorders>
              <w:top w:val="nil"/>
              <w:left w:val="nil"/>
              <w:bottom w:val="single" w:sz="8"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1</w:t>
            </w:r>
          </w:p>
        </w:tc>
        <w:tc>
          <w:tcPr>
            <w:tcW w:w="960" w:type="dxa"/>
            <w:tcBorders>
              <w:top w:val="nil"/>
              <w:left w:val="nil"/>
              <w:bottom w:val="single" w:sz="8" w:space="0" w:color="auto"/>
              <w:right w:val="single" w:sz="8" w:space="0" w:color="auto"/>
            </w:tcBorders>
            <w:shd w:val="clear" w:color="auto" w:fill="auto"/>
            <w:vAlign w:val="center"/>
          </w:tcPr>
          <w:p w:rsidR="00535990" w:rsidRPr="009F7EE0" w:rsidRDefault="00335A04" w:rsidP="00754A29">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40/3</w:t>
            </w:r>
            <w:r w:rsidR="00754A29" w:rsidRPr="009F7EE0">
              <w:rPr>
                <w:rFonts w:ascii="Arial" w:eastAsia="Times New Roman" w:hAnsi="Arial" w:cs="Arial"/>
                <w:lang w:eastAsia="tr-TR"/>
              </w:rPr>
              <w:t>4</w:t>
            </w:r>
          </w:p>
        </w:tc>
        <w:tc>
          <w:tcPr>
            <w:tcW w:w="960" w:type="dxa"/>
            <w:tcBorders>
              <w:top w:val="nil"/>
              <w:left w:val="nil"/>
              <w:bottom w:val="single" w:sz="8" w:space="0" w:color="auto"/>
              <w:right w:val="single" w:sz="8" w:space="0" w:color="auto"/>
            </w:tcBorders>
            <w:shd w:val="clear" w:color="auto" w:fill="auto"/>
            <w:vAlign w:val="center"/>
          </w:tcPr>
          <w:p w:rsidR="00535990" w:rsidRPr="009F7EE0" w:rsidRDefault="00754A29">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47</w:t>
            </w:r>
          </w:p>
        </w:tc>
      </w:tr>
      <w:tr w:rsidR="00535990" w:rsidRPr="009F7EE0">
        <w:trPr>
          <w:trHeight w:val="1455"/>
          <w:jc w:val="center"/>
        </w:trPr>
        <w:tc>
          <w:tcPr>
            <w:tcW w:w="2180" w:type="dxa"/>
            <w:tcBorders>
              <w:top w:val="nil"/>
              <w:left w:val="single" w:sz="8" w:space="0" w:color="auto"/>
              <w:bottom w:val="single" w:sz="4" w:space="0" w:color="auto"/>
              <w:right w:val="single" w:sz="8" w:space="0" w:color="auto"/>
            </w:tcBorders>
            <w:shd w:val="clear" w:color="auto" w:fill="auto"/>
            <w:vAlign w:val="center"/>
          </w:tcPr>
          <w:p w:rsidR="00535990" w:rsidRPr="009F7EE0" w:rsidRDefault="00335A04">
            <w:pPr>
              <w:spacing w:after="0" w:line="240" w:lineRule="auto"/>
              <w:rPr>
                <w:rFonts w:ascii="Arial" w:eastAsia="Times New Roman" w:hAnsi="Arial" w:cs="Arial"/>
                <w:b/>
                <w:lang w:eastAsia="tr-TR"/>
              </w:rPr>
            </w:pPr>
            <w:r w:rsidRPr="009F7EE0">
              <w:rPr>
                <w:rFonts w:ascii="Arial" w:eastAsia="Times New Roman" w:hAnsi="Arial" w:cs="Arial"/>
                <w:b/>
                <w:lang w:eastAsia="tr-TR"/>
              </w:rPr>
              <w:t>Sunu Hazırlama</w:t>
            </w:r>
          </w:p>
        </w:tc>
        <w:tc>
          <w:tcPr>
            <w:tcW w:w="3052" w:type="dxa"/>
            <w:tcBorders>
              <w:top w:val="nil"/>
              <w:left w:val="nil"/>
              <w:bottom w:val="single" w:sz="4" w:space="0" w:color="auto"/>
              <w:right w:val="single" w:sz="8" w:space="0" w:color="auto"/>
            </w:tcBorders>
            <w:shd w:val="clear" w:color="auto" w:fill="auto"/>
            <w:vAlign w:val="center"/>
          </w:tcPr>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Sunu oluşturma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Gelişmiş sunu oluşturma işlemleri</w:t>
            </w:r>
          </w:p>
          <w:p w:rsidR="00535990" w:rsidRPr="009F7EE0" w:rsidRDefault="00335A04">
            <w:pPr>
              <w:pStyle w:val="ListeParagraf1"/>
              <w:numPr>
                <w:ilvl w:val="0"/>
                <w:numId w:val="6"/>
              </w:numPr>
              <w:spacing w:after="0" w:line="240" w:lineRule="auto"/>
              <w:ind w:left="160" w:hanging="142"/>
              <w:rPr>
                <w:rFonts w:ascii="Arial" w:eastAsia="Times New Roman" w:hAnsi="Arial" w:cs="Arial"/>
                <w:lang w:eastAsia="tr-TR"/>
              </w:rPr>
            </w:pPr>
            <w:r w:rsidRPr="009F7EE0">
              <w:rPr>
                <w:rFonts w:ascii="Arial" w:eastAsia="Times New Roman" w:hAnsi="Arial" w:cs="Arial"/>
                <w:lang w:eastAsia="tr-TR"/>
              </w:rPr>
              <w:t>Fotoğraf albümü oluşturma işlemleri</w:t>
            </w:r>
          </w:p>
        </w:tc>
        <w:tc>
          <w:tcPr>
            <w:tcW w:w="960" w:type="dxa"/>
            <w:tcBorders>
              <w:top w:val="nil"/>
              <w:left w:val="nil"/>
              <w:bottom w:val="single" w:sz="4"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3</w:t>
            </w:r>
          </w:p>
        </w:tc>
        <w:tc>
          <w:tcPr>
            <w:tcW w:w="960" w:type="dxa"/>
            <w:tcBorders>
              <w:top w:val="nil"/>
              <w:left w:val="nil"/>
              <w:bottom w:val="single" w:sz="4" w:space="0" w:color="auto"/>
              <w:right w:val="single" w:sz="8" w:space="0" w:color="auto"/>
            </w:tcBorders>
            <w:shd w:val="clear" w:color="auto" w:fill="auto"/>
            <w:vAlign w:val="center"/>
          </w:tcPr>
          <w:p w:rsidR="00535990" w:rsidRPr="009F7EE0" w:rsidRDefault="00335A04">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1</w:t>
            </w:r>
          </w:p>
        </w:tc>
        <w:tc>
          <w:tcPr>
            <w:tcW w:w="960" w:type="dxa"/>
            <w:tcBorders>
              <w:top w:val="nil"/>
              <w:left w:val="nil"/>
              <w:bottom w:val="single" w:sz="4" w:space="0" w:color="auto"/>
              <w:right w:val="single" w:sz="8" w:space="0" w:color="auto"/>
            </w:tcBorders>
            <w:shd w:val="clear" w:color="auto" w:fill="auto"/>
            <w:vAlign w:val="center"/>
          </w:tcPr>
          <w:p w:rsidR="00535990" w:rsidRPr="009F7EE0" w:rsidRDefault="00754A29">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40/16</w:t>
            </w:r>
          </w:p>
        </w:tc>
        <w:tc>
          <w:tcPr>
            <w:tcW w:w="960" w:type="dxa"/>
            <w:tcBorders>
              <w:top w:val="nil"/>
              <w:left w:val="nil"/>
              <w:bottom w:val="single" w:sz="4" w:space="0" w:color="auto"/>
              <w:right w:val="single" w:sz="8" w:space="0" w:color="auto"/>
            </w:tcBorders>
            <w:shd w:val="clear" w:color="auto" w:fill="auto"/>
            <w:vAlign w:val="center"/>
          </w:tcPr>
          <w:p w:rsidR="00535990" w:rsidRPr="009F7EE0" w:rsidRDefault="00335A04" w:rsidP="00754A29">
            <w:pPr>
              <w:spacing w:after="0" w:line="240" w:lineRule="auto"/>
              <w:jc w:val="center"/>
              <w:rPr>
                <w:rFonts w:ascii="Arial" w:eastAsia="Times New Roman" w:hAnsi="Arial" w:cs="Arial"/>
                <w:lang w:eastAsia="tr-TR"/>
              </w:rPr>
            </w:pPr>
            <w:r w:rsidRPr="009F7EE0">
              <w:rPr>
                <w:rFonts w:ascii="Arial" w:eastAsia="Times New Roman" w:hAnsi="Arial" w:cs="Arial"/>
                <w:lang w:eastAsia="tr-TR"/>
              </w:rPr>
              <w:t>2</w:t>
            </w:r>
            <w:r w:rsidR="00754A29" w:rsidRPr="009F7EE0">
              <w:rPr>
                <w:rFonts w:ascii="Arial" w:eastAsia="Times New Roman" w:hAnsi="Arial" w:cs="Arial"/>
                <w:lang w:eastAsia="tr-TR"/>
              </w:rPr>
              <w:t>2</w:t>
            </w:r>
          </w:p>
        </w:tc>
      </w:tr>
      <w:tr w:rsidR="001A30D6" w:rsidRPr="009F7EE0" w:rsidTr="00E4494B">
        <w:trPr>
          <w:trHeight w:val="300"/>
          <w:jc w:val="center"/>
        </w:trPr>
        <w:tc>
          <w:tcPr>
            <w:tcW w:w="523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1A30D6" w:rsidRPr="009F7EE0" w:rsidRDefault="001A30D6" w:rsidP="001A30D6">
            <w:pPr>
              <w:spacing w:after="0" w:line="240" w:lineRule="auto"/>
              <w:jc w:val="center"/>
              <w:rPr>
                <w:rFonts w:ascii="Arial" w:eastAsia="Times New Roman" w:hAnsi="Arial" w:cs="Arial"/>
                <w:b/>
                <w:lang w:eastAsia="tr-TR"/>
              </w:rPr>
            </w:pPr>
            <w:r w:rsidRPr="009F7EE0">
              <w:rPr>
                <w:rFonts w:ascii="Arial" w:eastAsia="Times New Roman" w:hAnsi="Arial" w:cs="Arial"/>
                <w:b/>
                <w:lang w:eastAsia="tr-TR"/>
              </w:rPr>
              <w:t>TOPLAM</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1A30D6" w:rsidRPr="009F7EE0" w:rsidRDefault="001A30D6">
            <w:pPr>
              <w:spacing w:after="0" w:line="240" w:lineRule="auto"/>
              <w:jc w:val="center"/>
              <w:rPr>
                <w:rFonts w:ascii="Arial" w:eastAsia="Times New Roman" w:hAnsi="Arial" w:cs="Arial"/>
                <w:b/>
                <w:lang w:eastAsia="tr-TR"/>
              </w:rPr>
            </w:pPr>
            <w:r w:rsidRPr="009F7EE0">
              <w:rPr>
                <w:rFonts w:ascii="Arial" w:eastAsia="Times New Roman" w:hAnsi="Arial" w:cs="Arial"/>
                <w:b/>
                <w:lang w:eastAsia="tr-TR"/>
              </w:rPr>
              <w:t>12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1A30D6" w:rsidRPr="009F7EE0" w:rsidRDefault="001A30D6">
            <w:pPr>
              <w:spacing w:after="0" w:line="240" w:lineRule="auto"/>
              <w:jc w:val="center"/>
              <w:rPr>
                <w:rFonts w:ascii="Arial" w:eastAsia="Times New Roman" w:hAnsi="Arial" w:cs="Arial"/>
                <w:b/>
                <w:lang w:eastAsia="tr-TR"/>
              </w:rPr>
            </w:pPr>
            <w:r w:rsidRPr="009F7EE0">
              <w:rPr>
                <w:rFonts w:ascii="Arial" w:eastAsia="Times New Roman" w:hAnsi="Arial" w:cs="Arial"/>
                <w:b/>
                <w:lang w:eastAsia="tr-TR"/>
              </w:rPr>
              <w:t>3</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1A30D6" w:rsidRPr="009F7EE0" w:rsidRDefault="001A30D6">
            <w:pPr>
              <w:spacing w:after="0" w:line="240" w:lineRule="auto"/>
              <w:jc w:val="center"/>
              <w:rPr>
                <w:rFonts w:ascii="Arial" w:eastAsia="Times New Roman" w:hAnsi="Arial" w:cs="Arial"/>
                <w:b/>
                <w:lang w:eastAsia="tr-TR"/>
              </w:rPr>
            </w:pPr>
            <w:r w:rsidRPr="009F7EE0">
              <w:rPr>
                <w:rFonts w:ascii="Arial" w:eastAsia="Times New Roman" w:hAnsi="Arial" w:cs="Arial"/>
                <w:b/>
                <w:lang w:eastAsia="tr-TR"/>
              </w:rPr>
              <w:t>120/72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tcPr>
          <w:p w:rsidR="001A30D6" w:rsidRPr="009F7EE0" w:rsidRDefault="001A30D6">
            <w:pPr>
              <w:spacing w:after="0" w:line="240" w:lineRule="auto"/>
              <w:jc w:val="center"/>
              <w:rPr>
                <w:rFonts w:ascii="Arial" w:eastAsia="Times New Roman" w:hAnsi="Arial" w:cs="Arial"/>
                <w:b/>
                <w:lang w:eastAsia="tr-TR"/>
              </w:rPr>
            </w:pPr>
            <w:r w:rsidRPr="009F7EE0">
              <w:rPr>
                <w:rFonts w:ascii="Arial" w:eastAsia="Times New Roman" w:hAnsi="Arial" w:cs="Arial"/>
                <w:b/>
                <w:lang w:eastAsia="tr-TR"/>
              </w:rPr>
              <w:t>100</w:t>
            </w:r>
          </w:p>
        </w:tc>
      </w:tr>
    </w:tbl>
    <w:p w:rsidR="00535990" w:rsidRPr="009F7EE0" w:rsidRDefault="00335A04" w:rsidP="002529DC">
      <w:pPr>
        <w:suppressAutoHyphens/>
        <w:spacing w:after="0" w:line="240" w:lineRule="auto"/>
        <w:jc w:val="both"/>
        <w:rPr>
          <w:rFonts w:ascii="Arial" w:hAnsi="Arial" w:cs="Arial"/>
          <w:sz w:val="20"/>
          <w:szCs w:val="20"/>
        </w:rPr>
      </w:pPr>
      <w:r w:rsidRPr="009F7EE0">
        <w:rPr>
          <w:rFonts w:ascii="Arial" w:eastAsia="Times New Roman" w:hAnsi="Arial" w:cs="Arial"/>
          <w:b/>
          <w:sz w:val="20"/>
          <w:szCs w:val="20"/>
        </w:rPr>
        <w:t>UYGULAMAYA İLİŞKİN AÇIKLAMALAR:</w:t>
      </w:r>
    </w:p>
    <w:p w:rsidR="00535990" w:rsidRPr="009F7EE0" w:rsidRDefault="00335A04" w:rsidP="00101D6C">
      <w:pPr>
        <w:pStyle w:val="ListeParagraf"/>
        <w:numPr>
          <w:ilvl w:val="0"/>
          <w:numId w:val="13"/>
        </w:numPr>
        <w:suppressAutoHyphens/>
        <w:spacing w:after="0" w:line="240" w:lineRule="auto"/>
        <w:jc w:val="both"/>
        <w:rPr>
          <w:rFonts w:ascii="Arial" w:hAnsi="Arial" w:cs="Arial"/>
          <w:sz w:val="20"/>
          <w:szCs w:val="20"/>
        </w:rPr>
      </w:pPr>
      <w:r w:rsidRPr="009F7EE0">
        <w:rPr>
          <w:rFonts w:ascii="Arial" w:hAnsi="Arial" w:cs="Arial"/>
          <w:sz w:val="20"/>
          <w:szCs w:val="20"/>
        </w:rPr>
        <w:t>Bilgisayar ortamında yapılan uygulamalar her öğrenciye bir bilgisayar düşecek şekilde yapılmalıdır.</w:t>
      </w:r>
    </w:p>
    <w:p w:rsidR="00535990" w:rsidRPr="009F7EE0" w:rsidRDefault="00335A04" w:rsidP="00101D6C">
      <w:pPr>
        <w:pStyle w:val="ListeParagraf"/>
        <w:numPr>
          <w:ilvl w:val="0"/>
          <w:numId w:val="13"/>
        </w:numPr>
        <w:suppressAutoHyphens/>
        <w:spacing w:after="0" w:line="240" w:lineRule="auto"/>
        <w:jc w:val="both"/>
        <w:rPr>
          <w:rFonts w:ascii="Arial" w:hAnsi="Arial" w:cs="Arial"/>
          <w:sz w:val="20"/>
          <w:szCs w:val="20"/>
        </w:rPr>
      </w:pPr>
      <w:r w:rsidRPr="009F7EE0">
        <w:rPr>
          <w:rFonts w:ascii="Arial" w:hAnsi="Arial" w:cs="Arial"/>
          <w:sz w:val="20"/>
          <w:szCs w:val="20"/>
        </w:rPr>
        <w:t>Uygulama faaliyetlerinde İş sağlığı ve güvenliğine ilişkin risk ve tehlike oluşturacak her türlü duruma karşı tedbirler alınmalıdır.</w:t>
      </w:r>
    </w:p>
    <w:p w:rsidR="00535990" w:rsidRPr="009F7EE0" w:rsidRDefault="00335A04" w:rsidP="00101D6C">
      <w:pPr>
        <w:pStyle w:val="ListeParagraf"/>
        <w:numPr>
          <w:ilvl w:val="0"/>
          <w:numId w:val="13"/>
        </w:numPr>
        <w:suppressAutoHyphens/>
        <w:spacing w:after="0" w:line="240" w:lineRule="auto"/>
        <w:jc w:val="both"/>
        <w:rPr>
          <w:rFonts w:ascii="Arial" w:eastAsia="Times New Roman" w:hAnsi="Arial" w:cs="Arial"/>
          <w:b/>
          <w:sz w:val="20"/>
          <w:szCs w:val="20"/>
        </w:rPr>
      </w:pPr>
      <w:r w:rsidRPr="009F7EE0">
        <w:rPr>
          <w:rFonts w:ascii="Arial" w:hAnsi="Arial" w:cs="Arial"/>
          <w:sz w:val="20"/>
          <w:szCs w:val="20"/>
        </w:rPr>
        <w:t xml:space="preserve">Bu dersin işlenişi </w:t>
      </w:r>
      <w:r w:rsidR="003531E0" w:rsidRPr="009F7EE0">
        <w:rPr>
          <w:rFonts w:ascii="Arial" w:hAnsi="Arial" w:cs="Arial"/>
          <w:sz w:val="20"/>
          <w:szCs w:val="20"/>
        </w:rPr>
        <w:t>sırasında tasarruf</w:t>
      </w:r>
      <w:r w:rsidRPr="009F7EE0">
        <w:rPr>
          <w:rFonts w:ascii="Arial" w:hAnsi="Arial" w:cs="Arial"/>
          <w:sz w:val="20"/>
          <w:szCs w:val="20"/>
        </w:rPr>
        <w:t xml:space="preserve"> etme, çevre temizliği, israf, iletişim engelleri vb. değer, tutum ve davranışları ön plana çıkaran etkinliklere yer </w:t>
      </w:r>
      <w:r w:rsidR="003531E0" w:rsidRPr="009F7EE0">
        <w:rPr>
          <w:rFonts w:ascii="Arial" w:hAnsi="Arial" w:cs="Arial"/>
          <w:sz w:val="20"/>
          <w:szCs w:val="20"/>
        </w:rPr>
        <w:t>verilmelidir. Bu</w:t>
      </w:r>
      <w:r w:rsidRPr="009F7EE0">
        <w:rPr>
          <w:rFonts w:ascii="Arial" w:hAnsi="Arial" w:cs="Arial"/>
          <w:sz w:val="20"/>
          <w:szCs w:val="20"/>
        </w:rPr>
        <w:t xml:space="preserve"> etkinliklerde beyin fırtınası, grup tartışması, düz anlatım, soru cevap, örnek olay incelemesi gibi yöntem ve teknikler kullanılabilir.</w:t>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hAnsi="Arial" w:cs="Arial"/>
        </w:rPr>
        <w:br w:type="page"/>
      </w:r>
      <w:r w:rsidRPr="009F7EE0">
        <w:rPr>
          <w:rFonts w:ascii="Arial" w:eastAsiaTheme="minorEastAsia" w:hAnsi="Arial" w:cs="Arial"/>
          <w:b/>
          <w:bCs/>
          <w:lang w:eastAsia="tr-TR"/>
        </w:rPr>
        <w:lastRenderedPageBreak/>
        <w:t>MODÜL ADI</w:t>
      </w:r>
      <w:r w:rsidRPr="009F7EE0">
        <w:rPr>
          <w:rFonts w:ascii="Arial" w:eastAsiaTheme="minorEastAsia" w:hAnsi="Arial" w:cs="Arial"/>
          <w:b/>
          <w:bCs/>
          <w:lang w:eastAsia="tr-TR"/>
        </w:rPr>
        <w:tab/>
        <w:t>: KELİME İŞLEMCİ</w:t>
      </w:r>
      <w:r w:rsidRPr="009F7EE0">
        <w:rPr>
          <w:rFonts w:ascii="Arial" w:eastAsiaTheme="minorEastAsia" w:hAnsi="Arial" w:cs="Arial"/>
          <w:b/>
          <w:bCs/>
          <w:lang w:eastAsia="tr-TR"/>
        </w:rPr>
        <w:tab/>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t>MODÜL KODU</w:t>
      </w:r>
      <w:r w:rsidRPr="009F7EE0">
        <w:rPr>
          <w:rFonts w:ascii="Arial" w:eastAsiaTheme="minorEastAsia" w:hAnsi="Arial" w:cs="Arial"/>
          <w:b/>
          <w:bCs/>
          <w:lang w:eastAsia="tr-TR"/>
        </w:rPr>
        <w:tab/>
        <w:t>:</w:t>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t>MODÜLÜN SÜRESİ</w:t>
      </w:r>
      <w:r w:rsidRPr="009F7EE0">
        <w:rPr>
          <w:rFonts w:ascii="Arial" w:eastAsiaTheme="minorEastAsia" w:hAnsi="Arial" w:cs="Arial"/>
          <w:b/>
          <w:bCs/>
          <w:lang w:eastAsia="tr-TR"/>
        </w:rPr>
        <w:tab/>
        <w:t xml:space="preserve">: </w:t>
      </w:r>
      <w:r w:rsidRPr="009F7EE0">
        <w:rPr>
          <w:rFonts w:ascii="Arial" w:eastAsiaTheme="minorEastAsia" w:hAnsi="Arial" w:cs="Arial"/>
          <w:bCs/>
          <w:lang w:eastAsia="tr-TR"/>
        </w:rPr>
        <w:t>40 / 22 ders saati</w:t>
      </w:r>
      <w:r w:rsidRPr="009F7EE0">
        <w:rPr>
          <w:rFonts w:ascii="Arial" w:eastAsiaTheme="minorEastAsia" w:hAnsi="Arial" w:cs="Arial"/>
          <w:bCs/>
          <w:lang w:eastAsia="tr-TR"/>
        </w:rPr>
        <w:tab/>
      </w:r>
    </w:p>
    <w:p w:rsidR="00535990" w:rsidRPr="009F7EE0" w:rsidRDefault="00335A04" w:rsidP="00101D6C">
      <w:pPr>
        <w:tabs>
          <w:tab w:val="left" w:pos="2835"/>
        </w:tabs>
        <w:spacing w:after="120"/>
        <w:jc w:val="both"/>
        <w:rPr>
          <w:rFonts w:ascii="Arial" w:hAnsi="Arial" w:cs="Arial"/>
        </w:rPr>
      </w:pPr>
      <w:r w:rsidRPr="009F7EE0">
        <w:rPr>
          <w:rFonts w:ascii="Arial" w:eastAsiaTheme="minorEastAsia" w:hAnsi="Arial" w:cs="Arial"/>
          <w:b/>
          <w:bCs/>
          <w:lang w:eastAsia="tr-TR"/>
        </w:rPr>
        <w:t>MODÜLÜN AMACI</w:t>
      </w:r>
      <w:r w:rsidRPr="009F7EE0">
        <w:rPr>
          <w:rFonts w:ascii="Arial" w:eastAsiaTheme="minorEastAsia" w:hAnsi="Arial" w:cs="Arial"/>
          <w:b/>
          <w:bCs/>
          <w:lang w:eastAsia="tr-TR"/>
        </w:rPr>
        <w:tab/>
      </w:r>
      <w:r w:rsidRPr="009F7EE0">
        <w:rPr>
          <w:rFonts w:ascii="Arial" w:hAnsi="Arial" w:cs="Arial"/>
          <w:b/>
        </w:rPr>
        <w:t>:</w:t>
      </w:r>
      <w:r w:rsidRPr="009F7EE0">
        <w:rPr>
          <w:rFonts w:ascii="Arial" w:hAnsi="Arial" w:cs="Arial"/>
        </w:rPr>
        <w:t xml:space="preserve">Bireye/öğrenciye; </w:t>
      </w:r>
      <w:r w:rsidR="0086601E" w:rsidRPr="009F7EE0">
        <w:rPr>
          <w:rFonts w:ascii="Arial" w:hAnsi="Arial" w:cs="Arial"/>
        </w:rPr>
        <w:t>i</w:t>
      </w:r>
      <w:r w:rsidR="0016490D" w:rsidRPr="009F7EE0">
        <w:rPr>
          <w:rFonts w:ascii="Arial" w:hAnsi="Arial" w:cs="Arial"/>
        </w:rPr>
        <w:t xml:space="preserve">ş sağlığı ve güvenliği tedbirleri doğrultusunda </w:t>
      </w:r>
      <w:r w:rsidRPr="009F7EE0">
        <w:rPr>
          <w:rFonts w:ascii="Arial" w:hAnsi="Arial" w:cs="Arial"/>
        </w:rPr>
        <w:t xml:space="preserve">kelime işlemci yazılımında doküman hazırlama </w:t>
      </w:r>
      <w:r w:rsidR="00101D6C" w:rsidRPr="009F7EE0">
        <w:rPr>
          <w:rFonts w:ascii="Arial" w:hAnsi="Arial" w:cs="Arial"/>
        </w:rPr>
        <w:t>ile ilgili bilgi ve becerileri kazandırmaktır.</w:t>
      </w:r>
    </w:p>
    <w:p w:rsidR="00535990" w:rsidRPr="009F7EE0" w:rsidRDefault="00335A04" w:rsidP="002529DC">
      <w:pPr>
        <w:spacing w:after="0"/>
        <w:jc w:val="both"/>
        <w:rPr>
          <w:rFonts w:ascii="Arial" w:hAnsi="Arial" w:cs="Arial"/>
          <w:b/>
        </w:rPr>
      </w:pPr>
      <w:r w:rsidRPr="009F7EE0">
        <w:rPr>
          <w:rFonts w:ascii="Arial" w:hAnsi="Arial" w:cs="Arial"/>
          <w:b/>
        </w:rPr>
        <w:t>ÖĞRENME KAZANIMLARI</w:t>
      </w:r>
      <w:r w:rsidRPr="009F7EE0">
        <w:rPr>
          <w:rFonts w:ascii="Arial" w:hAnsi="Arial" w:cs="Arial"/>
          <w:b/>
        </w:rPr>
        <w:tab/>
        <w:t xml:space="preserve"> : </w:t>
      </w:r>
      <w:r w:rsidRPr="009F7EE0">
        <w:rPr>
          <w:rFonts w:ascii="Arial" w:hAnsi="Arial" w:cs="Arial"/>
          <w:b/>
        </w:rPr>
        <w:tab/>
      </w:r>
      <w:r w:rsidRPr="009F7EE0">
        <w:rPr>
          <w:rFonts w:ascii="Arial" w:hAnsi="Arial" w:cs="Arial"/>
          <w:b/>
        </w:rPr>
        <w:tab/>
      </w:r>
    </w:p>
    <w:p w:rsidR="00535990" w:rsidRPr="009F7EE0" w:rsidRDefault="00335A04" w:rsidP="002529DC">
      <w:pPr>
        <w:spacing w:after="0"/>
        <w:jc w:val="both"/>
        <w:rPr>
          <w:rFonts w:ascii="Arial" w:hAnsi="Arial" w:cs="Arial"/>
        </w:rPr>
      </w:pPr>
      <w:r w:rsidRPr="009F7EE0">
        <w:rPr>
          <w:rFonts w:ascii="Arial" w:hAnsi="Arial" w:cs="Arial"/>
        </w:rPr>
        <w:tab/>
      </w:r>
      <w:r w:rsidRPr="009F7EE0">
        <w:rPr>
          <w:rFonts w:ascii="Arial" w:hAnsi="Arial" w:cs="Arial"/>
        </w:rPr>
        <w:tab/>
      </w:r>
    </w:p>
    <w:p w:rsidR="00535990" w:rsidRPr="009F7EE0" w:rsidRDefault="00335A04" w:rsidP="002529DC">
      <w:pPr>
        <w:pStyle w:val="PMaddeimi"/>
        <w:numPr>
          <w:ilvl w:val="0"/>
          <w:numId w:val="7"/>
        </w:numPr>
        <w:rPr>
          <w:rFonts w:eastAsiaTheme="minorHAnsi" w:cs="Arial"/>
          <w:sz w:val="22"/>
          <w:lang w:eastAsia="en-US"/>
        </w:rPr>
      </w:pPr>
      <w:r w:rsidRPr="009F7EE0">
        <w:rPr>
          <w:rFonts w:eastAsiaTheme="minorHAnsi" w:cs="Arial"/>
          <w:sz w:val="22"/>
          <w:lang w:eastAsia="en-US"/>
        </w:rPr>
        <w:t>İstenilen biçim ve düzende metin belgesi oluşturur.</w:t>
      </w:r>
    </w:p>
    <w:p w:rsidR="00535990" w:rsidRPr="009F7EE0" w:rsidRDefault="00335A04" w:rsidP="002529DC">
      <w:pPr>
        <w:pStyle w:val="PMaddeimi"/>
        <w:numPr>
          <w:ilvl w:val="0"/>
          <w:numId w:val="7"/>
        </w:numPr>
        <w:rPr>
          <w:rFonts w:eastAsiaTheme="minorHAnsi" w:cs="Arial"/>
          <w:sz w:val="22"/>
          <w:lang w:eastAsia="en-US"/>
        </w:rPr>
      </w:pPr>
      <w:r w:rsidRPr="009F7EE0">
        <w:rPr>
          <w:rFonts w:eastAsiaTheme="minorHAnsi" w:cs="Arial"/>
          <w:sz w:val="22"/>
          <w:lang w:eastAsia="en-US"/>
        </w:rPr>
        <w:t>Belgedeki metne istenilen biçim ve düzeni uygular.</w:t>
      </w:r>
    </w:p>
    <w:p w:rsidR="00535990" w:rsidRPr="009F7EE0" w:rsidRDefault="00335A04" w:rsidP="002529DC">
      <w:pPr>
        <w:pStyle w:val="PMaddeimi"/>
        <w:numPr>
          <w:ilvl w:val="0"/>
          <w:numId w:val="7"/>
        </w:numPr>
        <w:rPr>
          <w:rFonts w:eastAsiaTheme="minorHAnsi" w:cs="Arial"/>
          <w:sz w:val="22"/>
          <w:lang w:eastAsia="en-US"/>
        </w:rPr>
      </w:pPr>
      <w:r w:rsidRPr="009F7EE0">
        <w:rPr>
          <w:rFonts w:eastAsiaTheme="minorHAnsi" w:cs="Arial"/>
          <w:sz w:val="22"/>
          <w:lang w:eastAsia="en-US"/>
        </w:rPr>
        <w:t>Belge içindeki metin diline uygun yazım denetimini yapar.</w:t>
      </w:r>
    </w:p>
    <w:p w:rsidR="00535990" w:rsidRPr="009F7EE0" w:rsidRDefault="00335A04" w:rsidP="002529DC">
      <w:pPr>
        <w:pStyle w:val="PMaddeimi"/>
        <w:numPr>
          <w:ilvl w:val="0"/>
          <w:numId w:val="7"/>
        </w:numPr>
        <w:rPr>
          <w:rFonts w:eastAsiaTheme="minorHAnsi" w:cs="Arial"/>
          <w:sz w:val="22"/>
          <w:lang w:eastAsia="en-US"/>
        </w:rPr>
      </w:pPr>
      <w:r w:rsidRPr="009F7EE0">
        <w:rPr>
          <w:rFonts w:eastAsiaTheme="minorHAnsi" w:cs="Arial"/>
          <w:sz w:val="22"/>
          <w:lang w:eastAsia="en-US"/>
        </w:rPr>
        <w:t>İstenilen satır/ sütun sayısınca tabloyu belgeye ekleyerek biçimlendirir.</w:t>
      </w:r>
    </w:p>
    <w:p w:rsidR="00535990" w:rsidRPr="009F7EE0" w:rsidRDefault="00335A04" w:rsidP="002529DC">
      <w:pPr>
        <w:pStyle w:val="PMaddeimi"/>
        <w:numPr>
          <w:ilvl w:val="0"/>
          <w:numId w:val="7"/>
        </w:numPr>
        <w:rPr>
          <w:rFonts w:eastAsiaTheme="minorHAnsi" w:cs="Arial"/>
          <w:sz w:val="22"/>
          <w:lang w:eastAsia="en-US"/>
        </w:rPr>
      </w:pPr>
      <w:r w:rsidRPr="009F7EE0">
        <w:rPr>
          <w:rFonts w:eastAsiaTheme="minorHAnsi" w:cs="Arial"/>
          <w:sz w:val="22"/>
          <w:lang w:eastAsia="en-US"/>
        </w:rPr>
        <w:t>İstenilen işe uygun nesneyi belgeye ekler.</w:t>
      </w:r>
    </w:p>
    <w:p w:rsidR="00535990" w:rsidRPr="009F7EE0" w:rsidRDefault="00535990">
      <w:pPr>
        <w:spacing w:after="0"/>
        <w:rPr>
          <w:rFonts w:ascii="Arial" w:hAnsi="Arial" w:cs="Arial"/>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535990" w:rsidRPr="009F7EE0">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bCs/>
                <w:sz w:val="20"/>
                <w:szCs w:val="20"/>
              </w:rPr>
            </w:pPr>
            <w:r w:rsidRPr="009F7EE0">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bCs/>
                <w:sz w:val="20"/>
                <w:szCs w:val="20"/>
              </w:rPr>
            </w:pPr>
            <w:r w:rsidRPr="009F7EE0">
              <w:rPr>
                <w:rFonts w:ascii="Arial" w:hAnsi="Arial" w:cs="Arial"/>
                <w:b/>
                <w:bCs/>
                <w:sz w:val="20"/>
                <w:szCs w:val="20"/>
              </w:rPr>
              <w:t>BAŞARIM ÖLÇÜTLERİ</w:t>
            </w:r>
          </w:p>
        </w:tc>
      </w:tr>
      <w:tr w:rsidR="00535990" w:rsidRPr="009F7EE0">
        <w:trPr>
          <w:trHeight w:hRule="exact" w:val="340"/>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1.Sayfa yapısı ayarlarını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2.Belge üzerinde yapılabilecek biçimlendirmeleri sıralar.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3.Sayfa numarası biçimlendirme penceresini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4.İsimlendirme kurallarını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1.Yeni bir sayfa oluşturur.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2.İstenilen özelliklerde sayfa yapısını düzenler.</w:t>
            </w:r>
          </w:p>
        </w:tc>
      </w:tr>
      <w:tr w:rsidR="00535990" w:rsidRPr="009F7EE0">
        <w:trPr>
          <w:trHeight w:hRule="exact" w:val="51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3.İstenilen özellik veya şekle göre sayfa üzerinde belge biçimlendirme işlemlerini gerçekleştirir.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4.Belgeye istenilen biçimde sayfa numarası ekler.</w:t>
            </w:r>
          </w:p>
        </w:tc>
      </w:tr>
      <w:tr w:rsidR="00535990" w:rsidRPr="009F7EE0">
        <w:trPr>
          <w:trHeight w:hRule="exact" w:val="340"/>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5.Oluşturulmuş bir belgeyi isimlendirme kurallarına dikkat ederek kayıt eder.</w:t>
            </w:r>
          </w:p>
        </w:tc>
      </w:tr>
      <w:tr w:rsidR="00535990" w:rsidRPr="009F7EE0">
        <w:trPr>
          <w:trHeight w:hRule="exact" w:val="340"/>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1.Yazı biçimlendirme menüsünü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2.Paragraf biçimlendirme menüsünü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3.Stil oluşturma penceresindeki biçim menüsü seçeneklerini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4.Belgeler arasındaki stil aktarım adımlarını sıralar.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1.İstenen özellik veya şekle göre metin üzerinde biçimlendirmeler yapar.</w:t>
            </w:r>
          </w:p>
        </w:tc>
      </w:tr>
      <w:tr w:rsidR="00535990" w:rsidRPr="009F7EE0">
        <w:trPr>
          <w:trHeight w:hRule="exact" w:val="49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2.İstenilen özellik veya şekle göre paragraf biçimlendirme işlemlerini gerçekleştirir.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3.Biçimlendirme işlemlerini kolaylaştırmak için stiller oluşturur.</w:t>
            </w:r>
          </w:p>
        </w:tc>
      </w:tr>
      <w:tr w:rsidR="00535990" w:rsidRPr="009F7EE0">
        <w:trPr>
          <w:trHeight w:hRule="exact" w:val="340"/>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4.Başka bir belgedeki stili çalıştığı belgeye </w:t>
            </w:r>
            <w:proofErr w:type="gramStart"/>
            <w:r w:rsidRPr="009F7EE0">
              <w:rPr>
                <w:rFonts w:ascii="Arial" w:hAnsi="Arial" w:cs="Arial"/>
                <w:sz w:val="20"/>
                <w:szCs w:val="20"/>
              </w:rPr>
              <w:t>dahil</w:t>
            </w:r>
            <w:proofErr w:type="gramEnd"/>
            <w:r w:rsidRPr="009F7EE0">
              <w:rPr>
                <w:rFonts w:ascii="Arial" w:hAnsi="Arial" w:cs="Arial"/>
                <w:sz w:val="20"/>
                <w:szCs w:val="20"/>
              </w:rPr>
              <w:t xml:space="preserve"> eder.</w:t>
            </w:r>
          </w:p>
        </w:tc>
      </w:tr>
      <w:tr w:rsidR="00535990" w:rsidRPr="009F7EE0">
        <w:trPr>
          <w:trHeight w:hRule="exact" w:val="397"/>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t>C</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1.Yazım denetiminin neler olduğunu açıklar.</w:t>
            </w:r>
          </w:p>
        </w:tc>
      </w:tr>
      <w:tr w:rsidR="00535990" w:rsidRPr="009F7EE0">
        <w:trPr>
          <w:trHeight w:hRule="exac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2.İzleme seçeneklerini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1.Belgenin içeriğine göre dil ayarını yapar.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2.Belge üzerinde yazım ve dilbilgisi kontrolünü gerçekleştirir.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3.Belge üzerinde gerekli bölümlere açıklama kutuları ekler.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4.Belge üzerinde yapılan değişiklikleri görüntüleyip kabul işlemlerini gerçekleştirir.</w:t>
            </w:r>
          </w:p>
        </w:tc>
      </w:tr>
      <w:tr w:rsidR="00535990" w:rsidRPr="009F7EE0">
        <w:trPr>
          <w:trHeight w:hRule="exact" w:val="340"/>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5.Belge üzerinde yapılacak değişikliklere sınırlama getirir.</w:t>
            </w:r>
          </w:p>
        </w:tc>
      </w:tr>
    </w:tbl>
    <w:p w:rsidR="001A30D6" w:rsidRPr="009F7EE0" w:rsidRDefault="001A30D6"/>
    <w:p w:rsidR="002529DC" w:rsidRPr="009F7EE0" w:rsidRDefault="002529DC">
      <w:r w:rsidRPr="009F7EE0">
        <w:br w:type="page"/>
      </w: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535990" w:rsidRPr="009F7EE0">
        <w:trPr>
          <w:trHeight w:hRule="exact" w:val="340"/>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lastRenderedPageBreak/>
              <w:t>D</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1.Tablo ekleme yöntemlerini sıralar.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2.Tablo özellikleri penceresinde bulunan sekmeleri açıklar.</w:t>
            </w:r>
          </w:p>
        </w:tc>
      </w:tr>
      <w:tr w:rsidR="00535990" w:rsidRPr="009F7EE0">
        <w:trPr>
          <w:trHeight w:hRule="exact" w:val="340"/>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3.Seçili tablo üzerindeki sağ tuş menüsünü açıklar.</w:t>
            </w:r>
          </w:p>
        </w:tc>
      </w:tr>
      <w:tr w:rsidR="00535990" w:rsidRPr="009F7EE0">
        <w:trPr>
          <w:trHeight w:hRule="exact" w:val="340"/>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rPr>
              <w:br w:type="page"/>
            </w:r>
            <w:r w:rsidRPr="009F7EE0">
              <w:rPr>
                <w:rFonts w:ascii="Arial" w:hAnsi="Arial" w:cs="Arial"/>
                <w:b/>
                <w:sz w:val="20"/>
                <w:szCs w:val="20"/>
              </w:rPr>
              <w:t>D</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1.Belgeye gerekli satır ve sütun sayısında tabloyu ekler.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2.Tablonun hücre boyutlarını istenilen özelliğe göre ayarlar.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3.Hücre bölme-birleştirme işlemlerini gerçekleştirir.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4.Hücre içinde metin yönünü ayarlar.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5.Hücre içinde hizalama işlemini gerçekleştirir.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6.Tablo kenarlıklarını istenilen özellikte biçimlendirir.</w:t>
            </w:r>
          </w:p>
        </w:tc>
      </w:tr>
      <w:tr w:rsidR="00535990" w:rsidRPr="009F7EE0">
        <w:trPr>
          <w:trHeight w:hRule="exact" w:val="340"/>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7.Tablo metin arasındaki dönüşümleri yapar.</w:t>
            </w:r>
          </w:p>
        </w:tc>
      </w:tr>
      <w:tr w:rsidR="00535990" w:rsidRPr="009F7EE0">
        <w:trPr>
          <w:trHeight w:hRule="exact" w:val="340"/>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t>E</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1.Belgeye eklenebilecek nesnelerin neler olduğunu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2.Nesnelerin özelliklerini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3.Nesne ekleme işlem basamaklarını listeler</w:t>
            </w:r>
          </w:p>
        </w:tc>
      </w:tr>
      <w:tr w:rsidR="00535990" w:rsidRPr="009F7EE0">
        <w:trPr>
          <w:trHeight w:hRule="exact" w:val="51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1.Belgeye nesne ekleme işlemini (resim, şekil, metin kutusu, simge vb.) gerçekleştirir.</w:t>
            </w:r>
          </w:p>
        </w:tc>
      </w:tr>
      <w:tr w:rsidR="00535990" w:rsidRPr="009F7EE0">
        <w:trPr>
          <w:trHeight w:hRule="exact" w:val="510"/>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2.Eklenen nesneleri istenilen özelliklere göre biçimlendirir.</w:t>
            </w:r>
          </w:p>
        </w:tc>
      </w:tr>
    </w:tbl>
    <w:p w:rsidR="00287E5A" w:rsidRPr="009F7EE0" w:rsidRDefault="00287E5A" w:rsidP="002529DC">
      <w:pPr>
        <w:suppressAutoHyphens/>
        <w:spacing w:after="0" w:line="240" w:lineRule="auto"/>
        <w:jc w:val="both"/>
        <w:rPr>
          <w:rFonts w:ascii="Arial" w:hAnsi="Arial" w:cs="Arial"/>
          <w:b/>
          <w:sz w:val="20"/>
          <w:szCs w:val="20"/>
        </w:rPr>
      </w:pPr>
    </w:p>
    <w:p w:rsidR="00535990" w:rsidRPr="009F7EE0" w:rsidRDefault="00335A04" w:rsidP="002529DC">
      <w:pPr>
        <w:suppressAutoHyphens/>
        <w:spacing w:after="0" w:line="240" w:lineRule="auto"/>
        <w:jc w:val="both"/>
        <w:rPr>
          <w:rFonts w:ascii="Arial" w:hAnsi="Arial" w:cs="Arial"/>
          <w:sz w:val="20"/>
          <w:szCs w:val="20"/>
        </w:rPr>
      </w:pPr>
      <w:r w:rsidRPr="009F7EE0">
        <w:rPr>
          <w:rFonts w:ascii="Arial" w:hAnsi="Arial" w:cs="Arial"/>
          <w:b/>
          <w:sz w:val="20"/>
          <w:szCs w:val="20"/>
        </w:rPr>
        <w:t>UYGULAMAYA İLİŞKİN AÇIKLAMALAR:</w:t>
      </w:r>
    </w:p>
    <w:p w:rsidR="00535990" w:rsidRPr="009F7EE0" w:rsidRDefault="00335A04" w:rsidP="00101D6C">
      <w:pPr>
        <w:pStyle w:val="ListeParagraf"/>
        <w:numPr>
          <w:ilvl w:val="0"/>
          <w:numId w:val="12"/>
        </w:numPr>
        <w:tabs>
          <w:tab w:val="left" w:pos="567"/>
          <w:tab w:val="left" w:pos="2835"/>
        </w:tabs>
        <w:spacing w:after="0"/>
        <w:jc w:val="both"/>
        <w:rPr>
          <w:rFonts w:ascii="Arial" w:hAnsi="Arial" w:cs="Arial"/>
          <w:sz w:val="20"/>
          <w:szCs w:val="20"/>
        </w:rPr>
      </w:pPr>
      <w:r w:rsidRPr="009F7EE0">
        <w:rPr>
          <w:rFonts w:ascii="Arial" w:hAnsi="Arial" w:cs="Arial"/>
          <w:sz w:val="20"/>
          <w:szCs w:val="20"/>
        </w:rPr>
        <w:t>Her öğrencinin uygulama yapması için ortam oluşturulmalıdır.</w:t>
      </w:r>
    </w:p>
    <w:p w:rsidR="00535990" w:rsidRPr="009F7EE0" w:rsidRDefault="00335A04" w:rsidP="00101D6C">
      <w:pPr>
        <w:pStyle w:val="ListeParagraf"/>
        <w:numPr>
          <w:ilvl w:val="0"/>
          <w:numId w:val="12"/>
        </w:numPr>
        <w:suppressAutoHyphens/>
        <w:spacing w:after="0" w:line="240" w:lineRule="auto"/>
        <w:jc w:val="both"/>
        <w:rPr>
          <w:rFonts w:ascii="Arial" w:hAnsi="Arial" w:cs="Arial"/>
          <w:sz w:val="20"/>
          <w:szCs w:val="20"/>
        </w:rPr>
      </w:pPr>
      <w:r w:rsidRPr="009F7EE0">
        <w:rPr>
          <w:rFonts w:ascii="Arial" w:hAnsi="Arial" w:cs="Arial"/>
          <w:sz w:val="20"/>
          <w:szCs w:val="20"/>
        </w:rPr>
        <w:t>Uygulama faaliyetlerinde İş sağlığı ve güvenliğine ilişkin risk ve tehlike oluşturacak her türlü duruma karşı tedbirler alınmalıdır.</w:t>
      </w:r>
    </w:p>
    <w:p w:rsidR="00535990" w:rsidRPr="009F7EE0" w:rsidRDefault="00335A04" w:rsidP="00101D6C">
      <w:pPr>
        <w:pStyle w:val="ListeParagraf"/>
        <w:numPr>
          <w:ilvl w:val="0"/>
          <w:numId w:val="12"/>
        </w:numPr>
        <w:suppressAutoHyphens/>
        <w:spacing w:after="0" w:line="240" w:lineRule="auto"/>
        <w:jc w:val="both"/>
        <w:rPr>
          <w:rFonts w:ascii="Arial" w:hAnsi="Arial" w:cs="Arial"/>
        </w:rPr>
      </w:pPr>
      <w:r w:rsidRPr="009F7EE0">
        <w:rPr>
          <w:rFonts w:ascii="Arial" w:hAnsi="Arial" w:cs="Arial"/>
          <w:sz w:val="20"/>
          <w:szCs w:val="20"/>
        </w:rPr>
        <w:t>Bu modülün işlenişi sırasında tasarruf etme (kullanılmayan bilgisayarlarda enerji tasarrufu sağlama, belge hazırlarken yazı tipi-</w:t>
      </w:r>
      <w:proofErr w:type="gramStart"/>
      <w:r w:rsidRPr="009F7EE0">
        <w:rPr>
          <w:rFonts w:ascii="Arial" w:hAnsi="Arial" w:cs="Arial"/>
          <w:sz w:val="20"/>
          <w:szCs w:val="20"/>
        </w:rPr>
        <w:t>kağıt</w:t>
      </w:r>
      <w:proofErr w:type="gramEnd"/>
      <w:r w:rsidRPr="009F7EE0">
        <w:rPr>
          <w:rFonts w:ascii="Arial" w:hAnsi="Arial" w:cs="Arial"/>
          <w:sz w:val="20"/>
          <w:szCs w:val="20"/>
        </w:rPr>
        <w:t xml:space="preserve"> üzerinde yerleşimi gibi hususlarda ölçülü davranılmalı) vb. değer, tutum ve davranışları ön plana çıkaran etkinliklere yer verilmelidir. Bu etkinliklerde beyin fırtınası, grup tartışması, düz anlatım, soru cevap, örnek olay incelemesi gibi yöntem ve teknikler kullanılabilir.</w:t>
      </w:r>
      <w:r w:rsidRPr="009F7EE0">
        <w:rPr>
          <w:rFonts w:ascii="Arial" w:hAnsi="Arial" w:cs="Arial"/>
        </w:rPr>
        <w:br w:type="page"/>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lastRenderedPageBreak/>
        <w:t>MODÜL ADI</w:t>
      </w:r>
      <w:r w:rsidRPr="009F7EE0">
        <w:rPr>
          <w:rFonts w:ascii="Arial" w:eastAsiaTheme="minorEastAsia" w:hAnsi="Arial" w:cs="Arial"/>
          <w:b/>
          <w:bCs/>
          <w:lang w:eastAsia="tr-TR"/>
        </w:rPr>
        <w:tab/>
        <w:t>: ELEKTRONİK TABLOLAMA</w:t>
      </w:r>
      <w:r w:rsidRPr="009F7EE0">
        <w:rPr>
          <w:rFonts w:ascii="Arial" w:eastAsiaTheme="minorEastAsia" w:hAnsi="Arial" w:cs="Arial"/>
          <w:b/>
          <w:bCs/>
          <w:lang w:eastAsia="tr-TR"/>
        </w:rPr>
        <w:tab/>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t>MODÜL KODU</w:t>
      </w:r>
      <w:r w:rsidRPr="009F7EE0">
        <w:rPr>
          <w:rFonts w:ascii="Arial" w:eastAsiaTheme="minorEastAsia" w:hAnsi="Arial" w:cs="Arial"/>
          <w:b/>
          <w:bCs/>
          <w:lang w:eastAsia="tr-TR"/>
        </w:rPr>
        <w:tab/>
        <w:t>:</w:t>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t>MODÜLÜN SÜRESİ</w:t>
      </w:r>
      <w:r w:rsidRPr="009F7EE0">
        <w:rPr>
          <w:rFonts w:ascii="Arial" w:eastAsiaTheme="minorEastAsia" w:hAnsi="Arial" w:cs="Arial"/>
          <w:b/>
          <w:bCs/>
          <w:lang w:eastAsia="tr-TR"/>
        </w:rPr>
        <w:tab/>
        <w:t xml:space="preserve">: </w:t>
      </w:r>
      <w:r w:rsidRPr="009F7EE0">
        <w:rPr>
          <w:rFonts w:ascii="Arial" w:eastAsiaTheme="minorEastAsia" w:hAnsi="Arial" w:cs="Arial"/>
          <w:bCs/>
          <w:lang w:eastAsia="tr-TR"/>
        </w:rPr>
        <w:t>40 / 3</w:t>
      </w:r>
      <w:r w:rsidR="001A7D2E" w:rsidRPr="009F7EE0">
        <w:rPr>
          <w:rFonts w:ascii="Arial" w:eastAsiaTheme="minorEastAsia" w:hAnsi="Arial" w:cs="Arial"/>
          <w:bCs/>
          <w:lang w:eastAsia="tr-TR"/>
        </w:rPr>
        <w:t>4</w:t>
      </w:r>
      <w:r w:rsidRPr="009F7EE0">
        <w:rPr>
          <w:rFonts w:ascii="Arial" w:eastAsiaTheme="minorEastAsia" w:hAnsi="Arial" w:cs="Arial"/>
          <w:bCs/>
          <w:lang w:eastAsia="tr-TR"/>
        </w:rPr>
        <w:t xml:space="preserve"> ders saati</w:t>
      </w:r>
      <w:r w:rsidRPr="009F7EE0">
        <w:rPr>
          <w:rFonts w:ascii="Arial" w:eastAsiaTheme="minorEastAsia" w:hAnsi="Arial" w:cs="Arial"/>
          <w:b/>
          <w:bCs/>
          <w:lang w:eastAsia="tr-TR"/>
        </w:rPr>
        <w:tab/>
      </w:r>
    </w:p>
    <w:p w:rsidR="00287E5A" w:rsidRPr="009F7EE0" w:rsidRDefault="00335A04" w:rsidP="00101D6C">
      <w:pPr>
        <w:tabs>
          <w:tab w:val="left" w:pos="2835"/>
        </w:tabs>
        <w:spacing w:after="120"/>
        <w:jc w:val="both"/>
        <w:rPr>
          <w:rFonts w:ascii="Arial" w:hAnsi="Arial" w:cs="Arial"/>
          <w:b/>
        </w:rPr>
      </w:pPr>
      <w:r w:rsidRPr="009F7EE0">
        <w:rPr>
          <w:rFonts w:ascii="Arial" w:eastAsiaTheme="minorEastAsia" w:hAnsi="Arial" w:cs="Arial"/>
          <w:b/>
          <w:bCs/>
          <w:lang w:eastAsia="tr-TR"/>
        </w:rPr>
        <w:t>MODÜLÜN AMACI</w:t>
      </w:r>
      <w:r w:rsidRPr="009F7EE0">
        <w:rPr>
          <w:rFonts w:ascii="Arial" w:eastAsiaTheme="minorEastAsia" w:hAnsi="Arial" w:cs="Arial"/>
          <w:b/>
          <w:bCs/>
          <w:lang w:eastAsia="tr-TR"/>
        </w:rPr>
        <w:tab/>
      </w:r>
      <w:r w:rsidRPr="009F7EE0">
        <w:rPr>
          <w:rFonts w:ascii="Arial" w:hAnsi="Arial" w:cs="Arial"/>
          <w:b/>
        </w:rPr>
        <w:t>:</w:t>
      </w:r>
      <w:r w:rsidRPr="009F7EE0">
        <w:rPr>
          <w:rFonts w:ascii="Arial" w:hAnsi="Arial" w:cs="Arial"/>
        </w:rPr>
        <w:t xml:space="preserve">Bireye/öğrenciye; </w:t>
      </w:r>
      <w:r w:rsidR="0086601E" w:rsidRPr="009F7EE0">
        <w:rPr>
          <w:rFonts w:ascii="Arial" w:hAnsi="Arial" w:cs="Arial"/>
        </w:rPr>
        <w:t>i</w:t>
      </w:r>
      <w:r w:rsidR="0016490D" w:rsidRPr="009F7EE0">
        <w:rPr>
          <w:rFonts w:ascii="Arial" w:hAnsi="Arial" w:cs="Arial"/>
        </w:rPr>
        <w:t xml:space="preserve">ş sağlığı ve güvenliği tedbirleri doğrultusunda </w:t>
      </w:r>
      <w:r w:rsidRPr="009F7EE0">
        <w:rPr>
          <w:rFonts w:ascii="Arial" w:hAnsi="Arial" w:cs="Arial"/>
        </w:rPr>
        <w:t xml:space="preserve">elektronik tablolama yazılımında doküman hazırlama </w:t>
      </w:r>
      <w:r w:rsidR="00101D6C" w:rsidRPr="009F7EE0">
        <w:rPr>
          <w:rFonts w:ascii="Arial" w:hAnsi="Arial" w:cs="Arial"/>
        </w:rPr>
        <w:t>ile ilgili bilgi ve becerileri kazandırmaktır.</w:t>
      </w:r>
    </w:p>
    <w:p w:rsidR="00535990" w:rsidRPr="009F7EE0" w:rsidRDefault="00335A04" w:rsidP="002529DC">
      <w:pPr>
        <w:spacing w:after="0"/>
        <w:jc w:val="both"/>
        <w:rPr>
          <w:rFonts w:ascii="Arial" w:hAnsi="Arial" w:cs="Arial"/>
          <w:b/>
        </w:rPr>
      </w:pPr>
      <w:r w:rsidRPr="009F7EE0">
        <w:rPr>
          <w:rFonts w:ascii="Arial" w:hAnsi="Arial" w:cs="Arial"/>
          <w:b/>
        </w:rPr>
        <w:t>ÖĞRENME KAZANIMLARI</w:t>
      </w:r>
      <w:r w:rsidRPr="009F7EE0">
        <w:rPr>
          <w:rFonts w:ascii="Arial" w:hAnsi="Arial" w:cs="Arial"/>
          <w:b/>
        </w:rPr>
        <w:tab/>
        <w:t xml:space="preserve"> : </w:t>
      </w:r>
      <w:r w:rsidRPr="009F7EE0">
        <w:rPr>
          <w:rFonts w:ascii="Arial" w:hAnsi="Arial" w:cs="Arial"/>
          <w:b/>
        </w:rPr>
        <w:tab/>
      </w:r>
      <w:r w:rsidRPr="009F7EE0">
        <w:rPr>
          <w:rFonts w:ascii="Arial" w:hAnsi="Arial" w:cs="Arial"/>
          <w:b/>
        </w:rPr>
        <w:tab/>
      </w:r>
    </w:p>
    <w:p w:rsidR="00535990" w:rsidRPr="009F7EE0" w:rsidRDefault="00335A04" w:rsidP="002529DC">
      <w:pPr>
        <w:spacing w:after="0"/>
        <w:jc w:val="both"/>
        <w:rPr>
          <w:rFonts w:ascii="Arial" w:hAnsi="Arial" w:cs="Arial"/>
          <w:sz w:val="18"/>
          <w:szCs w:val="18"/>
        </w:rPr>
      </w:pPr>
      <w:r w:rsidRPr="009F7EE0">
        <w:rPr>
          <w:rFonts w:ascii="Arial" w:hAnsi="Arial" w:cs="Arial"/>
        </w:rPr>
        <w:tab/>
      </w:r>
    </w:p>
    <w:p w:rsidR="00535990" w:rsidRPr="009F7EE0" w:rsidRDefault="00335A04" w:rsidP="0086601E">
      <w:pPr>
        <w:pStyle w:val="ListeParagraf"/>
        <w:numPr>
          <w:ilvl w:val="0"/>
          <w:numId w:val="9"/>
        </w:numPr>
        <w:spacing w:after="0"/>
        <w:jc w:val="both"/>
        <w:rPr>
          <w:rFonts w:ascii="Arial" w:hAnsi="Arial" w:cs="Arial"/>
        </w:rPr>
      </w:pPr>
      <w:r w:rsidRPr="009F7EE0">
        <w:rPr>
          <w:rFonts w:ascii="Arial" w:hAnsi="Arial" w:cs="Arial"/>
        </w:rPr>
        <w:t>İstenilen biçim ve düzende elektronik tablo oluşturur.</w:t>
      </w:r>
    </w:p>
    <w:p w:rsidR="00535990" w:rsidRPr="009F7EE0" w:rsidRDefault="00335A04" w:rsidP="0086601E">
      <w:pPr>
        <w:pStyle w:val="ListeParagraf"/>
        <w:numPr>
          <w:ilvl w:val="0"/>
          <w:numId w:val="9"/>
        </w:numPr>
        <w:spacing w:after="0"/>
        <w:jc w:val="both"/>
        <w:rPr>
          <w:rFonts w:ascii="Arial" w:hAnsi="Arial" w:cs="Arial"/>
        </w:rPr>
      </w:pPr>
      <w:r w:rsidRPr="009F7EE0">
        <w:rPr>
          <w:rFonts w:ascii="Arial" w:hAnsi="Arial" w:cs="Arial"/>
        </w:rPr>
        <w:t>İstenilen hesaplama işlemini gerekli hücreler üzerinde formülleri kullanarak yapar.</w:t>
      </w:r>
    </w:p>
    <w:p w:rsidR="00535990" w:rsidRPr="009F7EE0" w:rsidRDefault="00335A04" w:rsidP="0086601E">
      <w:pPr>
        <w:pStyle w:val="ListeParagraf"/>
        <w:numPr>
          <w:ilvl w:val="0"/>
          <w:numId w:val="9"/>
        </w:numPr>
        <w:spacing w:after="0"/>
        <w:jc w:val="both"/>
        <w:rPr>
          <w:rFonts w:ascii="Arial" w:hAnsi="Arial" w:cs="Arial"/>
        </w:rPr>
      </w:pPr>
      <w:r w:rsidRPr="009F7EE0">
        <w:rPr>
          <w:rFonts w:ascii="Arial" w:hAnsi="Arial" w:cs="Arial"/>
        </w:rPr>
        <w:t>Amaca uygun grafik türünü seçerek grafik oluşturur.</w:t>
      </w:r>
    </w:p>
    <w:p w:rsidR="00535990" w:rsidRPr="009F7EE0" w:rsidRDefault="00335A04" w:rsidP="0086601E">
      <w:pPr>
        <w:pStyle w:val="ListeParagraf"/>
        <w:numPr>
          <w:ilvl w:val="0"/>
          <w:numId w:val="9"/>
        </w:numPr>
        <w:spacing w:after="0"/>
        <w:jc w:val="both"/>
        <w:rPr>
          <w:rFonts w:ascii="Arial" w:hAnsi="Arial" w:cs="Arial"/>
        </w:rPr>
      </w:pPr>
      <w:r w:rsidRPr="009F7EE0">
        <w:rPr>
          <w:rFonts w:ascii="Arial" w:hAnsi="Arial" w:cs="Arial"/>
        </w:rPr>
        <w:t>İstenilen formatta belgenin çıktısını alır.</w:t>
      </w:r>
    </w:p>
    <w:p w:rsidR="00535990" w:rsidRPr="009F7EE0" w:rsidRDefault="00535990">
      <w:pPr>
        <w:spacing w:after="0"/>
        <w:rPr>
          <w:rFonts w:ascii="Arial" w:hAnsi="Arial" w:cs="Arial"/>
          <w:sz w:val="18"/>
          <w:szCs w:val="18"/>
        </w:rPr>
      </w:pP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535990" w:rsidRPr="009F7EE0">
        <w:trPr>
          <w:trHeight w:hRule="exact" w:val="352"/>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bCs/>
                <w:sz w:val="20"/>
                <w:szCs w:val="20"/>
              </w:rPr>
            </w:pPr>
            <w:r w:rsidRPr="009F7EE0">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bCs/>
                <w:sz w:val="20"/>
                <w:szCs w:val="20"/>
              </w:rPr>
            </w:pPr>
            <w:r w:rsidRPr="009F7EE0">
              <w:rPr>
                <w:rFonts w:ascii="Arial" w:hAnsi="Arial" w:cs="Arial"/>
                <w:b/>
                <w:bCs/>
                <w:sz w:val="20"/>
                <w:szCs w:val="20"/>
              </w:rPr>
              <w:t>BAŞARIM ÖLÇÜTLERİ</w:t>
            </w:r>
          </w:p>
        </w:tc>
      </w:tr>
      <w:tr w:rsidR="00535990" w:rsidRPr="009F7EE0">
        <w:trPr>
          <w:trHeight w:hRule="exact" w:val="340"/>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1.Yeni sayfa açma seçeneklerini sıralar.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2.Sayfa yapısı ayarlarını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3.Hücre isimlendirmesini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4.Hücre veri tiplerini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5.Hücre hizalama seçeneklerini açıklar.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1.Sayfa yapısı ile ilgili düzenlemeleri yapar.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2.Çalışma sayfa sekmeleri üzerinde işlemler yapar.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3.Verinin hücre içindeki hizalama/yönlendirme işlemlerini gerçekleştirir.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4.Hücrenin satır yüksekliği/sütun genişliğini istenilen ölçülere göre ayarlar.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5.Hücre birleştirme işlemlerini yapar.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6.Hücreye istenen özellikte kenar çizgisi uygular.</w:t>
            </w:r>
          </w:p>
        </w:tc>
      </w:tr>
      <w:tr w:rsidR="00535990" w:rsidRPr="009F7EE0">
        <w:trPr>
          <w:trHeight w:hRule="exact" w:val="340"/>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7.İstenilen satır/sütunların sabitleme işlemini yapar.</w:t>
            </w:r>
          </w:p>
        </w:tc>
      </w:tr>
      <w:tr w:rsidR="00535990" w:rsidRPr="009F7EE0">
        <w:trPr>
          <w:trHeight w:hRule="exact" w:val="340"/>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8.Oluşturulmuş bir belgeyi isimlendirme kurallarına dikkat ederek kayıt eder.</w:t>
            </w:r>
          </w:p>
        </w:tc>
      </w:tr>
      <w:tr w:rsidR="00535990" w:rsidRPr="009F7EE0" w:rsidTr="00D44C82">
        <w:trPr>
          <w:trHeight w:val="397"/>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t>B</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1.Hesaplama operatörlerinin işlem öncelik sırasını açıklar.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2.En sık kullanılan hazır fonksiyonları(matematik, metin, tarih vs.) sıralar.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1.İstenilen hücreler üzerinde istenilen işlem için formül yazımını gerçekleştirir.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2.Formül yazımını kolaylaştırmak için hazır fonksiyonları kullanır.</w:t>
            </w:r>
          </w:p>
        </w:tc>
      </w:tr>
      <w:tr w:rsidR="00535990" w:rsidRPr="009F7EE0" w:rsidTr="00D44C82">
        <w:trPr>
          <w:trHeight w:val="397"/>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3.Formüllerdeki hata denetimi gerçekleştirir.</w:t>
            </w:r>
          </w:p>
        </w:tc>
      </w:tr>
      <w:tr w:rsidR="00535990" w:rsidRPr="009F7EE0" w:rsidTr="00D44C82">
        <w:trPr>
          <w:trHeight w:val="397"/>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30" w:after="0" w:line="225" w:lineRule="exact"/>
              <w:ind w:left="15"/>
              <w:jc w:val="center"/>
              <w:rPr>
                <w:rFonts w:ascii="Arial" w:hAnsi="Arial" w:cs="Arial"/>
                <w:b/>
                <w:sz w:val="20"/>
                <w:szCs w:val="20"/>
              </w:rPr>
            </w:pPr>
            <w:r w:rsidRPr="009F7EE0">
              <w:rPr>
                <w:rFonts w:ascii="Arial" w:hAnsi="Arial" w:cs="Arial"/>
                <w:b/>
                <w:sz w:val="20"/>
                <w:szCs w:val="20"/>
              </w:rPr>
              <w:t>C</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1.En sık kullanılan grafik türlerini açıklar.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2.Grafik oluşturma işlem basamaklarını açıklar.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3.Grafik biçimlendirme işlem basamaklarını açıklar.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1.Sayfada istenilen grafik türünü oluşturur.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2.Grafiğin kullanacağı verileri seçer.</w:t>
            </w:r>
          </w:p>
        </w:tc>
      </w:tr>
      <w:tr w:rsidR="00535990" w:rsidRPr="009F7EE0" w:rsidTr="00D44C82">
        <w:trPr>
          <w:trHeight w:val="397"/>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30" w:after="0" w:line="225"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3.Grafik biçimlendirme işlemlerini gerçekleştirir.</w:t>
            </w:r>
          </w:p>
        </w:tc>
      </w:tr>
    </w:tbl>
    <w:p w:rsidR="00D44C82" w:rsidRPr="009F7EE0" w:rsidRDefault="00D44C82">
      <w:r w:rsidRPr="009F7EE0">
        <w:br w:type="page"/>
      </w: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535990" w:rsidRPr="009F7EE0" w:rsidTr="00D44C82">
        <w:trPr>
          <w:trHeight w:val="397"/>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29" w:after="0" w:line="218" w:lineRule="exact"/>
              <w:ind w:left="15"/>
              <w:jc w:val="center"/>
              <w:rPr>
                <w:rFonts w:ascii="Arial" w:hAnsi="Arial" w:cs="Arial"/>
                <w:b/>
                <w:sz w:val="20"/>
                <w:szCs w:val="20"/>
              </w:rPr>
            </w:pPr>
            <w:r w:rsidRPr="009F7EE0">
              <w:rPr>
                <w:rFonts w:ascii="Arial" w:hAnsi="Arial" w:cs="Arial"/>
                <w:b/>
                <w:sz w:val="20"/>
                <w:szCs w:val="20"/>
              </w:rPr>
              <w:lastRenderedPageBreak/>
              <w:t>D</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30" w:after="0" w:line="225"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1.Yazdırma penceresi seçeneklerini açıklar.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2.Yazdırma alanı ayarlama işlemini açıklar.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30" w:after="0" w:line="225"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3.Baskı </w:t>
            </w:r>
            <w:r w:rsidR="0086601E" w:rsidRPr="009F7EE0">
              <w:rPr>
                <w:rFonts w:ascii="Arial" w:hAnsi="Arial" w:cs="Arial"/>
                <w:sz w:val="20"/>
                <w:szCs w:val="20"/>
              </w:rPr>
              <w:t>ön izleme</w:t>
            </w:r>
            <w:r w:rsidRPr="009F7EE0">
              <w:rPr>
                <w:rFonts w:ascii="Arial" w:hAnsi="Arial" w:cs="Arial"/>
                <w:sz w:val="20"/>
                <w:szCs w:val="20"/>
              </w:rPr>
              <w:t xml:space="preserve"> işlemini açıklar.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29" w:after="0" w:line="218"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1.Yazdırma alanını belirler.</w:t>
            </w:r>
          </w:p>
        </w:tc>
      </w:tr>
      <w:tr w:rsidR="00535990" w:rsidRPr="009F7EE0" w:rsidTr="00D44C82">
        <w:trPr>
          <w:trHeight w:val="397"/>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30" w:after="0" w:line="225" w:lineRule="exact"/>
              <w:ind w:left="15"/>
              <w:rPr>
                <w:rFonts w:ascii="Arial" w:hAnsi="Arial" w:cs="Arial"/>
                <w:sz w:val="20"/>
                <w:szCs w:val="20"/>
              </w:rPr>
            </w:pPr>
            <w:r w:rsidRPr="009F7EE0">
              <w:rPr>
                <w:rFonts w:ascii="Arial" w:hAnsi="Arial" w:cs="Arial"/>
                <w:sz w:val="20"/>
                <w:szCs w:val="20"/>
              </w:rPr>
              <w:t xml:space="preserve"> 2.Sayfalarda tekrar edecek satır/sütunları belirler.</w:t>
            </w:r>
          </w:p>
        </w:tc>
      </w:tr>
      <w:tr w:rsidR="00535990" w:rsidRPr="009F7EE0" w:rsidTr="00D44C82">
        <w:trPr>
          <w:trHeight w:val="397"/>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3.Belgeyi bağlı olan yazıcıya gönderir.</w:t>
            </w:r>
          </w:p>
        </w:tc>
      </w:tr>
    </w:tbl>
    <w:p w:rsidR="00535990" w:rsidRPr="009F7EE0" w:rsidRDefault="00535990" w:rsidP="002529DC">
      <w:pPr>
        <w:suppressAutoHyphens/>
        <w:spacing w:after="0" w:line="240" w:lineRule="auto"/>
        <w:jc w:val="both"/>
        <w:rPr>
          <w:rFonts w:ascii="Arial" w:hAnsi="Arial" w:cs="Arial"/>
          <w:b/>
          <w:sz w:val="20"/>
          <w:szCs w:val="20"/>
        </w:rPr>
      </w:pPr>
    </w:p>
    <w:p w:rsidR="00535990" w:rsidRPr="009F7EE0" w:rsidRDefault="00335A04" w:rsidP="002529DC">
      <w:pPr>
        <w:suppressAutoHyphens/>
        <w:spacing w:after="0" w:line="240" w:lineRule="auto"/>
        <w:jc w:val="both"/>
        <w:rPr>
          <w:rFonts w:ascii="Arial" w:hAnsi="Arial" w:cs="Arial"/>
          <w:sz w:val="20"/>
          <w:szCs w:val="20"/>
        </w:rPr>
      </w:pPr>
      <w:r w:rsidRPr="009F7EE0">
        <w:rPr>
          <w:rFonts w:ascii="Arial" w:hAnsi="Arial" w:cs="Arial"/>
          <w:b/>
          <w:sz w:val="20"/>
          <w:szCs w:val="20"/>
        </w:rPr>
        <w:t>UYGULAMAYA İLİŞKİN AÇIKLAMALAR:</w:t>
      </w:r>
    </w:p>
    <w:p w:rsidR="00535990" w:rsidRPr="009F7EE0" w:rsidRDefault="00335A04" w:rsidP="00101D6C">
      <w:pPr>
        <w:pStyle w:val="ListeParagraf"/>
        <w:numPr>
          <w:ilvl w:val="0"/>
          <w:numId w:val="11"/>
        </w:numPr>
        <w:tabs>
          <w:tab w:val="left" w:pos="567"/>
          <w:tab w:val="left" w:pos="2835"/>
        </w:tabs>
        <w:spacing w:after="0"/>
        <w:jc w:val="both"/>
        <w:rPr>
          <w:rFonts w:ascii="Arial" w:hAnsi="Arial" w:cs="Arial"/>
          <w:sz w:val="20"/>
          <w:szCs w:val="20"/>
        </w:rPr>
      </w:pPr>
      <w:r w:rsidRPr="009F7EE0">
        <w:rPr>
          <w:rFonts w:ascii="Arial" w:hAnsi="Arial" w:cs="Arial"/>
          <w:sz w:val="20"/>
          <w:szCs w:val="20"/>
        </w:rPr>
        <w:t>Her öğrencinin uygulama yapması için ortam oluşturulmalıdır.</w:t>
      </w:r>
    </w:p>
    <w:p w:rsidR="00535990" w:rsidRPr="009F7EE0" w:rsidRDefault="00335A04" w:rsidP="00101D6C">
      <w:pPr>
        <w:pStyle w:val="ListeParagraf"/>
        <w:numPr>
          <w:ilvl w:val="0"/>
          <w:numId w:val="11"/>
        </w:numPr>
        <w:suppressAutoHyphens/>
        <w:spacing w:after="0" w:line="240" w:lineRule="auto"/>
        <w:jc w:val="both"/>
        <w:rPr>
          <w:rFonts w:ascii="Arial" w:hAnsi="Arial" w:cs="Arial"/>
          <w:sz w:val="20"/>
          <w:szCs w:val="20"/>
        </w:rPr>
      </w:pPr>
      <w:r w:rsidRPr="009F7EE0">
        <w:rPr>
          <w:rFonts w:ascii="Arial" w:hAnsi="Arial" w:cs="Arial"/>
          <w:sz w:val="20"/>
          <w:szCs w:val="20"/>
        </w:rPr>
        <w:t>Uygulama faaliyetlerinde İş sağlığı ve güvenliğine ilişkin risk ve tehlike oluşturacak her türlü duruma karşı tedbirler alınmalıdır.</w:t>
      </w:r>
    </w:p>
    <w:p w:rsidR="00535990" w:rsidRPr="009F7EE0" w:rsidRDefault="00335A04" w:rsidP="00101D6C">
      <w:pPr>
        <w:pStyle w:val="ListeParagraf"/>
        <w:numPr>
          <w:ilvl w:val="0"/>
          <w:numId w:val="11"/>
        </w:numPr>
        <w:suppressAutoHyphens/>
        <w:spacing w:after="0" w:line="240" w:lineRule="auto"/>
        <w:jc w:val="both"/>
        <w:rPr>
          <w:rFonts w:ascii="Arial" w:hAnsi="Arial" w:cs="Arial"/>
          <w:b/>
        </w:rPr>
      </w:pPr>
      <w:r w:rsidRPr="009F7EE0">
        <w:rPr>
          <w:rFonts w:ascii="Arial" w:hAnsi="Arial" w:cs="Arial"/>
          <w:sz w:val="20"/>
          <w:szCs w:val="20"/>
        </w:rPr>
        <w:t xml:space="preserve">Bu </w:t>
      </w:r>
      <w:proofErr w:type="gramStart"/>
      <w:r w:rsidRPr="009F7EE0">
        <w:rPr>
          <w:rFonts w:ascii="Arial" w:hAnsi="Arial" w:cs="Arial"/>
          <w:sz w:val="20"/>
          <w:szCs w:val="20"/>
        </w:rPr>
        <w:t>modülün</w:t>
      </w:r>
      <w:proofErr w:type="gramEnd"/>
      <w:r w:rsidRPr="009F7EE0">
        <w:rPr>
          <w:rFonts w:ascii="Arial" w:hAnsi="Arial" w:cs="Arial"/>
          <w:sz w:val="20"/>
          <w:szCs w:val="20"/>
        </w:rPr>
        <w:t xml:space="preserve"> işlenişi sırasında çevre temizliği (atölye temizliğine dikkat etme), israf (sayfa düzeni ayarlarına dikkat ederek gereksiz sayfa çıktılarının önüne geçme) vb. değer, tutum ve davranışları ön plana çıkaran etkinliklere yer verilmelidir. Bu etkinliklerde beyin fırtınası, grup tartışması, düz anlatım, soru cevap, örnek olay incelemesi gibi yöntem ve teknikler kullanılabilir.</w:t>
      </w:r>
      <w:r w:rsidRPr="009F7EE0">
        <w:rPr>
          <w:rFonts w:ascii="Arial" w:hAnsi="Arial" w:cs="Arial"/>
          <w:b/>
        </w:rPr>
        <w:br w:type="page"/>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lastRenderedPageBreak/>
        <w:t>MODÜL ADI</w:t>
      </w:r>
      <w:r w:rsidRPr="009F7EE0">
        <w:rPr>
          <w:rFonts w:ascii="Arial" w:eastAsiaTheme="minorEastAsia" w:hAnsi="Arial" w:cs="Arial"/>
          <w:b/>
          <w:bCs/>
          <w:lang w:eastAsia="tr-TR"/>
        </w:rPr>
        <w:tab/>
        <w:t>: SUNU HAZIRLAMA</w:t>
      </w:r>
      <w:r w:rsidRPr="009F7EE0">
        <w:rPr>
          <w:rFonts w:ascii="Arial" w:eastAsiaTheme="minorEastAsia" w:hAnsi="Arial" w:cs="Arial"/>
          <w:b/>
          <w:bCs/>
          <w:lang w:eastAsia="tr-TR"/>
        </w:rPr>
        <w:tab/>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t>MODÜL KODU</w:t>
      </w:r>
      <w:r w:rsidRPr="009F7EE0">
        <w:rPr>
          <w:rFonts w:ascii="Arial" w:eastAsiaTheme="minorEastAsia" w:hAnsi="Arial" w:cs="Arial"/>
          <w:b/>
          <w:bCs/>
          <w:lang w:eastAsia="tr-TR"/>
        </w:rPr>
        <w:tab/>
        <w:t>:</w:t>
      </w:r>
    </w:p>
    <w:p w:rsidR="00535990" w:rsidRPr="009F7EE0" w:rsidRDefault="00335A04" w:rsidP="002529DC">
      <w:pPr>
        <w:tabs>
          <w:tab w:val="left" w:pos="2835"/>
        </w:tabs>
        <w:spacing w:after="120"/>
        <w:jc w:val="both"/>
        <w:rPr>
          <w:rFonts w:ascii="Arial" w:eastAsiaTheme="minorEastAsia" w:hAnsi="Arial" w:cs="Arial"/>
          <w:b/>
          <w:bCs/>
          <w:lang w:eastAsia="tr-TR"/>
        </w:rPr>
      </w:pPr>
      <w:r w:rsidRPr="009F7EE0">
        <w:rPr>
          <w:rFonts w:ascii="Arial" w:eastAsiaTheme="minorEastAsia" w:hAnsi="Arial" w:cs="Arial"/>
          <w:b/>
          <w:bCs/>
          <w:lang w:eastAsia="tr-TR"/>
        </w:rPr>
        <w:t>MODÜLÜN SÜRESİ</w:t>
      </w:r>
      <w:r w:rsidRPr="009F7EE0">
        <w:rPr>
          <w:rFonts w:ascii="Arial" w:eastAsiaTheme="minorEastAsia" w:hAnsi="Arial" w:cs="Arial"/>
          <w:b/>
          <w:bCs/>
          <w:lang w:eastAsia="tr-TR"/>
        </w:rPr>
        <w:tab/>
        <w:t xml:space="preserve">: </w:t>
      </w:r>
      <w:r w:rsidRPr="009F7EE0">
        <w:rPr>
          <w:rFonts w:ascii="Arial" w:eastAsiaTheme="minorEastAsia" w:hAnsi="Arial" w:cs="Arial"/>
          <w:bCs/>
          <w:lang w:eastAsia="tr-TR"/>
        </w:rPr>
        <w:t>40 / 1</w:t>
      </w:r>
      <w:r w:rsidR="001A7D2E" w:rsidRPr="009F7EE0">
        <w:rPr>
          <w:rFonts w:ascii="Arial" w:eastAsiaTheme="minorEastAsia" w:hAnsi="Arial" w:cs="Arial"/>
          <w:bCs/>
          <w:lang w:eastAsia="tr-TR"/>
        </w:rPr>
        <w:t>6</w:t>
      </w:r>
      <w:r w:rsidRPr="009F7EE0">
        <w:rPr>
          <w:rFonts w:ascii="Arial" w:eastAsiaTheme="minorEastAsia" w:hAnsi="Arial" w:cs="Arial"/>
          <w:bCs/>
          <w:lang w:eastAsia="tr-TR"/>
        </w:rPr>
        <w:t xml:space="preserve"> ders saati</w:t>
      </w:r>
      <w:r w:rsidRPr="009F7EE0">
        <w:rPr>
          <w:rFonts w:ascii="Arial" w:eastAsiaTheme="minorEastAsia" w:hAnsi="Arial" w:cs="Arial"/>
          <w:b/>
          <w:bCs/>
          <w:lang w:eastAsia="tr-TR"/>
        </w:rPr>
        <w:tab/>
      </w:r>
    </w:p>
    <w:p w:rsidR="00535990" w:rsidRPr="009F7EE0" w:rsidRDefault="00335A04" w:rsidP="002529DC">
      <w:pPr>
        <w:tabs>
          <w:tab w:val="left" w:pos="2835"/>
        </w:tabs>
        <w:spacing w:after="120"/>
        <w:jc w:val="both"/>
        <w:rPr>
          <w:rFonts w:ascii="Arial" w:hAnsi="Arial" w:cs="Arial"/>
        </w:rPr>
      </w:pPr>
      <w:r w:rsidRPr="009F7EE0">
        <w:rPr>
          <w:rFonts w:ascii="Arial" w:eastAsiaTheme="minorEastAsia" w:hAnsi="Arial" w:cs="Arial"/>
          <w:b/>
          <w:bCs/>
          <w:lang w:eastAsia="tr-TR"/>
        </w:rPr>
        <w:t>MODÜLÜN AMACI</w:t>
      </w:r>
      <w:r w:rsidRPr="009F7EE0">
        <w:rPr>
          <w:rFonts w:ascii="Arial" w:eastAsiaTheme="minorEastAsia" w:hAnsi="Arial" w:cs="Arial"/>
          <w:b/>
          <w:bCs/>
          <w:lang w:eastAsia="tr-TR"/>
        </w:rPr>
        <w:tab/>
      </w:r>
      <w:r w:rsidRPr="009F7EE0">
        <w:rPr>
          <w:rFonts w:ascii="Arial" w:hAnsi="Arial" w:cs="Arial"/>
          <w:b/>
        </w:rPr>
        <w:t>:</w:t>
      </w:r>
      <w:r w:rsidRPr="009F7EE0">
        <w:rPr>
          <w:rFonts w:ascii="Arial" w:hAnsi="Arial" w:cs="Arial"/>
        </w:rPr>
        <w:t xml:space="preserve">Bireye/öğrenciye; </w:t>
      </w:r>
      <w:r w:rsidR="0086601E" w:rsidRPr="009F7EE0">
        <w:rPr>
          <w:rFonts w:ascii="Arial" w:hAnsi="Arial" w:cs="Arial"/>
        </w:rPr>
        <w:t>i</w:t>
      </w:r>
      <w:r w:rsidR="0016490D" w:rsidRPr="009F7EE0">
        <w:rPr>
          <w:rFonts w:ascii="Arial" w:hAnsi="Arial" w:cs="Arial"/>
        </w:rPr>
        <w:t xml:space="preserve">ş sağlığı ve güvenliği tedbirleri doğrultusunda </w:t>
      </w:r>
      <w:r w:rsidRPr="009F7EE0">
        <w:rPr>
          <w:rFonts w:ascii="Arial" w:hAnsi="Arial" w:cs="Arial"/>
        </w:rPr>
        <w:t xml:space="preserve">sunu hazırlama </w:t>
      </w:r>
      <w:r w:rsidR="00101D6C" w:rsidRPr="009F7EE0">
        <w:rPr>
          <w:rFonts w:ascii="Arial" w:hAnsi="Arial" w:cs="Arial"/>
        </w:rPr>
        <w:t>ile ilgili bilgi ve becerileri kazandırmaktır.</w:t>
      </w:r>
    </w:p>
    <w:p w:rsidR="002529DC" w:rsidRPr="009F7EE0" w:rsidRDefault="002529DC" w:rsidP="002529DC">
      <w:pPr>
        <w:tabs>
          <w:tab w:val="left" w:pos="2835"/>
        </w:tabs>
        <w:spacing w:after="120"/>
        <w:jc w:val="both"/>
        <w:rPr>
          <w:rFonts w:ascii="Arial" w:hAnsi="Arial" w:cs="Arial"/>
        </w:rPr>
      </w:pPr>
    </w:p>
    <w:p w:rsidR="00535990" w:rsidRPr="009F7EE0" w:rsidRDefault="00335A04" w:rsidP="002529DC">
      <w:pPr>
        <w:spacing w:after="0"/>
        <w:jc w:val="both"/>
        <w:rPr>
          <w:rFonts w:ascii="Arial" w:hAnsi="Arial" w:cs="Arial"/>
        </w:rPr>
      </w:pPr>
      <w:r w:rsidRPr="009F7EE0">
        <w:rPr>
          <w:rFonts w:ascii="Arial" w:hAnsi="Arial" w:cs="Arial"/>
          <w:b/>
        </w:rPr>
        <w:t>ÖĞRENME KAZANIMLARI</w:t>
      </w:r>
      <w:r w:rsidRPr="009F7EE0">
        <w:rPr>
          <w:rFonts w:ascii="Arial" w:hAnsi="Arial" w:cs="Arial"/>
          <w:b/>
        </w:rPr>
        <w:tab/>
        <w:t xml:space="preserve"> : </w:t>
      </w:r>
      <w:r w:rsidRPr="009F7EE0">
        <w:rPr>
          <w:rFonts w:ascii="Arial" w:hAnsi="Arial" w:cs="Arial"/>
        </w:rPr>
        <w:tab/>
      </w:r>
      <w:r w:rsidRPr="009F7EE0">
        <w:rPr>
          <w:rFonts w:ascii="Arial" w:hAnsi="Arial" w:cs="Arial"/>
        </w:rPr>
        <w:tab/>
      </w:r>
    </w:p>
    <w:p w:rsidR="00535990" w:rsidRPr="009F7EE0" w:rsidRDefault="00335A04" w:rsidP="002529DC">
      <w:pPr>
        <w:pStyle w:val="ListeParagraf1"/>
        <w:numPr>
          <w:ilvl w:val="0"/>
          <w:numId w:val="8"/>
        </w:numPr>
        <w:spacing w:after="0"/>
        <w:jc w:val="both"/>
        <w:rPr>
          <w:rFonts w:ascii="Arial" w:hAnsi="Arial" w:cs="Arial"/>
        </w:rPr>
      </w:pPr>
      <w:r w:rsidRPr="009F7EE0">
        <w:rPr>
          <w:rFonts w:ascii="Arial" w:hAnsi="Arial" w:cs="Arial"/>
        </w:rPr>
        <w:t>İstenilen işe uygun, içerik ve görselliğin bütünlük sağladığı sunular hazırlar.</w:t>
      </w:r>
    </w:p>
    <w:p w:rsidR="00535990" w:rsidRPr="009F7EE0" w:rsidRDefault="00335A04" w:rsidP="002529DC">
      <w:pPr>
        <w:pStyle w:val="ListeParagraf1"/>
        <w:numPr>
          <w:ilvl w:val="0"/>
          <w:numId w:val="8"/>
        </w:numPr>
        <w:spacing w:after="0"/>
        <w:jc w:val="both"/>
        <w:rPr>
          <w:rFonts w:ascii="Arial" w:hAnsi="Arial" w:cs="Arial"/>
        </w:rPr>
      </w:pPr>
      <w:r w:rsidRPr="009F7EE0">
        <w:rPr>
          <w:rFonts w:ascii="Arial" w:hAnsi="Arial" w:cs="Arial"/>
        </w:rPr>
        <w:t>Görsel içeriği zengin dinamik sunular hazırlar.</w:t>
      </w:r>
    </w:p>
    <w:p w:rsidR="00535990" w:rsidRPr="009F7EE0" w:rsidRDefault="00335A04" w:rsidP="002529DC">
      <w:pPr>
        <w:pStyle w:val="ListeParagraf1"/>
        <w:numPr>
          <w:ilvl w:val="0"/>
          <w:numId w:val="8"/>
        </w:numPr>
        <w:spacing w:after="0"/>
        <w:jc w:val="both"/>
        <w:rPr>
          <w:rFonts w:ascii="Arial" w:hAnsi="Arial" w:cs="Arial"/>
        </w:rPr>
      </w:pPr>
      <w:r w:rsidRPr="009F7EE0">
        <w:rPr>
          <w:rFonts w:ascii="Arial" w:hAnsi="Arial" w:cs="Arial"/>
        </w:rPr>
        <w:t>Fotoğrafları kullanarak gösteri dosyası oluşturur.</w:t>
      </w:r>
    </w:p>
    <w:tbl>
      <w:tblPr>
        <w:tblW w:w="9072" w:type="dxa"/>
        <w:jc w:val="center"/>
        <w:tblLayout w:type="fixed"/>
        <w:tblCellMar>
          <w:left w:w="15" w:type="dxa"/>
          <w:right w:w="15" w:type="dxa"/>
        </w:tblCellMar>
        <w:tblLook w:val="04A0" w:firstRow="1" w:lastRow="0" w:firstColumn="1" w:lastColumn="0" w:noHBand="0" w:noVBand="1"/>
      </w:tblPr>
      <w:tblGrid>
        <w:gridCol w:w="975"/>
        <w:gridCol w:w="763"/>
        <w:gridCol w:w="7334"/>
      </w:tblGrid>
      <w:tr w:rsidR="00535990" w:rsidRPr="009F7EE0">
        <w:trPr>
          <w:trHeight w:hRule="exact" w:val="340"/>
          <w:jc w:val="center"/>
        </w:trPr>
        <w:tc>
          <w:tcPr>
            <w:tcW w:w="975" w:type="dxa"/>
            <w:tcBorders>
              <w:top w:val="single" w:sz="8" w:space="0" w:color="000000"/>
              <w:left w:val="single" w:sz="8" w:space="0" w:color="000000"/>
              <w:bottom w:val="nil"/>
              <w:right w:val="single" w:sz="8" w:space="0" w:color="000000"/>
            </w:tcBorders>
            <w:shd w:val="clear" w:color="auto" w:fill="F0F0F0"/>
            <w:vAlign w:val="center"/>
          </w:tcPr>
          <w:p w:rsidR="00535990" w:rsidRPr="009F7EE0" w:rsidRDefault="00335A04">
            <w:pPr>
              <w:widowControl w:val="0"/>
              <w:autoSpaceDE w:val="0"/>
              <w:autoSpaceDN w:val="0"/>
              <w:adjustRightInd w:val="0"/>
              <w:spacing w:before="29" w:after="0" w:line="218" w:lineRule="exact"/>
              <w:ind w:left="15"/>
              <w:jc w:val="center"/>
              <w:rPr>
                <w:rFonts w:ascii="Arial" w:hAnsi="Arial" w:cs="Arial"/>
                <w:b/>
                <w:bCs/>
                <w:sz w:val="20"/>
                <w:szCs w:val="20"/>
              </w:rPr>
            </w:pPr>
            <w:r w:rsidRPr="009F7EE0">
              <w:rPr>
                <w:rFonts w:ascii="Arial" w:hAnsi="Arial" w:cs="Arial"/>
                <w:b/>
                <w:bCs/>
                <w:sz w:val="20"/>
                <w:szCs w:val="20"/>
              </w:rPr>
              <w:t>KAZANIM</w:t>
            </w:r>
          </w:p>
        </w:tc>
        <w:tc>
          <w:tcPr>
            <w:tcW w:w="8097" w:type="dxa"/>
            <w:gridSpan w:val="2"/>
            <w:tcBorders>
              <w:top w:val="single" w:sz="8" w:space="0" w:color="000000"/>
              <w:left w:val="single" w:sz="8" w:space="0" w:color="000000"/>
              <w:bottom w:val="nil"/>
              <w:right w:val="single" w:sz="8" w:space="0" w:color="000000"/>
            </w:tcBorders>
            <w:shd w:val="clear" w:color="auto" w:fill="F0F0F0"/>
            <w:vAlign w:val="center"/>
          </w:tcPr>
          <w:p w:rsidR="00535990" w:rsidRPr="009F7EE0" w:rsidRDefault="00335A04">
            <w:pPr>
              <w:widowControl w:val="0"/>
              <w:autoSpaceDE w:val="0"/>
              <w:autoSpaceDN w:val="0"/>
              <w:adjustRightInd w:val="0"/>
              <w:spacing w:before="29" w:after="0" w:line="218" w:lineRule="exact"/>
              <w:ind w:left="15"/>
              <w:jc w:val="center"/>
              <w:rPr>
                <w:rFonts w:ascii="Arial" w:hAnsi="Arial" w:cs="Arial"/>
                <w:b/>
                <w:bCs/>
                <w:sz w:val="20"/>
                <w:szCs w:val="20"/>
              </w:rPr>
            </w:pPr>
            <w:r w:rsidRPr="009F7EE0">
              <w:rPr>
                <w:rFonts w:ascii="Arial" w:hAnsi="Arial" w:cs="Arial"/>
                <w:b/>
                <w:bCs/>
                <w:sz w:val="20"/>
                <w:szCs w:val="20"/>
              </w:rPr>
              <w:t>BAŞARIM ÖLÇÜTLERİ</w:t>
            </w:r>
          </w:p>
        </w:tc>
      </w:tr>
      <w:tr w:rsidR="00535990" w:rsidRPr="009F7EE0">
        <w:trPr>
          <w:trHeight w:hRule="exact" w:val="329"/>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29" w:after="0" w:line="218" w:lineRule="exact"/>
              <w:ind w:left="15"/>
              <w:jc w:val="center"/>
              <w:rPr>
                <w:rFonts w:ascii="Arial" w:hAnsi="Arial" w:cs="Arial"/>
                <w:b/>
                <w:sz w:val="20"/>
                <w:szCs w:val="20"/>
              </w:rPr>
            </w:pPr>
            <w:r w:rsidRPr="009F7EE0">
              <w:rPr>
                <w:rFonts w:ascii="Arial" w:hAnsi="Arial" w:cs="Arial"/>
                <w:b/>
                <w:sz w:val="20"/>
                <w:szCs w:val="20"/>
              </w:rPr>
              <w:t>A</w:t>
            </w: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29" w:after="0" w:line="218"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1.Yeni sunu oluşturma seçeneklerini açıklar.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2.Alt/üst bilgi penceresi seçeneklerini açıklar.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3.Sayfa yapısı özelliklerini açıklar.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4.Tema özelliklerini açıklar.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5.Yazdır penceresi özelliklerini açıklar.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29" w:after="0" w:line="218"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1.Sunuya slayt ekleme/silme işlemlerini gerçekleştirir.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2.Slaytlara alt/üst bilgi ekler.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3.Slayta resim ekler.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4.Slaytlara tema uygular.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5.Slaytlara geçiş animasyonları ekler.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6.Sunuyu gösteri formatında kayıt eder.</w:t>
            </w:r>
          </w:p>
        </w:tc>
      </w:tr>
      <w:tr w:rsidR="00535990" w:rsidRPr="009F7EE0">
        <w:trPr>
          <w:trHeight w:hRule="exact" w:val="329"/>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7.Hazırlanan sunuyu istenilen formata uygun çıktısını alır.</w:t>
            </w:r>
          </w:p>
        </w:tc>
      </w:tr>
      <w:tr w:rsidR="00535990" w:rsidRPr="009F7EE0" w:rsidTr="00287E5A">
        <w:trPr>
          <w:cantSplit/>
          <w:trHeight w:hRule="exact" w:val="752"/>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29" w:after="0" w:line="218" w:lineRule="exact"/>
              <w:ind w:left="15"/>
              <w:jc w:val="center"/>
              <w:rPr>
                <w:rFonts w:ascii="Arial" w:hAnsi="Arial" w:cs="Arial"/>
                <w:b/>
                <w:sz w:val="20"/>
                <w:szCs w:val="20"/>
              </w:rPr>
            </w:pPr>
            <w:r w:rsidRPr="009F7EE0">
              <w:rPr>
                <w:rFonts w:ascii="Arial" w:hAnsi="Arial" w:cs="Arial"/>
                <w:b/>
                <w:sz w:val="20"/>
                <w:szCs w:val="20"/>
              </w:rPr>
              <w:t>B</w:t>
            </w:r>
          </w:p>
        </w:tc>
        <w:tc>
          <w:tcPr>
            <w:tcW w:w="763" w:type="dxa"/>
            <w:tcBorders>
              <w:top w:val="single" w:sz="8" w:space="0" w:color="000000"/>
              <w:left w:val="single" w:sz="8" w:space="0" w:color="000000"/>
              <w:bottom w:val="single" w:sz="8" w:space="0" w:color="000000"/>
              <w:right w:val="nil"/>
            </w:tcBorders>
            <w:textDirection w:val="btLr"/>
            <w:vAlign w:val="center"/>
          </w:tcPr>
          <w:p w:rsidR="00535990" w:rsidRPr="009F7EE0" w:rsidRDefault="00335A04">
            <w:pPr>
              <w:widowControl w:val="0"/>
              <w:autoSpaceDE w:val="0"/>
              <w:autoSpaceDN w:val="0"/>
              <w:adjustRightInd w:val="0"/>
              <w:spacing w:before="29" w:after="0" w:line="218"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1.Gösteri ayarla seçeneklerini açıklar.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29" w:after="0" w:line="218"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1.Slayta bilgisayardan ses dosyası ekler.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2.Slayta bilgisayardan video dosyası ekler.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3.Sunu içerisindeki slaytlar arasında köprü oluşturur.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4.Sunu dışındaki belgeler için köprü oluşturur.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5.Slaytın diğer </w:t>
            </w:r>
            <w:proofErr w:type="spellStart"/>
            <w:r w:rsidRPr="009F7EE0">
              <w:rPr>
                <w:rFonts w:ascii="Arial" w:hAnsi="Arial" w:cs="Arial"/>
                <w:sz w:val="20"/>
                <w:szCs w:val="20"/>
              </w:rPr>
              <w:t>slayta</w:t>
            </w:r>
            <w:proofErr w:type="spellEnd"/>
            <w:r w:rsidRPr="009F7EE0">
              <w:rPr>
                <w:rFonts w:ascii="Arial" w:hAnsi="Arial" w:cs="Arial"/>
                <w:sz w:val="20"/>
                <w:szCs w:val="20"/>
              </w:rPr>
              <w:t xml:space="preserve"> geçiş özelliklerini ayarlar.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6.Slayt içindeki öğelere özel animasyonlar uygular.</w:t>
            </w:r>
          </w:p>
        </w:tc>
      </w:tr>
      <w:tr w:rsidR="00535990" w:rsidRPr="009F7EE0">
        <w:trPr>
          <w:trHeight w:hRule="exact" w:val="329"/>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tcBorders>
              <w:left w:val="single" w:sz="8" w:space="0" w:color="000000"/>
              <w:bottom w:val="single" w:sz="8" w:space="0" w:color="000000"/>
              <w:right w:val="nil"/>
            </w:tcBorders>
            <w:textDirection w:val="btLr"/>
            <w:vAlign w:val="center"/>
          </w:tcPr>
          <w:p w:rsidR="00535990" w:rsidRPr="009F7EE0" w:rsidRDefault="00535990">
            <w:pPr>
              <w:widowControl w:val="0"/>
              <w:autoSpaceDE w:val="0"/>
              <w:autoSpaceDN w:val="0"/>
              <w:adjustRightInd w:val="0"/>
              <w:spacing w:before="29" w:after="0" w:line="218" w:lineRule="exact"/>
              <w:ind w:left="15" w:right="113"/>
              <w:jc w:val="center"/>
              <w:rPr>
                <w:rFonts w:ascii="Arial" w:hAnsi="Arial" w:cs="Arial"/>
                <w:b/>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7.Slayt arka planını özelleştirir.</w:t>
            </w:r>
          </w:p>
        </w:tc>
      </w:tr>
      <w:tr w:rsidR="00535990" w:rsidRPr="009F7EE0">
        <w:trPr>
          <w:cantSplit/>
          <w:trHeight w:hRule="exact" w:val="737"/>
          <w:jc w:val="center"/>
        </w:trPr>
        <w:tc>
          <w:tcPr>
            <w:tcW w:w="975" w:type="dxa"/>
            <w:vMerge w:val="restart"/>
            <w:tcBorders>
              <w:top w:val="single" w:sz="8" w:space="0" w:color="000000"/>
              <w:left w:val="single" w:sz="8" w:space="0" w:color="000000"/>
              <w:right w:val="nil"/>
            </w:tcBorders>
            <w:vAlign w:val="center"/>
          </w:tcPr>
          <w:p w:rsidR="00535990" w:rsidRPr="009F7EE0" w:rsidRDefault="00335A04">
            <w:pPr>
              <w:widowControl w:val="0"/>
              <w:autoSpaceDE w:val="0"/>
              <w:autoSpaceDN w:val="0"/>
              <w:adjustRightInd w:val="0"/>
              <w:spacing w:before="29" w:after="0" w:line="218" w:lineRule="exact"/>
              <w:ind w:left="15"/>
              <w:jc w:val="center"/>
              <w:rPr>
                <w:rFonts w:ascii="Arial" w:hAnsi="Arial" w:cs="Arial"/>
                <w:b/>
                <w:sz w:val="20"/>
                <w:szCs w:val="20"/>
              </w:rPr>
            </w:pPr>
            <w:r w:rsidRPr="009F7EE0">
              <w:rPr>
                <w:rFonts w:ascii="Arial" w:hAnsi="Arial" w:cs="Arial"/>
                <w:b/>
                <w:sz w:val="20"/>
                <w:szCs w:val="20"/>
              </w:rPr>
              <w:t>C</w:t>
            </w:r>
          </w:p>
        </w:tc>
        <w:tc>
          <w:tcPr>
            <w:tcW w:w="763" w:type="dxa"/>
            <w:tcBorders>
              <w:top w:val="single" w:sz="8" w:space="0" w:color="000000"/>
              <w:left w:val="single" w:sz="8" w:space="0" w:color="000000"/>
              <w:bottom w:val="single" w:sz="8" w:space="0" w:color="000000"/>
              <w:right w:val="nil"/>
            </w:tcBorders>
            <w:textDirection w:val="btLr"/>
            <w:vAlign w:val="center"/>
          </w:tcPr>
          <w:p w:rsidR="00535990" w:rsidRPr="009F7EE0" w:rsidRDefault="00335A04">
            <w:pPr>
              <w:widowControl w:val="0"/>
              <w:autoSpaceDE w:val="0"/>
              <w:autoSpaceDN w:val="0"/>
              <w:adjustRightInd w:val="0"/>
              <w:spacing w:before="29" w:after="0" w:line="218" w:lineRule="exact"/>
              <w:ind w:left="15" w:right="113"/>
              <w:jc w:val="center"/>
              <w:rPr>
                <w:rFonts w:ascii="Arial" w:hAnsi="Arial" w:cs="Arial"/>
                <w:b/>
                <w:sz w:val="20"/>
                <w:szCs w:val="20"/>
              </w:rPr>
            </w:pPr>
            <w:r w:rsidRPr="009F7EE0">
              <w:rPr>
                <w:rFonts w:ascii="Arial" w:hAnsi="Arial" w:cs="Arial"/>
                <w:b/>
                <w:sz w:val="20"/>
                <w:szCs w:val="20"/>
              </w:rPr>
              <w:t>BİLGİ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1.Fotoğraf albümü penceresi seçeneklerini açıklar.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b/>
                <w:sz w:val="20"/>
                <w:szCs w:val="20"/>
              </w:rPr>
            </w:pPr>
          </w:p>
        </w:tc>
        <w:tc>
          <w:tcPr>
            <w:tcW w:w="763" w:type="dxa"/>
            <w:vMerge w:val="restart"/>
            <w:tcBorders>
              <w:top w:val="single" w:sz="8" w:space="0" w:color="000000"/>
              <w:left w:val="single" w:sz="8" w:space="0" w:color="000000"/>
              <w:right w:val="nil"/>
            </w:tcBorders>
            <w:textDirection w:val="btLr"/>
            <w:vAlign w:val="center"/>
          </w:tcPr>
          <w:p w:rsidR="00535990" w:rsidRPr="009F7EE0" w:rsidRDefault="00335A04">
            <w:pPr>
              <w:widowControl w:val="0"/>
              <w:autoSpaceDE w:val="0"/>
              <w:autoSpaceDN w:val="0"/>
              <w:adjustRightInd w:val="0"/>
              <w:spacing w:before="29" w:after="0" w:line="218" w:lineRule="exact"/>
              <w:ind w:left="15" w:right="113"/>
              <w:jc w:val="center"/>
              <w:rPr>
                <w:rFonts w:ascii="Arial" w:hAnsi="Arial" w:cs="Arial"/>
                <w:b/>
                <w:sz w:val="20"/>
                <w:szCs w:val="20"/>
              </w:rPr>
            </w:pPr>
            <w:r w:rsidRPr="009F7EE0">
              <w:rPr>
                <w:rFonts w:ascii="Arial" w:hAnsi="Arial" w:cs="Arial"/>
                <w:b/>
                <w:sz w:val="20"/>
                <w:szCs w:val="20"/>
              </w:rPr>
              <w:t>BECERİ</w:t>
            </w: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1.Fotoğraf albümünde kullanılacak resimleri tek bir klasörde toplar.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2.Fotoğrafları albüme ekler.</w:t>
            </w:r>
          </w:p>
        </w:tc>
      </w:tr>
      <w:tr w:rsidR="00535990" w:rsidRPr="009F7EE0">
        <w:trPr>
          <w:trHeight w:hRule="exact" w:val="329"/>
          <w:jc w:val="center"/>
        </w:trPr>
        <w:tc>
          <w:tcPr>
            <w:tcW w:w="975"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63" w:type="dxa"/>
            <w:vMerge/>
            <w:tcBorders>
              <w:left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3.Albüme eklenen fotoğrafların sıralama işlemini gerçekleştirir.</w:t>
            </w:r>
          </w:p>
        </w:tc>
      </w:tr>
      <w:tr w:rsidR="00535990" w:rsidRPr="009F7EE0">
        <w:trPr>
          <w:trHeight w:hRule="exact" w:val="329"/>
          <w:jc w:val="center"/>
        </w:trPr>
        <w:tc>
          <w:tcPr>
            <w:tcW w:w="975"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63" w:type="dxa"/>
            <w:vMerge/>
            <w:tcBorders>
              <w:left w:val="single" w:sz="8" w:space="0" w:color="000000"/>
              <w:bottom w:val="single" w:sz="8" w:space="0" w:color="000000"/>
              <w:right w:val="nil"/>
            </w:tcBorders>
            <w:vAlign w:val="center"/>
          </w:tcPr>
          <w:p w:rsidR="00535990" w:rsidRPr="009F7EE0" w:rsidRDefault="00535990">
            <w:pPr>
              <w:widowControl w:val="0"/>
              <w:autoSpaceDE w:val="0"/>
              <w:autoSpaceDN w:val="0"/>
              <w:adjustRightInd w:val="0"/>
              <w:spacing w:before="29" w:after="0" w:line="218" w:lineRule="exact"/>
              <w:ind w:left="15"/>
              <w:jc w:val="center"/>
              <w:rPr>
                <w:rFonts w:ascii="Arial" w:hAnsi="Arial" w:cs="Arial"/>
                <w:sz w:val="20"/>
                <w:szCs w:val="20"/>
              </w:rPr>
            </w:pPr>
          </w:p>
        </w:tc>
        <w:tc>
          <w:tcPr>
            <w:tcW w:w="7334" w:type="dxa"/>
            <w:tcBorders>
              <w:top w:val="single" w:sz="8" w:space="0" w:color="000000"/>
              <w:left w:val="single" w:sz="8" w:space="0" w:color="000000"/>
              <w:bottom w:val="single" w:sz="8" w:space="0" w:color="000000"/>
              <w:right w:val="single" w:sz="8" w:space="0" w:color="000000"/>
            </w:tcBorders>
            <w:vAlign w:val="center"/>
          </w:tcPr>
          <w:p w:rsidR="00535990" w:rsidRPr="009F7EE0" w:rsidRDefault="00335A04">
            <w:pPr>
              <w:widowControl w:val="0"/>
              <w:autoSpaceDE w:val="0"/>
              <w:autoSpaceDN w:val="0"/>
              <w:adjustRightInd w:val="0"/>
              <w:spacing w:before="29" w:after="0" w:line="218" w:lineRule="exact"/>
              <w:ind w:left="15"/>
              <w:rPr>
                <w:rFonts w:ascii="Arial" w:hAnsi="Arial" w:cs="Arial"/>
                <w:sz w:val="20"/>
                <w:szCs w:val="20"/>
              </w:rPr>
            </w:pPr>
            <w:r w:rsidRPr="009F7EE0">
              <w:rPr>
                <w:rFonts w:ascii="Arial" w:hAnsi="Arial" w:cs="Arial"/>
                <w:sz w:val="20"/>
                <w:szCs w:val="20"/>
              </w:rPr>
              <w:t xml:space="preserve"> 4.Albüme eklenen fotoğrafların düzenleme işlemini gerçekleştirir.</w:t>
            </w:r>
          </w:p>
        </w:tc>
      </w:tr>
    </w:tbl>
    <w:p w:rsidR="00535990" w:rsidRPr="009F7EE0" w:rsidRDefault="00335A04" w:rsidP="002529DC">
      <w:pPr>
        <w:suppressAutoHyphens/>
        <w:spacing w:after="0" w:line="240" w:lineRule="auto"/>
        <w:jc w:val="both"/>
        <w:rPr>
          <w:rFonts w:ascii="Arial" w:hAnsi="Arial" w:cs="Arial"/>
          <w:sz w:val="20"/>
          <w:szCs w:val="20"/>
        </w:rPr>
      </w:pPr>
      <w:r w:rsidRPr="009F7EE0">
        <w:rPr>
          <w:rFonts w:ascii="Arial" w:hAnsi="Arial" w:cs="Arial"/>
          <w:b/>
          <w:bCs/>
          <w:sz w:val="20"/>
          <w:szCs w:val="20"/>
        </w:rPr>
        <w:t>UYGULAMAYA İLİŞKİN AÇIKLAMALAR:</w:t>
      </w:r>
    </w:p>
    <w:p w:rsidR="00535990" w:rsidRPr="009F7EE0" w:rsidRDefault="00335A04" w:rsidP="00101D6C">
      <w:pPr>
        <w:pStyle w:val="ListeParagraf"/>
        <w:numPr>
          <w:ilvl w:val="0"/>
          <w:numId w:val="10"/>
        </w:numPr>
        <w:tabs>
          <w:tab w:val="left" w:pos="567"/>
          <w:tab w:val="left" w:pos="2835"/>
        </w:tabs>
        <w:spacing w:after="0"/>
        <w:jc w:val="both"/>
        <w:rPr>
          <w:rFonts w:ascii="Arial" w:hAnsi="Arial" w:cs="Arial"/>
          <w:sz w:val="20"/>
          <w:szCs w:val="20"/>
        </w:rPr>
      </w:pPr>
      <w:r w:rsidRPr="009F7EE0">
        <w:rPr>
          <w:rFonts w:ascii="Arial" w:hAnsi="Arial" w:cs="Arial"/>
          <w:sz w:val="20"/>
          <w:szCs w:val="20"/>
        </w:rPr>
        <w:t>Her öğrencinin uygulama yapması için ortam oluşturulmalıdır.</w:t>
      </w:r>
    </w:p>
    <w:p w:rsidR="00535990" w:rsidRPr="009F7EE0" w:rsidRDefault="00335A04" w:rsidP="00101D6C">
      <w:pPr>
        <w:pStyle w:val="ListeParagraf"/>
        <w:numPr>
          <w:ilvl w:val="0"/>
          <w:numId w:val="10"/>
        </w:numPr>
        <w:suppressAutoHyphens/>
        <w:spacing w:after="0" w:line="240" w:lineRule="auto"/>
        <w:jc w:val="both"/>
        <w:rPr>
          <w:rFonts w:ascii="Arial" w:hAnsi="Arial" w:cs="Arial"/>
          <w:sz w:val="20"/>
          <w:szCs w:val="20"/>
        </w:rPr>
      </w:pPr>
      <w:r w:rsidRPr="009F7EE0">
        <w:rPr>
          <w:rFonts w:ascii="Arial" w:hAnsi="Arial" w:cs="Arial"/>
          <w:sz w:val="20"/>
          <w:szCs w:val="20"/>
        </w:rPr>
        <w:t>Uygulama faaliyetlerinde İş sağlığı ve güvenliğine ilişkin risk ve tehlike oluşturacak her türlü duruma karşı tedbirler alınmalıdır.</w:t>
      </w:r>
    </w:p>
    <w:p w:rsidR="00535990" w:rsidRPr="009F7EE0" w:rsidRDefault="00335A04" w:rsidP="00101D6C">
      <w:pPr>
        <w:pStyle w:val="ListeParagraf"/>
        <w:numPr>
          <w:ilvl w:val="0"/>
          <w:numId w:val="10"/>
        </w:numPr>
        <w:suppressAutoHyphens/>
        <w:spacing w:after="0" w:line="240" w:lineRule="auto"/>
        <w:jc w:val="both"/>
        <w:rPr>
          <w:rFonts w:ascii="Arial" w:hAnsi="Arial" w:cs="Arial"/>
          <w:sz w:val="20"/>
          <w:szCs w:val="20"/>
        </w:rPr>
      </w:pPr>
      <w:r w:rsidRPr="009F7EE0">
        <w:rPr>
          <w:rFonts w:ascii="Arial" w:hAnsi="Arial" w:cs="Arial"/>
          <w:sz w:val="20"/>
          <w:szCs w:val="20"/>
        </w:rPr>
        <w:t xml:space="preserve">Bu </w:t>
      </w:r>
      <w:proofErr w:type="gramStart"/>
      <w:r w:rsidRPr="009F7EE0">
        <w:rPr>
          <w:rFonts w:ascii="Arial" w:hAnsi="Arial" w:cs="Arial"/>
          <w:sz w:val="20"/>
          <w:szCs w:val="20"/>
        </w:rPr>
        <w:t>modülün</w:t>
      </w:r>
      <w:proofErr w:type="gramEnd"/>
      <w:r w:rsidRPr="009F7EE0">
        <w:rPr>
          <w:rFonts w:ascii="Arial" w:hAnsi="Arial" w:cs="Arial"/>
          <w:sz w:val="20"/>
          <w:szCs w:val="20"/>
        </w:rPr>
        <w:t xml:space="preserve"> işlenişi </w:t>
      </w:r>
      <w:r w:rsidR="00D44C82" w:rsidRPr="009F7EE0">
        <w:rPr>
          <w:rFonts w:ascii="Arial" w:hAnsi="Arial" w:cs="Arial"/>
          <w:sz w:val="20"/>
          <w:szCs w:val="20"/>
        </w:rPr>
        <w:t>sırasında iletişim</w:t>
      </w:r>
      <w:r w:rsidRPr="009F7EE0">
        <w:rPr>
          <w:rFonts w:ascii="Arial" w:hAnsi="Arial" w:cs="Arial"/>
          <w:sz w:val="20"/>
          <w:szCs w:val="20"/>
        </w:rPr>
        <w:t xml:space="preserve"> engelleri (hazırlanan sunumlarda iletişim engellerine sebebiyet verecek dil kullanılmamasına dikkat etme) vb. değer, tutum ve davranışları ön plana çıkaran etkinliklere yer </w:t>
      </w:r>
      <w:r w:rsidR="00D44C82" w:rsidRPr="009F7EE0">
        <w:rPr>
          <w:rFonts w:ascii="Arial" w:hAnsi="Arial" w:cs="Arial"/>
          <w:sz w:val="20"/>
          <w:szCs w:val="20"/>
        </w:rPr>
        <w:t>verilmelidir. Bu</w:t>
      </w:r>
      <w:r w:rsidRPr="009F7EE0">
        <w:rPr>
          <w:rFonts w:ascii="Arial" w:hAnsi="Arial" w:cs="Arial"/>
          <w:sz w:val="20"/>
          <w:szCs w:val="20"/>
        </w:rPr>
        <w:t xml:space="preserve"> etkinliklerde beyin fırtınası, grup tartışması, düz anlatım, soru cevap, örnek olay incelemesi gibi yöntem ve teknikler kullanılabilir.</w:t>
      </w:r>
      <w:bookmarkStart w:id="0" w:name="_GoBack"/>
      <w:bookmarkEnd w:id="0"/>
    </w:p>
    <w:sectPr w:rsidR="00535990" w:rsidRPr="009F7EE0" w:rsidSect="00535990">
      <w:pgSz w:w="11906" w:h="16838"/>
      <w:pgMar w:top="1135"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44773"/>
    <w:multiLevelType w:val="multilevel"/>
    <w:tmpl w:val="0314477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8F3A9D"/>
    <w:multiLevelType w:val="multilevel"/>
    <w:tmpl w:val="D074A0AC"/>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FE35557"/>
    <w:multiLevelType w:val="hybridMultilevel"/>
    <w:tmpl w:val="46FCBFA6"/>
    <w:lvl w:ilvl="0" w:tplc="0B982208">
      <w:start w:val="1"/>
      <w:numFmt w:val="decimal"/>
      <w:lvlText w:val="%1."/>
      <w:lvlJc w:val="left"/>
      <w:pPr>
        <w:ind w:left="1068" w:hanging="360"/>
      </w:pPr>
      <w:rPr>
        <w:b/>
      </w:rPr>
    </w:lvl>
    <w:lvl w:ilvl="1" w:tplc="041F0019" w:tentative="1">
      <w:start w:val="1"/>
      <w:numFmt w:val="lowerLetter"/>
      <w:lvlText w:val="%2."/>
      <w:lvlJc w:val="left"/>
      <w:pPr>
        <w:ind w:left="1581" w:hanging="360"/>
      </w:pPr>
    </w:lvl>
    <w:lvl w:ilvl="2" w:tplc="041F001B" w:tentative="1">
      <w:start w:val="1"/>
      <w:numFmt w:val="lowerRoman"/>
      <w:lvlText w:val="%3."/>
      <w:lvlJc w:val="right"/>
      <w:pPr>
        <w:ind w:left="2301" w:hanging="180"/>
      </w:pPr>
    </w:lvl>
    <w:lvl w:ilvl="3" w:tplc="041F000F" w:tentative="1">
      <w:start w:val="1"/>
      <w:numFmt w:val="decimal"/>
      <w:lvlText w:val="%4."/>
      <w:lvlJc w:val="left"/>
      <w:pPr>
        <w:ind w:left="3021" w:hanging="360"/>
      </w:pPr>
    </w:lvl>
    <w:lvl w:ilvl="4" w:tplc="041F0019" w:tentative="1">
      <w:start w:val="1"/>
      <w:numFmt w:val="lowerLetter"/>
      <w:lvlText w:val="%5."/>
      <w:lvlJc w:val="left"/>
      <w:pPr>
        <w:ind w:left="3741" w:hanging="360"/>
      </w:pPr>
    </w:lvl>
    <w:lvl w:ilvl="5" w:tplc="041F001B" w:tentative="1">
      <w:start w:val="1"/>
      <w:numFmt w:val="lowerRoman"/>
      <w:lvlText w:val="%6."/>
      <w:lvlJc w:val="right"/>
      <w:pPr>
        <w:ind w:left="4461" w:hanging="180"/>
      </w:pPr>
    </w:lvl>
    <w:lvl w:ilvl="6" w:tplc="041F000F" w:tentative="1">
      <w:start w:val="1"/>
      <w:numFmt w:val="decimal"/>
      <w:lvlText w:val="%7."/>
      <w:lvlJc w:val="left"/>
      <w:pPr>
        <w:ind w:left="5181" w:hanging="360"/>
      </w:pPr>
    </w:lvl>
    <w:lvl w:ilvl="7" w:tplc="041F0019" w:tentative="1">
      <w:start w:val="1"/>
      <w:numFmt w:val="lowerLetter"/>
      <w:lvlText w:val="%8."/>
      <w:lvlJc w:val="left"/>
      <w:pPr>
        <w:ind w:left="5901" w:hanging="360"/>
      </w:pPr>
    </w:lvl>
    <w:lvl w:ilvl="8" w:tplc="041F001B" w:tentative="1">
      <w:start w:val="1"/>
      <w:numFmt w:val="lowerRoman"/>
      <w:lvlText w:val="%9."/>
      <w:lvlJc w:val="right"/>
      <w:pPr>
        <w:ind w:left="6621" w:hanging="180"/>
      </w:pPr>
    </w:lvl>
  </w:abstractNum>
  <w:abstractNum w:abstractNumId="3" w15:restartNumberingAfterBreak="0">
    <w:nsid w:val="3AE34916"/>
    <w:multiLevelType w:val="hybridMultilevel"/>
    <w:tmpl w:val="09E854A6"/>
    <w:lvl w:ilvl="0" w:tplc="E5245424">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1172CC0"/>
    <w:multiLevelType w:val="hybridMultilevel"/>
    <w:tmpl w:val="E52452DE"/>
    <w:lvl w:ilvl="0" w:tplc="0B982208">
      <w:start w:val="1"/>
      <w:numFmt w:val="decimal"/>
      <w:lvlText w:val="%1."/>
      <w:lvlJc w:val="left"/>
      <w:pPr>
        <w:ind w:left="1068" w:hanging="360"/>
      </w:pPr>
      <w:rPr>
        <w:b/>
      </w:rPr>
    </w:lvl>
    <w:lvl w:ilvl="1" w:tplc="041F0019" w:tentative="1">
      <w:start w:val="1"/>
      <w:numFmt w:val="lowerLetter"/>
      <w:lvlText w:val="%2."/>
      <w:lvlJc w:val="left"/>
      <w:pPr>
        <w:ind w:left="1581" w:hanging="360"/>
      </w:pPr>
    </w:lvl>
    <w:lvl w:ilvl="2" w:tplc="041F001B" w:tentative="1">
      <w:start w:val="1"/>
      <w:numFmt w:val="lowerRoman"/>
      <w:lvlText w:val="%3."/>
      <w:lvlJc w:val="right"/>
      <w:pPr>
        <w:ind w:left="2301" w:hanging="180"/>
      </w:pPr>
    </w:lvl>
    <w:lvl w:ilvl="3" w:tplc="041F000F" w:tentative="1">
      <w:start w:val="1"/>
      <w:numFmt w:val="decimal"/>
      <w:lvlText w:val="%4."/>
      <w:lvlJc w:val="left"/>
      <w:pPr>
        <w:ind w:left="3021" w:hanging="360"/>
      </w:pPr>
    </w:lvl>
    <w:lvl w:ilvl="4" w:tplc="041F0019" w:tentative="1">
      <w:start w:val="1"/>
      <w:numFmt w:val="lowerLetter"/>
      <w:lvlText w:val="%5."/>
      <w:lvlJc w:val="left"/>
      <w:pPr>
        <w:ind w:left="3741" w:hanging="360"/>
      </w:pPr>
    </w:lvl>
    <w:lvl w:ilvl="5" w:tplc="041F001B" w:tentative="1">
      <w:start w:val="1"/>
      <w:numFmt w:val="lowerRoman"/>
      <w:lvlText w:val="%6."/>
      <w:lvlJc w:val="right"/>
      <w:pPr>
        <w:ind w:left="4461" w:hanging="180"/>
      </w:pPr>
    </w:lvl>
    <w:lvl w:ilvl="6" w:tplc="041F000F" w:tentative="1">
      <w:start w:val="1"/>
      <w:numFmt w:val="decimal"/>
      <w:lvlText w:val="%7."/>
      <w:lvlJc w:val="left"/>
      <w:pPr>
        <w:ind w:left="5181" w:hanging="360"/>
      </w:pPr>
    </w:lvl>
    <w:lvl w:ilvl="7" w:tplc="041F0019" w:tentative="1">
      <w:start w:val="1"/>
      <w:numFmt w:val="lowerLetter"/>
      <w:lvlText w:val="%8."/>
      <w:lvlJc w:val="left"/>
      <w:pPr>
        <w:ind w:left="5901" w:hanging="360"/>
      </w:pPr>
    </w:lvl>
    <w:lvl w:ilvl="8" w:tplc="041F001B" w:tentative="1">
      <w:start w:val="1"/>
      <w:numFmt w:val="lowerRoman"/>
      <w:lvlText w:val="%9."/>
      <w:lvlJc w:val="right"/>
      <w:pPr>
        <w:ind w:left="6621" w:hanging="180"/>
      </w:pPr>
    </w:lvl>
  </w:abstractNum>
  <w:abstractNum w:abstractNumId="5" w15:restartNumberingAfterBreak="0">
    <w:nsid w:val="55D5249A"/>
    <w:multiLevelType w:val="multilevel"/>
    <w:tmpl w:val="55D5249A"/>
    <w:lvl w:ilvl="0">
      <w:start w:val="1"/>
      <w:numFmt w:val="upp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64733E7"/>
    <w:multiLevelType w:val="multilevel"/>
    <w:tmpl w:val="564733E7"/>
    <w:lvl w:ilvl="0" w:tentative="1">
      <w:start w:val="1"/>
      <w:numFmt w:val="bullet"/>
      <w:pStyle w:val="maddeimi3"/>
      <w:lvlText w:val="o"/>
      <w:lvlJc w:val="left"/>
      <w:pPr>
        <w:tabs>
          <w:tab w:val="left" w:pos="2268"/>
        </w:tabs>
        <w:ind w:left="2268" w:hanging="567"/>
      </w:pPr>
      <w:rPr>
        <w:rFonts w:ascii="Courier New" w:hAnsi="Courier New"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7" w15:restartNumberingAfterBreak="0">
    <w:nsid w:val="5D780B3D"/>
    <w:multiLevelType w:val="multilevel"/>
    <w:tmpl w:val="5D780B3D"/>
    <w:lvl w:ilvl="0" w:tentative="1">
      <w:start w:val="1"/>
      <w:numFmt w:val="bullet"/>
      <w:pStyle w:val="Tabloimi"/>
      <w:lvlText w:val=""/>
      <w:lvlJc w:val="left"/>
      <w:pPr>
        <w:tabs>
          <w:tab w:val="left" w:pos="284"/>
        </w:tabs>
        <w:ind w:left="284" w:hanging="284"/>
      </w:pPr>
      <w:rPr>
        <w:rFonts w:ascii="Wingdings" w:hAnsi="Wingdings" w:hint="default"/>
        <w:sz w:val="22"/>
        <w:szCs w:val="22"/>
      </w:rPr>
    </w:lvl>
    <w:lvl w:ilvl="1" w:tentative="1">
      <w:start w:val="1"/>
      <w:numFmt w:val="bullet"/>
      <w:lvlText w:val=""/>
      <w:lvlJc w:val="left"/>
      <w:pPr>
        <w:tabs>
          <w:tab w:val="left" w:pos="1440"/>
        </w:tabs>
        <w:ind w:left="1440" w:hanging="360"/>
      </w:pPr>
      <w:rPr>
        <w:rFonts w:ascii="Wingdings" w:hAnsi="Wingdings" w:hint="default"/>
        <w:sz w:val="22"/>
        <w:szCs w:val="22"/>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5EEF393E"/>
    <w:multiLevelType w:val="multilevel"/>
    <w:tmpl w:val="5EEF393E"/>
    <w:lvl w:ilvl="0" w:tentative="1">
      <w:start w:val="1"/>
      <w:numFmt w:val="bullet"/>
      <w:pStyle w:val="maddeimi2"/>
      <w:lvlText w:val=""/>
      <w:lvlJc w:val="left"/>
      <w:pPr>
        <w:tabs>
          <w:tab w:val="left" w:pos="1701"/>
        </w:tabs>
        <w:ind w:left="1701" w:hanging="567"/>
      </w:pPr>
      <w:rPr>
        <w:rFonts w:ascii="Symbol" w:hAnsi="Symbol"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9" w15:restartNumberingAfterBreak="0">
    <w:nsid w:val="680B3406"/>
    <w:multiLevelType w:val="hybridMultilevel"/>
    <w:tmpl w:val="321CC2A8"/>
    <w:lvl w:ilvl="0" w:tplc="0B982208">
      <w:start w:val="1"/>
      <w:numFmt w:val="decimal"/>
      <w:lvlText w:val="%1."/>
      <w:lvlJc w:val="left"/>
      <w:pPr>
        <w:ind w:left="1068" w:hanging="360"/>
      </w:pPr>
      <w:rPr>
        <w:b/>
      </w:rPr>
    </w:lvl>
    <w:lvl w:ilvl="1" w:tplc="041F0019" w:tentative="1">
      <w:start w:val="1"/>
      <w:numFmt w:val="lowerLetter"/>
      <w:lvlText w:val="%2."/>
      <w:lvlJc w:val="left"/>
      <w:pPr>
        <w:ind w:left="1581" w:hanging="360"/>
      </w:pPr>
    </w:lvl>
    <w:lvl w:ilvl="2" w:tplc="041F001B" w:tentative="1">
      <w:start w:val="1"/>
      <w:numFmt w:val="lowerRoman"/>
      <w:lvlText w:val="%3."/>
      <w:lvlJc w:val="right"/>
      <w:pPr>
        <w:ind w:left="2301" w:hanging="180"/>
      </w:pPr>
    </w:lvl>
    <w:lvl w:ilvl="3" w:tplc="041F000F" w:tentative="1">
      <w:start w:val="1"/>
      <w:numFmt w:val="decimal"/>
      <w:lvlText w:val="%4."/>
      <w:lvlJc w:val="left"/>
      <w:pPr>
        <w:ind w:left="3021" w:hanging="360"/>
      </w:pPr>
    </w:lvl>
    <w:lvl w:ilvl="4" w:tplc="041F0019" w:tentative="1">
      <w:start w:val="1"/>
      <w:numFmt w:val="lowerLetter"/>
      <w:lvlText w:val="%5."/>
      <w:lvlJc w:val="left"/>
      <w:pPr>
        <w:ind w:left="3741" w:hanging="360"/>
      </w:pPr>
    </w:lvl>
    <w:lvl w:ilvl="5" w:tplc="041F001B" w:tentative="1">
      <w:start w:val="1"/>
      <w:numFmt w:val="lowerRoman"/>
      <w:lvlText w:val="%6."/>
      <w:lvlJc w:val="right"/>
      <w:pPr>
        <w:ind w:left="4461" w:hanging="180"/>
      </w:pPr>
    </w:lvl>
    <w:lvl w:ilvl="6" w:tplc="041F000F" w:tentative="1">
      <w:start w:val="1"/>
      <w:numFmt w:val="decimal"/>
      <w:lvlText w:val="%7."/>
      <w:lvlJc w:val="left"/>
      <w:pPr>
        <w:ind w:left="5181" w:hanging="360"/>
      </w:pPr>
    </w:lvl>
    <w:lvl w:ilvl="7" w:tplc="041F0019" w:tentative="1">
      <w:start w:val="1"/>
      <w:numFmt w:val="lowerLetter"/>
      <w:lvlText w:val="%8."/>
      <w:lvlJc w:val="left"/>
      <w:pPr>
        <w:ind w:left="5901" w:hanging="360"/>
      </w:pPr>
    </w:lvl>
    <w:lvl w:ilvl="8" w:tplc="041F001B" w:tentative="1">
      <w:start w:val="1"/>
      <w:numFmt w:val="lowerRoman"/>
      <w:lvlText w:val="%9."/>
      <w:lvlJc w:val="right"/>
      <w:pPr>
        <w:ind w:left="6621" w:hanging="180"/>
      </w:pPr>
    </w:lvl>
  </w:abstractNum>
  <w:abstractNum w:abstractNumId="10" w15:restartNumberingAfterBreak="0">
    <w:nsid w:val="6FA43BA3"/>
    <w:multiLevelType w:val="multilevel"/>
    <w:tmpl w:val="6FA43BA3"/>
    <w:lvl w:ilvl="0" w:tentative="1">
      <w:start w:val="1"/>
      <w:numFmt w:val="bullet"/>
      <w:pStyle w:val="maddeimi"/>
      <w:lvlText w:val=""/>
      <w:lvlJc w:val="left"/>
      <w:pPr>
        <w:tabs>
          <w:tab w:val="left" w:pos="1134"/>
        </w:tabs>
        <w:ind w:left="1134" w:hanging="567"/>
      </w:pPr>
      <w:rPr>
        <w:rFonts w:ascii="Wingdings" w:hAnsi="Wingdings" w:hint="default"/>
        <w:color w:val="auto"/>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76A147FD"/>
    <w:multiLevelType w:val="multilevel"/>
    <w:tmpl w:val="76A147FD"/>
    <w:lvl w:ilvl="0">
      <w:start w:val="1"/>
      <w:numFmt w:val="upperLetter"/>
      <w:lvlText w:val="%1."/>
      <w:lvlJc w:val="left"/>
      <w:pPr>
        <w:ind w:left="720" w:hanging="360"/>
      </w:pPr>
      <w:rPr>
        <w:rFonts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79383ECD"/>
    <w:multiLevelType w:val="hybridMultilevel"/>
    <w:tmpl w:val="AED6FEDC"/>
    <w:lvl w:ilvl="0" w:tplc="0B982208">
      <w:start w:val="1"/>
      <w:numFmt w:val="decimal"/>
      <w:lvlText w:val="%1."/>
      <w:lvlJc w:val="left"/>
      <w:pPr>
        <w:ind w:left="927" w:hanging="360"/>
      </w:pPr>
      <w:rPr>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10"/>
  </w:num>
  <w:num w:numId="2">
    <w:abstractNumId w:val="8"/>
  </w:num>
  <w:num w:numId="3">
    <w:abstractNumId w:val="6"/>
  </w:num>
  <w:num w:numId="4">
    <w:abstractNumId w:val="7"/>
  </w:num>
  <w:num w:numId="5">
    <w:abstractNumId w:val="1"/>
  </w:num>
  <w:num w:numId="6">
    <w:abstractNumId w:val="0"/>
  </w:num>
  <w:num w:numId="7">
    <w:abstractNumId w:val="11"/>
  </w:num>
  <w:num w:numId="8">
    <w:abstractNumId w:val="5"/>
  </w:num>
  <w:num w:numId="9">
    <w:abstractNumId w:val="3"/>
  </w:num>
  <w:num w:numId="10">
    <w:abstractNumId w:val="12"/>
  </w:num>
  <w:num w:numId="11">
    <w:abstractNumId w:val="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F607D"/>
    <w:rsid w:val="00101D6C"/>
    <w:rsid w:val="00104F31"/>
    <w:rsid w:val="00107061"/>
    <w:rsid w:val="001143F4"/>
    <w:rsid w:val="0016490D"/>
    <w:rsid w:val="001A30D6"/>
    <w:rsid w:val="001A7D2E"/>
    <w:rsid w:val="001E0A7E"/>
    <w:rsid w:val="002023D3"/>
    <w:rsid w:val="00214E38"/>
    <w:rsid w:val="002529DC"/>
    <w:rsid w:val="00287E5A"/>
    <w:rsid w:val="00296DDD"/>
    <w:rsid w:val="002A31EA"/>
    <w:rsid w:val="00335A04"/>
    <w:rsid w:val="003531E0"/>
    <w:rsid w:val="003638F2"/>
    <w:rsid w:val="00443EF6"/>
    <w:rsid w:val="00456375"/>
    <w:rsid w:val="004B078D"/>
    <w:rsid w:val="00535990"/>
    <w:rsid w:val="0055274F"/>
    <w:rsid w:val="005D6EEE"/>
    <w:rsid w:val="005E542F"/>
    <w:rsid w:val="00600DF8"/>
    <w:rsid w:val="006074DB"/>
    <w:rsid w:val="00607CB7"/>
    <w:rsid w:val="006461B7"/>
    <w:rsid w:val="006B1CE6"/>
    <w:rsid w:val="00747915"/>
    <w:rsid w:val="00754A29"/>
    <w:rsid w:val="007B699B"/>
    <w:rsid w:val="008232F6"/>
    <w:rsid w:val="0085156F"/>
    <w:rsid w:val="0086601E"/>
    <w:rsid w:val="008D4821"/>
    <w:rsid w:val="009A6B65"/>
    <w:rsid w:val="009F7EE0"/>
    <w:rsid w:val="00A045EE"/>
    <w:rsid w:val="00A62CC7"/>
    <w:rsid w:val="00AC7D85"/>
    <w:rsid w:val="00CD04A7"/>
    <w:rsid w:val="00D03F86"/>
    <w:rsid w:val="00D27748"/>
    <w:rsid w:val="00D44C82"/>
    <w:rsid w:val="00D47F18"/>
    <w:rsid w:val="00D77701"/>
    <w:rsid w:val="00DB4BDC"/>
    <w:rsid w:val="00DF607D"/>
    <w:rsid w:val="00F13014"/>
    <w:rsid w:val="00F57410"/>
    <w:rsid w:val="00F854C7"/>
    <w:rsid w:val="00FB78D3"/>
    <w:rsid w:val="00FE59A8"/>
    <w:rsid w:val="312268DE"/>
    <w:rsid w:val="41357A5D"/>
    <w:rsid w:val="5E302BB8"/>
    <w:rsid w:val="7F26482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ABE7A-BCBE-41EA-8BB1-996BB09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990"/>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ddeimi">
    <w:name w:val="madde imi"/>
    <w:basedOn w:val="Normal"/>
    <w:link w:val="maddeimiChar"/>
    <w:qFormat/>
    <w:rsid w:val="00535990"/>
    <w:pPr>
      <w:numPr>
        <w:numId w:val="1"/>
      </w:numPr>
      <w:spacing w:after="0" w:line="240" w:lineRule="auto"/>
      <w:jc w:val="both"/>
    </w:pPr>
    <w:rPr>
      <w:rFonts w:ascii="Times New Roman" w:eastAsia="Times New Roman" w:hAnsi="Times New Roman" w:cs="Times New Roman"/>
      <w:szCs w:val="20"/>
    </w:rPr>
  </w:style>
  <w:style w:type="character" w:customStyle="1" w:styleId="maddeimiChar">
    <w:name w:val="madde imi Char"/>
    <w:link w:val="maddeimi"/>
    <w:qFormat/>
    <w:rsid w:val="00535990"/>
    <w:rPr>
      <w:rFonts w:ascii="Times New Roman" w:eastAsia="Times New Roman" w:hAnsi="Times New Roman" w:cs="Times New Roman"/>
      <w:szCs w:val="20"/>
    </w:rPr>
  </w:style>
  <w:style w:type="paragraph" w:customStyle="1" w:styleId="maddeimi2">
    <w:name w:val="madde imi2"/>
    <w:basedOn w:val="Normal"/>
    <w:qFormat/>
    <w:rsid w:val="00535990"/>
    <w:pPr>
      <w:numPr>
        <w:numId w:val="2"/>
      </w:numPr>
      <w:spacing w:after="0" w:line="240" w:lineRule="auto"/>
      <w:jc w:val="both"/>
    </w:pPr>
    <w:rPr>
      <w:rFonts w:ascii="Times New Roman" w:eastAsia="Times New Roman" w:hAnsi="Times New Roman" w:cs="Times New Roman"/>
      <w:szCs w:val="20"/>
      <w:lang w:eastAsia="tr-TR"/>
    </w:rPr>
  </w:style>
  <w:style w:type="paragraph" w:customStyle="1" w:styleId="maddeimi3">
    <w:name w:val="madde imi3"/>
    <w:basedOn w:val="Normal"/>
    <w:link w:val="maddeimi3Char"/>
    <w:qFormat/>
    <w:rsid w:val="00535990"/>
    <w:pPr>
      <w:numPr>
        <w:numId w:val="3"/>
      </w:numPr>
      <w:spacing w:after="0" w:line="240" w:lineRule="auto"/>
      <w:jc w:val="both"/>
    </w:pPr>
    <w:rPr>
      <w:rFonts w:ascii="Times New Roman" w:eastAsia="Times New Roman" w:hAnsi="Times New Roman" w:cs="Times New Roman"/>
      <w:szCs w:val="20"/>
    </w:rPr>
  </w:style>
  <w:style w:type="character" w:customStyle="1" w:styleId="maddeimi3Char">
    <w:name w:val="madde imi3 Char"/>
    <w:link w:val="maddeimi3"/>
    <w:qFormat/>
    <w:rsid w:val="00535990"/>
    <w:rPr>
      <w:rFonts w:ascii="Times New Roman" w:eastAsia="Times New Roman" w:hAnsi="Times New Roman" w:cs="Times New Roman"/>
      <w:szCs w:val="20"/>
    </w:rPr>
  </w:style>
  <w:style w:type="paragraph" w:customStyle="1" w:styleId="SERBA1">
    <w:name w:val="SER BAŞ 1"/>
    <w:link w:val="SERBA1Char"/>
    <w:qFormat/>
    <w:rsid w:val="00535990"/>
    <w:pPr>
      <w:spacing w:after="0" w:line="240" w:lineRule="auto"/>
      <w:jc w:val="center"/>
    </w:pPr>
    <w:rPr>
      <w:rFonts w:ascii="Times New Roman" w:eastAsia="MS Mincho" w:hAnsi="Times New Roman" w:cs="Times New Roman"/>
      <w:b/>
      <w:caps/>
      <w:sz w:val="40"/>
      <w:szCs w:val="40"/>
    </w:rPr>
  </w:style>
  <w:style w:type="character" w:customStyle="1" w:styleId="SERBA1Char">
    <w:name w:val="SER BAŞ 1 Char"/>
    <w:link w:val="SERBA1"/>
    <w:qFormat/>
    <w:rsid w:val="00535990"/>
    <w:rPr>
      <w:rFonts w:ascii="Times New Roman" w:eastAsia="MS Mincho" w:hAnsi="Times New Roman" w:cs="Times New Roman"/>
      <w:b/>
      <w:caps/>
      <w:sz w:val="40"/>
      <w:szCs w:val="40"/>
      <w:lang w:eastAsia="tr-TR"/>
    </w:rPr>
  </w:style>
  <w:style w:type="paragraph" w:customStyle="1" w:styleId="SERBA2">
    <w:name w:val="SER BAŞ 2"/>
    <w:next w:val="Normal"/>
    <w:link w:val="SERBA2Char"/>
    <w:qFormat/>
    <w:rsid w:val="00535990"/>
    <w:pPr>
      <w:spacing w:after="0" w:line="240" w:lineRule="auto"/>
    </w:pPr>
    <w:rPr>
      <w:rFonts w:ascii="Times New Roman" w:eastAsia="MS Mincho" w:hAnsi="Times New Roman" w:cs="Times New Roman"/>
      <w:b/>
      <w:sz w:val="28"/>
      <w:szCs w:val="28"/>
    </w:rPr>
  </w:style>
  <w:style w:type="character" w:customStyle="1" w:styleId="SERBA2Char">
    <w:name w:val="SER BAŞ 2 Char"/>
    <w:link w:val="SERBA2"/>
    <w:qFormat/>
    <w:locked/>
    <w:rsid w:val="00535990"/>
    <w:rPr>
      <w:rFonts w:ascii="Times New Roman" w:eastAsia="MS Mincho" w:hAnsi="Times New Roman" w:cs="Times New Roman"/>
      <w:b/>
      <w:sz w:val="28"/>
      <w:szCs w:val="28"/>
      <w:lang w:eastAsia="tr-TR"/>
    </w:rPr>
  </w:style>
  <w:style w:type="paragraph" w:customStyle="1" w:styleId="SERBA3">
    <w:name w:val="SER BAŞ 3"/>
    <w:link w:val="SERBA3Char"/>
    <w:qFormat/>
    <w:rsid w:val="00535990"/>
    <w:pPr>
      <w:spacing w:after="0" w:line="240" w:lineRule="auto"/>
    </w:pPr>
    <w:rPr>
      <w:rFonts w:ascii="Times New Roman" w:eastAsia="MS Mincho" w:hAnsi="Times New Roman" w:cs="Times New Roman"/>
      <w:b/>
      <w:sz w:val="24"/>
      <w:szCs w:val="24"/>
    </w:rPr>
  </w:style>
  <w:style w:type="character" w:customStyle="1" w:styleId="SERBA3Char">
    <w:name w:val="SER BAŞ 3 Char"/>
    <w:link w:val="SERBA3"/>
    <w:qFormat/>
    <w:rsid w:val="00535990"/>
    <w:rPr>
      <w:rFonts w:ascii="Times New Roman" w:eastAsia="MS Mincho" w:hAnsi="Times New Roman" w:cs="Times New Roman"/>
      <w:b/>
      <w:sz w:val="24"/>
      <w:szCs w:val="24"/>
      <w:lang w:eastAsia="tr-TR"/>
    </w:rPr>
  </w:style>
  <w:style w:type="paragraph" w:customStyle="1" w:styleId="SERBA4">
    <w:name w:val="SER BAŞ 4"/>
    <w:basedOn w:val="Normal"/>
    <w:link w:val="SERBA4Char"/>
    <w:qFormat/>
    <w:rsid w:val="00535990"/>
    <w:pPr>
      <w:spacing w:after="0" w:line="240" w:lineRule="auto"/>
    </w:pPr>
    <w:rPr>
      <w:rFonts w:ascii="Times New Roman" w:eastAsia="Times New Roman" w:hAnsi="Times New Roman" w:cs="Times New Roman"/>
      <w:b/>
      <w:szCs w:val="24"/>
      <w:lang w:eastAsia="tr-TR"/>
    </w:rPr>
  </w:style>
  <w:style w:type="character" w:customStyle="1" w:styleId="SERBA4Char">
    <w:name w:val="SER BAŞ 4 Char"/>
    <w:link w:val="SERBA4"/>
    <w:qFormat/>
    <w:rsid w:val="00535990"/>
    <w:rPr>
      <w:rFonts w:ascii="Times New Roman" w:eastAsia="Times New Roman" w:hAnsi="Times New Roman" w:cs="Times New Roman"/>
      <w:b/>
      <w:szCs w:val="24"/>
      <w:lang w:eastAsia="tr-TR"/>
    </w:rPr>
  </w:style>
  <w:style w:type="paragraph" w:customStyle="1" w:styleId="SERMET">
    <w:name w:val="SER MET"/>
    <w:link w:val="SERMETChar"/>
    <w:qFormat/>
    <w:rsid w:val="00535990"/>
    <w:pPr>
      <w:spacing w:after="0" w:line="240" w:lineRule="auto"/>
      <w:ind w:firstLine="567"/>
      <w:jc w:val="both"/>
    </w:pPr>
    <w:rPr>
      <w:rFonts w:ascii="Times New Roman" w:eastAsia="MS Mincho" w:hAnsi="Times New Roman" w:cs="Times New Roman"/>
      <w:sz w:val="22"/>
    </w:rPr>
  </w:style>
  <w:style w:type="character" w:customStyle="1" w:styleId="SERMETChar">
    <w:name w:val="SER MET Char"/>
    <w:link w:val="SERMET"/>
    <w:qFormat/>
    <w:locked/>
    <w:rsid w:val="00535990"/>
    <w:rPr>
      <w:rFonts w:ascii="Times New Roman" w:eastAsia="MS Mincho" w:hAnsi="Times New Roman" w:cs="Times New Roman"/>
      <w:szCs w:val="20"/>
      <w:lang w:eastAsia="tr-TR"/>
    </w:rPr>
  </w:style>
  <w:style w:type="paragraph" w:customStyle="1" w:styleId="SERRES">
    <w:name w:val="SER RES"/>
    <w:link w:val="SERRESChar"/>
    <w:qFormat/>
    <w:rsid w:val="00535990"/>
    <w:pPr>
      <w:spacing w:before="120" w:after="120" w:line="240" w:lineRule="auto"/>
      <w:jc w:val="center"/>
    </w:pPr>
    <w:rPr>
      <w:rFonts w:ascii="Times New Roman" w:eastAsia="MS Mincho" w:hAnsi="Times New Roman" w:cs="Times New Roman"/>
      <w:b/>
    </w:rPr>
  </w:style>
  <w:style w:type="character" w:customStyle="1" w:styleId="SERRESChar">
    <w:name w:val="SER RES Char"/>
    <w:link w:val="SERRES"/>
    <w:qFormat/>
    <w:rsid w:val="00535990"/>
    <w:rPr>
      <w:rFonts w:ascii="Times New Roman" w:eastAsia="MS Mincho" w:hAnsi="Times New Roman" w:cs="Times New Roman"/>
      <w:b/>
      <w:sz w:val="20"/>
      <w:szCs w:val="20"/>
      <w:lang w:eastAsia="tr-TR"/>
    </w:rPr>
  </w:style>
  <w:style w:type="paragraph" w:customStyle="1" w:styleId="Tabloimi">
    <w:name w:val="Tablo imi"/>
    <w:basedOn w:val="Normal"/>
    <w:link w:val="TabloimiChar"/>
    <w:qFormat/>
    <w:rsid w:val="00535990"/>
    <w:pPr>
      <w:numPr>
        <w:numId w:val="4"/>
      </w:numPr>
      <w:spacing w:after="0" w:line="240" w:lineRule="auto"/>
      <w:jc w:val="both"/>
    </w:pPr>
    <w:rPr>
      <w:rFonts w:ascii="Times New Roman" w:eastAsia="Times New Roman" w:hAnsi="Times New Roman" w:cs="Times New Roman"/>
      <w:color w:val="000000"/>
      <w:szCs w:val="20"/>
    </w:rPr>
  </w:style>
  <w:style w:type="character" w:customStyle="1" w:styleId="TabloimiChar">
    <w:name w:val="Tablo imi Char"/>
    <w:link w:val="Tabloimi"/>
    <w:qFormat/>
    <w:rsid w:val="00535990"/>
    <w:rPr>
      <w:rFonts w:ascii="Times New Roman" w:eastAsia="Times New Roman" w:hAnsi="Times New Roman" w:cs="Times New Roman"/>
      <w:color w:val="000000"/>
      <w:szCs w:val="20"/>
    </w:rPr>
  </w:style>
  <w:style w:type="paragraph" w:customStyle="1" w:styleId="ListeParagraf1">
    <w:name w:val="Liste Paragraf1"/>
    <w:basedOn w:val="Normal"/>
    <w:uiPriority w:val="99"/>
    <w:qFormat/>
    <w:rsid w:val="00535990"/>
    <w:pPr>
      <w:ind w:left="720"/>
      <w:contextualSpacing/>
    </w:pPr>
  </w:style>
  <w:style w:type="paragraph" w:customStyle="1" w:styleId="PMaddeimi">
    <w:name w:val="ÇÖP Madde imi"/>
    <w:basedOn w:val="ListeParagraf1"/>
    <w:qFormat/>
    <w:rsid w:val="00535990"/>
    <w:pPr>
      <w:spacing w:after="200" w:line="276" w:lineRule="auto"/>
      <w:ind w:left="0"/>
      <w:jc w:val="both"/>
    </w:pPr>
    <w:rPr>
      <w:rFonts w:ascii="Arial" w:eastAsia="Times New Roman" w:hAnsi="Arial" w:cs="Times New Roman"/>
      <w:sz w:val="20"/>
      <w:lang w:eastAsia="tr-TR"/>
    </w:rPr>
  </w:style>
  <w:style w:type="paragraph" w:styleId="ListeParagraf">
    <w:name w:val="List Paragraph"/>
    <w:basedOn w:val="Normal"/>
    <w:uiPriority w:val="99"/>
    <w:rsid w:val="0086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37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1582</Words>
  <Characters>9018</Characters>
  <Application>Microsoft Office Word</Application>
  <DocSecurity>0</DocSecurity>
  <Lines>75</Lines>
  <Paragraphs>21</Paragraphs>
  <ScaleCrop>false</ScaleCrop>
  <Company>SilentAll Team</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cumhur</dc:creator>
  <cp:lastModifiedBy>O.Faruk YILDIRIM</cp:lastModifiedBy>
  <cp:revision>43</cp:revision>
  <dcterms:created xsi:type="dcterms:W3CDTF">2015-01-19T21:01:00Z</dcterms:created>
  <dcterms:modified xsi:type="dcterms:W3CDTF">2018-09-11T11:38:00Z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