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DERSİN ADI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:AĞ SİSTEMLERİ VE ANAHTARLAMA</w:t>
      </w:r>
    </w:p>
    <w:p w:rsidR="00AA69F8" w:rsidRPr="002743CE" w:rsidRDefault="00863830" w:rsidP="00B52B18">
      <w:pPr>
        <w:tabs>
          <w:tab w:val="left" w:pos="2835"/>
        </w:tabs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  <w:bCs/>
        </w:rPr>
        <w:t>DERSİN SÜRESİ</w:t>
      </w:r>
      <w:r w:rsidRPr="002743CE">
        <w:rPr>
          <w:rFonts w:ascii="Arial" w:hAnsi="Arial" w:cs="Arial"/>
          <w:b/>
          <w:bCs/>
        </w:rPr>
        <w:tab/>
        <w:t>:</w:t>
      </w:r>
      <w:r w:rsidR="0008790A" w:rsidRPr="002743CE">
        <w:rPr>
          <w:rFonts w:ascii="Arial" w:hAnsi="Arial" w:cs="Arial"/>
        </w:rPr>
        <w:t xml:space="preserve"> </w:t>
      </w:r>
      <w:r w:rsidR="0008790A" w:rsidRPr="002743CE">
        <w:rPr>
          <w:rFonts w:ascii="Arial" w:hAnsi="Arial" w:cs="Arial"/>
          <w:b/>
        </w:rPr>
        <w:t>4 ders saati</w:t>
      </w:r>
    </w:p>
    <w:p w:rsidR="00863830" w:rsidRPr="002743CE" w:rsidRDefault="00863830" w:rsidP="00B52B18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  <w:bCs/>
        </w:rPr>
        <w:t>DERSİN SINIFI</w:t>
      </w:r>
      <w:r w:rsidRPr="002743CE">
        <w:rPr>
          <w:rFonts w:ascii="Arial" w:hAnsi="Arial" w:cs="Arial"/>
          <w:b/>
          <w:bCs/>
        </w:rPr>
        <w:tab/>
      </w:r>
      <w:r w:rsidRPr="002743CE">
        <w:rPr>
          <w:rFonts w:ascii="Arial" w:hAnsi="Arial" w:cs="Arial"/>
          <w:b/>
          <w:bCs/>
        </w:rPr>
        <w:tab/>
        <w:t>:</w:t>
      </w:r>
      <w:r w:rsidRPr="002743CE">
        <w:rPr>
          <w:rFonts w:ascii="Arial" w:hAnsi="Arial" w:cs="Arial"/>
        </w:rPr>
        <w:t xml:space="preserve"> Anad</w:t>
      </w:r>
      <w:r w:rsidR="000B204C" w:rsidRPr="002743CE">
        <w:rPr>
          <w:rFonts w:ascii="Arial" w:hAnsi="Arial" w:cs="Arial"/>
        </w:rPr>
        <w:t>olu Meslek Programında 12.</w:t>
      </w:r>
      <w:r w:rsidR="00AC567D" w:rsidRPr="002743CE">
        <w:rPr>
          <w:rFonts w:ascii="Arial" w:hAnsi="Arial" w:cs="Arial"/>
        </w:rPr>
        <w:t>s</w:t>
      </w:r>
      <w:r w:rsidR="000B204C" w:rsidRPr="002743CE">
        <w:rPr>
          <w:rFonts w:ascii="Arial" w:hAnsi="Arial" w:cs="Arial"/>
        </w:rPr>
        <w:t>ınıf</w:t>
      </w:r>
      <w:r w:rsidRPr="002743CE">
        <w:rPr>
          <w:rFonts w:ascii="Arial" w:hAnsi="Arial" w:cs="Arial"/>
        </w:rPr>
        <w:t xml:space="preserve"> </w:t>
      </w:r>
    </w:p>
    <w:p w:rsidR="00AA69F8" w:rsidRPr="002743CE" w:rsidRDefault="00863830" w:rsidP="00B52B18">
      <w:pPr>
        <w:widowControl w:val="0"/>
        <w:tabs>
          <w:tab w:val="left" w:pos="82"/>
        </w:tabs>
        <w:autoSpaceDE w:val="0"/>
        <w:autoSpaceDN w:val="0"/>
        <w:adjustRightInd w:val="0"/>
        <w:spacing w:after="120" w:line="245" w:lineRule="exact"/>
        <w:ind w:left="17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  <w:bCs/>
        </w:rPr>
        <w:tab/>
      </w:r>
      <w:r w:rsidRPr="002743CE">
        <w:rPr>
          <w:rFonts w:ascii="Arial" w:hAnsi="Arial" w:cs="Arial"/>
          <w:b/>
          <w:bCs/>
        </w:rPr>
        <w:tab/>
      </w:r>
      <w:r w:rsidRPr="002743CE">
        <w:rPr>
          <w:rFonts w:ascii="Arial" w:hAnsi="Arial" w:cs="Arial"/>
          <w:b/>
          <w:bCs/>
        </w:rPr>
        <w:tab/>
      </w:r>
      <w:r w:rsidRPr="002743CE">
        <w:rPr>
          <w:rFonts w:ascii="Arial" w:hAnsi="Arial" w:cs="Arial"/>
          <w:b/>
          <w:bCs/>
        </w:rPr>
        <w:tab/>
      </w:r>
      <w:r w:rsidRPr="002743CE">
        <w:rPr>
          <w:rFonts w:ascii="Arial" w:hAnsi="Arial" w:cs="Arial"/>
          <w:b/>
          <w:bCs/>
        </w:rPr>
        <w:tab/>
      </w:r>
      <w:r w:rsidR="00061C0E" w:rsidRPr="002743CE">
        <w:rPr>
          <w:rFonts w:ascii="Arial" w:hAnsi="Arial" w:cs="Arial"/>
          <w:b/>
          <w:bCs/>
        </w:rPr>
        <w:t xml:space="preserve">  </w:t>
      </w:r>
      <w:r w:rsidR="000B204C" w:rsidRPr="002743CE">
        <w:rPr>
          <w:rFonts w:ascii="Arial" w:hAnsi="Arial" w:cs="Arial"/>
          <w:b/>
          <w:bCs/>
        </w:rPr>
        <w:t xml:space="preserve"> </w:t>
      </w:r>
      <w:r w:rsidRPr="002743CE">
        <w:rPr>
          <w:rFonts w:ascii="Arial" w:hAnsi="Arial" w:cs="Arial"/>
        </w:rPr>
        <w:t>Anadolu Teknik Programında 12.</w:t>
      </w:r>
      <w:r w:rsidR="00AC567D" w:rsidRPr="002743CE">
        <w:rPr>
          <w:rFonts w:ascii="Arial" w:hAnsi="Arial" w:cs="Arial"/>
        </w:rPr>
        <w:t>s</w:t>
      </w:r>
      <w:r w:rsidRPr="002743CE">
        <w:rPr>
          <w:rFonts w:ascii="Arial" w:hAnsi="Arial" w:cs="Arial"/>
        </w:rPr>
        <w:t>ınıf</w:t>
      </w:r>
      <w:r w:rsidRPr="002743CE">
        <w:rPr>
          <w:rFonts w:ascii="Arial" w:hAnsi="Arial" w:cs="Arial"/>
          <w:b/>
          <w:bCs/>
        </w:rPr>
        <w:tab/>
      </w:r>
    </w:p>
    <w:p w:rsidR="00AA69F8" w:rsidRPr="002743CE" w:rsidRDefault="00863830" w:rsidP="00B52B18">
      <w:pPr>
        <w:spacing w:after="0" w:line="276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DERSİN AMACI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="00DB2DAD" w:rsidRPr="002743CE">
        <w:rPr>
          <w:rFonts w:ascii="Arial" w:hAnsi="Arial" w:cs="Arial"/>
        </w:rPr>
        <w:t xml:space="preserve"> </w:t>
      </w:r>
      <w:r w:rsidR="00420D08" w:rsidRPr="002743CE">
        <w:rPr>
          <w:rFonts w:ascii="Arial" w:hAnsi="Arial" w:cs="Arial"/>
        </w:rPr>
        <w:t>Bu derste öğrenciye; iş sağlığı ve güvenliği tedbirlerini alarak anahtar cihazının yapılandırılması ve ağ üzerinde anahtarlama işlemleri ile ilgili bilgi ve becerilerin kazandırılması amaçlanmaktadır</w:t>
      </w:r>
      <w:r w:rsidRPr="002743CE">
        <w:rPr>
          <w:rFonts w:ascii="Arial" w:hAnsi="Arial" w:cs="Arial"/>
        </w:rPr>
        <w:t>.</w:t>
      </w:r>
    </w:p>
    <w:p w:rsidR="00AA69F8" w:rsidRPr="002743CE" w:rsidRDefault="00AA69F8" w:rsidP="00B52B18">
      <w:pPr>
        <w:spacing w:after="0" w:line="276" w:lineRule="auto"/>
        <w:jc w:val="both"/>
        <w:rPr>
          <w:rFonts w:ascii="Arial" w:hAnsi="Arial" w:cs="Arial"/>
        </w:rPr>
      </w:pPr>
    </w:p>
    <w:p w:rsidR="00AA69F8" w:rsidRPr="002743CE" w:rsidRDefault="00863830" w:rsidP="00B52B18">
      <w:pPr>
        <w:spacing w:after="0" w:line="276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DERSİN ÖĞRENME KAZANIMLARI</w:t>
      </w:r>
      <w:r w:rsidRPr="002743CE">
        <w:rPr>
          <w:rFonts w:ascii="Arial" w:hAnsi="Arial" w:cs="Arial"/>
          <w:b/>
        </w:rPr>
        <w:tab/>
        <w:t>:</w:t>
      </w:r>
    </w:p>
    <w:p w:rsidR="00AA69F8" w:rsidRPr="002743CE" w:rsidRDefault="00420D08" w:rsidP="00B52B18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İş sağlığı ve güvenliği tedbirlerini alarak yönergelere göre anahtarları yapılandırır</w:t>
      </w:r>
      <w:r w:rsidR="00863830" w:rsidRPr="002743CE">
        <w:rPr>
          <w:rFonts w:ascii="Arial" w:hAnsi="Arial" w:cs="Arial"/>
        </w:rPr>
        <w:t>.</w:t>
      </w:r>
    </w:p>
    <w:p w:rsidR="00AA69F8" w:rsidRPr="002743CE" w:rsidRDefault="00420D08" w:rsidP="00B52B18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 xml:space="preserve">İş sağlığı ve güvenliği tedbirlerini alarak yönergelere göre </w:t>
      </w:r>
      <w:proofErr w:type="spellStart"/>
      <w:r w:rsidRPr="002743CE">
        <w:rPr>
          <w:rFonts w:ascii="Arial" w:hAnsi="Arial" w:cs="Arial"/>
        </w:rPr>
        <w:t>VLAN’ları</w:t>
      </w:r>
      <w:proofErr w:type="spellEnd"/>
      <w:r w:rsidRPr="002743CE">
        <w:rPr>
          <w:rFonts w:ascii="Arial" w:hAnsi="Arial" w:cs="Arial"/>
        </w:rPr>
        <w:t xml:space="preserve"> yapılandırıp yönlendirir</w:t>
      </w:r>
      <w:r w:rsidR="00863830" w:rsidRPr="002743CE">
        <w:rPr>
          <w:rFonts w:ascii="Arial" w:hAnsi="Arial" w:cs="Arial"/>
        </w:rPr>
        <w:t>.</w:t>
      </w:r>
    </w:p>
    <w:p w:rsidR="00AA69F8" w:rsidRPr="002743CE" w:rsidRDefault="00420D08" w:rsidP="00B52B18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İş sağlığı ve güvenliği tedbirlerini alarak ağ güvenliğini sağlamak için anahtar port güvenliğini yapılandırır</w:t>
      </w:r>
      <w:r w:rsidR="00863830" w:rsidRPr="002743CE">
        <w:rPr>
          <w:rFonts w:ascii="Arial" w:hAnsi="Arial" w:cs="Arial"/>
        </w:rPr>
        <w:t>.</w:t>
      </w:r>
    </w:p>
    <w:p w:rsidR="00AA69F8" w:rsidRPr="002743CE" w:rsidRDefault="00420D08" w:rsidP="00B52B18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 xml:space="preserve">İş sağlığı ve güvenliği tedbirlerini alarak ağ yapısının güvenli çalışması için </w:t>
      </w:r>
      <w:proofErr w:type="gramStart"/>
      <w:r w:rsidRPr="002743CE">
        <w:rPr>
          <w:rFonts w:ascii="Arial" w:hAnsi="Arial" w:cs="Arial"/>
        </w:rPr>
        <w:t>LAN</w:t>
      </w:r>
      <w:proofErr w:type="gramEnd"/>
      <w:r w:rsidRPr="002743CE">
        <w:rPr>
          <w:rFonts w:ascii="Arial" w:hAnsi="Arial" w:cs="Arial"/>
        </w:rPr>
        <w:t xml:space="preserve"> yedekliliğini sağlar</w:t>
      </w:r>
      <w:r w:rsidR="00863830" w:rsidRPr="002743CE">
        <w:rPr>
          <w:rFonts w:ascii="Arial" w:hAnsi="Arial" w:cs="Arial"/>
        </w:rPr>
        <w:t>.</w:t>
      </w:r>
    </w:p>
    <w:p w:rsidR="00AA69F8" w:rsidRPr="002743CE" w:rsidRDefault="00420D08" w:rsidP="00B52B18">
      <w:pPr>
        <w:pStyle w:val="ListeParagraf1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 xml:space="preserve">İş sağlığı ve güvenliği tedbirlerini alarak 3. </w:t>
      </w:r>
      <w:r w:rsidR="00E75EC8" w:rsidRPr="002743CE">
        <w:rPr>
          <w:rFonts w:ascii="Arial" w:hAnsi="Arial" w:cs="Arial"/>
        </w:rPr>
        <w:t>k</w:t>
      </w:r>
      <w:r w:rsidRPr="002743CE">
        <w:rPr>
          <w:rFonts w:ascii="Arial" w:hAnsi="Arial" w:cs="Arial"/>
        </w:rPr>
        <w:t>atman anahtarları yapılandırıp yönetir</w:t>
      </w:r>
      <w:r w:rsidR="00863830" w:rsidRPr="002743CE">
        <w:rPr>
          <w:rFonts w:ascii="Arial" w:hAnsi="Arial" w:cs="Arial"/>
        </w:rPr>
        <w:t>.</w:t>
      </w:r>
    </w:p>
    <w:p w:rsidR="00AA69F8" w:rsidRPr="002743CE" w:rsidRDefault="00AA69F8" w:rsidP="00B52B18">
      <w:pPr>
        <w:pStyle w:val="ListeParagraf1"/>
        <w:spacing w:after="0" w:line="276" w:lineRule="auto"/>
        <w:ind w:left="0"/>
        <w:jc w:val="both"/>
        <w:rPr>
          <w:rFonts w:ascii="Arial" w:hAnsi="Arial" w:cs="Arial"/>
        </w:rPr>
      </w:pPr>
    </w:p>
    <w:p w:rsidR="002B1463" w:rsidRPr="002743CE" w:rsidRDefault="002B1463" w:rsidP="00B52B18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  <w:r w:rsidRPr="002743CE">
        <w:rPr>
          <w:rFonts w:ascii="Arial" w:hAnsi="Arial" w:cs="Arial"/>
          <w:b/>
          <w:bCs/>
        </w:rPr>
        <w:t xml:space="preserve">DERSİN </w:t>
      </w:r>
      <w:r w:rsidR="00420D08" w:rsidRPr="002743CE">
        <w:rPr>
          <w:rFonts w:ascii="Arial" w:hAnsi="Arial" w:cs="Arial"/>
          <w:b/>
          <w:bCs/>
        </w:rPr>
        <w:t>İÇERİĞİ:</w:t>
      </w:r>
    </w:p>
    <w:p w:rsidR="00B52B18" w:rsidRPr="002743CE" w:rsidRDefault="00B52B18" w:rsidP="00B52B18">
      <w:pPr>
        <w:tabs>
          <w:tab w:val="left" w:pos="2835"/>
        </w:tabs>
        <w:spacing w:after="0"/>
        <w:jc w:val="both"/>
        <w:rPr>
          <w:rFonts w:ascii="Arial" w:hAnsi="Arial" w:cs="Arial"/>
          <w:b/>
          <w:bCs/>
        </w:rPr>
      </w:pP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052"/>
        <w:gridCol w:w="960"/>
        <w:gridCol w:w="960"/>
        <w:gridCol w:w="960"/>
        <w:gridCol w:w="960"/>
      </w:tblGrid>
      <w:tr w:rsidR="00AA69F8" w:rsidRPr="002743CE">
        <w:trPr>
          <w:trHeight w:val="570"/>
          <w:jc w:val="center"/>
        </w:trPr>
        <w:tc>
          <w:tcPr>
            <w:tcW w:w="9072" w:type="dxa"/>
            <w:gridSpan w:val="6"/>
            <w:shd w:val="clear" w:color="000000" w:fill="F0F0F0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AĞ SİSTEMLERİ VE ANAHTARLAMA DERSİ</w:t>
            </w:r>
          </w:p>
        </w:tc>
      </w:tr>
      <w:tr w:rsidR="00AA69F8" w:rsidRPr="002743CE">
        <w:trPr>
          <w:trHeight w:val="315"/>
          <w:jc w:val="center"/>
        </w:trPr>
        <w:tc>
          <w:tcPr>
            <w:tcW w:w="2180" w:type="dxa"/>
            <w:vMerge w:val="restart"/>
            <w:shd w:val="clear" w:color="000000" w:fill="F0F0F0"/>
            <w:vAlign w:val="center"/>
          </w:tcPr>
          <w:p w:rsidR="00AA69F8" w:rsidRPr="002743CE" w:rsidRDefault="00863830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MODÜLLER</w:t>
            </w:r>
          </w:p>
        </w:tc>
        <w:tc>
          <w:tcPr>
            <w:tcW w:w="3052" w:type="dxa"/>
            <w:vMerge w:val="restart"/>
            <w:shd w:val="clear" w:color="000000" w:fill="F0F0F0"/>
            <w:vAlign w:val="center"/>
          </w:tcPr>
          <w:p w:rsidR="00AA69F8" w:rsidRPr="002743CE" w:rsidRDefault="00863830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KONULAR</w:t>
            </w:r>
          </w:p>
        </w:tc>
        <w:tc>
          <w:tcPr>
            <w:tcW w:w="1920" w:type="dxa"/>
            <w:gridSpan w:val="2"/>
            <w:shd w:val="clear" w:color="000000" w:fill="F0F0F0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KAZANIM SAYISI</w:t>
            </w:r>
          </w:p>
        </w:tc>
        <w:tc>
          <w:tcPr>
            <w:tcW w:w="1920" w:type="dxa"/>
            <w:gridSpan w:val="2"/>
            <w:shd w:val="clear" w:color="000000" w:fill="F0F0F0"/>
            <w:vAlign w:val="center"/>
          </w:tcPr>
          <w:p w:rsidR="00AA69F8" w:rsidRPr="002743CE" w:rsidRDefault="000879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SÜRE</w:t>
            </w:r>
          </w:p>
        </w:tc>
      </w:tr>
      <w:tr w:rsidR="00AA69F8" w:rsidRPr="002743CE">
        <w:trPr>
          <w:trHeight w:val="525"/>
          <w:jc w:val="center"/>
        </w:trPr>
        <w:tc>
          <w:tcPr>
            <w:tcW w:w="2180" w:type="dxa"/>
            <w:vMerge/>
            <w:vAlign w:val="center"/>
          </w:tcPr>
          <w:p w:rsidR="00AA69F8" w:rsidRPr="002743CE" w:rsidRDefault="00AA69F8">
            <w:p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3052" w:type="dxa"/>
            <w:vMerge/>
            <w:vAlign w:val="center"/>
          </w:tcPr>
          <w:p w:rsidR="00AA69F8" w:rsidRPr="002743CE" w:rsidRDefault="00AA69F8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</w:p>
        </w:tc>
        <w:tc>
          <w:tcPr>
            <w:tcW w:w="960" w:type="dxa"/>
            <w:shd w:val="clear" w:color="000000" w:fill="F0F0F0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Modül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Ders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Ders Saati</w:t>
            </w:r>
          </w:p>
        </w:tc>
        <w:tc>
          <w:tcPr>
            <w:tcW w:w="960" w:type="dxa"/>
            <w:shd w:val="clear" w:color="000000" w:fill="F0F0F0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Ağırlık %</w:t>
            </w:r>
          </w:p>
        </w:tc>
      </w:tr>
      <w:tr w:rsidR="00AA69F8" w:rsidRPr="002743CE" w:rsidTr="00263DBB">
        <w:trPr>
          <w:trHeight w:val="1077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Anahtarlar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Anahtar yazılımının kullanılması</w:t>
            </w:r>
          </w:p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Anahtarın yazılımının yapılandırılması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40/28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19</w:t>
            </w:r>
          </w:p>
        </w:tc>
      </w:tr>
      <w:tr w:rsidR="00AA69F8" w:rsidRPr="002743CE" w:rsidTr="00263DBB">
        <w:trPr>
          <w:trHeight w:val="1077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Sanal Yerel Alan Ağları(VLAN)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VLAN oluşturma işlemleri</w:t>
            </w:r>
          </w:p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proofErr w:type="spellStart"/>
            <w:r w:rsidRPr="002743CE">
              <w:rPr>
                <w:rFonts w:ascii="Arial" w:eastAsia="Times New Roman" w:hAnsi="Arial" w:cs="Arial"/>
                <w:lang w:eastAsia="tr-TR"/>
              </w:rPr>
              <w:t>VLAN'lar</w:t>
            </w:r>
            <w:proofErr w:type="spellEnd"/>
            <w:r w:rsidRPr="002743CE">
              <w:rPr>
                <w:rFonts w:ascii="Arial" w:eastAsia="Times New Roman" w:hAnsi="Arial" w:cs="Arial"/>
                <w:lang w:eastAsia="tr-TR"/>
              </w:rPr>
              <w:t xml:space="preserve"> arasında yönlendirme yapma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40/24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17</w:t>
            </w:r>
          </w:p>
        </w:tc>
      </w:tr>
      <w:tr w:rsidR="00AA69F8" w:rsidRPr="002743CE" w:rsidTr="00263DBB">
        <w:trPr>
          <w:trHeight w:val="1077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Anahtar Güvenliği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Anahtar port güvenliğinin sağlanması</w:t>
            </w:r>
          </w:p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Hata yönetiminin denetlenmesi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40/28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19</w:t>
            </w:r>
          </w:p>
        </w:tc>
      </w:tr>
      <w:tr w:rsidR="00AA69F8" w:rsidRPr="002743CE" w:rsidTr="00263DBB">
        <w:trPr>
          <w:trHeight w:val="1077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  <w:proofErr w:type="gramStart"/>
            <w:r w:rsidRPr="002743CE">
              <w:rPr>
                <w:rFonts w:ascii="Arial" w:eastAsia="Times New Roman" w:hAnsi="Arial" w:cs="Arial"/>
                <w:b/>
                <w:lang w:eastAsia="tr-TR"/>
              </w:rPr>
              <w:t>LAN</w:t>
            </w:r>
            <w:proofErr w:type="gramEnd"/>
            <w:r w:rsidRPr="002743CE">
              <w:rPr>
                <w:rFonts w:ascii="Arial" w:eastAsia="Times New Roman" w:hAnsi="Arial" w:cs="Arial"/>
                <w:b/>
                <w:lang w:eastAsia="tr-TR"/>
              </w:rPr>
              <w:t xml:space="preserve"> </w:t>
            </w:r>
            <w:proofErr w:type="spellStart"/>
            <w:r w:rsidRPr="002743CE">
              <w:rPr>
                <w:rFonts w:ascii="Arial" w:eastAsia="Times New Roman" w:hAnsi="Arial" w:cs="Arial"/>
                <w:b/>
                <w:lang w:eastAsia="tr-TR"/>
              </w:rPr>
              <w:t>Yedekliliği</w:t>
            </w:r>
            <w:proofErr w:type="spellEnd"/>
          </w:p>
        </w:tc>
        <w:tc>
          <w:tcPr>
            <w:tcW w:w="3052" w:type="dxa"/>
            <w:shd w:val="clear" w:color="auto" w:fill="auto"/>
            <w:vAlign w:val="center"/>
          </w:tcPr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Yedeklilik tasarımının yapılması</w:t>
            </w:r>
          </w:p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proofErr w:type="spellStart"/>
            <w:r w:rsidRPr="002743CE">
              <w:rPr>
                <w:rFonts w:ascii="Arial" w:eastAsia="Times New Roman" w:hAnsi="Arial" w:cs="Arial"/>
                <w:lang w:eastAsia="tr-TR"/>
              </w:rPr>
              <w:t>Spanning</w:t>
            </w:r>
            <w:proofErr w:type="spellEnd"/>
            <w:r w:rsidR="00263DBB" w:rsidRPr="002743CE">
              <w:rPr>
                <w:rFonts w:ascii="Arial" w:eastAsia="Times New Roman" w:hAnsi="Arial" w:cs="Arial"/>
                <w:lang w:eastAsia="tr-TR"/>
              </w:rPr>
              <w:t xml:space="preserve"> </w:t>
            </w:r>
            <w:proofErr w:type="spellStart"/>
            <w:r w:rsidRPr="002743CE">
              <w:rPr>
                <w:rFonts w:ascii="Arial" w:eastAsia="Times New Roman" w:hAnsi="Arial" w:cs="Arial"/>
                <w:lang w:eastAsia="tr-TR"/>
              </w:rPr>
              <w:t>tree</w:t>
            </w:r>
            <w:proofErr w:type="spellEnd"/>
            <w:r w:rsidRPr="002743CE">
              <w:rPr>
                <w:rFonts w:ascii="Arial" w:eastAsia="Times New Roman" w:hAnsi="Arial" w:cs="Arial"/>
                <w:lang w:eastAsia="tr-TR"/>
              </w:rPr>
              <w:t xml:space="preserve"> protokolünün kullanılması</w:t>
            </w:r>
          </w:p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Port kümeleme işlemlerinin yapılması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3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40/36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 w:rsidP="0008790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2</w:t>
            </w:r>
            <w:r w:rsidR="0008790A" w:rsidRPr="002743CE">
              <w:rPr>
                <w:rFonts w:ascii="Arial" w:eastAsia="Times New Roman" w:hAnsi="Arial" w:cs="Arial"/>
                <w:lang w:eastAsia="tr-TR"/>
              </w:rPr>
              <w:t>6</w:t>
            </w:r>
          </w:p>
        </w:tc>
      </w:tr>
      <w:tr w:rsidR="00AA69F8" w:rsidRPr="002743CE" w:rsidTr="00263DBB">
        <w:trPr>
          <w:trHeight w:val="1077"/>
          <w:jc w:val="center"/>
        </w:trPr>
        <w:tc>
          <w:tcPr>
            <w:tcW w:w="218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3. Katman Anahtarlar</w:t>
            </w:r>
          </w:p>
        </w:tc>
        <w:tc>
          <w:tcPr>
            <w:tcW w:w="3052" w:type="dxa"/>
            <w:shd w:val="clear" w:color="auto" w:fill="auto"/>
            <w:vAlign w:val="center"/>
          </w:tcPr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3. katman anahtarların kullanılması</w:t>
            </w:r>
          </w:p>
          <w:p w:rsidR="00AA69F8" w:rsidRPr="002743CE" w:rsidRDefault="00863830" w:rsidP="0008790A">
            <w:pPr>
              <w:pStyle w:val="ListeParagraf1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 xml:space="preserve">3. katman </w:t>
            </w:r>
            <w:r w:rsidRPr="002743CE">
              <w:rPr>
                <w:rFonts w:ascii="Arial" w:eastAsia="Times New Roman" w:hAnsi="Arial" w:cs="Arial"/>
                <w:lang w:eastAsia="tr-TR"/>
              </w:rPr>
              <w:lastRenderedPageBreak/>
              <w:t>anahtarların yapılandırılması işlemleri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lastRenderedPageBreak/>
              <w:t>2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40/28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  <w:r w:rsidRPr="002743CE">
              <w:rPr>
                <w:rFonts w:ascii="Arial" w:eastAsia="Times New Roman" w:hAnsi="Arial" w:cs="Arial"/>
                <w:lang w:eastAsia="tr-TR"/>
              </w:rPr>
              <w:t>19</w:t>
            </w:r>
          </w:p>
        </w:tc>
      </w:tr>
      <w:tr w:rsidR="00AA69F8" w:rsidRPr="002743CE">
        <w:trPr>
          <w:trHeight w:val="300"/>
          <w:jc w:val="center"/>
        </w:trPr>
        <w:tc>
          <w:tcPr>
            <w:tcW w:w="2180" w:type="dxa"/>
            <w:shd w:val="clear" w:color="auto" w:fill="auto"/>
            <w:vAlign w:val="bottom"/>
          </w:tcPr>
          <w:p w:rsidR="00AA69F8" w:rsidRPr="002743CE" w:rsidRDefault="00AA69F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tr-TR"/>
              </w:rPr>
            </w:pPr>
          </w:p>
        </w:tc>
        <w:tc>
          <w:tcPr>
            <w:tcW w:w="3052" w:type="dxa"/>
            <w:shd w:val="clear" w:color="auto" w:fill="auto"/>
            <w:vAlign w:val="center"/>
          </w:tcPr>
          <w:p w:rsidR="00AA69F8" w:rsidRPr="002743CE" w:rsidRDefault="00863830">
            <w:pPr>
              <w:spacing w:after="0" w:line="240" w:lineRule="auto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T</w:t>
            </w:r>
            <w:r w:rsidR="0008790A" w:rsidRPr="002743CE">
              <w:rPr>
                <w:rFonts w:ascii="Arial" w:eastAsia="Times New Roman" w:hAnsi="Arial" w:cs="Arial"/>
                <w:b/>
                <w:lang w:eastAsia="tr-TR"/>
              </w:rPr>
              <w:t>OPLAM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11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5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200/144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AA69F8" w:rsidRPr="002743CE" w:rsidRDefault="008638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tr-TR"/>
              </w:rPr>
            </w:pPr>
            <w:r w:rsidRPr="002743CE">
              <w:rPr>
                <w:rFonts w:ascii="Arial" w:eastAsia="Times New Roman" w:hAnsi="Arial" w:cs="Arial"/>
                <w:b/>
                <w:lang w:eastAsia="tr-TR"/>
              </w:rPr>
              <w:t>100</w:t>
            </w:r>
          </w:p>
        </w:tc>
      </w:tr>
    </w:tbl>
    <w:p w:rsidR="0008790A" w:rsidRPr="002743CE" w:rsidRDefault="0008790A" w:rsidP="0008790A">
      <w:pPr>
        <w:spacing w:after="200" w:line="276" w:lineRule="auto"/>
        <w:rPr>
          <w:rFonts w:ascii="Arial" w:eastAsia="Times New Roman" w:hAnsi="Arial" w:cs="Arial"/>
          <w:b/>
          <w:sz w:val="20"/>
          <w:szCs w:val="20"/>
        </w:rPr>
      </w:pPr>
    </w:p>
    <w:p w:rsidR="00AA69F8" w:rsidRPr="002743CE" w:rsidRDefault="00863830" w:rsidP="0008790A">
      <w:pPr>
        <w:spacing w:after="200" w:line="276" w:lineRule="auto"/>
        <w:rPr>
          <w:rFonts w:ascii="Arial" w:eastAsia="Times New Roman" w:hAnsi="Arial" w:cs="Arial"/>
          <w:b/>
          <w:sz w:val="20"/>
          <w:szCs w:val="20"/>
        </w:rPr>
      </w:pPr>
      <w:r w:rsidRPr="002743CE">
        <w:rPr>
          <w:rFonts w:ascii="Arial" w:eastAsia="Times New Roman" w:hAnsi="Arial" w:cs="Arial"/>
          <w:b/>
          <w:sz w:val="20"/>
          <w:szCs w:val="20"/>
        </w:rPr>
        <w:t>UYGULAMAYA İLİŞKİN AÇIKLAMALAR:</w:t>
      </w:r>
    </w:p>
    <w:p w:rsidR="00AA69F8" w:rsidRPr="002743CE" w:rsidRDefault="00863830" w:rsidP="00E75EC8">
      <w:pPr>
        <w:pStyle w:val="ListeParagraf"/>
        <w:numPr>
          <w:ilvl w:val="0"/>
          <w:numId w:val="16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Her öğrencinin uygulama yapması için ortam oluşturulmalıdır</w:t>
      </w:r>
    </w:p>
    <w:p w:rsidR="00AA69F8" w:rsidRPr="002743CE" w:rsidRDefault="00863830" w:rsidP="00E75EC8">
      <w:pPr>
        <w:pStyle w:val="ListeParagraf"/>
        <w:numPr>
          <w:ilvl w:val="0"/>
          <w:numId w:val="16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E75EC8" w:rsidRPr="002743CE" w:rsidRDefault="00863830" w:rsidP="00E75EC8">
      <w:pPr>
        <w:pStyle w:val="ListeParagraf"/>
        <w:numPr>
          <w:ilvl w:val="0"/>
          <w:numId w:val="16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sz w:val="20"/>
          <w:szCs w:val="20"/>
        </w:rPr>
        <w:t xml:space="preserve">Bu dersin </w:t>
      </w:r>
      <w:r w:rsidR="00263DBB" w:rsidRPr="002743CE">
        <w:rPr>
          <w:rFonts w:ascii="Arial" w:hAnsi="Arial" w:cs="Arial"/>
          <w:sz w:val="20"/>
          <w:szCs w:val="20"/>
        </w:rPr>
        <w:t xml:space="preserve">işlenişi sırasında </w:t>
      </w:r>
      <w:r w:rsidRPr="002743CE">
        <w:rPr>
          <w:rFonts w:ascii="Arial" w:hAnsi="Arial" w:cs="Arial"/>
          <w:sz w:val="20"/>
          <w:szCs w:val="20"/>
        </w:rPr>
        <w:t xml:space="preserve">birlikte iş yapabilme, kendini ifade edebilme, sorumluluk bilinci, özgüven vb. değer, tutum ve davranışları ön plana çıkaran etkinliklere </w:t>
      </w:r>
      <w:r w:rsidR="00263DBB" w:rsidRPr="002743CE">
        <w:rPr>
          <w:rFonts w:ascii="Arial" w:hAnsi="Arial" w:cs="Arial"/>
          <w:sz w:val="20"/>
          <w:szCs w:val="20"/>
        </w:rPr>
        <w:t>yer verilmelidir. Bu</w:t>
      </w:r>
      <w:r w:rsidRPr="002743CE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</w:t>
      </w:r>
      <w:r w:rsidR="00E75EC8" w:rsidRPr="002743CE">
        <w:rPr>
          <w:rFonts w:ascii="Arial" w:hAnsi="Arial" w:cs="Arial"/>
          <w:sz w:val="20"/>
          <w:szCs w:val="20"/>
        </w:rPr>
        <w:t>.</w:t>
      </w:r>
    </w:p>
    <w:p w:rsidR="00AA69F8" w:rsidRPr="002743CE" w:rsidRDefault="00863830" w:rsidP="00E75EC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</w:rPr>
        <w:br w:type="page"/>
      </w:r>
      <w:r w:rsidR="0008790A" w:rsidRPr="002743CE">
        <w:rPr>
          <w:rFonts w:ascii="Arial" w:hAnsi="Arial" w:cs="Arial"/>
          <w:b/>
        </w:rPr>
        <w:lastRenderedPageBreak/>
        <w:t>MODÜL ADI</w:t>
      </w:r>
      <w:r w:rsidR="0008790A"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>: ANAHTARLAR</w:t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MODÜLÜN KODU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SÜRESİ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40 / 28 ders saati</w:t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AMACI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Bireye/öğrenciye; </w:t>
      </w:r>
      <w:r w:rsidR="0008790A" w:rsidRPr="002743CE">
        <w:rPr>
          <w:rFonts w:ascii="Arial" w:hAnsi="Arial" w:cs="Arial"/>
        </w:rPr>
        <w:t>i</w:t>
      </w:r>
      <w:r w:rsidR="00420D08" w:rsidRPr="002743CE">
        <w:rPr>
          <w:rFonts w:ascii="Arial" w:hAnsi="Arial" w:cs="Arial"/>
        </w:rPr>
        <w:t xml:space="preserve">ş sağlığı ve güvenliği tedbirlerini alarak </w:t>
      </w:r>
      <w:r w:rsidRPr="002743CE">
        <w:rPr>
          <w:rFonts w:ascii="Arial" w:hAnsi="Arial" w:cs="Arial"/>
        </w:rPr>
        <w:t xml:space="preserve">anahtarlar </w:t>
      </w:r>
      <w:r w:rsidR="00F26C76" w:rsidRPr="002743CE">
        <w:rPr>
          <w:rFonts w:ascii="Arial" w:hAnsi="Arial" w:cs="Arial"/>
        </w:rPr>
        <w:t>ile ilgili bilgi ve becerileri kazandırmaktır.</w:t>
      </w:r>
      <w:r w:rsidRPr="002743CE">
        <w:rPr>
          <w:rFonts w:ascii="Arial" w:hAnsi="Arial" w:cs="Arial"/>
        </w:rPr>
        <w:tab/>
      </w:r>
    </w:p>
    <w:p w:rsidR="00AA69F8" w:rsidRPr="002743CE" w:rsidRDefault="00AA69F8" w:rsidP="00B52B18">
      <w:pPr>
        <w:spacing w:after="0"/>
        <w:jc w:val="both"/>
        <w:rPr>
          <w:rFonts w:ascii="Arial" w:hAnsi="Arial" w:cs="Arial"/>
        </w:rPr>
      </w:pPr>
    </w:p>
    <w:p w:rsidR="00AA69F8" w:rsidRPr="002743CE" w:rsidRDefault="00863830" w:rsidP="00B52B18">
      <w:pPr>
        <w:spacing w:after="0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ÖĞRENME KAZANIMLARI</w:t>
      </w:r>
      <w:r w:rsidRPr="002743CE">
        <w:rPr>
          <w:rFonts w:ascii="Arial" w:hAnsi="Arial" w:cs="Arial"/>
          <w:b/>
        </w:rPr>
        <w:tab/>
        <w:t xml:space="preserve"> : 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</w:p>
    <w:p w:rsidR="00AA69F8" w:rsidRPr="002743CE" w:rsidRDefault="00AA69F8" w:rsidP="00B52B18">
      <w:pPr>
        <w:spacing w:after="0"/>
        <w:jc w:val="both"/>
        <w:rPr>
          <w:rFonts w:ascii="Arial" w:hAnsi="Arial" w:cs="Arial"/>
        </w:rPr>
      </w:pPr>
    </w:p>
    <w:p w:rsidR="00AA69F8" w:rsidRPr="002743CE" w:rsidRDefault="00863830" w:rsidP="00B52B18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Ağ üzerindeki anahtarların fiziksel kurulumunu yapar.</w:t>
      </w:r>
    </w:p>
    <w:p w:rsidR="00AA69F8" w:rsidRPr="002743CE" w:rsidRDefault="00863830" w:rsidP="00B52B18">
      <w:pPr>
        <w:pStyle w:val="ListeParagraf1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Komut arayüzünü kullanarak temel anahtar yapılandırmasını yapar.</w:t>
      </w:r>
    </w:p>
    <w:p w:rsidR="00AA69F8" w:rsidRPr="002743CE" w:rsidRDefault="00AA69F8" w:rsidP="00B52B18">
      <w:pPr>
        <w:pStyle w:val="ListeParagraf1"/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AA69F8" w:rsidRPr="002743CE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Anahtarları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Anahtarların kablo bağlantılarını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Ethernet çerçeve yapısını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MAC adres tablosunu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5. Anahtarların kullanım yerlerini listeler.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6. Broadcast ve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Collision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Domain kavramlarını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7. Anahtar türlerini açıklar. </w:t>
            </w:r>
          </w:p>
        </w:tc>
      </w:tr>
      <w:tr w:rsidR="00AA69F8" w:rsidRPr="002743CE">
        <w:trPr>
          <w:trHeight w:hRule="exact"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Anahtarın kablo bağlantılarını yapar.</w:t>
            </w:r>
          </w:p>
        </w:tc>
      </w:tr>
      <w:tr w:rsidR="00AA69F8" w:rsidRPr="002743CE" w:rsidTr="00445D45">
        <w:trPr>
          <w:trHeight w:hRule="exact" w:val="638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İşe uygun anahtar seçimini yapar.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Anahtar işletim sisteminin amacını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Anahtar arayüz yapılandırmasını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Uzak masaüstü yapılandırmasını listeler.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Telnet, SSH ve Console yapılandırmasını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5. Port hızı ve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Duplexmodu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yapılandırmasını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6. DHCP yapılandırmasını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7. Yapılandırmayı kaydet ve geri yükleme işlemlerini açıklar.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Temel anahtar yapılandırmasını yapar.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Uzak masaüstü yapılandırmasını gerçekleştirir.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Telnet, SSH ve Console yapılandırmalarını gerçekleştirir.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DHCP yapısını oluşturur.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5. DHCP yapılandırmasını gerçekleştirir.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6. Yapılandırmayı kaydeder.</w:t>
            </w:r>
          </w:p>
        </w:tc>
      </w:tr>
      <w:tr w:rsidR="00AA69F8" w:rsidRPr="002743CE">
        <w:trPr>
          <w:trHeight w:hRule="exact" w:val="340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7. Yapılandırmayı geri yükler.</w:t>
            </w:r>
          </w:p>
        </w:tc>
      </w:tr>
    </w:tbl>
    <w:p w:rsidR="00263DBB" w:rsidRPr="002743CE" w:rsidRDefault="00263DBB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A69F8" w:rsidRPr="002743CE" w:rsidRDefault="00863830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743CE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AA69F8" w:rsidRPr="002743CE" w:rsidRDefault="00863830" w:rsidP="00E75EC8">
      <w:pPr>
        <w:pStyle w:val="ListeParagraf"/>
        <w:numPr>
          <w:ilvl w:val="0"/>
          <w:numId w:val="20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AA69F8" w:rsidRPr="002743CE" w:rsidRDefault="00863830" w:rsidP="00E75EC8">
      <w:pPr>
        <w:pStyle w:val="ListeParagraf"/>
        <w:numPr>
          <w:ilvl w:val="0"/>
          <w:numId w:val="20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AA69F8" w:rsidRPr="002743CE" w:rsidRDefault="00863830" w:rsidP="00E75EC8">
      <w:pPr>
        <w:pStyle w:val="ListeParagraf"/>
        <w:numPr>
          <w:ilvl w:val="0"/>
          <w:numId w:val="20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2743CE">
        <w:rPr>
          <w:rFonts w:ascii="Arial" w:hAnsi="Arial" w:cs="Arial"/>
          <w:sz w:val="20"/>
          <w:szCs w:val="20"/>
        </w:rPr>
        <w:t>modülün</w:t>
      </w:r>
      <w:proofErr w:type="gramEnd"/>
      <w:r w:rsidRPr="002743CE">
        <w:rPr>
          <w:rFonts w:ascii="Arial" w:hAnsi="Arial" w:cs="Arial"/>
          <w:sz w:val="20"/>
          <w:szCs w:val="20"/>
        </w:rPr>
        <w:t xml:space="preserve"> işlenişi </w:t>
      </w:r>
      <w:r w:rsidR="00263DBB" w:rsidRPr="002743CE">
        <w:rPr>
          <w:rFonts w:ascii="Arial" w:hAnsi="Arial" w:cs="Arial"/>
          <w:sz w:val="20"/>
          <w:szCs w:val="20"/>
        </w:rPr>
        <w:t>sırasında birlikte</w:t>
      </w:r>
      <w:r w:rsidRPr="002743CE">
        <w:rPr>
          <w:rFonts w:ascii="Arial" w:hAnsi="Arial" w:cs="Arial"/>
          <w:sz w:val="20"/>
          <w:szCs w:val="20"/>
        </w:rPr>
        <w:t xml:space="preserve"> iş yapabilme (ağ kablolama yaparken grup çalışması yapabilme) vb. değer, tutum ve davranışları ön plana çıkaran etkinliklere yer </w:t>
      </w:r>
      <w:r w:rsidR="00263DBB" w:rsidRPr="002743CE">
        <w:rPr>
          <w:rFonts w:ascii="Arial" w:hAnsi="Arial" w:cs="Arial"/>
          <w:sz w:val="20"/>
          <w:szCs w:val="20"/>
        </w:rPr>
        <w:t>verilmelidir. Bu</w:t>
      </w:r>
      <w:r w:rsidRPr="002743CE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2743CE">
        <w:rPr>
          <w:rFonts w:ascii="Arial" w:hAnsi="Arial" w:cs="Arial"/>
        </w:rPr>
        <w:br w:type="page"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lastRenderedPageBreak/>
        <w:t>MODÜL ADI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 SANAL YEREL ALAN AĞLARI (VLAN)</w:t>
      </w:r>
      <w:r w:rsidRPr="002743CE">
        <w:rPr>
          <w:rFonts w:ascii="Arial" w:hAnsi="Arial" w:cs="Arial"/>
          <w:b/>
        </w:rPr>
        <w:tab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MODÜLÜN KODU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SÜRESİ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40 / 24 ders saati</w:t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AMACI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Bireye/öğrenciye; </w:t>
      </w:r>
      <w:r w:rsidR="0008790A" w:rsidRPr="002743CE">
        <w:rPr>
          <w:rFonts w:ascii="Arial" w:hAnsi="Arial" w:cs="Arial"/>
        </w:rPr>
        <w:t>i</w:t>
      </w:r>
      <w:r w:rsidR="00420D08" w:rsidRPr="002743CE">
        <w:rPr>
          <w:rFonts w:ascii="Arial" w:hAnsi="Arial" w:cs="Arial"/>
        </w:rPr>
        <w:t xml:space="preserve">ş sağlığı ve güvenliği tedbirlerini alarak </w:t>
      </w:r>
      <w:r w:rsidRPr="002743CE">
        <w:rPr>
          <w:rFonts w:ascii="Arial" w:hAnsi="Arial" w:cs="Arial"/>
        </w:rPr>
        <w:t xml:space="preserve">VLAN oluşturma </w:t>
      </w:r>
      <w:r w:rsidR="00F26C76" w:rsidRPr="002743CE">
        <w:rPr>
          <w:rFonts w:ascii="Arial" w:hAnsi="Arial" w:cs="Arial"/>
        </w:rPr>
        <w:t>ile ilgili bilgi ve becerileri kazandırmaktır</w:t>
      </w:r>
      <w:r w:rsidRPr="002743CE">
        <w:rPr>
          <w:rFonts w:ascii="Arial" w:hAnsi="Arial" w:cs="Arial"/>
        </w:rPr>
        <w:t>.</w:t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ÖĞRENME KAZANIMLARI</w:t>
      </w:r>
      <w:r w:rsidRPr="002743CE">
        <w:rPr>
          <w:rFonts w:ascii="Arial" w:hAnsi="Arial" w:cs="Arial"/>
          <w:b/>
        </w:rPr>
        <w:tab/>
        <w:t xml:space="preserve"> : 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ab/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Yönergelere uygun VLAN oluşturma işlemini yapar.</w:t>
      </w:r>
    </w:p>
    <w:p w:rsidR="00AA69F8" w:rsidRPr="002743CE" w:rsidRDefault="00863830" w:rsidP="00B52B18">
      <w:pPr>
        <w:pStyle w:val="ListeParagraf1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proofErr w:type="spellStart"/>
      <w:r w:rsidRPr="002743CE">
        <w:rPr>
          <w:rFonts w:ascii="Arial" w:hAnsi="Arial" w:cs="Arial"/>
        </w:rPr>
        <w:t>VLAN’lar</w:t>
      </w:r>
      <w:proofErr w:type="spellEnd"/>
      <w:r w:rsidRPr="002743CE">
        <w:rPr>
          <w:rFonts w:ascii="Arial" w:hAnsi="Arial" w:cs="Arial"/>
        </w:rPr>
        <w:t xml:space="preserve"> arasında yönlendirme işlemlerini yapar.</w:t>
      </w:r>
    </w:p>
    <w:p w:rsidR="00AA69F8" w:rsidRPr="002743CE" w:rsidRDefault="00AA69F8" w:rsidP="00B52B18">
      <w:pPr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AA69F8" w:rsidRPr="002743CE">
        <w:trPr>
          <w:trHeight w:hRule="exact" w:val="352"/>
          <w:jc w:val="center"/>
        </w:trPr>
        <w:tc>
          <w:tcPr>
            <w:tcW w:w="975" w:type="dxa"/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 w:val="restart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VLAN kavramını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VLAN kullanım yerlerini listeler.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VLAN türlerini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VLAN oluşturma işlemini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5. Port atama işlemini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6. Anahtarlar arasında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trunk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yapılandırmasını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7. VLAN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veritabanının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silinmesi işlemini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VLAN tasarımını yapar.</w:t>
            </w:r>
          </w:p>
        </w:tc>
      </w:tr>
      <w:tr w:rsidR="00AA69F8" w:rsidRPr="002743CE" w:rsidTr="00263DBB">
        <w:trPr>
          <w:cantSplit/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Anahtarlar üzerinde VLAN oluşturur.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Trunk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yapılandırmasını gerçekleştirir.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VLAN veritabanını siler.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 w:val="restart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VLAN yönlendirme çeşitlerini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Router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on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Stick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ile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VLAN’lar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arası yönlendirme işlemini açıklar.</w:t>
            </w:r>
          </w:p>
        </w:tc>
      </w:tr>
      <w:tr w:rsidR="00AA69F8" w:rsidRPr="002743CE">
        <w:trPr>
          <w:trHeight w:hRule="exact" w:val="907"/>
          <w:jc w:val="center"/>
        </w:trPr>
        <w:tc>
          <w:tcPr>
            <w:tcW w:w="975" w:type="dxa"/>
            <w:vMerge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VLAN’lar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arasında yönlendirme işlemini gerçekleştir.</w:t>
            </w:r>
          </w:p>
        </w:tc>
      </w:tr>
    </w:tbl>
    <w:p w:rsidR="00263DBB" w:rsidRPr="002743CE" w:rsidRDefault="00263DBB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A69F8" w:rsidRPr="002743CE" w:rsidRDefault="00863830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743CE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AA69F8" w:rsidRPr="002743CE" w:rsidRDefault="00863830" w:rsidP="00E75EC8">
      <w:pPr>
        <w:pStyle w:val="ListeParagraf"/>
        <w:numPr>
          <w:ilvl w:val="0"/>
          <w:numId w:val="2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AA69F8" w:rsidRPr="002743CE" w:rsidRDefault="00863830" w:rsidP="00E75EC8">
      <w:pPr>
        <w:pStyle w:val="ListeParagraf"/>
        <w:numPr>
          <w:ilvl w:val="0"/>
          <w:numId w:val="24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AA69F8" w:rsidRPr="002743CE" w:rsidRDefault="00863830" w:rsidP="00E75EC8">
      <w:pPr>
        <w:pStyle w:val="ListeParagraf"/>
        <w:numPr>
          <w:ilvl w:val="0"/>
          <w:numId w:val="24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2743CE">
        <w:rPr>
          <w:rFonts w:ascii="Arial" w:hAnsi="Arial" w:cs="Arial"/>
          <w:sz w:val="20"/>
          <w:szCs w:val="20"/>
        </w:rPr>
        <w:t>modülün</w:t>
      </w:r>
      <w:proofErr w:type="gramEnd"/>
      <w:r w:rsidRPr="002743CE">
        <w:rPr>
          <w:rFonts w:ascii="Arial" w:hAnsi="Arial" w:cs="Arial"/>
          <w:sz w:val="20"/>
          <w:szCs w:val="20"/>
        </w:rPr>
        <w:t xml:space="preserve"> </w:t>
      </w:r>
      <w:r w:rsidR="00263DBB" w:rsidRPr="002743CE">
        <w:rPr>
          <w:rFonts w:ascii="Arial" w:hAnsi="Arial" w:cs="Arial"/>
          <w:sz w:val="20"/>
          <w:szCs w:val="20"/>
        </w:rPr>
        <w:t xml:space="preserve">işlenişi sırasında </w:t>
      </w:r>
      <w:r w:rsidRPr="002743CE">
        <w:rPr>
          <w:rFonts w:ascii="Arial" w:hAnsi="Arial" w:cs="Arial"/>
          <w:sz w:val="20"/>
          <w:szCs w:val="20"/>
        </w:rPr>
        <w:t xml:space="preserve">kendini ifade edebilme (sanal LAN kurulumundaki işlem basamaklarını anlatabilme) vb. değer, tutum ve davranışları ön plana çıkaran etkinliklere </w:t>
      </w:r>
      <w:r w:rsidR="00263DBB" w:rsidRPr="002743CE">
        <w:rPr>
          <w:rFonts w:ascii="Arial" w:hAnsi="Arial" w:cs="Arial"/>
          <w:sz w:val="20"/>
          <w:szCs w:val="20"/>
        </w:rPr>
        <w:t>yer verilmelidir. Bu</w:t>
      </w:r>
      <w:r w:rsidRPr="002743CE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2743CE">
        <w:rPr>
          <w:rFonts w:ascii="Arial" w:hAnsi="Arial" w:cs="Arial"/>
        </w:rPr>
        <w:br w:type="page"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lastRenderedPageBreak/>
        <w:t>MODÜL ADI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 ANAHTAR GÜVENLİĞİ</w:t>
      </w:r>
      <w:r w:rsidRPr="002743CE">
        <w:rPr>
          <w:rFonts w:ascii="Arial" w:hAnsi="Arial" w:cs="Arial"/>
          <w:b/>
        </w:rPr>
        <w:tab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MODÜLÜN KODU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SÜRESİ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40/ 28 ders saati</w:t>
      </w:r>
      <w:r w:rsidRPr="002743CE">
        <w:rPr>
          <w:rFonts w:ascii="Arial" w:hAnsi="Arial" w:cs="Arial"/>
        </w:rPr>
        <w:tab/>
      </w:r>
    </w:p>
    <w:p w:rsidR="00AA69F8" w:rsidRPr="002743CE" w:rsidRDefault="00863830" w:rsidP="00F26C76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AMACI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Bireye/öğrenciye; </w:t>
      </w:r>
      <w:r w:rsidR="0008790A" w:rsidRPr="002743CE">
        <w:rPr>
          <w:rFonts w:ascii="Arial" w:hAnsi="Arial" w:cs="Arial"/>
        </w:rPr>
        <w:t>i</w:t>
      </w:r>
      <w:r w:rsidR="00420D08" w:rsidRPr="002743CE">
        <w:rPr>
          <w:rFonts w:ascii="Arial" w:hAnsi="Arial" w:cs="Arial"/>
        </w:rPr>
        <w:t xml:space="preserve">ş sağlığı ve güvenliği tedbirlerini alarak </w:t>
      </w:r>
      <w:r w:rsidRPr="002743CE">
        <w:rPr>
          <w:rFonts w:ascii="Arial" w:hAnsi="Arial" w:cs="Arial"/>
        </w:rPr>
        <w:t xml:space="preserve">ağ güvenliğini sağlamak için anahtar port güvenliği </w:t>
      </w:r>
      <w:r w:rsidR="00F26C76" w:rsidRPr="002743CE">
        <w:rPr>
          <w:rFonts w:ascii="Arial" w:hAnsi="Arial" w:cs="Arial"/>
        </w:rPr>
        <w:t>ile ilgili bilgi ve becerileri kazandırmaktır.</w:t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ÖĞRENME KAZANIMLARI</w:t>
      </w:r>
      <w:r w:rsidRPr="002743CE">
        <w:rPr>
          <w:rFonts w:ascii="Arial" w:hAnsi="Arial" w:cs="Arial"/>
          <w:b/>
        </w:rPr>
        <w:tab/>
        <w:t xml:space="preserve"> : 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ab/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Yönergelere uygun olarak anahtar port güvenliğini sağlar.</w:t>
      </w:r>
    </w:p>
    <w:p w:rsidR="00AA69F8" w:rsidRPr="002743CE" w:rsidRDefault="00863830" w:rsidP="00B52B18">
      <w:pPr>
        <w:pStyle w:val="ListeParagraf1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Anahtar üzerinde hata yönetimini denetler.</w:t>
      </w:r>
    </w:p>
    <w:p w:rsidR="00AA69F8" w:rsidRPr="002743CE" w:rsidRDefault="00AA69F8" w:rsidP="00B52B18">
      <w:pPr>
        <w:pStyle w:val="ListeParagraf1"/>
        <w:spacing w:after="0"/>
        <w:jc w:val="both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AA69F8" w:rsidRPr="002743CE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Port güvenliğini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DHCP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snooping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ataklarını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Dinamik ARP denetlemesini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IP kaynağını koruma işlemini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5. VLAN atlama işlemini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6. Anahtarlar için erişim denetim listelerini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Port güvenliği sağlar.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DHCP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snooping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ataklarını engeller.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Dinamik ARP denetlemesi yapar.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IP kaynağını koruma işlemini yapar.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5. VLAN atlama ataklarını engeller.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6. Erişim denetim listeleri oluşturur.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Hata izleme komutlarını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Hatalar karşısında yapılacak işlemleri listeler.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Hata izleme komutlarını kullanır.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Olası hataların çözüm yöntemlerini uygular.</w:t>
            </w:r>
          </w:p>
        </w:tc>
      </w:tr>
    </w:tbl>
    <w:p w:rsidR="00263DBB" w:rsidRPr="002743CE" w:rsidRDefault="00263DBB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A69F8" w:rsidRPr="002743CE" w:rsidRDefault="00863830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743CE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AA69F8" w:rsidRPr="002743CE" w:rsidRDefault="00863830" w:rsidP="00E75EC8">
      <w:pPr>
        <w:pStyle w:val="ListeParagraf"/>
        <w:numPr>
          <w:ilvl w:val="0"/>
          <w:numId w:val="2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AA69F8" w:rsidRPr="002743CE" w:rsidRDefault="00863830" w:rsidP="00E75EC8">
      <w:pPr>
        <w:pStyle w:val="ListeParagraf"/>
        <w:numPr>
          <w:ilvl w:val="0"/>
          <w:numId w:val="28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AA69F8" w:rsidRPr="002743CE" w:rsidRDefault="00863830" w:rsidP="00E75EC8">
      <w:pPr>
        <w:pStyle w:val="ListeParagraf"/>
        <w:numPr>
          <w:ilvl w:val="0"/>
          <w:numId w:val="28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2743CE">
        <w:rPr>
          <w:rFonts w:ascii="Arial" w:hAnsi="Arial" w:cs="Arial"/>
          <w:sz w:val="20"/>
          <w:szCs w:val="20"/>
        </w:rPr>
        <w:t>modülün</w:t>
      </w:r>
      <w:proofErr w:type="gramEnd"/>
      <w:r w:rsidRPr="002743CE">
        <w:rPr>
          <w:rFonts w:ascii="Arial" w:hAnsi="Arial" w:cs="Arial"/>
          <w:sz w:val="20"/>
          <w:szCs w:val="20"/>
        </w:rPr>
        <w:t xml:space="preserve"> </w:t>
      </w:r>
      <w:r w:rsidR="00263DBB" w:rsidRPr="002743CE">
        <w:rPr>
          <w:rFonts w:ascii="Arial" w:hAnsi="Arial" w:cs="Arial"/>
          <w:sz w:val="20"/>
          <w:szCs w:val="20"/>
        </w:rPr>
        <w:t xml:space="preserve">işlenişi sırasında </w:t>
      </w:r>
      <w:r w:rsidRPr="002743CE">
        <w:rPr>
          <w:rFonts w:ascii="Arial" w:hAnsi="Arial" w:cs="Arial"/>
          <w:sz w:val="20"/>
          <w:szCs w:val="20"/>
        </w:rPr>
        <w:t xml:space="preserve">sorumluluk bilinci (güvenlik önemlerini alırken sorumluluk sahibi olduğunun bilincine varması) vb. değer, tutum ve davranışları ön plana çıkaran etkinliklere </w:t>
      </w:r>
      <w:r w:rsidR="00263DBB" w:rsidRPr="002743CE">
        <w:rPr>
          <w:rFonts w:ascii="Arial" w:hAnsi="Arial" w:cs="Arial"/>
          <w:sz w:val="20"/>
          <w:szCs w:val="20"/>
        </w:rPr>
        <w:t>yer verilmelidir. Bu</w:t>
      </w:r>
      <w:r w:rsidRPr="002743CE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2743CE">
        <w:rPr>
          <w:rFonts w:ascii="Arial" w:hAnsi="Arial" w:cs="Arial"/>
        </w:rPr>
        <w:br w:type="page"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lastRenderedPageBreak/>
        <w:t>MODÜL ADI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 xml:space="preserve">: </w:t>
      </w:r>
      <w:proofErr w:type="gramStart"/>
      <w:r w:rsidRPr="002743CE">
        <w:rPr>
          <w:rFonts w:ascii="Arial" w:hAnsi="Arial" w:cs="Arial"/>
          <w:b/>
        </w:rPr>
        <w:t>LAN</w:t>
      </w:r>
      <w:proofErr w:type="gramEnd"/>
      <w:r w:rsidRPr="002743CE">
        <w:rPr>
          <w:rFonts w:ascii="Arial" w:hAnsi="Arial" w:cs="Arial"/>
          <w:b/>
        </w:rPr>
        <w:t xml:space="preserve"> YEDEKLİLİĞİ</w:t>
      </w:r>
      <w:r w:rsidRPr="002743CE">
        <w:rPr>
          <w:rFonts w:ascii="Arial" w:hAnsi="Arial" w:cs="Arial"/>
          <w:b/>
        </w:rPr>
        <w:tab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MODÜLÜN KODU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SÜRESİ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 xml:space="preserve">: </w:t>
      </w:r>
      <w:r w:rsidRPr="002743CE">
        <w:rPr>
          <w:rFonts w:ascii="Arial" w:hAnsi="Arial" w:cs="Arial"/>
        </w:rPr>
        <w:t>40 / 36 ders saati</w:t>
      </w:r>
      <w:r w:rsidRPr="002743CE">
        <w:rPr>
          <w:rFonts w:ascii="Arial" w:hAnsi="Arial" w:cs="Arial"/>
        </w:rPr>
        <w:tab/>
      </w:r>
    </w:p>
    <w:p w:rsidR="00AA69F8" w:rsidRPr="002743CE" w:rsidRDefault="00863830" w:rsidP="00F26C76">
      <w:pPr>
        <w:spacing w:after="120" w:line="240" w:lineRule="auto"/>
        <w:jc w:val="both"/>
        <w:rPr>
          <w:rFonts w:ascii="Arial" w:hAnsi="Arial" w:cs="Arial"/>
          <w:sz w:val="12"/>
        </w:rPr>
      </w:pPr>
      <w:r w:rsidRPr="002743CE">
        <w:rPr>
          <w:rFonts w:ascii="Arial" w:hAnsi="Arial" w:cs="Arial"/>
          <w:b/>
        </w:rPr>
        <w:t>MODÜLÜN AMACI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Bireye/öğrenciye; </w:t>
      </w:r>
      <w:r w:rsidR="0008790A" w:rsidRPr="002743CE">
        <w:rPr>
          <w:rFonts w:ascii="Arial" w:hAnsi="Arial" w:cs="Arial"/>
        </w:rPr>
        <w:t>i</w:t>
      </w:r>
      <w:r w:rsidR="00420D08" w:rsidRPr="002743CE">
        <w:rPr>
          <w:rFonts w:ascii="Arial" w:hAnsi="Arial" w:cs="Arial"/>
        </w:rPr>
        <w:t xml:space="preserve">ş sağlığı ve güvenliği tedbirlerini alarak </w:t>
      </w:r>
      <w:r w:rsidRPr="002743CE">
        <w:rPr>
          <w:rFonts w:ascii="Arial" w:hAnsi="Arial" w:cs="Arial"/>
        </w:rPr>
        <w:t xml:space="preserve">anahtar ile </w:t>
      </w:r>
      <w:proofErr w:type="gramStart"/>
      <w:r w:rsidRPr="002743CE">
        <w:rPr>
          <w:rFonts w:ascii="Arial" w:hAnsi="Arial" w:cs="Arial"/>
        </w:rPr>
        <w:t>LAN</w:t>
      </w:r>
      <w:proofErr w:type="gramEnd"/>
      <w:r w:rsidRPr="002743CE">
        <w:rPr>
          <w:rFonts w:ascii="Arial" w:hAnsi="Arial" w:cs="Arial"/>
        </w:rPr>
        <w:t xml:space="preserve"> yedekliliğinin sağlanması </w:t>
      </w:r>
      <w:r w:rsidR="00F26C76" w:rsidRPr="002743CE">
        <w:rPr>
          <w:rFonts w:ascii="Arial" w:hAnsi="Arial" w:cs="Arial"/>
        </w:rPr>
        <w:t>ile ilgili bilgi ve becerileri kazandırmaktır.</w:t>
      </w:r>
      <w:r w:rsidRPr="002743CE">
        <w:rPr>
          <w:rFonts w:ascii="Arial" w:hAnsi="Arial" w:cs="Arial"/>
          <w:sz w:val="12"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ÖĞRENME KAZANIMLARI</w:t>
      </w:r>
      <w:r w:rsidRPr="002743CE">
        <w:rPr>
          <w:rFonts w:ascii="Arial" w:hAnsi="Arial" w:cs="Arial"/>
          <w:b/>
        </w:rPr>
        <w:tab/>
        <w:t xml:space="preserve">: 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ab/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Anahtar ile yedeklilik tasarımını yapar.</w:t>
      </w:r>
    </w:p>
    <w:p w:rsidR="00AA69F8" w:rsidRPr="002743CE" w:rsidRDefault="00863830" w:rsidP="00B52B18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Anahtarlama işleminde hataların oluşmaması için spanningtree protokolünü kullanır.</w:t>
      </w:r>
    </w:p>
    <w:p w:rsidR="00AA69F8" w:rsidRPr="002743CE" w:rsidRDefault="00863830" w:rsidP="00B52B18">
      <w:pPr>
        <w:pStyle w:val="ListeParagraf1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Port kümeleme işlemlerini yapar.</w:t>
      </w:r>
    </w:p>
    <w:tbl>
      <w:tblPr>
        <w:tblW w:w="9047" w:type="dxa"/>
        <w:tblInd w:w="1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853"/>
        <w:gridCol w:w="7103"/>
      </w:tblGrid>
      <w:tr w:rsidR="00AA69F8" w:rsidRPr="002743CE">
        <w:trPr>
          <w:trHeight w:hRule="exact" w:val="352"/>
        </w:trPr>
        <w:tc>
          <w:tcPr>
            <w:tcW w:w="1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795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Yedeklilik kavramını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Yedeklilik tasarımını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Broadcast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storm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kavramını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Switching</w:t>
            </w:r>
            <w:proofErr w:type="spellEnd"/>
            <w:r w:rsidR="00263DBB" w:rsidRPr="002743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loops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kavramını açıklar. </w:t>
            </w:r>
          </w:p>
        </w:tc>
      </w:tr>
      <w:tr w:rsidR="00AA69F8" w:rsidRPr="002743CE">
        <w:trPr>
          <w:trHeight w:val="283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Yedeklilik tasarımını yapar.</w:t>
            </w:r>
          </w:p>
        </w:tc>
      </w:tr>
      <w:tr w:rsidR="00AA69F8" w:rsidRPr="002743CE">
        <w:trPr>
          <w:trHeight w:val="283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Switching</w:t>
            </w:r>
            <w:proofErr w:type="spellEnd"/>
            <w:r w:rsidR="00263DBB" w:rsidRPr="002743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loops’u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engelleme işlemleri açıklar.</w:t>
            </w:r>
          </w:p>
        </w:tc>
      </w:tr>
      <w:tr w:rsidR="00AA69F8" w:rsidRPr="002743CE" w:rsidTr="00445D45">
        <w:trPr>
          <w:trHeight w:val="332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Broadcast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storm’u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engelleme işlemlerini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Spanning</w:t>
            </w:r>
            <w:proofErr w:type="spellEnd"/>
            <w:r w:rsidR="00263DBB" w:rsidRPr="002743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tree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kavramını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Spanning</w:t>
            </w:r>
            <w:proofErr w:type="spellEnd"/>
            <w:r w:rsidR="00263DBB" w:rsidRPr="002743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tree</w:t>
            </w:r>
            <w:proofErr w:type="spellEnd"/>
            <w:r w:rsidR="00263DBB" w:rsidRPr="002743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prokolü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çalışma prensibini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STP türlerini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STP port türlerini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5. STP yapılandırma işlemini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6. STP güvenliğini sağlama yöntemlerini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STP türünü seçer.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STP yapılandırmasını gerçekleştirir.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STP güvenliğini sağlar.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Port kümeleme kavramlarını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LACP protokolünü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LACP protokolünün kullanımını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4.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PAgP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protokolünü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5.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PAgP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protokolünün kullanımını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6.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Ether</w:t>
            </w:r>
            <w:proofErr w:type="spellEnd"/>
            <w:r w:rsidR="00263DBB" w:rsidRPr="002743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channel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kavramını açıklar.</w:t>
            </w:r>
          </w:p>
        </w:tc>
      </w:tr>
      <w:tr w:rsidR="00AA69F8" w:rsidRPr="002743CE">
        <w:trPr>
          <w:trHeight w:hRule="exact" w:val="340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7.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Ether</w:t>
            </w:r>
            <w:proofErr w:type="spellEnd"/>
            <w:r w:rsidR="00263DBB" w:rsidRPr="002743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channel’in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kullanımını açıklar.</w:t>
            </w:r>
          </w:p>
        </w:tc>
      </w:tr>
      <w:tr w:rsidR="00AA69F8" w:rsidRPr="002743CE" w:rsidTr="00B52B18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Port kümeleme işlemlerin</w:t>
            </w:r>
            <w:r w:rsidR="0008752E" w:rsidRPr="002743CE">
              <w:rPr>
                <w:rFonts w:ascii="Arial" w:hAnsi="Arial" w:cs="Arial"/>
                <w:sz w:val="20"/>
                <w:szCs w:val="20"/>
              </w:rPr>
              <w:t>i</w:t>
            </w:r>
            <w:r w:rsidRPr="002743CE">
              <w:rPr>
                <w:rFonts w:ascii="Arial" w:hAnsi="Arial" w:cs="Arial"/>
                <w:sz w:val="20"/>
                <w:szCs w:val="20"/>
              </w:rPr>
              <w:t xml:space="preserve"> yapar.</w:t>
            </w:r>
          </w:p>
        </w:tc>
      </w:tr>
      <w:tr w:rsidR="00AA69F8" w:rsidRPr="002743CE" w:rsidTr="00B52B18">
        <w:trPr>
          <w:trHeight w:val="454"/>
        </w:trPr>
        <w:tc>
          <w:tcPr>
            <w:tcW w:w="1091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Ether</w:t>
            </w:r>
            <w:proofErr w:type="spellEnd"/>
            <w:r w:rsidR="00263DBB" w:rsidRPr="002743C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channel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algoritmasını kullanır.</w:t>
            </w:r>
          </w:p>
        </w:tc>
      </w:tr>
    </w:tbl>
    <w:p w:rsidR="00AA69F8" w:rsidRPr="002743CE" w:rsidRDefault="00863830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743CE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AA69F8" w:rsidRPr="002743CE" w:rsidRDefault="00863830" w:rsidP="00E75EC8">
      <w:pPr>
        <w:pStyle w:val="ListeParagraf"/>
        <w:numPr>
          <w:ilvl w:val="0"/>
          <w:numId w:val="3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AA69F8" w:rsidRPr="002743CE" w:rsidRDefault="00863830" w:rsidP="00E75EC8">
      <w:pPr>
        <w:pStyle w:val="ListeParagraf"/>
        <w:numPr>
          <w:ilvl w:val="0"/>
          <w:numId w:val="32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AA69F8" w:rsidRPr="002743CE" w:rsidRDefault="00863830" w:rsidP="00E75EC8">
      <w:pPr>
        <w:pStyle w:val="ListeParagraf"/>
        <w:numPr>
          <w:ilvl w:val="0"/>
          <w:numId w:val="32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2743CE">
        <w:rPr>
          <w:rFonts w:ascii="Arial" w:hAnsi="Arial" w:cs="Arial"/>
          <w:sz w:val="20"/>
          <w:szCs w:val="20"/>
        </w:rPr>
        <w:t>modülün</w:t>
      </w:r>
      <w:proofErr w:type="gramEnd"/>
      <w:r w:rsidR="00263DBB" w:rsidRPr="002743CE">
        <w:rPr>
          <w:rFonts w:ascii="Arial" w:hAnsi="Arial" w:cs="Arial"/>
          <w:sz w:val="20"/>
          <w:szCs w:val="20"/>
        </w:rPr>
        <w:t xml:space="preserve"> işlenişi sırasında </w:t>
      </w:r>
      <w:r w:rsidRPr="002743CE">
        <w:rPr>
          <w:rFonts w:ascii="Arial" w:hAnsi="Arial" w:cs="Arial"/>
          <w:sz w:val="20"/>
          <w:szCs w:val="20"/>
        </w:rPr>
        <w:t xml:space="preserve">özgüven (karmaşık yapıdaki iş ve işlemleri kendi başına yapabilme) vb. değer, tutum ve davranışları ön plana çıkaran etkinliklere </w:t>
      </w:r>
      <w:r w:rsidR="00263DBB" w:rsidRPr="002743CE">
        <w:rPr>
          <w:rFonts w:ascii="Arial" w:hAnsi="Arial" w:cs="Arial"/>
          <w:sz w:val="20"/>
          <w:szCs w:val="20"/>
        </w:rPr>
        <w:t>yer verilmelidir. Bu</w:t>
      </w:r>
      <w:r w:rsidRPr="002743CE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r w:rsidRPr="002743CE">
        <w:rPr>
          <w:rFonts w:ascii="Arial" w:hAnsi="Arial" w:cs="Arial"/>
          <w:sz w:val="20"/>
          <w:szCs w:val="20"/>
        </w:rPr>
        <w:br w:type="page"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lastRenderedPageBreak/>
        <w:t>MODÜL ADI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 3. KATMAN ANAHTARLAR</w:t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MODÜLÜN KODU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SÜRESİ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40 / 28 ders saati</w:t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spacing w:after="120" w:line="240" w:lineRule="auto"/>
        <w:jc w:val="both"/>
        <w:rPr>
          <w:rFonts w:ascii="Arial" w:hAnsi="Arial" w:cs="Arial"/>
        </w:rPr>
      </w:pPr>
      <w:r w:rsidRPr="002743CE">
        <w:rPr>
          <w:rFonts w:ascii="Arial" w:hAnsi="Arial" w:cs="Arial"/>
          <w:b/>
        </w:rPr>
        <w:t>MODÜLÜN AMACI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  <w:t>:</w:t>
      </w:r>
      <w:r w:rsidRPr="002743CE">
        <w:rPr>
          <w:rFonts w:ascii="Arial" w:hAnsi="Arial" w:cs="Arial"/>
        </w:rPr>
        <w:t xml:space="preserve"> Bireye/öğrenciye; </w:t>
      </w:r>
      <w:r w:rsidR="0008790A" w:rsidRPr="002743CE">
        <w:rPr>
          <w:rFonts w:ascii="Arial" w:hAnsi="Arial" w:cs="Arial"/>
        </w:rPr>
        <w:t>i</w:t>
      </w:r>
      <w:r w:rsidR="00420D08" w:rsidRPr="002743CE">
        <w:rPr>
          <w:rFonts w:ascii="Arial" w:hAnsi="Arial" w:cs="Arial"/>
        </w:rPr>
        <w:t xml:space="preserve">ş sağlığı ve güvenliği tedbirlerini alarak </w:t>
      </w:r>
      <w:r w:rsidRPr="002743CE">
        <w:rPr>
          <w:rFonts w:ascii="Arial" w:hAnsi="Arial" w:cs="Arial"/>
        </w:rPr>
        <w:t xml:space="preserve">3.katman anahtarlar </w:t>
      </w:r>
      <w:r w:rsidR="00F26C76" w:rsidRPr="002743CE">
        <w:rPr>
          <w:rFonts w:ascii="Arial" w:hAnsi="Arial" w:cs="Arial"/>
        </w:rPr>
        <w:t>ile ilgili bilgi ve becerileri kazandırmaktır</w:t>
      </w:r>
      <w:r w:rsidRPr="002743CE">
        <w:rPr>
          <w:rFonts w:ascii="Arial" w:hAnsi="Arial" w:cs="Arial"/>
        </w:rPr>
        <w:t>.</w:t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  <w:b/>
        </w:rPr>
      </w:pPr>
      <w:r w:rsidRPr="002743CE">
        <w:rPr>
          <w:rFonts w:ascii="Arial" w:hAnsi="Arial" w:cs="Arial"/>
          <w:b/>
        </w:rPr>
        <w:t>ÖĞRENME KAZANIMLARI</w:t>
      </w:r>
      <w:r w:rsidRPr="002743CE">
        <w:rPr>
          <w:rFonts w:ascii="Arial" w:hAnsi="Arial" w:cs="Arial"/>
          <w:b/>
        </w:rPr>
        <w:tab/>
        <w:t xml:space="preserve"> : </w:t>
      </w:r>
      <w:r w:rsidRPr="002743CE">
        <w:rPr>
          <w:rFonts w:ascii="Arial" w:hAnsi="Arial" w:cs="Arial"/>
          <w:b/>
        </w:rPr>
        <w:tab/>
      </w:r>
      <w:r w:rsidRPr="002743CE">
        <w:rPr>
          <w:rFonts w:ascii="Arial" w:hAnsi="Arial" w:cs="Arial"/>
          <w:b/>
        </w:rPr>
        <w:tab/>
      </w:r>
    </w:p>
    <w:p w:rsidR="00AA69F8" w:rsidRPr="002743CE" w:rsidRDefault="00863830" w:rsidP="00B52B18">
      <w:p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ab/>
      </w:r>
      <w:r w:rsidRPr="002743CE">
        <w:rPr>
          <w:rFonts w:ascii="Arial" w:hAnsi="Arial" w:cs="Arial"/>
        </w:rPr>
        <w:tab/>
      </w:r>
    </w:p>
    <w:p w:rsidR="00AA69F8" w:rsidRPr="002743CE" w:rsidRDefault="00863830" w:rsidP="00B52B18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Ağdaki 3. katman anahtarlarını kullanır.</w:t>
      </w:r>
    </w:p>
    <w:p w:rsidR="00AA69F8" w:rsidRPr="002743CE" w:rsidRDefault="00863830" w:rsidP="00B52B18">
      <w:pPr>
        <w:pStyle w:val="ListeParagraf1"/>
        <w:numPr>
          <w:ilvl w:val="0"/>
          <w:numId w:val="11"/>
        </w:numPr>
        <w:spacing w:after="0"/>
        <w:jc w:val="both"/>
        <w:rPr>
          <w:rFonts w:ascii="Arial" w:hAnsi="Arial" w:cs="Arial"/>
        </w:rPr>
      </w:pPr>
      <w:r w:rsidRPr="002743CE">
        <w:rPr>
          <w:rFonts w:ascii="Arial" w:hAnsi="Arial" w:cs="Arial"/>
        </w:rPr>
        <w:t>3. katman anahtarları yönergelere uygun bir şekilde yapılandırır.</w:t>
      </w:r>
    </w:p>
    <w:p w:rsidR="00AA69F8" w:rsidRPr="002743CE" w:rsidRDefault="00AA69F8">
      <w:pPr>
        <w:spacing w:after="0"/>
        <w:rPr>
          <w:rFonts w:ascii="Arial" w:hAnsi="Arial" w:cs="Arial"/>
        </w:rPr>
      </w:pPr>
    </w:p>
    <w:tbl>
      <w:tblPr>
        <w:tblW w:w="9072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63"/>
        <w:gridCol w:w="7334"/>
      </w:tblGrid>
      <w:tr w:rsidR="00AA69F8" w:rsidRPr="002743CE">
        <w:trPr>
          <w:trHeight w:hRule="exact" w:val="352"/>
          <w:jc w:val="center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KAZANIM</w:t>
            </w:r>
          </w:p>
        </w:tc>
        <w:tc>
          <w:tcPr>
            <w:tcW w:w="8097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0F0F0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bCs/>
                <w:sz w:val="20"/>
                <w:szCs w:val="20"/>
              </w:rPr>
              <w:t>BAŞARIM ÖLÇÜTLERİ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7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3. katman anahtarları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3. katman anahtarların kullanım amacını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3. 2. Katman ve 3. Katman anahtarların farklarını listeler.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1. 3. katman anahtarı kullanır.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 2. 2. ve 3. katman anahtarları karşılaştırır.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BİLGİ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>1. 3. katman anahtarların temel yapılandırma işlemlerini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>2. VLAN oluşturma işlemlerini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>3. Yönlendirme işlemlerini açıklar.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43CE">
              <w:rPr>
                <w:rFonts w:ascii="Arial" w:hAnsi="Arial" w:cs="Arial"/>
                <w:b/>
                <w:sz w:val="20"/>
                <w:szCs w:val="20"/>
              </w:rPr>
              <w:t>BECERİ</w:t>
            </w: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>1. 3. katman anahtarı yapılandırır.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 xml:space="preserve">2. 3. katman anahtar zerinde </w:t>
            </w:r>
            <w:proofErr w:type="spellStart"/>
            <w:r w:rsidRPr="002743CE">
              <w:rPr>
                <w:rFonts w:ascii="Arial" w:hAnsi="Arial" w:cs="Arial"/>
                <w:sz w:val="20"/>
                <w:szCs w:val="20"/>
              </w:rPr>
              <w:t>VLAN’lar</w:t>
            </w:r>
            <w:proofErr w:type="spellEnd"/>
            <w:r w:rsidRPr="002743CE">
              <w:rPr>
                <w:rFonts w:ascii="Arial" w:hAnsi="Arial" w:cs="Arial"/>
                <w:sz w:val="20"/>
                <w:szCs w:val="20"/>
              </w:rPr>
              <w:t xml:space="preserve"> oluşturur.</w:t>
            </w:r>
          </w:p>
        </w:tc>
      </w:tr>
      <w:tr w:rsidR="00AA69F8" w:rsidRPr="002743CE" w:rsidTr="00263DBB">
        <w:trPr>
          <w:trHeight w:val="454"/>
          <w:jc w:val="center"/>
        </w:trPr>
        <w:tc>
          <w:tcPr>
            <w:tcW w:w="975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textDirection w:val="btLr"/>
            <w:vAlign w:val="center"/>
          </w:tcPr>
          <w:p w:rsidR="00AA69F8" w:rsidRPr="002743CE" w:rsidRDefault="00AA69F8">
            <w:pPr>
              <w:widowControl w:val="0"/>
              <w:autoSpaceDE w:val="0"/>
              <w:autoSpaceDN w:val="0"/>
              <w:adjustRightInd w:val="0"/>
              <w:spacing w:after="0" w:line="225" w:lineRule="exact"/>
              <w:ind w:left="15" w:right="11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A69F8" w:rsidRPr="002743CE" w:rsidRDefault="008638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43CE">
              <w:rPr>
                <w:rFonts w:ascii="Arial" w:hAnsi="Arial" w:cs="Arial"/>
                <w:sz w:val="20"/>
                <w:szCs w:val="20"/>
              </w:rPr>
              <w:t>3. 3. katman anahtar üzerinde yönlendirme işlemlerini yapar.</w:t>
            </w:r>
          </w:p>
        </w:tc>
      </w:tr>
    </w:tbl>
    <w:p w:rsidR="00263DBB" w:rsidRPr="002743CE" w:rsidRDefault="00263DBB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AA69F8" w:rsidRPr="002743CE" w:rsidRDefault="00863830" w:rsidP="00B52B18">
      <w:p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743CE">
        <w:rPr>
          <w:rFonts w:ascii="Arial" w:hAnsi="Arial" w:cs="Arial"/>
          <w:b/>
          <w:sz w:val="20"/>
          <w:szCs w:val="20"/>
        </w:rPr>
        <w:t>UYGULAMAYA İLİŞKİN AÇIKLAMALAR:</w:t>
      </w:r>
    </w:p>
    <w:p w:rsidR="00AA69F8" w:rsidRPr="002743CE" w:rsidRDefault="00863830" w:rsidP="00E75EC8">
      <w:pPr>
        <w:pStyle w:val="ListeParagraf"/>
        <w:numPr>
          <w:ilvl w:val="0"/>
          <w:numId w:val="36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Her öğrencinin uygulama yapması için ortam oluşturulmalıdır.</w:t>
      </w:r>
    </w:p>
    <w:p w:rsidR="00AA69F8" w:rsidRPr="002743CE" w:rsidRDefault="00863830" w:rsidP="00E75EC8">
      <w:pPr>
        <w:pStyle w:val="ListeParagraf"/>
        <w:numPr>
          <w:ilvl w:val="0"/>
          <w:numId w:val="36"/>
        </w:numPr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>Uygulama faaliyetlerinde İş sağlığı ve güvenliğine ilişkin risk ve tehlike oluşturacak her türlü duruma karşı tedbirler alınmalıdır.</w:t>
      </w:r>
    </w:p>
    <w:p w:rsidR="00AA69F8" w:rsidRPr="002743CE" w:rsidRDefault="00863830" w:rsidP="00E75EC8">
      <w:pPr>
        <w:pStyle w:val="ListeParagraf"/>
        <w:numPr>
          <w:ilvl w:val="0"/>
          <w:numId w:val="36"/>
        </w:numPr>
        <w:tabs>
          <w:tab w:val="left" w:pos="567"/>
          <w:tab w:val="left" w:pos="2835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2743CE">
        <w:rPr>
          <w:rFonts w:ascii="Arial" w:hAnsi="Arial" w:cs="Arial"/>
          <w:sz w:val="20"/>
          <w:szCs w:val="20"/>
        </w:rPr>
        <w:t xml:space="preserve">Bu </w:t>
      </w:r>
      <w:proofErr w:type="gramStart"/>
      <w:r w:rsidRPr="002743CE">
        <w:rPr>
          <w:rFonts w:ascii="Arial" w:hAnsi="Arial" w:cs="Arial"/>
          <w:sz w:val="20"/>
          <w:szCs w:val="20"/>
        </w:rPr>
        <w:t>modülün</w:t>
      </w:r>
      <w:proofErr w:type="gramEnd"/>
      <w:r w:rsidRPr="002743CE">
        <w:rPr>
          <w:rFonts w:ascii="Arial" w:hAnsi="Arial" w:cs="Arial"/>
          <w:sz w:val="20"/>
          <w:szCs w:val="20"/>
        </w:rPr>
        <w:t xml:space="preserve"> </w:t>
      </w:r>
      <w:r w:rsidR="00263DBB" w:rsidRPr="002743CE">
        <w:rPr>
          <w:rFonts w:ascii="Arial" w:hAnsi="Arial" w:cs="Arial"/>
          <w:sz w:val="20"/>
          <w:szCs w:val="20"/>
        </w:rPr>
        <w:t xml:space="preserve">işlenişi sırasında </w:t>
      </w:r>
      <w:r w:rsidRPr="002743CE">
        <w:rPr>
          <w:rFonts w:ascii="Arial" w:hAnsi="Arial" w:cs="Arial"/>
          <w:sz w:val="20"/>
          <w:szCs w:val="20"/>
        </w:rPr>
        <w:t xml:space="preserve">çevre temizliği (atölye tertip düzenine dikkat etme) vb. değer, tutum ve davranışları ön plana çıkaran etkinliklere </w:t>
      </w:r>
      <w:r w:rsidR="00263DBB" w:rsidRPr="002743CE">
        <w:rPr>
          <w:rFonts w:ascii="Arial" w:hAnsi="Arial" w:cs="Arial"/>
          <w:sz w:val="20"/>
          <w:szCs w:val="20"/>
        </w:rPr>
        <w:t>yer verilmelidir. Bu</w:t>
      </w:r>
      <w:r w:rsidRPr="002743CE">
        <w:rPr>
          <w:rFonts w:ascii="Arial" w:hAnsi="Arial" w:cs="Arial"/>
          <w:sz w:val="20"/>
          <w:szCs w:val="20"/>
        </w:rPr>
        <w:t xml:space="preserve"> etkinliklerde beyin fırtınası, grup tartışması, düz anlatım, soru cevap, örnek olay incelemesi gibi yöntem ve teknikler kullanılabilir.</w:t>
      </w:r>
      <w:bookmarkStart w:id="0" w:name="_GoBack"/>
      <w:bookmarkEnd w:id="0"/>
    </w:p>
    <w:sectPr w:rsidR="00AA69F8" w:rsidRPr="002743CE" w:rsidSect="00AA69F8">
      <w:pgSz w:w="11926" w:h="16867"/>
      <w:pgMar w:top="993" w:right="1417" w:bottom="1135" w:left="1417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1501"/>
    <w:multiLevelType w:val="multilevel"/>
    <w:tmpl w:val="051B15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3A9D"/>
    <w:multiLevelType w:val="multilevel"/>
    <w:tmpl w:val="734A3DC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44896"/>
    <w:multiLevelType w:val="hybridMultilevel"/>
    <w:tmpl w:val="CB6EB41E"/>
    <w:lvl w:ilvl="0" w:tplc="6FD60174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5B7"/>
    <w:multiLevelType w:val="multilevel"/>
    <w:tmpl w:val="10B225B7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73972"/>
    <w:multiLevelType w:val="hybridMultilevel"/>
    <w:tmpl w:val="337A48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F2DDD"/>
    <w:multiLevelType w:val="hybridMultilevel"/>
    <w:tmpl w:val="436A94E8"/>
    <w:lvl w:ilvl="0" w:tplc="76F2BEB8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861D1"/>
    <w:multiLevelType w:val="hybridMultilevel"/>
    <w:tmpl w:val="BDDC4C7A"/>
    <w:lvl w:ilvl="0" w:tplc="13F60F4C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77FDA"/>
    <w:multiLevelType w:val="hybridMultilevel"/>
    <w:tmpl w:val="8F9A94A4"/>
    <w:lvl w:ilvl="0" w:tplc="C1D8EF94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B2A4D"/>
    <w:multiLevelType w:val="hybridMultilevel"/>
    <w:tmpl w:val="31EA2E0E"/>
    <w:lvl w:ilvl="0" w:tplc="660EBA8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EE6C0E"/>
    <w:multiLevelType w:val="multilevel"/>
    <w:tmpl w:val="21EE6C0E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04F84"/>
    <w:multiLevelType w:val="multilevel"/>
    <w:tmpl w:val="2DC04F8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A564A"/>
    <w:multiLevelType w:val="multilevel"/>
    <w:tmpl w:val="356A564A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E6441"/>
    <w:multiLevelType w:val="hybridMultilevel"/>
    <w:tmpl w:val="BAD6512A"/>
    <w:lvl w:ilvl="0" w:tplc="18E0CF4E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5095"/>
    <w:multiLevelType w:val="hybridMultilevel"/>
    <w:tmpl w:val="612EAED6"/>
    <w:lvl w:ilvl="0" w:tplc="C5E0B856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2165F"/>
    <w:multiLevelType w:val="hybridMultilevel"/>
    <w:tmpl w:val="3E42C23A"/>
    <w:lvl w:ilvl="0" w:tplc="660EBA8C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53E00"/>
    <w:multiLevelType w:val="hybridMultilevel"/>
    <w:tmpl w:val="1DC2E732"/>
    <w:lvl w:ilvl="0" w:tplc="017A077E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911752"/>
    <w:multiLevelType w:val="multilevel"/>
    <w:tmpl w:val="3D911752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77910"/>
    <w:multiLevelType w:val="hybridMultilevel"/>
    <w:tmpl w:val="DD4E8A60"/>
    <w:lvl w:ilvl="0" w:tplc="18E0CF4E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A1763"/>
    <w:multiLevelType w:val="hybridMultilevel"/>
    <w:tmpl w:val="9FC6ED04"/>
    <w:lvl w:ilvl="0" w:tplc="76F2BEB8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0B49AE"/>
    <w:multiLevelType w:val="hybridMultilevel"/>
    <w:tmpl w:val="C1A8D4A4"/>
    <w:lvl w:ilvl="0" w:tplc="C2B2B4E4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3D3A3B"/>
    <w:multiLevelType w:val="hybridMultilevel"/>
    <w:tmpl w:val="5A46822C"/>
    <w:lvl w:ilvl="0" w:tplc="C1D8EF94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D53B6"/>
    <w:multiLevelType w:val="hybridMultilevel"/>
    <w:tmpl w:val="1F44C4EC"/>
    <w:lvl w:ilvl="0" w:tplc="C2B2B4E4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733E7"/>
    <w:multiLevelType w:val="multilevel"/>
    <w:tmpl w:val="564733E7"/>
    <w:lvl w:ilvl="0" w:tentative="1">
      <w:start w:val="1"/>
      <w:numFmt w:val="bullet"/>
      <w:pStyle w:val="maddeimi3"/>
      <w:lvlText w:val="o"/>
      <w:lvlJc w:val="left"/>
      <w:pPr>
        <w:tabs>
          <w:tab w:val="left" w:pos="2268"/>
        </w:tabs>
        <w:ind w:left="2268" w:hanging="567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5AB22BF7"/>
    <w:multiLevelType w:val="hybridMultilevel"/>
    <w:tmpl w:val="FC1092EE"/>
    <w:lvl w:ilvl="0" w:tplc="68BAFDC4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80B3D"/>
    <w:multiLevelType w:val="multilevel"/>
    <w:tmpl w:val="5D780B3D"/>
    <w:lvl w:ilvl="0" w:tentative="1">
      <w:start w:val="1"/>
      <w:numFmt w:val="bullet"/>
      <w:pStyle w:val="Tabloimi"/>
      <w:lvlText w:val=""/>
      <w:lvlJc w:val="left"/>
      <w:pPr>
        <w:tabs>
          <w:tab w:val="left" w:pos="284"/>
        </w:tabs>
        <w:ind w:left="284" w:hanging="284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F393E"/>
    <w:multiLevelType w:val="multilevel"/>
    <w:tmpl w:val="5EEF393E"/>
    <w:lvl w:ilvl="0" w:tentative="1">
      <w:start w:val="1"/>
      <w:numFmt w:val="bullet"/>
      <w:pStyle w:val="maddeimi2"/>
      <w:lvlText w:val=""/>
      <w:lvlJc w:val="left"/>
      <w:pPr>
        <w:tabs>
          <w:tab w:val="left" w:pos="1701"/>
        </w:tabs>
        <w:ind w:left="1701" w:hanging="567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3141"/>
        </w:tabs>
        <w:ind w:left="314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301"/>
        </w:tabs>
        <w:ind w:left="530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461"/>
        </w:tabs>
        <w:ind w:left="746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181"/>
        </w:tabs>
        <w:ind w:left="8181" w:hanging="360"/>
      </w:pPr>
      <w:rPr>
        <w:rFonts w:ascii="Wingdings" w:hAnsi="Wingdings" w:hint="default"/>
      </w:rPr>
    </w:lvl>
  </w:abstractNum>
  <w:abstractNum w:abstractNumId="26" w15:restartNumberingAfterBreak="0">
    <w:nsid w:val="607D66C6"/>
    <w:multiLevelType w:val="hybridMultilevel"/>
    <w:tmpl w:val="0AF004B4"/>
    <w:lvl w:ilvl="0" w:tplc="C5E0B856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E142AF"/>
    <w:multiLevelType w:val="hybridMultilevel"/>
    <w:tmpl w:val="518E1DCC"/>
    <w:lvl w:ilvl="0" w:tplc="6FD60174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0F05"/>
    <w:multiLevelType w:val="hybridMultilevel"/>
    <w:tmpl w:val="DE26ECA4"/>
    <w:lvl w:ilvl="0" w:tplc="68BAFDC4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51D42"/>
    <w:multiLevelType w:val="hybridMultilevel"/>
    <w:tmpl w:val="3EC0AC90"/>
    <w:lvl w:ilvl="0" w:tplc="017A077E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43BA3"/>
    <w:multiLevelType w:val="multilevel"/>
    <w:tmpl w:val="6FA43BA3"/>
    <w:lvl w:ilvl="0" w:tentative="1">
      <w:start w:val="1"/>
      <w:numFmt w:val="bullet"/>
      <w:pStyle w:val="maddeimi"/>
      <w:lvlText w:val=""/>
      <w:lvlJc w:val="left"/>
      <w:pPr>
        <w:tabs>
          <w:tab w:val="left" w:pos="1134"/>
        </w:tabs>
        <w:ind w:left="1134" w:hanging="567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E7B9D"/>
    <w:multiLevelType w:val="hybridMultilevel"/>
    <w:tmpl w:val="612C3078"/>
    <w:lvl w:ilvl="0" w:tplc="C166D69C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D1FE4"/>
    <w:multiLevelType w:val="hybridMultilevel"/>
    <w:tmpl w:val="455EA8FC"/>
    <w:lvl w:ilvl="0" w:tplc="041F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3" w15:restartNumberingAfterBreak="0">
    <w:nsid w:val="7C3377B6"/>
    <w:multiLevelType w:val="hybridMultilevel"/>
    <w:tmpl w:val="F32C9B1C"/>
    <w:lvl w:ilvl="0" w:tplc="627E0FFE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92AFF"/>
    <w:multiLevelType w:val="hybridMultilevel"/>
    <w:tmpl w:val="47C26EAA"/>
    <w:lvl w:ilvl="0" w:tplc="627E0FFE">
      <w:start w:val="1"/>
      <w:numFmt w:val="decimal"/>
      <w:lvlText w:val="%1-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076E8"/>
    <w:multiLevelType w:val="hybridMultilevel"/>
    <w:tmpl w:val="25047D30"/>
    <w:lvl w:ilvl="0" w:tplc="13F60F4C">
      <w:start w:val="1"/>
      <w:numFmt w:val="decimal"/>
      <w:lvlText w:val="%1-"/>
      <w:lvlJc w:val="left"/>
      <w:pPr>
        <w:ind w:left="1080" w:hanging="360"/>
      </w:pPr>
      <w:rPr>
        <w:rFonts w:eastAsia="Times New Roman"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5"/>
  </w:num>
  <w:num w:numId="3">
    <w:abstractNumId w:val="22"/>
  </w:num>
  <w:num w:numId="4">
    <w:abstractNumId w:val="24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16"/>
  </w:num>
  <w:num w:numId="12">
    <w:abstractNumId w:val="32"/>
  </w:num>
  <w:num w:numId="13">
    <w:abstractNumId w:val="4"/>
  </w:num>
  <w:num w:numId="14">
    <w:abstractNumId w:val="13"/>
  </w:num>
  <w:num w:numId="15">
    <w:abstractNumId w:val="26"/>
  </w:num>
  <w:num w:numId="16">
    <w:abstractNumId w:val="35"/>
  </w:num>
  <w:num w:numId="17">
    <w:abstractNumId w:val="6"/>
  </w:num>
  <w:num w:numId="18">
    <w:abstractNumId w:val="23"/>
  </w:num>
  <w:num w:numId="19">
    <w:abstractNumId w:val="28"/>
  </w:num>
  <w:num w:numId="20">
    <w:abstractNumId w:val="17"/>
  </w:num>
  <w:num w:numId="21">
    <w:abstractNumId w:val="12"/>
  </w:num>
  <w:num w:numId="22">
    <w:abstractNumId w:val="33"/>
  </w:num>
  <w:num w:numId="23">
    <w:abstractNumId w:val="34"/>
  </w:num>
  <w:num w:numId="24">
    <w:abstractNumId w:val="27"/>
  </w:num>
  <w:num w:numId="25">
    <w:abstractNumId w:val="2"/>
  </w:num>
  <w:num w:numId="26">
    <w:abstractNumId w:val="21"/>
  </w:num>
  <w:num w:numId="27">
    <w:abstractNumId w:val="19"/>
  </w:num>
  <w:num w:numId="28">
    <w:abstractNumId w:val="15"/>
  </w:num>
  <w:num w:numId="29">
    <w:abstractNumId w:val="29"/>
  </w:num>
  <w:num w:numId="30">
    <w:abstractNumId w:val="7"/>
  </w:num>
  <w:num w:numId="31">
    <w:abstractNumId w:val="20"/>
  </w:num>
  <w:num w:numId="32">
    <w:abstractNumId w:val="18"/>
  </w:num>
  <w:num w:numId="33">
    <w:abstractNumId w:val="5"/>
  </w:num>
  <w:num w:numId="34">
    <w:abstractNumId w:val="14"/>
  </w:num>
  <w:num w:numId="35">
    <w:abstractNumId w:val="8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F607D"/>
    <w:rsid w:val="00035715"/>
    <w:rsid w:val="00061C0E"/>
    <w:rsid w:val="0008752E"/>
    <w:rsid w:val="0008790A"/>
    <w:rsid w:val="000B204C"/>
    <w:rsid w:val="00104F31"/>
    <w:rsid w:val="00171D1B"/>
    <w:rsid w:val="001D07B9"/>
    <w:rsid w:val="00214E38"/>
    <w:rsid w:val="00263DBB"/>
    <w:rsid w:val="002743CE"/>
    <w:rsid w:val="002B1463"/>
    <w:rsid w:val="00310130"/>
    <w:rsid w:val="003638F2"/>
    <w:rsid w:val="00380AB7"/>
    <w:rsid w:val="003F7DA6"/>
    <w:rsid w:val="00420D08"/>
    <w:rsid w:val="00445D45"/>
    <w:rsid w:val="00456375"/>
    <w:rsid w:val="00506C78"/>
    <w:rsid w:val="00600DF8"/>
    <w:rsid w:val="00607CB7"/>
    <w:rsid w:val="006C0BCE"/>
    <w:rsid w:val="00747915"/>
    <w:rsid w:val="00767818"/>
    <w:rsid w:val="007A61B8"/>
    <w:rsid w:val="00863830"/>
    <w:rsid w:val="0090114C"/>
    <w:rsid w:val="00905A54"/>
    <w:rsid w:val="00937175"/>
    <w:rsid w:val="00975B30"/>
    <w:rsid w:val="009E6E8C"/>
    <w:rsid w:val="00A861D1"/>
    <w:rsid w:val="00AA69F8"/>
    <w:rsid w:val="00AC567D"/>
    <w:rsid w:val="00B175E4"/>
    <w:rsid w:val="00B52B18"/>
    <w:rsid w:val="00C524E5"/>
    <w:rsid w:val="00C65D1D"/>
    <w:rsid w:val="00C93D85"/>
    <w:rsid w:val="00DA6B18"/>
    <w:rsid w:val="00DB2DAD"/>
    <w:rsid w:val="00DC499A"/>
    <w:rsid w:val="00DF607D"/>
    <w:rsid w:val="00E75EC8"/>
    <w:rsid w:val="00F11E8D"/>
    <w:rsid w:val="00F26C76"/>
    <w:rsid w:val="00FE59A8"/>
    <w:rsid w:val="04003831"/>
    <w:rsid w:val="59175A9D"/>
    <w:rsid w:val="667717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1DCD8-183A-4CBB-97AD-5EDBC288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9F8"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maddeimi">
    <w:name w:val="madde imi"/>
    <w:basedOn w:val="Normal"/>
    <w:link w:val="maddeimiChar"/>
    <w:qFormat/>
    <w:rsid w:val="00AA69F8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maddeimiChar">
    <w:name w:val="madde imi Char"/>
    <w:link w:val="maddeimi"/>
    <w:qFormat/>
    <w:rsid w:val="00AA69F8"/>
    <w:rPr>
      <w:rFonts w:ascii="Times New Roman" w:eastAsia="Times New Roman" w:hAnsi="Times New Roman" w:cs="Times New Roman"/>
      <w:szCs w:val="20"/>
    </w:rPr>
  </w:style>
  <w:style w:type="paragraph" w:customStyle="1" w:styleId="maddeimi2">
    <w:name w:val="madde imi2"/>
    <w:basedOn w:val="Normal"/>
    <w:qFormat/>
    <w:rsid w:val="00AA69F8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tr-TR"/>
    </w:rPr>
  </w:style>
  <w:style w:type="paragraph" w:customStyle="1" w:styleId="maddeimi3">
    <w:name w:val="madde imi3"/>
    <w:basedOn w:val="Normal"/>
    <w:link w:val="maddeimi3Char"/>
    <w:qFormat/>
    <w:rsid w:val="00AA69F8"/>
    <w:pPr>
      <w:numPr>
        <w:numId w:val="3"/>
      </w:numPr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maddeimi3Char">
    <w:name w:val="madde imi3 Char"/>
    <w:link w:val="maddeimi3"/>
    <w:qFormat/>
    <w:rsid w:val="00AA69F8"/>
    <w:rPr>
      <w:rFonts w:ascii="Times New Roman" w:eastAsia="Times New Roman" w:hAnsi="Times New Roman" w:cs="Times New Roman"/>
      <w:szCs w:val="20"/>
    </w:rPr>
  </w:style>
  <w:style w:type="paragraph" w:customStyle="1" w:styleId="SERBA1">
    <w:name w:val="SER BAŞ 1"/>
    <w:link w:val="SERBA1Char"/>
    <w:qFormat/>
    <w:rsid w:val="00AA69F8"/>
    <w:pPr>
      <w:spacing w:after="0" w:line="240" w:lineRule="auto"/>
      <w:jc w:val="center"/>
    </w:pPr>
    <w:rPr>
      <w:rFonts w:ascii="Times New Roman" w:eastAsia="MS Mincho" w:hAnsi="Times New Roman" w:cs="Times New Roman"/>
      <w:b/>
      <w:caps/>
      <w:sz w:val="40"/>
      <w:szCs w:val="40"/>
    </w:rPr>
  </w:style>
  <w:style w:type="character" w:customStyle="1" w:styleId="SERBA1Char">
    <w:name w:val="SER BAŞ 1 Char"/>
    <w:link w:val="SERBA1"/>
    <w:qFormat/>
    <w:rsid w:val="00AA69F8"/>
    <w:rPr>
      <w:rFonts w:ascii="Times New Roman" w:eastAsia="MS Mincho" w:hAnsi="Times New Roman" w:cs="Times New Roman"/>
      <w:b/>
      <w:caps/>
      <w:sz w:val="40"/>
      <w:szCs w:val="40"/>
      <w:lang w:eastAsia="tr-TR"/>
    </w:rPr>
  </w:style>
  <w:style w:type="paragraph" w:customStyle="1" w:styleId="SERBA2">
    <w:name w:val="SER BAŞ 2"/>
    <w:next w:val="Normal"/>
    <w:link w:val="SERBA2Char"/>
    <w:qFormat/>
    <w:rsid w:val="00AA69F8"/>
    <w:pPr>
      <w:spacing w:after="0" w:line="240" w:lineRule="auto"/>
    </w:pPr>
    <w:rPr>
      <w:rFonts w:ascii="Times New Roman" w:eastAsia="MS Mincho" w:hAnsi="Times New Roman" w:cs="Times New Roman"/>
      <w:b/>
      <w:sz w:val="28"/>
      <w:szCs w:val="28"/>
    </w:rPr>
  </w:style>
  <w:style w:type="character" w:customStyle="1" w:styleId="SERBA2Char">
    <w:name w:val="SER BAŞ 2 Char"/>
    <w:link w:val="SERBA2"/>
    <w:qFormat/>
    <w:locked/>
    <w:rsid w:val="00AA69F8"/>
    <w:rPr>
      <w:rFonts w:ascii="Times New Roman" w:eastAsia="MS Mincho" w:hAnsi="Times New Roman" w:cs="Times New Roman"/>
      <w:b/>
      <w:sz w:val="28"/>
      <w:szCs w:val="28"/>
      <w:lang w:eastAsia="tr-TR"/>
    </w:rPr>
  </w:style>
  <w:style w:type="paragraph" w:customStyle="1" w:styleId="SERBA3">
    <w:name w:val="SER BAŞ 3"/>
    <w:link w:val="SERBA3Char"/>
    <w:qFormat/>
    <w:rsid w:val="00AA69F8"/>
    <w:pPr>
      <w:spacing w:after="0" w:line="240" w:lineRule="auto"/>
    </w:pPr>
    <w:rPr>
      <w:rFonts w:ascii="Times New Roman" w:eastAsia="MS Mincho" w:hAnsi="Times New Roman" w:cs="Times New Roman"/>
      <w:b/>
      <w:sz w:val="24"/>
      <w:szCs w:val="24"/>
    </w:rPr>
  </w:style>
  <w:style w:type="character" w:customStyle="1" w:styleId="SERBA3Char">
    <w:name w:val="SER BAŞ 3 Char"/>
    <w:link w:val="SERBA3"/>
    <w:qFormat/>
    <w:rsid w:val="00AA69F8"/>
    <w:rPr>
      <w:rFonts w:ascii="Times New Roman" w:eastAsia="MS Mincho" w:hAnsi="Times New Roman" w:cs="Times New Roman"/>
      <w:b/>
      <w:sz w:val="24"/>
      <w:szCs w:val="24"/>
      <w:lang w:eastAsia="tr-TR"/>
    </w:rPr>
  </w:style>
  <w:style w:type="paragraph" w:customStyle="1" w:styleId="SERBA4">
    <w:name w:val="SER BAŞ 4"/>
    <w:basedOn w:val="Normal"/>
    <w:link w:val="SERBA4Char"/>
    <w:qFormat/>
    <w:rsid w:val="00AA69F8"/>
    <w:pPr>
      <w:spacing w:after="0" w:line="240" w:lineRule="auto"/>
    </w:pPr>
    <w:rPr>
      <w:rFonts w:ascii="Times New Roman" w:eastAsia="Times New Roman" w:hAnsi="Times New Roman" w:cs="Times New Roman"/>
      <w:b/>
      <w:szCs w:val="24"/>
      <w:lang w:eastAsia="tr-TR"/>
    </w:rPr>
  </w:style>
  <w:style w:type="character" w:customStyle="1" w:styleId="SERBA4Char">
    <w:name w:val="SER BAŞ 4 Char"/>
    <w:link w:val="SERBA4"/>
    <w:qFormat/>
    <w:rsid w:val="00AA69F8"/>
    <w:rPr>
      <w:rFonts w:ascii="Times New Roman" w:eastAsia="Times New Roman" w:hAnsi="Times New Roman" w:cs="Times New Roman"/>
      <w:b/>
      <w:szCs w:val="24"/>
      <w:lang w:eastAsia="tr-TR"/>
    </w:rPr>
  </w:style>
  <w:style w:type="paragraph" w:customStyle="1" w:styleId="SERMET">
    <w:name w:val="SER MET"/>
    <w:link w:val="SERMETChar"/>
    <w:qFormat/>
    <w:rsid w:val="00AA69F8"/>
    <w:pPr>
      <w:spacing w:after="0" w:line="240" w:lineRule="auto"/>
      <w:ind w:firstLine="567"/>
      <w:jc w:val="both"/>
    </w:pPr>
    <w:rPr>
      <w:rFonts w:ascii="Times New Roman" w:eastAsia="MS Mincho" w:hAnsi="Times New Roman" w:cs="Times New Roman"/>
      <w:sz w:val="22"/>
    </w:rPr>
  </w:style>
  <w:style w:type="character" w:customStyle="1" w:styleId="SERMETChar">
    <w:name w:val="SER MET Char"/>
    <w:link w:val="SERMET"/>
    <w:qFormat/>
    <w:locked/>
    <w:rsid w:val="00AA69F8"/>
    <w:rPr>
      <w:rFonts w:ascii="Times New Roman" w:eastAsia="MS Mincho" w:hAnsi="Times New Roman" w:cs="Times New Roman"/>
      <w:szCs w:val="20"/>
      <w:lang w:eastAsia="tr-TR"/>
    </w:rPr>
  </w:style>
  <w:style w:type="paragraph" w:customStyle="1" w:styleId="SERRES">
    <w:name w:val="SER RES"/>
    <w:link w:val="SERRESChar"/>
    <w:qFormat/>
    <w:rsid w:val="00AA69F8"/>
    <w:pPr>
      <w:spacing w:before="120" w:after="120" w:line="240" w:lineRule="auto"/>
      <w:jc w:val="center"/>
    </w:pPr>
    <w:rPr>
      <w:rFonts w:ascii="Times New Roman" w:eastAsia="MS Mincho" w:hAnsi="Times New Roman" w:cs="Times New Roman"/>
      <w:b/>
    </w:rPr>
  </w:style>
  <w:style w:type="character" w:customStyle="1" w:styleId="SERRESChar">
    <w:name w:val="SER RES Char"/>
    <w:link w:val="SERRES"/>
    <w:qFormat/>
    <w:rsid w:val="00AA69F8"/>
    <w:rPr>
      <w:rFonts w:ascii="Times New Roman" w:eastAsia="MS Mincho" w:hAnsi="Times New Roman" w:cs="Times New Roman"/>
      <w:b/>
      <w:sz w:val="20"/>
      <w:szCs w:val="20"/>
      <w:lang w:eastAsia="tr-TR"/>
    </w:rPr>
  </w:style>
  <w:style w:type="paragraph" w:customStyle="1" w:styleId="Tabloimi">
    <w:name w:val="Tablo imi"/>
    <w:basedOn w:val="Normal"/>
    <w:link w:val="TabloimiChar"/>
    <w:qFormat/>
    <w:rsid w:val="00AA69F8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</w:rPr>
  </w:style>
  <w:style w:type="character" w:customStyle="1" w:styleId="TabloimiChar">
    <w:name w:val="Tablo imi Char"/>
    <w:link w:val="Tabloimi"/>
    <w:qFormat/>
    <w:rsid w:val="00AA69F8"/>
    <w:rPr>
      <w:rFonts w:ascii="Times New Roman" w:eastAsia="Times New Roman" w:hAnsi="Times New Roman" w:cs="Times New Roman"/>
      <w:color w:val="000000"/>
      <w:szCs w:val="20"/>
    </w:rPr>
  </w:style>
  <w:style w:type="paragraph" w:customStyle="1" w:styleId="ListeParagraf1">
    <w:name w:val="Liste Paragraf1"/>
    <w:basedOn w:val="Normal"/>
    <w:uiPriority w:val="34"/>
    <w:qFormat/>
    <w:rsid w:val="00AA69F8"/>
    <w:pPr>
      <w:ind w:left="720"/>
      <w:contextualSpacing/>
    </w:pPr>
  </w:style>
  <w:style w:type="paragraph" w:styleId="ListeParagraf">
    <w:name w:val="List Paragraph"/>
    <w:basedOn w:val="Normal"/>
    <w:uiPriority w:val="99"/>
    <w:rsid w:val="00E7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2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cumhur</dc:creator>
  <cp:lastModifiedBy>O.Faruk YILDIRIM</cp:lastModifiedBy>
  <cp:revision>42</cp:revision>
  <dcterms:created xsi:type="dcterms:W3CDTF">2015-01-19T21:01:00Z</dcterms:created>
  <dcterms:modified xsi:type="dcterms:W3CDTF">2018-09-11T11:40:00Z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