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2E1" w:rsidRDefault="00DE711E" w:rsidP="00DE711E">
      <w:pPr>
        <w:keepLines/>
        <w:spacing w:line="240" w:lineRule="atLeast"/>
        <w:jc w:val="center"/>
        <w:rPr>
          <w:b/>
        </w:rPr>
      </w:pPr>
      <w:r w:rsidRPr="00DE711E">
        <w:rPr>
          <w:b/>
        </w:rPr>
        <w:t>İZMİT MESLEKİ VE TEKNİK ANADOLU LİSESİ</w:t>
      </w:r>
      <w:r>
        <w:rPr>
          <w:b/>
        </w:rPr>
        <w:t xml:space="preserve"> </w:t>
      </w:r>
    </w:p>
    <w:p w:rsidR="00DD42E1" w:rsidRDefault="00DE711E" w:rsidP="00DE711E">
      <w:pPr>
        <w:keepLines/>
        <w:spacing w:line="240" w:lineRule="atLeast"/>
        <w:jc w:val="center"/>
        <w:rPr>
          <w:b/>
        </w:rPr>
      </w:pPr>
      <w:r w:rsidRPr="00DE711E">
        <w:rPr>
          <w:b/>
        </w:rPr>
        <w:t>201</w:t>
      </w:r>
      <w:r>
        <w:rPr>
          <w:b/>
        </w:rPr>
        <w:t>9- 2020</w:t>
      </w:r>
      <w:r w:rsidRPr="00DE711E">
        <w:rPr>
          <w:b/>
        </w:rPr>
        <w:t xml:space="preserve"> EĞİTİM ÖĞRETİM YILI BİLİŞİM TEKNOLOJİLERİ ALANI</w:t>
      </w:r>
      <w:r>
        <w:rPr>
          <w:b/>
        </w:rPr>
        <w:t xml:space="preserve"> </w:t>
      </w:r>
      <w:r w:rsidR="00117FE5">
        <w:rPr>
          <w:b/>
        </w:rPr>
        <w:t>WEB TASARIM VE PROGRAMLAMA</w:t>
      </w:r>
      <w:r w:rsidRPr="00DE711E">
        <w:rPr>
          <w:b/>
        </w:rPr>
        <w:t xml:space="preserve"> DERSİ </w:t>
      </w:r>
    </w:p>
    <w:p w:rsidR="00DE711E" w:rsidRPr="00DE711E" w:rsidRDefault="00DD42E1" w:rsidP="00DD42E1">
      <w:pPr>
        <w:keepLines/>
        <w:spacing w:line="240" w:lineRule="atLeast"/>
        <w:jc w:val="center"/>
        <w:rPr>
          <w:b/>
        </w:rPr>
      </w:pPr>
      <w:r>
        <w:rPr>
          <w:b/>
        </w:rPr>
        <w:t>SENE BAŞI</w:t>
      </w:r>
      <w:r w:rsidRPr="00DE711E">
        <w:rPr>
          <w:b/>
        </w:rPr>
        <w:t xml:space="preserve"> </w:t>
      </w:r>
      <w:r w:rsidR="00DE711E" w:rsidRPr="00DE711E">
        <w:rPr>
          <w:b/>
        </w:rPr>
        <w:t>ZÜMRE TOPLANTISI TUTANAĞIDIR.</w:t>
      </w:r>
    </w:p>
    <w:p w:rsidR="00DE711E" w:rsidRDefault="00DE711E" w:rsidP="00DE711E">
      <w:pPr>
        <w:spacing w:before="120" w:after="120" w:line="240" w:lineRule="atLeast"/>
        <w:jc w:val="both"/>
        <w:rPr>
          <w:szCs w:val="24"/>
        </w:rPr>
      </w:pPr>
    </w:p>
    <w:p w:rsidR="00DE711E" w:rsidRPr="00DE711E" w:rsidRDefault="00DE711E" w:rsidP="00DE711E">
      <w:pPr>
        <w:spacing w:before="120" w:after="120" w:line="240" w:lineRule="atLeast"/>
        <w:jc w:val="both"/>
        <w:rPr>
          <w:szCs w:val="24"/>
        </w:rPr>
      </w:pPr>
      <w:r w:rsidRPr="00DE711E">
        <w:rPr>
          <w:szCs w:val="24"/>
        </w:rPr>
        <w:t>Toplantı Tarihi</w:t>
      </w:r>
      <w:r w:rsidRPr="00DE711E">
        <w:rPr>
          <w:szCs w:val="24"/>
        </w:rPr>
        <w:tab/>
      </w:r>
      <w:r w:rsidRPr="00DE711E">
        <w:rPr>
          <w:szCs w:val="24"/>
        </w:rPr>
        <w:tab/>
      </w:r>
      <w:r>
        <w:rPr>
          <w:szCs w:val="24"/>
        </w:rPr>
        <w:tab/>
      </w:r>
      <w:r w:rsidRPr="00DE711E">
        <w:rPr>
          <w:szCs w:val="24"/>
        </w:rPr>
        <w:t xml:space="preserve">: </w:t>
      </w:r>
      <w:r w:rsidR="00117FE5">
        <w:rPr>
          <w:szCs w:val="24"/>
        </w:rPr>
        <w:t>04</w:t>
      </w:r>
      <w:r w:rsidR="00117FE5" w:rsidRPr="00DE711E">
        <w:rPr>
          <w:szCs w:val="24"/>
        </w:rPr>
        <w:t>.09.2019</w:t>
      </w:r>
    </w:p>
    <w:p w:rsidR="00DE711E" w:rsidRPr="00DE711E" w:rsidRDefault="00DE711E" w:rsidP="00DE711E">
      <w:pPr>
        <w:tabs>
          <w:tab w:val="left" w:pos="708"/>
          <w:tab w:val="left" w:pos="1416"/>
          <w:tab w:val="left" w:pos="2124"/>
          <w:tab w:val="left" w:pos="2832"/>
          <w:tab w:val="left" w:pos="3854"/>
        </w:tabs>
        <w:spacing w:before="120" w:after="120" w:line="240" w:lineRule="atLeast"/>
        <w:jc w:val="both"/>
        <w:rPr>
          <w:szCs w:val="24"/>
        </w:rPr>
      </w:pPr>
      <w:r w:rsidRPr="00DE711E">
        <w:rPr>
          <w:szCs w:val="24"/>
        </w:rPr>
        <w:t>Toplantı Saati</w:t>
      </w:r>
      <w:r w:rsidRPr="00DE711E">
        <w:rPr>
          <w:szCs w:val="24"/>
        </w:rPr>
        <w:tab/>
      </w:r>
      <w:r w:rsidRPr="00DE711E">
        <w:rPr>
          <w:szCs w:val="24"/>
        </w:rPr>
        <w:tab/>
      </w:r>
      <w:r w:rsidRPr="00DE711E">
        <w:rPr>
          <w:szCs w:val="24"/>
        </w:rPr>
        <w:tab/>
        <w:t xml:space="preserve">: </w:t>
      </w:r>
      <w:r w:rsidR="00117FE5" w:rsidRPr="00DE711E">
        <w:rPr>
          <w:szCs w:val="24"/>
        </w:rPr>
        <w:t>1</w:t>
      </w:r>
      <w:r w:rsidR="00117FE5">
        <w:rPr>
          <w:szCs w:val="24"/>
        </w:rPr>
        <w:t>5</w:t>
      </w:r>
      <w:r w:rsidR="00117FE5" w:rsidRPr="00DE711E">
        <w:rPr>
          <w:szCs w:val="24"/>
        </w:rPr>
        <w:t>.00</w:t>
      </w:r>
      <w:r w:rsidRPr="00DE711E">
        <w:rPr>
          <w:szCs w:val="24"/>
        </w:rPr>
        <w:tab/>
      </w:r>
    </w:p>
    <w:p w:rsidR="00DE711E" w:rsidRPr="00DE711E" w:rsidRDefault="00DE711E" w:rsidP="00DE711E">
      <w:pPr>
        <w:spacing w:before="120" w:after="120" w:line="240" w:lineRule="atLeast"/>
        <w:jc w:val="both"/>
        <w:rPr>
          <w:szCs w:val="24"/>
        </w:rPr>
      </w:pPr>
      <w:r w:rsidRPr="00DE711E">
        <w:rPr>
          <w:szCs w:val="24"/>
        </w:rPr>
        <w:t>Zümre Başkanı</w:t>
      </w:r>
      <w:r w:rsidRPr="00DE711E">
        <w:rPr>
          <w:szCs w:val="24"/>
        </w:rPr>
        <w:tab/>
      </w:r>
      <w:r w:rsidRPr="00DE711E">
        <w:rPr>
          <w:szCs w:val="24"/>
        </w:rPr>
        <w:tab/>
      </w:r>
      <w:r>
        <w:rPr>
          <w:szCs w:val="24"/>
        </w:rPr>
        <w:tab/>
      </w:r>
      <w:r w:rsidR="00117FE5">
        <w:rPr>
          <w:szCs w:val="24"/>
        </w:rPr>
        <w:t xml:space="preserve">: Bülent </w:t>
      </w:r>
      <w:r w:rsidRPr="00DE711E">
        <w:rPr>
          <w:szCs w:val="24"/>
        </w:rPr>
        <w:t>YÜKSEL</w:t>
      </w:r>
    </w:p>
    <w:p w:rsidR="00DE711E" w:rsidRPr="00DE711E" w:rsidRDefault="00DE711E" w:rsidP="00DE711E">
      <w:pPr>
        <w:spacing w:line="360" w:lineRule="auto"/>
        <w:jc w:val="both"/>
        <w:rPr>
          <w:szCs w:val="24"/>
        </w:rPr>
      </w:pPr>
      <w:r w:rsidRPr="00DE711E">
        <w:rPr>
          <w:szCs w:val="24"/>
        </w:rPr>
        <w:t xml:space="preserve">Toplantıya Katılanlar        </w:t>
      </w:r>
      <w:r w:rsidRPr="00DE711E">
        <w:rPr>
          <w:szCs w:val="24"/>
        </w:rPr>
        <w:tab/>
        <w:t xml:space="preserve">: </w:t>
      </w:r>
      <w:r w:rsidR="00117FE5">
        <w:rPr>
          <w:szCs w:val="24"/>
        </w:rPr>
        <w:t>Fatih ŞAHİNBAŞ, Tamer GÜLSOY</w:t>
      </w:r>
      <w:r w:rsidRPr="00DE711E">
        <w:rPr>
          <w:szCs w:val="24"/>
        </w:rPr>
        <w:t xml:space="preserve"> </w:t>
      </w:r>
    </w:p>
    <w:p w:rsidR="00B674AF" w:rsidRPr="00B674AF" w:rsidRDefault="00B674AF" w:rsidP="00DE711E">
      <w:pPr>
        <w:spacing w:line="360" w:lineRule="auto"/>
        <w:jc w:val="both"/>
        <w:rPr>
          <w:rFonts w:cstheme="minorHAnsi"/>
          <w:b/>
          <w:u w:val="single"/>
        </w:rPr>
      </w:pPr>
      <w:r w:rsidRPr="002C2973">
        <w:rPr>
          <w:rFonts w:cstheme="minorHAnsi"/>
          <w:b/>
          <w:u w:val="single"/>
        </w:rPr>
        <w:t>GÜNDEM MADDELERİ</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Açılış ve Yoklama</w:t>
      </w:r>
    </w:p>
    <w:p w:rsidR="00DC7F48" w:rsidRPr="00E4407C"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E4407C">
        <w:t>Bir önceki toplantıda alınan kararlar,</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Planlamaların; eğitim ve öğretim ile ilgili mevzuat, okulun kuruluş amacı ve ilgili alanın öğretim programına uygun yapılması,</w:t>
      </w:r>
    </w:p>
    <w:p w:rsidR="00B674AF"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 xml:space="preserve">Atatürkçülükle ilgili konuların üzerinde durularak çalışmaların buna göre planlanması ile öğretim programlarının incelenmesi, </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Derslerin işlenişinde uygulanacak öğretim yöntem ve tekniklerinin belirlenmesi,</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Özel eğitim ihtiyacı olan öğrenciler için bireyselleştirilmiş eğitim programı (BEP) ile ders planlarının görüşülmesi,</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Diğer zümre ve alan öğretmenleriyle yapılabilecek işbirliği ve esaslarının belirlenmesi,</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Öğretim alanı ile bilim ve teknolojideki gelişmelerin izlenerek uygulamalara yansıtılması,</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Öğrencilerde girişimcilik bilincinin kazandırılmasına yönelik çalışmaların yapılması,</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Derslerin daha verimli işlenebilmesi için ihtiyaç duyulan kitap, araç-gereç ve benzeri öğretim materyallerinin belirlenmesi,</w:t>
      </w:r>
    </w:p>
    <w:p w:rsidR="00C5017F" w:rsidRPr="00C5017F" w:rsidRDefault="00C5017F"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C5017F">
        <w:t>Öğretim programları, okul ve çevre şartları dikkate alınarak eğitim kurumlarının kademe ve türüne göre proje konuları ile performans çalışmalarının belirlenmesi, planlanması ve bunların ölçme ve değerlendirilmesine yönelik ölçeklerin hazırlanması</w:t>
      </w:r>
      <w:r>
        <w:t>,</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Öğrenci başarılarının ölçülmesi ve değerlendirilmesi amacıyla sınav analizlerinin yapılması,</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Sınavların, beceri sınavlarının ve ortak sınavların planlanması,</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Öğretim programları, okul ve çevre şartları dikkate alınarak eğitim kurumlarının kademe ve türüne göre proje konuları ile performans çalışmalarının belirlenmesi, planlanması ve bunların ölçme ve değerlendirilmesine yönelik ölçeklerin hazırlanması,</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İş sağlığı ve güvenliği tedbirlerinin değerlendirilmesi,</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Dal dersleri ve modüllerinin belirlenmesi, gerektiğinde yeni öğretim programlarının hazırlanması ve mevcutların geliştirilmesi,</w:t>
      </w:r>
    </w:p>
    <w:p w:rsidR="00DC7F48" w:rsidRDefault="00DC7F48" w:rsidP="00B674AF">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Proje, yarışma, fuar ve sergi çalışmalarının değerlendirilmesi,</w:t>
      </w:r>
    </w:p>
    <w:p w:rsidR="00DE711E" w:rsidRPr="00A3007C" w:rsidRDefault="00DC7F48" w:rsidP="00557AED">
      <w:pPr>
        <w:pStyle w:val="ListeParagraf"/>
        <w:widowControl w:val="0"/>
        <w:numPr>
          <w:ilvl w:val="0"/>
          <w:numId w:val="7"/>
        </w:numPr>
        <w:tabs>
          <w:tab w:val="left" w:pos="0"/>
        </w:tabs>
        <w:autoSpaceDE w:val="0"/>
        <w:autoSpaceDN w:val="0"/>
        <w:adjustRightInd w:val="0"/>
        <w:spacing w:after="0" w:line="360" w:lineRule="auto"/>
        <w:ind w:left="426" w:hanging="349"/>
        <w:jc w:val="both"/>
      </w:pPr>
      <w:r w:rsidRPr="00DC7F48">
        <w:t>Dilek ve Temenniler</w:t>
      </w:r>
    </w:p>
    <w:p w:rsidR="00DC7F48" w:rsidRDefault="00B674AF" w:rsidP="00557AED">
      <w:pPr>
        <w:widowControl w:val="0"/>
        <w:tabs>
          <w:tab w:val="left" w:pos="0"/>
        </w:tabs>
        <w:autoSpaceDE w:val="0"/>
        <w:autoSpaceDN w:val="0"/>
        <w:adjustRightInd w:val="0"/>
        <w:spacing w:after="0" w:line="360" w:lineRule="auto"/>
        <w:jc w:val="both"/>
        <w:rPr>
          <w:b/>
        </w:rPr>
      </w:pPr>
      <w:r w:rsidRPr="00B674AF">
        <w:rPr>
          <w:b/>
        </w:rPr>
        <w:lastRenderedPageBreak/>
        <w:t>GÜNDEM MADDELERİNİN GÖRÜŞÜLMESİ VE ALINAN KARARLAR</w:t>
      </w:r>
    </w:p>
    <w:p w:rsidR="00B674AF" w:rsidRPr="00B674AF" w:rsidRDefault="00B674AF" w:rsidP="00557AED">
      <w:pPr>
        <w:widowControl w:val="0"/>
        <w:tabs>
          <w:tab w:val="left" w:pos="0"/>
        </w:tabs>
        <w:autoSpaceDE w:val="0"/>
        <w:autoSpaceDN w:val="0"/>
        <w:adjustRightInd w:val="0"/>
        <w:spacing w:after="0" w:line="360" w:lineRule="auto"/>
        <w:jc w:val="both"/>
        <w:rPr>
          <w:b/>
        </w:rPr>
      </w:pPr>
    </w:p>
    <w:p w:rsidR="00B674AF" w:rsidRDefault="005F66E4" w:rsidP="003E3917">
      <w:pPr>
        <w:pStyle w:val="ListeParagraf"/>
        <w:widowControl w:val="0"/>
        <w:numPr>
          <w:ilvl w:val="0"/>
          <w:numId w:val="8"/>
        </w:numPr>
        <w:tabs>
          <w:tab w:val="left" w:pos="0"/>
        </w:tabs>
        <w:autoSpaceDE w:val="0"/>
        <w:autoSpaceDN w:val="0"/>
        <w:adjustRightInd w:val="0"/>
        <w:spacing w:after="0" w:line="360" w:lineRule="auto"/>
        <w:ind w:left="426"/>
        <w:jc w:val="both"/>
      </w:pPr>
      <w:r>
        <w:t>2019-2020</w:t>
      </w:r>
      <w:r w:rsidR="00110D58" w:rsidRPr="001E1BE3">
        <w:t xml:space="preserve"> eğitim-öğretim yılının Bilişim Teknolojileri Alanı</w:t>
      </w:r>
      <w:r>
        <w:t xml:space="preserve"> </w:t>
      </w:r>
      <w:r w:rsidR="00117FE5">
        <w:t>Web Tasarım ve Programlama</w:t>
      </w:r>
      <w:r>
        <w:t xml:space="preserve"> dersi</w:t>
      </w:r>
      <w:r w:rsidR="00110D58" w:rsidRPr="001E1BE3">
        <w:t xml:space="preserve"> sene başı zümre toplantısı için 0</w:t>
      </w:r>
      <w:r w:rsidR="00110D58">
        <w:t>4</w:t>
      </w:r>
      <w:r w:rsidR="00110D58" w:rsidRPr="001E1BE3">
        <w:t>.09.201</w:t>
      </w:r>
      <w:r w:rsidR="00110D58">
        <w:t>8</w:t>
      </w:r>
      <w:r w:rsidR="00110D58" w:rsidRPr="001E1BE3">
        <w:t xml:space="preserve"> tarih ve </w:t>
      </w:r>
      <w:r>
        <w:t>1</w:t>
      </w:r>
      <w:r w:rsidR="00117FE5">
        <w:t>5</w:t>
      </w:r>
      <w:r w:rsidR="00110D58" w:rsidRPr="001E1BE3">
        <w:t xml:space="preserve">.00 saatinde Bilişim Teknolojileri Alanı </w:t>
      </w:r>
      <w:r w:rsidR="00117FE5">
        <w:t>Laboratuvar-6</w:t>
      </w:r>
      <w:proofErr w:type="gramStart"/>
      <w:r w:rsidR="00117FE5">
        <w:t>`</w:t>
      </w:r>
      <w:proofErr w:type="gramEnd"/>
      <w:r w:rsidR="00117FE5">
        <w:t>da</w:t>
      </w:r>
      <w:r w:rsidR="00110D58" w:rsidRPr="001E1BE3">
        <w:t xml:space="preserve"> </w:t>
      </w:r>
      <w:r w:rsidR="00117FE5">
        <w:t>toplanıldı.</w:t>
      </w:r>
      <w:r w:rsidR="00110D58" w:rsidRPr="001E1BE3">
        <w:t xml:space="preserve"> Yeni eğitim-öğretim yılının hayırlı ve uğurlu olması dileğiyle başlatılan toplantıya gündem mad</w:t>
      </w:r>
      <w:r w:rsidR="0045608D">
        <w:t>delerini okunarak devam edildi.</w:t>
      </w:r>
    </w:p>
    <w:p w:rsidR="007B2675" w:rsidRDefault="007B2675" w:rsidP="007B2675">
      <w:pPr>
        <w:pStyle w:val="ListeParagraf"/>
        <w:widowControl w:val="0"/>
        <w:numPr>
          <w:ilvl w:val="0"/>
          <w:numId w:val="8"/>
        </w:numPr>
        <w:tabs>
          <w:tab w:val="left" w:pos="0"/>
        </w:tabs>
        <w:autoSpaceDE w:val="0"/>
        <w:autoSpaceDN w:val="0"/>
        <w:adjustRightInd w:val="0"/>
        <w:spacing w:after="0" w:line="360" w:lineRule="auto"/>
        <w:ind w:left="426"/>
        <w:jc w:val="both"/>
      </w:pPr>
      <w:r>
        <w:t xml:space="preserve">2018-2019 eğitim-öğretim yılında alınan kararlar ve uygulama sonuçlarıyla ilgili Alan Şefi Bülent YÜKSEL değerlendirmesine tüm paydaşlara teşekkür ederek başladı. Bölümümüzün katıldığı yarışmalarda yapılan projelerin okul idaresi ve velilerimiz tarafından memnuniyetle karşılandığını belirtti. Alınan kararların çoğunluğuna uyulduğu tespitinde bulundu. Bu öğretim yılında alınacak önlemlerle bu eksiklerin giderileceğine inandığını belirtti. </w:t>
      </w:r>
    </w:p>
    <w:p w:rsidR="00B674AF" w:rsidRDefault="005F66E4" w:rsidP="003E3917">
      <w:pPr>
        <w:pStyle w:val="ListeParagraf"/>
        <w:widowControl w:val="0"/>
        <w:numPr>
          <w:ilvl w:val="0"/>
          <w:numId w:val="8"/>
        </w:numPr>
        <w:tabs>
          <w:tab w:val="left" w:pos="0"/>
        </w:tabs>
        <w:autoSpaceDE w:val="0"/>
        <w:autoSpaceDN w:val="0"/>
        <w:adjustRightInd w:val="0"/>
        <w:spacing w:after="0" w:line="360" w:lineRule="auto"/>
        <w:ind w:left="426"/>
        <w:jc w:val="both"/>
      </w:pPr>
      <w:r>
        <w:t>2</w:t>
      </w:r>
      <w:r w:rsidR="007B2675">
        <w:t>019-2020</w:t>
      </w:r>
      <w:r w:rsidR="0087694D">
        <w:t xml:space="preserve"> eğitim-öğretim yılında </w:t>
      </w:r>
      <w:r w:rsidR="00117FE5">
        <w:t>Web Tasarım ve Programlama</w:t>
      </w:r>
      <w:r w:rsidR="007B2675">
        <w:t xml:space="preserve"> dersinde okutulacak</w:t>
      </w:r>
      <w:r w:rsidR="0087694D">
        <w:t xml:space="preserve"> çerçeve öğretim pro</w:t>
      </w:r>
      <w:r w:rsidR="00033C7C">
        <w:t xml:space="preserve">gramlarının güncel </w:t>
      </w:r>
      <w:r w:rsidR="00117FE5">
        <w:t>hali</w:t>
      </w:r>
      <w:r w:rsidR="007B2675">
        <w:t xml:space="preserve"> incelendi. Okutulacak derse</w:t>
      </w:r>
      <w:r w:rsidR="00033C7C">
        <w:t xml:space="preserve"> ait ders bilgi formları gözden geçirildi. Hazırlanacak yıllık planların </w:t>
      </w:r>
      <w:r w:rsidR="00FB61F2">
        <w:t>ve uygulama sınavlarının ders bilgi formlarında belirtilen kazanımlara göre hazırlanmasına karar verildi.</w:t>
      </w:r>
    </w:p>
    <w:p w:rsidR="00110D58" w:rsidRDefault="00110D58" w:rsidP="00B674AF">
      <w:pPr>
        <w:pStyle w:val="ListeParagraf"/>
        <w:widowControl w:val="0"/>
        <w:numPr>
          <w:ilvl w:val="0"/>
          <w:numId w:val="8"/>
        </w:numPr>
        <w:tabs>
          <w:tab w:val="left" w:pos="0"/>
        </w:tabs>
        <w:autoSpaceDE w:val="0"/>
        <w:autoSpaceDN w:val="0"/>
        <w:adjustRightInd w:val="0"/>
        <w:spacing w:after="0" w:line="360" w:lineRule="auto"/>
        <w:ind w:left="426"/>
        <w:jc w:val="both"/>
      </w:pPr>
      <w:proofErr w:type="spellStart"/>
      <w:r w:rsidRPr="001E1BE3">
        <w:t>Ünitelendirilmiş</w:t>
      </w:r>
      <w:proofErr w:type="spellEnd"/>
      <w:r w:rsidRPr="001E1BE3">
        <w:t xml:space="preserve"> yıllık ders programlarında yer verilecek Atatürkçülük konularının yer aldığı 2104 ve 2488 sayılı tebliğler dergileri incelendi. </w:t>
      </w:r>
      <w:r>
        <w:t xml:space="preserve">Planlanan tarihlerde aşağıdaki </w:t>
      </w:r>
      <w:r w:rsidRPr="001E1BE3">
        <w:t xml:space="preserve">Atatürkçülük konularının </w:t>
      </w:r>
      <w:proofErr w:type="spellStart"/>
      <w:r w:rsidRPr="001E1BE3">
        <w:t>ünitelendirilmiş</w:t>
      </w:r>
      <w:proofErr w:type="spellEnd"/>
      <w:r w:rsidRPr="001E1BE3">
        <w:t xml:space="preserve"> yıllık ders planlarında yer verilmesine karar </w:t>
      </w:r>
      <w:r>
        <w:t>verildi</w:t>
      </w:r>
      <w:r w:rsidRPr="001E1BE3">
        <w:t>.</w:t>
      </w:r>
      <w:r>
        <w:t xml:space="preserve"> </w:t>
      </w:r>
    </w:p>
    <w:p w:rsidR="00110D58" w:rsidRPr="001E1BE3" w:rsidRDefault="00110D58" w:rsidP="00557AED">
      <w:pPr>
        <w:widowControl w:val="0"/>
        <w:tabs>
          <w:tab w:val="left" w:pos="0"/>
        </w:tabs>
        <w:autoSpaceDE w:val="0"/>
        <w:autoSpaceDN w:val="0"/>
        <w:adjustRightInd w:val="0"/>
        <w:spacing w:after="0" w:line="360" w:lineRule="auto"/>
        <w:jc w:val="both"/>
      </w:pPr>
    </w:p>
    <w:tbl>
      <w:tblPr>
        <w:tblStyle w:val="TabloKlavuzu"/>
        <w:tblW w:w="8914" w:type="dxa"/>
        <w:jc w:val="center"/>
        <w:tblLook w:val="04A0" w:firstRow="1" w:lastRow="0" w:firstColumn="1" w:lastColumn="0" w:noHBand="0" w:noVBand="1"/>
      </w:tblPr>
      <w:tblGrid>
        <w:gridCol w:w="1964"/>
        <w:gridCol w:w="6950"/>
      </w:tblGrid>
      <w:tr w:rsidR="00110D58" w:rsidRPr="001E1BE3" w:rsidTr="00A86399">
        <w:trPr>
          <w:jc w:val="center"/>
        </w:trPr>
        <w:tc>
          <w:tcPr>
            <w:tcW w:w="1964" w:type="dxa"/>
            <w:vAlign w:val="center"/>
          </w:tcPr>
          <w:p w:rsidR="00110D58" w:rsidRPr="001E1BE3" w:rsidRDefault="00110D58" w:rsidP="00557AED">
            <w:pPr>
              <w:pStyle w:val="ListeParagraf"/>
              <w:widowControl w:val="0"/>
              <w:tabs>
                <w:tab w:val="left" w:pos="0"/>
              </w:tabs>
              <w:autoSpaceDE w:val="0"/>
              <w:autoSpaceDN w:val="0"/>
              <w:adjustRightInd w:val="0"/>
              <w:spacing w:line="360" w:lineRule="auto"/>
              <w:ind w:left="0"/>
              <w:jc w:val="both"/>
            </w:pPr>
            <w:r w:rsidRPr="001E1BE3">
              <w:t>Ekim IV. Haftası</w:t>
            </w:r>
          </w:p>
        </w:tc>
        <w:tc>
          <w:tcPr>
            <w:tcW w:w="6950" w:type="dxa"/>
            <w:vAlign w:val="center"/>
          </w:tcPr>
          <w:p w:rsidR="00110D58" w:rsidRPr="001E1BE3" w:rsidRDefault="00110D58" w:rsidP="00557AED">
            <w:pPr>
              <w:pStyle w:val="ListeParagraf"/>
              <w:numPr>
                <w:ilvl w:val="0"/>
                <w:numId w:val="2"/>
              </w:numPr>
              <w:spacing w:line="360" w:lineRule="auto"/>
              <w:jc w:val="both"/>
            </w:pPr>
            <w:r w:rsidRPr="001E1BE3">
              <w:t>Türkiye Cumhuriyeti'nin nitelikleri</w:t>
            </w:r>
          </w:p>
          <w:p w:rsidR="00110D58" w:rsidRPr="001E1BE3" w:rsidRDefault="00110D58" w:rsidP="00557AED">
            <w:pPr>
              <w:pStyle w:val="ListeParagraf"/>
              <w:numPr>
                <w:ilvl w:val="0"/>
                <w:numId w:val="2"/>
              </w:numPr>
              <w:spacing w:line="360" w:lineRule="auto"/>
              <w:jc w:val="both"/>
            </w:pPr>
            <w:r w:rsidRPr="001E1BE3">
              <w:t>Cumhuriyetçiliğin Türk toplumuna sağladığı faydalar</w:t>
            </w:r>
          </w:p>
        </w:tc>
      </w:tr>
      <w:tr w:rsidR="00110D58" w:rsidRPr="001E1BE3" w:rsidTr="00A86399">
        <w:trPr>
          <w:jc w:val="center"/>
        </w:trPr>
        <w:tc>
          <w:tcPr>
            <w:tcW w:w="1964" w:type="dxa"/>
            <w:vAlign w:val="center"/>
          </w:tcPr>
          <w:p w:rsidR="00110D58" w:rsidRPr="001E1BE3" w:rsidRDefault="00110D58" w:rsidP="00557AED">
            <w:pPr>
              <w:pStyle w:val="ListeParagraf"/>
              <w:widowControl w:val="0"/>
              <w:tabs>
                <w:tab w:val="left" w:pos="0"/>
              </w:tabs>
              <w:autoSpaceDE w:val="0"/>
              <w:autoSpaceDN w:val="0"/>
              <w:adjustRightInd w:val="0"/>
              <w:spacing w:line="360" w:lineRule="auto"/>
              <w:ind w:left="0"/>
              <w:jc w:val="both"/>
            </w:pPr>
            <w:r w:rsidRPr="001E1BE3">
              <w:t>Kasım II. Haftası</w:t>
            </w:r>
          </w:p>
        </w:tc>
        <w:tc>
          <w:tcPr>
            <w:tcW w:w="6950" w:type="dxa"/>
            <w:vAlign w:val="center"/>
          </w:tcPr>
          <w:p w:rsidR="00110D58" w:rsidRPr="001E1BE3" w:rsidRDefault="00110D58" w:rsidP="00557AED">
            <w:pPr>
              <w:pStyle w:val="ListeParagraf"/>
              <w:numPr>
                <w:ilvl w:val="0"/>
                <w:numId w:val="3"/>
              </w:numPr>
              <w:spacing w:line="360" w:lineRule="auto"/>
              <w:jc w:val="both"/>
            </w:pPr>
            <w:r w:rsidRPr="001E1BE3">
              <w:t>Atatürk'ün kişiliği ve özellikleri</w:t>
            </w:r>
          </w:p>
          <w:p w:rsidR="00110D58" w:rsidRPr="001E1BE3" w:rsidRDefault="00110D58" w:rsidP="00557AED">
            <w:pPr>
              <w:pStyle w:val="ListeParagraf"/>
              <w:numPr>
                <w:ilvl w:val="0"/>
                <w:numId w:val="3"/>
              </w:numPr>
              <w:spacing w:line="360" w:lineRule="auto"/>
              <w:jc w:val="both"/>
            </w:pPr>
            <w:r w:rsidRPr="001E1BE3">
              <w:t>Atatürk`ün düşünce sistemi</w:t>
            </w:r>
          </w:p>
          <w:p w:rsidR="00110D58" w:rsidRPr="001E1BE3" w:rsidRDefault="00110D58" w:rsidP="00557AED">
            <w:pPr>
              <w:pStyle w:val="ListeParagraf"/>
              <w:numPr>
                <w:ilvl w:val="0"/>
                <w:numId w:val="3"/>
              </w:numPr>
              <w:spacing w:line="360" w:lineRule="auto"/>
              <w:jc w:val="both"/>
            </w:pPr>
            <w:r w:rsidRPr="001E1BE3">
              <w:t>Atatürkçülüğün tanımı ve önemi</w:t>
            </w:r>
          </w:p>
        </w:tc>
      </w:tr>
      <w:tr w:rsidR="00110D58" w:rsidRPr="001E1BE3" w:rsidTr="00A86399">
        <w:trPr>
          <w:jc w:val="center"/>
        </w:trPr>
        <w:tc>
          <w:tcPr>
            <w:tcW w:w="1964" w:type="dxa"/>
            <w:vAlign w:val="center"/>
          </w:tcPr>
          <w:p w:rsidR="00110D58" w:rsidRPr="001E1BE3" w:rsidRDefault="00110D58" w:rsidP="00557AED">
            <w:pPr>
              <w:pStyle w:val="ListeParagraf"/>
              <w:widowControl w:val="0"/>
              <w:tabs>
                <w:tab w:val="left" w:pos="0"/>
              </w:tabs>
              <w:autoSpaceDE w:val="0"/>
              <w:autoSpaceDN w:val="0"/>
              <w:adjustRightInd w:val="0"/>
              <w:spacing w:line="360" w:lineRule="auto"/>
              <w:ind w:left="0"/>
              <w:jc w:val="both"/>
            </w:pPr>
            <w:r w:rsidRPr="001E1BE3">
              <w:t>Kasım IV. Haftası</w:t>
            </w:r>
          </w:p>
        </w:tc>
        <w:tc>
          <w:tcPr>
            <w:tcW w:w="6950" w:type="dxa"/>
            <w:vAlign w:val="center"/>
          </w:tcPr>
          <w:p w:rsidR="00110D58" w:rsidRPr="001E1BE3" w:rsidRDefault="00110D58" w:rsidP="00557AED">
            <w:pPr>
              <w:pStyle w:val="ListeParagraf"/>
              <w:numPr>
                <w:ilvl w:val="0"/>
                <w:numId w:val="4"/>
              </w:numPr>
              <w:spacing w:line="360" w:lineRule="auto"/>
              <w:jc w:val="both"/>
            </w:pPr>
            <w:r w:rsidRPr="001E1BE3">
              <w:t>Atatürk'ün milli eğitimle ilgili görüşleri</w:t>
            </w:r>
          </w:p>
        </w:tc>
      </w:tr>
      <w:tr w:rsidR="00110D58" w:rsidRPr="001E1BE3" w:rsidTr="00A86399">
        <w:trPr>
          <w:jc w:val="center"/>
        </w:trPr>
        <w:tc>
          <w:tcPr>
            <w:tcW w:w="1964" w:type="dxa"/>
            <w:vAlign w:val="center"/>
          </w:tcPr>
          <w:p w:rsidR="00110D58" w:rsidRPr="001E1BE3" w:rsidRDefault="00110D58" w:rsidP="00557AED">
            <w:pPr>
              <w:pStyle w:val="ListeParagraf"/>
              <w:widowControl w:val="0"/>
              <w:tabs>
                <w:tab w:val="left" w:pos="0"/>
              </w:tabs>
              <w:autoSpaceDE w:val="0"/>
              <w:autoSpaceDN w:val="0"/>
              <w:adjustRightInd w:val="0"/>
              <w:spacing w:line="360" w:lineRule="auto"/>
              <w:ind w:left="0"/>
              <w:jc w:val="both"/>
            </w:pPr>
            <w:r w:rsidRPr="001E1BE3">
              <w:t>Mart I. Hafta</w:t>
            </w:r>
          </w:p>
        </w:tc>
        <w:tc>
          <w:tcPr>
            <w:tcW w:w="6950" w:type="dxa"/>
            <w:vAlign w:val="center"/>
          </w:tcPr>
          <w:p w:rsidR="00110D58" w:rsidRPr="001E1BE3" w:rsidRDefault="00110D58" w:rsidP="00557AED">
            <w:pPr>
              <w:pStyle w:val="ListeParagraf"/>
              <w:numPr>
                <w:ilvl w:val="0"/>
                <w:numId w:val="5"/>
              </w:numPr>
              <w:spacing w:after="200" w:line="360" w:lineRule="auto"/>
              <w:jc w:val="both"/>
            </w:pPr>
            <w:r w:rsidRPr="001E1BE3">
              <w:t>Kadının Türk toplumundaki yeri, Türk kadın hakları</w:t>
            </w:r>
          </w:p>
        </w:tc>
      </w:tr>
      <w:tr w:rsidR="00110D58" w:rsidRPr="001E1BE3" w:rsidTr="00A86399">
        <w:trPr>
          <w:jc w:val="center"/>
        </w:trPr>
        <w:tc>
          <w:tcPr>
            <w:tcW w:w="1964" w:type="dxa"/>
            <w:vAlign w:val="center"/>
          </w:tcPr>
          <w:p w:rsidR="00110D58" w:rsidRPr="001E1BE3" w:rsidRDefault="00110D58" w:rsidP="00557AED">
            <w:pPr>
              <w:pStyle w:val="ListeParagraf"/>
              <w:widowControl w:val="0"/>
              <w:tabs>
                <w:tab w:val="left" w:pos="0"/>
              </w:tabs>
              <w:autoSpaceDE w:val="0"/>
              <w:autoSpaceDN w:val="0"/>
              <w:adjustRightInd w:val="0"/>
              <w:spacing w:line="360" w:lineRule="auto"/>
              <w:ind w:left="0"/>
              <w:jc w:val="both"/>
            </w:pPr>
            <w:r w:rsidRPr="001E1BE3">
              <w:t xml:space="preserve">Mart III. Haftası </w:t>
            </w:r>
          </w:p>
        </w:tc>
        <w:tc>
          <w:tcPr>
            <w:tcW w:w="6950" w:type="dxa"/>
            <w:vAlign w:val="center"/>
          </w:tcPr>
          <w:p w:rsidR="00110D58" w:rsidRPr="001E1BE3" w:rsidRDefault="00110D58" w:rsidP="00557AED">
            <w:pPr>
              <w:pStyle w:val="ListeParagraf"/>
              <w:widowControl w:val="0"/>
              <w:numPr>
                <w:ilvl w:val="0"/>
                <w:numId w:val="5"/>
              </w:numPr>
              <w:tabs>
                <w:tab w:val="left" w:pos="0"/>
              </w:tabs>
              <w:autoSpaceDE w:val="0"/>
              <w:autoSpaceDN w:val="0"/>
              <w:adjustRightInd w:val="0"/>
              <w:spacing w:line="360" w:lineRule="auto"/>
              <w:jc w:val="both"/>
            </w:pPr>
            <w:r w:rsidRPr="001E1BE3">
              <w:t>Atatürk`ün askeri hayatı</w:t>
            </w:r>
          </w:p>
          <w:p w:rsidR="00110D58" w:rsidRPr="001E1BE3" w:rsidRDefault="00110D58" w:rsidP="00557AED">
            <w:pPr>
              <w:pStyle w:val="ListeParagraf"/>
              <w:widowControl w:val="0"/>
              <w:numPr>
                <w:ilvl w:val="0"/>
                <w:numId w:val="5"/>
              </w:numPr>
              <w:tabs>
                <w:tab w:val="left" w:pos="0"/>
              </w:tabs>
              <w:autoSpaceDE w:val="0"/>
              <w:autoSpaceDN w:val="0"/>
              <w:adjustRightInd w:val="0"/>
              <w:spacing w:line="360" w:lineRule="auto"/>
              <w:jc w:val="both"/>
            </w:pPr>
            <w:r w:rsidRPr="001E1BE3">
              <w:t>Türkiye`ye yönelik iç ve dış tehditler</w:t>
            </w:r>
          </w:p>
        </w:tc>
      </w:tr>
      <w:tr w:rsidR="00110D58" w:rsidRPr="001E1BE3" w:rsidTr="00A86399">
        <w:trPr>
          <w:jc w:val="center"/>
        </w:trPr>
        <w:tc>
          <w:tcPr>
            <w:tcW w:w="1964" w:type="dxa"/>
            <w:vAlign w:val="center"/>
          </w:tcPr>
          <w:p w:rsidR="00110D58" w:rsidRPr="001E1BE3" w:rsidRDefault="00110D58" w:rsidP="00557AED">
            <w:pPr>
              <w:pStyle w:val="ListeParagraf"/>
              <w:widowControl w:val="0"/>
              <w:tabs>
                <w:tab w:val="left" w:pos="0"/>
              </w:tabs>
              <w:autoSpaceDE w:val="0"/>
              <w:autoSpaceDN w:val="0"/>
              <w:adjustRightInd w:val="0"/>
              <w:spacing w:line="360" w:lineRule="auto"/>
              <w:ind w:left="0"/>
              <w:jc w:val="both"/>
            </w:pPr>
            <w:r w:rsidRPr="001E1BE3">
              <w:t>Nisan III. Haftası</w:t>
            </w:r>
          </w:p>
        </w:tc>
        <w:tc>
          <w:tcPr>
            <w:tcW w:w="6950" w:type="dxa"/>
            <w:vAlign w:val="center"/>
          </w:tcPr>
          <w:p w:rsidR="00110D58" w:rsidRPr="001E1BE3" w:rsidRDefault="00110D58" w:rsidP="00557AED">
            <w:pPr>
              <w:pStyle w:val="ListeParagraf"/>
              <w:numPr>
                <w:ilvl w:val="0"/>
                <w:numId w:val="5"/>
              </w:numPr>
              <w:spacing w:after="200" w:line="360" w:lineRule="auto"/>
              <w:jc w:val="both"/>
            </w:pPr>
            <w:r w:rsidRPr="001E1BE3">
              <w:t>Milli birlik ve beraberliğin anlamı</w:t>
            </w:r>
          </w:p>
          <w:p w:rsidR="00110D58" w:rsidRPr="001E1BE3" w:rsidRDefault="00110D58" w:rsidP="00557AED">
            <w:pPr>
              <w:pStyle w:val="ListeParagraf"/>
              <w:numPr>
                <w:ilvl w:val="0"/>
                <w:numId w:val="5"/>
              </w:numPr>
              <w:spacing w:after="200" w:line="360" w:lineRule="auto"/>
              <w:jc w:val="both"/>
            </w:pPr>
            <w:r w:rsidRPr="001E1BE3">
              <w:t xml:space="preserve">Halkçılık ilkesinin dayandığı esaslar Milli egemenliğin ve demokrasinin dayanağı olarak halkçılık </w:t>
            </w:r>
          </w:p>
        </w:tc>
      </w:tr>
      <w:tr w:rsidR="00110D58" w:rsidRPr="001E1BE3" w:rsidTr="00A86399">
        <w:trPr>
          <w:trHeight w:val="1175"/>
          <w:jc w:val="center"/>
        </w:trPr>
        <w:tc>
          <w:tcPr>
            <w:tcW w:w="1964" w:type="dxa"/>
            <w:vAlign w:val="center"/>
          </w:tcPr>
          <w:p w:rsidR="00110D58" w:rsidRPr="001E1BE3" w:rsidRDefault="00110D58" w:rsidP="00557AED">
            <w:pPr>
              <w:pStyle w:val="ListeParagraf"/>
              <w:widowControl w:val="0"/>
              <w:tabs>
                <w:tab w:val="left" w:pos="0"/>
              </w:tabs>
              <w:autoSpaceDE w:val="0"/>
              <w:autoSpaceDN w:val="0"/>
              <w:adjustRightInd w:val="0"/>
              <w:spacing w:line="360" w:lineRule="auto"/>
              <w:ind w:left="0"/>
              <w:jc w:val="both"/>
            </w:pPr>
            <w:r w:rsidRPr="001E1BE3">
              <w:t>Mayıs III. Haftası</w:t>
            </w:r>
          </w:p>
        </w:tc>
        <w:tc>
          <w:tcPr>
            <w:tcW w:w="6950" w:type="dxa"/>
            <w:vAlign w:val="center"/>
          </w:tcPr>
          <w:p w:rsidR="00110D58" w:rsidRPr="001E1BE3" w:rsidRDefault="00110D58" w:rsidP="00557AED">
            <w:pPr>
              <w:pStyle w:val="ListeParagraf"/>
              <w:widowControl w:val="0"/>
              <w:numPr>
                <w:ilvl w:val="0"/>
                <w:numId w:val="5"/>
              </w:numPr>
              <w:tabs>
                <w:tab w:val="left" w:pos="0"/>
              </w:tabs>
              <w:autoSpaceDE w:val="0"/>
              <w:autoSpaceDN w:val="0"/>
              <w:adjustRightInd w:val="0"/>
              <w:spacing w:line="360" w:lineRule="auto"/>
              <w:jc w:val="both"/>
            </w:pPr>
            <w:r w:rsidRPr="001E1BE3">
              <w:t>Türkiye Cumhuriyetinin Türk gençliğine emanet edilmesi, Gençliğin güç kaynağı olması, Türk gençliğinin görevleri</w:t>
            </w:r>
          </w:p>
        </w:tc>
      </w:tr>
    </w:tbl>
    <w:p w:rsidR="00110D58" w:rsidRDefault="00110D58" w:rsidP="00557AED">
      <w:pPr>
        <w:jc w:val="both"/>
      </w:pPr>
    </w:p>
    <w:p w:rsidR="007B2675" w:rsidRDefault="007B2675" w:rsidP="00557AED">
      <w:pPr>
        <w:jc w:val="both"/>
      </w:pPr>
    </w:p>
    <w:p w:rsidR="00CC4A0C" w:rsidRDefault="00063FF0" w:rsidP="00514499">
      <w:pPr>
        <w:pStyle w:val="ListeParagraf"/>
        <w:widowControl w:val="0"/>
        <w:numPr>
          <w:ilvl w:val="0"/>
          <w:numId w:val="8"/>
        </w:numPr>
        <w:tabs>
          <w:tab w:val="left" w:pos="0"/>
        </w:tabs>
        <w:autoSpaceDE w:val="0"/>
        <w:autoSpaceDN w:val="0"/>
        <w:adjustRightInd w:val="0"/>
        <w:spacing w:after="0" w:line="360" w:lineRule="auto"/>
        <w:ind w:left="426"/>
        <w:jc w:val="both"/>
      </w:pPr>
      <w:r w:rsidRPr="00063FF0">
        <w:lastRenderedPageBreak/>
        <w:t xml:space="preserve">Derslerin işlenişinde zümre öğretmenlerin ortak hareket edilmesinin yıllık plan ve ders bilgi formlarındaki kazanımların takip edilmesiyle gerçekleşebileceği konusunda fikir birliğine varıldı. Zümre öğretmenlerinin dönem içerisinde alan şefi başkanlığında yapacağı toplantılarla ortak çalışmanın sağlanmasına karar verildi. Ders bilgi formlarındaki kazanımlara ait </w:t>
      </w:r>
      <w:r w:rsidR="00EB4002" w:rsidRPr="00063FF0">
        <w:t>modüllerde</w:t>
      </w:r>
      <w:r w:rsidRPr="00063FF0">
        <w:t xml:space="preserve"> yer alan uygulamaların tüm ders öğretmenlerince işlenmesi kararı alındı. Modüllerin güncelliğini yitirdiği noktalarda günümüz ihtiyaçlarını karşılayacak temrinler ile uygulama faaliyetlerinin zenginleştirilmesine karar verildi.</w:t>
      </w:r>
      <w:r w:rsidR="00CA5228">
        <w:t xml:space="preserve"> Sınıf içi etkinliklerde aşağıda belirtilen</w:t>
      </w:r>
      <w:r w:rsidR="00EB4002">
        <w:t xml:space="preserve"> görüş ve öneriler konusunda fikir birliğine varılmıştır.</w:t>
      </w:r>
      <w:r w:rsidR="00117FE5">
        <w:t xml:space="preserve"> </w:t>
      </w:r>
    </w:p>
    <w:p w:rsidR="0003365E" w:rsidRDefault="00117FE5" w:rsidP="00117FE5">
      <w:pPr>
        <w:pStyle w:val="ListeParagraf"/>
        <w:widowControl w:val="0"/>
        <w:tabs>
          <w:tab w:val="left" w:pos="0"/>
        </w:tabs>
        <w:autoSpaceDE w:val="0"/>
        <w:autoSpaceDN w:val="0"/>
        <w:adjustRightInd w:val="0"/>
        <w:spacing w:after="0" w:line="360" w:lineRule="auto"/>
        <w:ind w:left="426"/>
        <w:jc w:val="both"/>
      </w:pPr>
      <w:r>
        <w:t>Derse ait içeriğin Grafik ve Animasyon dersinin içeriğiyle paralel yürütülmesinin önemli olduğuna dikkat çekildi. Bunun yanı sıra içeriğinin günümüz ihtiyaçlarına cevap vermediği bölümlerinin zümre öğretmenlerince tespit edilmesine ve yerine konulacak temrinler ile günümüz ihtiyaçlarına cevap verir hale dönüştürülmesine karar verildi.</w:t>
      </w:r>
    </w:p>
    <w:p w:rsidR="00117FE5" w:rsidRDefault="00117FE5" w:rsidP="00117FE5">
      <w:pPr>
        <w:pStyle w:val="ListeParagraf"/>
        <w:widowControl w:val="0"/>
        <w:tabs>
          <w:tab w:val="left" w:pos="0"/>
        </w:tabs>
        <w:autoSpaceDE w:val="0"/>
        <w:autoSpaceDN w:val="0"/>
        <w:adjustRightInd w:val="0"/>
        <w:spacing w:after="0" w:line="360" w:lineRule="auto"/>
        <w:ind w:left="426"/>
        <w:jc w:val="both"/>
      </w:pPr>
    </w:p>
    <w:p w:rsidR="00C3380E" w:rsidRDefault="00CA5228" w:rsidP="00993B64">
      <w:pPr>
        <w:pStyle w:val="ListeParagraf"/>
        <w:widowControl w:val="0"/>
        <w:numPr>
          <w:ilvl w:val="0"/>
          <w:numId w:val="8"/>
        </w:numPr>
        <w:tabs>
          <w:tab w:val="left" w:pos="0"/>
        </w:tabs>
        <w:autoSpaceDE w:val="0"/>
        <w:autoSpaceDN w:val="0"/>
        <w:adjustRightInd w:val="0"/>
        <w:spacing w:after="0" w:line="360" w:lineRule="auto"/>
        <w:ind w:left="426"/>
        <w:jc w:val="both"/>
      </w:pPr>
      <w:r>
        <w:t>Bülent YÜKSEL</w:t>
      </w:r>
      <w:r w:rsidR="00A26E87" w:rsidRPr="00A26E87">
        <w:t xml:space="preserve">, Anadolu Meslek Lisesi Programlarına </w:t>
      </w:r>
      <w:r>
        <w:t xml:space="preserve">ait şubelerimizde farklı sayılarda </w:t>
      </w:r>
      <w:r w:rsidR="00A26E87" w:rsidRPr="00A26E87">
        <w:t>öğrenci</w:t>
      </w:r>
      <w:r>
        <w:t>leri</w:t>
      </w:r>
      <w:r w:rsidR="00A26E87" w:rsidRPr="00A26E87">
        <w:t>mizin özel eğitime ihtiyacı olduğunu belirtti. Bu özel öğrenciler için bireyselleştirilmiş eğitim programlarının (BEP) en kısa sürede hazırlanmasının önemli olduğu ifade etti. Bununla ilgili derse giren tüm öğretmenlerin Eylül ayı içerisinde öğrencilerimizi gözlemlemesini ve Ekim ayının ilk haftasında öğrencilerimizin ihtiyaçlarına göre bireyselleştirilmiş eğitim programlarının (BEP) hazırlanmasını istedi. Bu süreçte bu sınıfların rehber ve kültür dersi öğretmenlerine tüm alan öğretmenlerinin yardım etm</w:t>
      </w:r>
      <w:r>
        <w:t>esinin önemli olacağını söyledi.</w:t>
      </w:r>
    </w:p>
    <w:p w:rsidR="00CA5228" w:rsidRDefault="00CA5228" w:rsidP="00CA5228">
      <w:pPr>
        <w:widowControl w:val="0"/>
        <w:tabs>
          <w:tab w:val="left" w:pos="0"/>
        </w:tabs>
        <w:autoSpaceDE w:val="0"/>
        <w:autoSpaceDN w:val="0"/>
        <w:adjustRightInd w:val="0"/>
        <w:spacing w:after="0" w:line="360" w:lineRule="auto"/>
        <w:ind w:left="66"/>
        <w:jc w:val="both"/>
      </w:pPr>
    </w:p>
    <w:p w:rsidR="00F636C5" w:rsidRDefault="00BC51D2" w:rsidP="00F636C5">
      <w:pPr>
        <w:pStyle w:val="ListeParagraf"/>
        <w:widowControl w:val="0"/>
        <w:numPr>
          <w:ilvl w:val="0"/>
          <w:numId w:val="8"/>
        </w:numPr>
        <w:tabs>
          <w:tab w:val="left" w:pos="0"/>
        </w:tabs>
        <w:autoSpaceDE w:val="0"/>
        <w:autoSpaceDN w:val="0"/>
        <w:adjustRightInd w:val="0"/>
        <w:spacing w:after="0" w:line="360" w:lineRule="auto"/>
        <w:ind w:left="426"/>
        <w:jc w:val="both"/>
      </w:pPr>
      <w:r>
        <w:t xml:space="preserve">Diğer zümrelerle </w:t>
      </w:r>
      <w:r w:rsidR="00C31DB7">
        <w:t>iş birliği</w:t>
      </w:r>
      <w:r>
        <w:t xml:space="preserve"> halinde yürütülecek performans çalışmaları tespit edildi ve zümre başkanlarına teslim edildi. Matematik ve Yabancı Dil zümreleriyle </w:t>
      </w:r>
      <w:r w:rsidR="00376EE1">
        <w:t>iş birliğinin</w:t>
      </w:r>
      <w:r>
        <w:t xml:space="preserve"> daha önemli olduğu konusunda fikir birliğine varıldı. Yabancı Dil </w:t>
      </w:r>
      <w:r w:rsidR="00117FE5">
        <w:t xml:space="preserve">ve </w:t>
      </w:r>
      <w:r>
        <w:t xml:space="preserve">Matematik </w:t>
      </w:r>
      <w:r w:rsidR="00117FE5">
        <w:t>zümreleriyle işbirliğinin devam ettirilmesine karar verildi.</w:t>
      </w:r>
    </w:p>
    <w:p w:rsidR="00C3380E" w:rsidRDefault="00C3380E" w:rsidP="00B674AF">
      <w:pPr>
        <w:pStyle w:val="ListeParagraf"/>
        <w:widowControl w:val="0"/>
        <w:tabs>
          <w:tab w:val="left" w:pos="0"/>
        </w:tabs>
        <w:autoSpaceDE w:val="0"/>
        <w:autoSpaceDN w:val="0"/>
        <w:adjustRightInd w:val="0"/>
        <w:spacing w:after="0" w:line="360" w:lineRule="auto"/>
        <w:ind w:left="426"/>
        <w:jc w:val="both"/>
      </w:pPr>
    </w:p>
    <w:p w:rsidR="00FD11DA" w:rsidRDefault="001B501F" w:rsidP="00B674AF">
      <w:pPr>
        <w:pStyle w:val="ListeParagraf"/>
        <w:widowControl w:val="0"/>
        <w:numPr>
          <w:ilvl w:val="0"/>
          <w:numId w:val="8"/>
        </w:numPr>
        <w:tabs>
          <w:tab w:val="left" w:pos="0"/>
        </w:tabs>
        <w:autoSpaceDE w:val="0"/>
        <w:autoSpaceDN w:val="0"/>
        <w:adjustRightInd w:val="0"/>
        <w:spacing w:after="0" w:line="360" w:lineRule="auto"/>
        <w:ind w:left="426"/>
        <w:jc w:val="both"/>
      </w:pPr>
      <w:r w:rsidRPr="001B501F">
        <w:t xml:space="preserve">Gelişen teknolojiye uyum sağlamak amacıyla endüstri </w:t>
      </w:r>
      <w:proofErr w:type="gramStart"/>
      <w:r w:rsidRPr="001B501F">
        <w:t>4.0</w:t>
      </w:r>
      <w:proofErr w:type="gramEnd"/>
      <w:r w:rsidRPr="001B501F">
        <w:t>, yapay zeka, oyun mobil programlama ve robotik kodlama konularında geçtiğimiz öğretim yılında yapılan çalışmalarda kazanılan tecrübe ve edinilen ekipmanlar sayesinde yeni öğretim yılında daha verimli çalışmalar olacağı inancındayız. Alan öğretmenlerimizin yönetiminde çalışmalarına devam eden robot kulübünün çalışmalarına kapsamını büyüterek devam etmesine karar verildi. Yine alan öğretmenlerimizin yönetiminde programlamayı sevdirecek çalışmaları öğrencilerimizle buluşturmak amacıyla oyun programlama kulübünün tesisine karar verildi. Ders programına yeni teknolojilerle ilgili çalışmalara destek olabilecek seçmeli derslerin yerleştirilmesinin de bu konuda yapılacak çalışmalara katkı vermesi planlanmıştır. Geçtiğimiz öğretim yılında da yapıldığı üzere yerel ve ulusal proje yarışmaları ve eğitimlere katılımın sürdürülmesine karar verildi.</w:t>
      </w:r>
    </w:p>
    <w:p w:rsidR="00CA5228" w:rsidRDefault="00CA5228" w:rsidP="00CA5228">
      <w:pPr>
        <w:widowControl w:val="0"/>
        <w:tabs>
          <w:tab w:val="left" w:pos="0"/>
        </w:tabs>
        <w:autoSpaceDE w:val="0"/>
        <w:autoSpaceDN w:val="0"/>
        <w:adjustRightInd w:val="0"/>
        <w:spacing w:after="0" w:line="360" w:lineRule="auto"/>
        <w:ind w:left="66"/>
        <w:jc w:val="both"/>
      </w:pPr>
    </w:p>
    <w:p w:rsidR="005F3B08" w:rsidRDefault="005F3B08" w:rsidP="00B674AF">
      <w:pPr>
        <w:pStyle w:val="ListeParagraf"/>
        <w:widowControl w:val="0"/>
        <w:numPr>
          <w:ilvl w:val="0"/>
          <w:numId w:val="8"/>
        </w:numPr>
        <w:tabs>
          <w:tab w:val="left" w:pos="0"/>
        </w:tabs>
        <w:autoSpaceDE w:val="0"/>
        <w:autoSpaceDN w:val="0"/>
        <w:adjustRightInd w:val="0"/>
        <w:spacing w:after="0" w:line="360" w:lineRule="auto"/>
        <w:ind w:left="426"/>
        <w:jc w:val="both"/>
      </w:pPr>
      <w:r>
        <w:t xml:space="preserve">Öğrencilerde girişimcilik bilincinin kazandırılmasına yönelik başarılı sektör temsilcileriyle toplantılar düzenlenmesine karar verildi. Bu toplantılarda sektör temsilcilerinin başarı hikayeleri ile sektörde var olmak için yaptıkları çalışmalar ve girişimci yönleri hakkında konuşulması planlandı. </w:t>
      </w:r>
    </w:p>
    <w:p w:rsidR="00117FE5" w:rsidRDefault="00117FE5" w:rsidP="00AA1950">
      <w:pPr>
        <w:widowControl w:val="0"/>
        <w:tabs>
          <w:tab w:val="left" w:pos="0"/>
        </w:tabs>
        <w:autoSpaceDE w:val="0"/>
        <w:autoSpaceDN w:val="0"/>
        <w:adjustRightInd w:val="0"/>
        <w:spacing w:after="0" w:line="360" w:lineRule="auto"/>
        <w:jc w:val="both"/>
      </w:pPr>
    </w:p>
    <w:p w:rsidR="00B674AF" w:rsidRDefault="001609EC" w:rsidP="00E632D4">
      <w:pPr>
        <w:pStyle w:val="ListeParagraf"/>
        <w:widowControl w:val="0"/>
        <w:numPr>
          <w:ilvl w:val="0"/>
          <w:numId w:val="8"/>
        </w:numPr>
        <w:tabs>
          <w:tab w:val="left" w:pos="0"/>
        </w:tabs>
        <w:autoSpaceDE w:val="0"/>
        <w:autoSpaceDN w:val="0"/>
        <w:adjustRightInd w:val="0"/>
        <w:spacing w:after="0" w:line="360" w:lineRule="auto"/>
        <w:ind w:left="426"/>
        <w:jc w:val="both"/>
      </w:pPr>
      <w:r>
        <w:lastRenderedPageBreak/>
        <w:t>Derslerdeki verimliliği arttırmak amacıyla alan kütüphanesine yerel imkânlar kullanılarak teknik kitaplar ve süreli yayınlar kazandırılmıştı. Bu öğretim yılında bu yayınların öğrencilerimiz tarafından daha verimli kullanılması için alan içinde her öğrencinin kolay bir kütüphanenin tesisine karar verildi.</w:t>
      </w:r>
    </w:p>
    <w:p w:rsidR="00B674AF" w:rsidRDefault="00B674AF" w:rsidP="00B674AF">
      <w:pPr>
        <w:pStyle w:val="ListeParagraf"/>
        <w:widowControl w:val="0"/>
        <w:tabs>
          <w:tab w:val="left" w:pos="0"/>
        </w:tabs>
        <w:autoSpaceDE w:val="0"/>
        <w:autoSpaceDN w:val="0"/>
        <w:adjustRightInd w:val="0"/>
        <w:spacing w:after="0" w:line="360" w:lineRule="auto"/>
        <w:ind w:left="426"/>
        <w:jc w:val="both"/>
      </w:pPr>
    </w:p>
    <w:p w:rsidR="002F0B28" w:rsidRDefault="002F0B28" w:rsidP="00B674AF">
      <w:pPr>
        <w:pStyle w:val="ListeParagraf"/>
        <w:widowControl w:val="0"/>
        <w:numPr>
          <w:ilvl w:val="0"/>
          <w:numId w:val="8"/>
        </w:numPr>
        <w:tabs>
          <w:tab w:val="left" w:pos="0"/>
        </w:tabs>
        <w:autoSpaceDE w:val="0"/>
        <w:autoSpaceDN w:val="0"/>
        <w:adjustRightInd w:val="0"/>
        <w:spacing w:after="0" w:line="360" w:lineRule="auto"/>
        <w:ind w:left="426"/>
        <w:jc w:val="both"/>
      </w:pPr>
      <w:r>
        <w:t>Geçtiğimiz öğretim yılında Kocaeli Üni</w:t>
      </w:r>
      <w:r w:rsidR="006A4CF8">
        <w:t>versitesi Teknopark yerleşkesinde</w:t>
      </w:r>
      <w:r>
        <w:t xml:space="preserve"> sektör tem</w:t>
      </w:r>
      <w:r w:rsidR="006A4CF8">
        <w:t>silcileri ile</w:t>
      </w:r>
      <w:r w:rsidR="00E13F23">
        <w:t xml:space="preserve"> başarılı toplantılar gerçekleştirildi. Kocaeli Bilişim Fuarı ve Kitap Fuarı gezileri tertip edildi. Bu öğretim yılında da üniversite ve sektör temsilcileriyle öğrencilerimizi buluşturacak etkinlikler planlanmasına ve bu toplantılarda katılımcı sayısının az tutularak verimliliğin arttırılmasına karar verildi.</w:t>
      </w:r>
      <w:r>
        <w:t xml:space="preserve"> </w:t>
      </w:r>
    </w:p>
    <w:p w:rsidR="00B674AF" w:rsidRDefault="00B674AF" w:rsidP="00B674AF">
      <w:pPr>
        <w:pStyle w:val="ListeParagraf"/>
        <w:widowControl w:val="0"/>
        <w:tabs>
          <w:tab w:val="left" w:pos="0"/>
        </w:tabs>
        <w:autoSpaceDE w:val="0"/>
        <w:autoSpaceDN w:val="0"/>
        <w:adjustRightInd w:val="0"/>
        <w:spacing w:after="0" w:line="360" w:lineRule="auto"/>
        <w:ind w:left="426"/>
        <w:jc w:val="both"/>
      </w:pPr>
    </w:p>
    <w:p w:rsidR="00B674AF" w:rsidRDefault="00EE6C2C" w:rsidP="006D2976">
      <w:pPr>
        <w:pStyle w:val="ListeParagraf"/>
        <w:widowControl w:val="0"/>
        <w:numPr>
          <w:ilvl w:val="0"/>
          <w:numId w:val="8"/>
        </w:numPr>
        <w:tabs>
          <w:tab w:val="left" w:pos="0"/>
        </w:tabs>
        <w:autoSpaceDE w:val="0"/>
        <w:autoSpaceDN w:val="0"/>
        <w:adjustRightInd w:val="0"/>
        <w:spacing w:after="0" w:line="360" w:lineRule="auto"/>
        <w:ind w:left="426"/>
        <w:jc w:val="both"/>
      </w:pPr>
      <w:r w:rsidRPr="00EE6C2C">
        <w:t>Mesleki Yabancı Dil dersi haricindeki tüm derslerde uygulama sınavları ile öğrenci kazanımlarının ölçülmesine karar verildi. Sınav analizlerinin ardından yapılacak zümre toplantılarıyla başarıyı arttıracak önlemlerin ivedilikle alınmasına karar verildi.</w:t>
      </w:r>
      <w:r w:rsidR="00CD5429">
        <w:t xml:space="preserve"> D</w:t>
      </w:r>
      <w:r>
        <w:t>erse ait yapılacak sınavların ortak tertip edilmesine karar</w:t>
      </w:r>
      <w:r w:rsidR="00CD5429">
        <w:t xml:space="preserve"> verildi.</w:t>
      </w:r>
    </w:p>
    <w:p w:rsidR="006A4CF8" w:rsidRDefault="006A4CF8" w:rsidP="006A4CF8">
      <w:pPr>
        <w:widowControl w:val="0"/>
        <w:tabs>
          <w:tab w:val="left" w:pos="0"/>
        </w:tabs>
        <w:autoSpaceDE w:val="0"/>
        <w:autoSpaceDN w:val="0"/>
        <w:adjustRightInd w:val="0"/>
        <w:spacing w:after="0" w:line="360" w:lineRule="auto"/>
        <w:jc w:val="both"/>
      </w:pPr>
    </w:p>
    <w:p w:rsidR="00E92A20" w:rsidRDefault="00832C65" w:rsidP="004D1F43">
      <w:pPr>
        <w:pStyle w:val="ListeParagraf"/>
        <w:widowControl w:val="0"/>
        <w:numPr>
          <w:ilvl w:val="0"/>
          <w:numId w:val="8"/>
        </w:numPr>
        <w:tabs>
          <w:tab w:val="left" w:pos="0"/>
        </w:tabs>
        <w:autoSpaceDE w:val="0"/>
        <w:autoSpaceDN w:val="0"/>
        <w:adjustRightInd w:val="0"/>
        <w:spacing w:after="0" w:line="360" w:lineRule="auto"/>
        <w:ind w:left="426"/>
        <w:jc w:val="both"/>
      </w:pPr>
      <w:r>
        <w:t>Web Tasarım ve Programlama dersine</w:t>
      </w:r>
      <w:r w:rsidR="00E44E39">
        <w:t xml:space="preserve"> ait sınavların aşağıdaki tarihlerde yapılmasına karar verildi. </w:t>
      </w:r>
    </w:p>
    <w:tbl>
      <w:tblPr>
        <w:tblStyle w:val="TabloKlavuzu"/>
        <w:tblW w:w="0" w:type="auto"/>
        <w:tblInd w:w="426" w:type="dxa"/>
        <w:tblLook w:val="04A0" w:firstRow="1" w:lastRow="0" w:firstColumn="1" w:lastColumn="0" w:noHBand="0" w:noVBand="1"/>
      </w:tblPr>
      <w:tblGrid>
        <w:gridCol w:w="2612"/>
        <w:gridCol w:w="2348"/>
        <w:gridCol w:w="2350"/>
        <w:gridCol w:w="2506"/>
      </w:tblGrid>
      <w:tr w:rsidR="00832C65" w:rsidTr="00A3007C">
        <w:trPr>
          <w:trHeight w:val="454"/>
        </w:trPr>
        <w:tc>
          <w:tcPr>
            <w:tcW w:w="4960" w:type="dxa"/>
            <w:gridSpan w:val="2"/>
            <w:vAlign w:val="center"/>
          </w:tcPr>
          <w:p w:rsidR="00832C65" w:rsidRPr="00774B85" w:rsidRDefault="00832C65" w:rsidP="00832C65">
            <w:pPr>
              <w:pStyle w:val="ListeParagraf"/>
              <w:widowControl w:val="0"/>
              <w:tabs>
                <w:tab w:val="left" w:pos="0"/>
              </w:tabs>
              <w:autoSpaceDE w:val="0"/>
              <w:autoSpaceDN w:val="0"/>
              <w:adjustRightInd w:val="0"/>
              <w:ind w:left="0"/>
              <w:jc w:val="center"/>
              <w:rPr>
                <w:b/>
              </w:rPr>
            </w:pPr>
            <w:r w:rsidRPr="00774B85">
              <w:rPr>
                <w:b/>
              </w:rPr>
              <w:t>Dönem-I</w:t>
            </w:r>
          </w:p>
        </w:tc>
        <w:tc>
          <w:tcPr>
            <w:tcW w:w="4856" w:type="dxa"/>
            <w:gridSpan w:val="2"/>
            <w:vAlign w:val="center"/>
          </w:tcPr>
          <w:p w:rsidR="00832C65" w:rsidRPr="00774B85" w:rsidRDefault="00832C65" w:rsidP="00832C65">
            <w:pPr>
              <w:pStyle w:val="ListeParagraf"/>
              <w:widowControl w:val="0"/>
              <w:tabs>
                <w:tab w:val="left" w:pos="0"/>
              </w:tabs>
              <w:autoSpaceDE w:val="0"/>
              <w:autoSpaceDN w:val="0"/>
              <w:adjustRightInd w:val="0"/>
              <w:ind w:left="0"/>
              <w:jc w:val="center"/>
              <w:rPr>
                <w:b/>
              </w:rPr>
            </w:pPr>
            <w:r w:rsidRPr="00774B85">
              <w:rPr>
                <w:b/>
              </w:rPr>
              <w:t>Dönem-II</w:t>
            </w:r>
          </w:p>
        </w:tc>
      </w:tr>
      <w:tr w:rsidR="00832C65" w:rsidTr="00A3007C">
        <w:trPr>
          <w:trHeight w:val="454"/>
        </w:trPr>
        <w:tc>
          <w:tcPr>
            <w:tcW w:w="2612" w:type="dxa"/>
            <w:vAlign w:val="center"/>
          </w:tcPr>
          <w:p w:rsidR="00832C65" w:rsidRDefault="00832C65" w:rsidP="00832C65">
            <w:pPr>
              <w:pStyle w:val="ListeParagraf"/>
              <w:widowControl w:val="0"/>
              <w:tabs>
                <w:tab w:val="left" w:pos="0"/>
              </w:tabs>
              <w:autoSpaceDE w:val="0"/>
              <w:autoSpaceDN w:val="0"/>
              <w:adjustRightInd w:val="0"/>
              <w:ind w:left="0"/>
              <w:jc w:val="center"/>
            </w:pPr>
            <w:r>
              <w:t>Ekim-5</w:t>
            </w:r>
          </w:p>
        </w:tc>
        <w:tc>
          <w:tcPr>
            <w:tcW w:w="2348" w:type="dxa"/>
            <w:vAlign w:val="center"/>
          </w:tcPr>
          <w:p w:rsidR="00832C65" w:rsidRDefault="00832C65" w:rsidP="00832C65">
            <w:pPr>
              <w:pStyle w:val="ListeParagraf"/>
              <w:widowControl w:val="0"/>
              <w:tabs>
                <w:tab w:val="left" w:pos="0"/>
              </w:tabs>
              <w:autoSpaceDE w:val="0"/>
              <w:autoSpaceDN w:val="0"/>
              <w:adjustRightInd w:val="0"/>
              <w:ind w:left="0"/>
              <w:jc w:val="center"/>
            </w:pPr>
            <w:r>
              <w:t>Aralık-4</w:t>
            </w:r>
          </w:p>
        </w:tc>
        <w:tc>
          <w:tcPr>
            <w:tcW w:w="2350" w:type="dxa"/>
            <w:vAlign w:val="center"/>
          </w:tcPr>
          <w:p w:rsidR="00832C65" w:rsidRDefault="00832C65" w:rsidP="00832C65">
            <w:pPr>
              <w:pStyle w:val="ListeParagraf"/>
              <w:widowControl w:val="0"/>
              <w:tabs>
                <w:tab w:val="left" w:pos="0"/>
              </w:tabs>
              <w:autoSpaceDE w:val="0"/>
              <w:autoSpaceDN w:val="0"/>
              <w:adjustRightInd w:val="0"/>
              <w:ind w:left="0"/>
              <w:jc w:val="center"/>
            </w:pPr>
            <w:r>
              <w:t>Mart-3</w:t>
            </w:r>
          </w:p>
        </w:tc>
        <w:tc>
          <w:tcPr>
            <w:tcW w:w="2506" w:type="dxa"/>
            <w:vAlign w:val="center"/>
          </w:tcPr>
          <w:p w:rsidR="00832C65" w:rsidRDefault="00832C65" w:rsidP="00832C65">
            <w:pPr>
              <w:pStyle w:val="ListeParagraf"/>
              <w:widowControl w:val="0"/>
              <w:tabs>
                <w:tab w:val="left" w:pos="0"/>
              </w:tabs>
              <w:autoSpaceDE w:val="0"/>
              <w:autoSpaceDN w:val="0"/>
              <w:adjustRightInd w:val="0"/>
              <w:ind w:left="0"/>
              <w:jc w:val="center"/>
            </w:pPr>
            <w:r>
              <w:t>Mayıs-4</w:t>
            </w:r>
          </w:p>
        </w:tc>
      </w:tr>
    </w:tbl>
    <w:p w:rsidR="00E44E39" w:rsidRDefault="00E44E39" w:rsidP="00B674AF">
      <w:pPr>
        <w:pStyle w:val="ListeParagraf"/>
        <w:widowControl w:val="0"/>
        <w:tabs>
          <w:tab w:val="left" w:pos="0"/>
        </w:tabs>
        <w:autoSpaceDE w:val="0"/>
        <w:autoSpaceDN w:val="0"/>
        <w:adjustRightInd w:val="0"/>
        <w:spacing w:after="0" w:line="360" w:lineRule="auto"/>
        <w:ind w:left="426"/>
        <w:jc w:val="both"/>
      </w:pPr>
    </w:p>
    <w:p w:rsidR="004D1F43" w:rsidRDefault="007E6319" w:rsidP="004D1F43">
      <w:pPr>
        <w:pStyle w:val="ListeParagraf"/>
        <w:widowControl w:val="0"/>
        <w:numPr>
          <w:ilvl w:val="0"/>
          <w:numId w:val="8"/>
        </w:numPr>
        <w:tabs>
          <w:tab w:val="left" w:pos="0"/>
        </w:tabs>
        <w:autoSpaceDE w:val="0"/>
        <w:autoSpaceDN w:val="0"/>
        <w:adjustRightInd w:val="0"/>
        <w:spacing w:after="0" w:line="360" w:lineRule="auto"/>
        <w:ind w:left="426"/>
        <w:jc w:val="both"/>
      </w:pPr>
      <w:r>
        <w:t xml:space="preserve">Proje ve performans ödev konularının ders </w:t>
      </w:r>
      <w:r w:rsidR="004C1254">
        <w:t>öğretmenleri tarafından aşağıda belirtilen konulardan seçilmesi</w:t>
      </w:r>
      <w:r w:rsidR="00304610">
        <w:t xml:space="preserve"> kararlaştırıldı</w:t>
      </w:r>
      <w:r>
        <w:t xml:space="preserve">. Ödev ve proje konuları belirlenirken öğrencilerimizin bilgi, beceri ve ilgi düzeylerine uygun olmaları konusunda titiz davranılmasına karar verildi. Yıl içerisinde en az 1 proje ödevi verilmesine ve konularını </w:t>
      </w:r>
      <w:r w:rsidR="00304610">
        <w:t>en geç Kasım ayının ilk haftasında</w:t>
      </w:r>
      <w:r>
        <w:t xml:space="preserve"> dağıtılıp en son </w:t>
      </w:r>
      <w:r w:rsidR="006A4CF8">
        <w:t>Mayıs ayının ilk</w:t>
      </w:r>
      <w:r>
        <w:t xml:space="preserve"> haftasında teslim alınmasına karar verildi.</w:t>
      </w:r>
      <w:r w:rsidR="00304610">
        <w:t xml:space="preserve"> Proje ödevlerinin aşağıda belirtilen ölçütlerle değerlendirilmesine karar verildi.</w:t>
      </w:r>
    </w:p>
    <w:tbl>
      <w:tblPr>
        <w:tblStyle w:val="TabloKlavuzu"/>
        <w:tblW w:w="0" w:type="auto"/>
        <w:jc w:val="center"/>
        <w:tblLook w:val="04A0" w:firstRow="1" w:lastRow="0" w:firstColumn="1" w:lastColumn="0" w:noHBand="0" w:noVBand="1"/>
      </w:tblPr>
      <w:tblGrid>
        <w:gridCol w:w="6928"/>
        <w:gridCol w:w="2252"/>
      </w:tblGrid>
      <w:tr w:rsidR="008A6C29" w:rsidRPr="001E1BE3" w:rsidTr="00A86399">
        <w:trPr>
          <w:jc w:val="center"/>
        </w:trPr>
        <w:tc>
          <w:tcPr>
            <w:tcW w:w="9180" w:type="dxa"/>
            <w:gridSpan w:val="2"/>
            <w:tcBorders>
              <w:top w:val="nil"/>
              <w:left w:val="nil"/>
              <w:bottom w:val="single" w:sz="2" w:space="0" w:color="auto"/>
              <w:right w:val="nil"/>
            </w:tcBorders>
            <w:shd w:val="clear" w:color="auto" w:fill="auto"/>
          </w:tcPr>
          <w:p w:rsidR="008A6C29" w:rsidRPr="001E1BE3" w:rsidRDefault="008A6C29" w:rsidP="00E36CF8">
            <w:pPr>
              <w:pStyle w:val="ListeParagraf"/>
              <w:widowControl w:val="0"/>
              <w:tabs>
                <w:tab w:val="left" w:pos="0"/>
                <w:tab w:val="left" w:pos="4931"/>
              </w:tabs>
              <w:autoSpaceDE w:val="0"/>
              <w:autoSpaceDN w:val="0"/>
              <w:adjustRightInd w:val="0"/>
              <w:spacing w:line="360" w:lineRule="auto"/>
              <w:ind w:left="0"/>
              <w:jc w:val="both"/>
              <w:rPr>
                <w:b/>
              </w:rPr>
            </w:pPr>
            <w:r w:rsidRPr="001E1BE3">
              <w:rPr>
                <w:b/>
              </w:rPr>
              <w:t>Proje Ödevlerinin Değerlendirme Ölçütleri</w:t>
            </w:r>
            <w:r>
              <w:rPr>
                <w:b/>
              </w:rPr>
              <w:tab/>
            </w:r>
          </w:p>
        </w:tc>
      </w:tr>
      <w:tr w:rsidR="008A6C29" w:rsidRPr="001E1BE3" w:rsidTr="00A86399">
        <w:trPr>
          <w:jc w:val="center"/>
        </w:trPr>
        <w:tc>
          <w:tcPr>
            <w:tcW w:w="9180" w:type="dxa"/>
            <w:gridSpan w:val="2"/>
            <w:tcBorders>
              <w:top w:val="single" w:sz="2" w:space="0" w:color="auto"/>
            </w:tcBorders>
            <w:shd w:val="clear" w:color="auto" w:fill="F2F2F2" w:themeFill="background1" w:themeFillShade="F2"/>
          </w:tcPr>
          <w:p w:rsidR="008A6C29" w:rsidRPr="001E1BE3" w:rsidRDefault="008A6C29" w:rsidP="00E36CF8">
            <w:pPr>
              <w:pStyle w:val="ListeParagraf"/>
              <w:widowControl w:val="0"/>
              <w:tabs>
                <w:tab w:val="left" w:pos="0"/>
                <w:tab w:val="left" w:pos="4725"/>
              </w:tabs>
              <w:autoSpaceDE w:val="0"/>
              <w:autoSpaceDN w:val="0"/>
              <w:adjustRightInd w:val="0"/>
              <w:spacing w:line="360" w:lineRule="auto"/>
              <w:ind w:left="0"/>
              <w:jc w:val="both"/>
              <w:rPr>
                <w:b/>
                <w:i/>
              </w:rPr>
            </w:pPr>
            <w:r w:rsidRPr="001E1BE3">
              <w:rPr>
                <w:b/>
                <w:i/>
              </w:rPr>
              <w:t>Projeye Hazırlanma Süreci  (25 puan)</w:t>
            </w:r>
            <w:r w:rsidRPr="001E1BE3">
              <w:rPr>
                <w:b/>
                <w:i/>
              </w:rPr>
              <w:tab/>
            </w:r>
          </w:p>
        </w:tc>
      </w:tr>
      <w:tr w:rsidR="008A6C29" w:rsidRPr="001E1BE3" w:rsidTr="00A86399">
        <w:trPr>
          <w:jc w:val="center"/>
        </w:trPr>
        <w:tc>
          <w:tcPr>
            <w:tcW w:w="6928" w:type="dxa"/>
          </w:tcPr>
          <w:p w:rsidR="008A6C29" w:rsidRPr="001E1BE3" w:rsidRDefault="008A6C29" w:rsidP="00E36CF8">
            <w:pPr>
              <w:widowControl w:val="0"/>
              <w:tabs>
                <w:tab w:val="left" w:pos="0"/>
              </w:tabs>
              <w:autoSpaceDE w:val="0"/>
              <w:autoSpaceDN w:val="0"/>
              <w:adjustRightInd w:val="0"/>
              <w:spacing w:line="360" w:lineRule="auto"/>
              <w:jc w:val="both"/>
            </w:pPr>
            <w:r w:rsidRPr="001E1BE3">
              <w:t>Projenin amacını belirleme</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5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Projeye uygun çalışma planı hazırlama</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5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İhtiyaçları doğru belirleyebilme</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5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Farklı kaynaklardan bilgi toplama</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5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Projeyi yaptığı plan çerçevesinde tamamlayabilme</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5 puan</w:t>
            </w:r>
          </w:p>
        </w:tc>
      </w:tr>
      <w:tr w:rsidR="008A6C29" w:rsidRPr="001E1BE3" w:rsidTr="00A86399">
        <w:trPr>
          <w:jc w:val="center"/>
        </w:trPr>
        <w:tc>
          <w:tcPr>
            <w:tcW w:w="9180" w:type="dxa"/>
            <w:gridSpan w:val="2"/>
            <w:shd w:val="clear" w:color="auto" w:fill="F2F2F2" w:themeFill="background1" w:themeFillShade="F2"/>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rPr>
                <w:b/>
                <w:i/>
              </w:rPr>
            </w:pPr>
            <w:r w:rsidRPr="001E1BE3">
              <w:rPr>
                <w:b/>
                <w:i/>
              </w:rPr>
              <w:t>Projenin İçeriği (45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Konunun detaylarıyla anlatımı</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25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Anlatımda uygulamalara yer verilmesi</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20 puan</w:t>
            </w:r>
          </w:p>
        </w:tc>
      </w:tr>
      <w:tr w:rsidR="008A6C29" w:rsidRPr="001E1BE3" w:rsidTr="00A86399">
        <w:trPr>
          <w:jc w:val="center"/>
        </w:trPr>
        <w:tc>
          <w:tcPr>
            <w:tcW w:w="9180" w:type="dxa"/>
            <w:gridSpan w:val="2"/>
            <w:shd w:val="clear" w:color="auto" w:fill="F2F2F2" w:themeFill="background1" w:themeFillShade="F2"/>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rPr>
                <w:b/>
                <w:i/>
              </w:rPr>
            </w:pPr>
            <w:r w:rsidRPr="001E1BE3">
              <w:rPr>
                <w:b/>
                <w:i/>
              </w:rPr>
              <w:t>Projenin Sunumu (30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Konuyu dinleyicilerin ilgisini çekebilecek şekilde sunabilme</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10 puan</w:t>
            </w:r>
          </w:p>
        </w:tc>
      </w:tr>
      <w:tr w:rsidR="008A6C29" w:rsidRPr="001E1BE3" w:rsidTr="00A86399">
        <w:trPr>
          <w:jc w:val="center"/>
        </w:trPr>
        <w:tc>
          <w:tcPr>
            <w:tcW w:w="6928" w:type="dxa"/>
            <w:tcBorders>
              <w:bottom w:val="single" w:sz="12" w:space="0" w:color="auto"/>
            </w:tcBorders>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Süreyi etkin kullanabilme</w:t>
            </w:r>
          </w:p>
        </w:tc>
        <w:tc>
          <w:tcPr>
            <w:tcW w:w="2252" w:type="dxa"/>
            <w:tcBorders>
              <w:bottom w:val="single" w:sz="12" w:space="0" w:color="auto"/>
            </w:tcBorders>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10 puan</w:t>
            </w:r>
          </w:p>
        </w:tc>
      </w:tr>
      <w:tr w:rsidR="008A6C29" w:rsidRPr="001E1BE3" w:rsidTr="00A86399">
        <w:trPr>
          <w:jc w:val="center"/>
        </w:trPr>
        <w:tc>
          <w:tcPr>
            <w:tcW w:w="6928" w:type="dxa"/>
            <w:tcBorders>
              <w:top w:val="single" w:sz="12" w:space="0" w:color="auto"/>
            </w:tcBorders>
            <w:shd w:val="clear" w:color="auto" w:fill="F2F2F2" w:themeFill="background1" w:themeFillShade="F2"/>
          </w:tcPr>
          <w:p w:rsidR="008A6C29" w:rsidRPr="00D15EA0" w:rsidRDefault="008A6C29" w:rsidP="00E36CF8">
            <w:pPr>
              <w:pStyle w:val="ListeParagraf"/>
              <w:widowControl w:val="0"/>
              <w:tabs>
                <w:tab w:val="left" w:pos="0"/>
              </w:tabs>
              <w:autoSpaceDE w:val="0"/>
              <w:autoSpaceDN w:val="0"/>
              <w:adjustRightInd w:val="0"/>
              <w:spacing w:line="360" w:lineRule="auto"/>
              <w:ind w:left="0"/>
              <w:jc w:val="both"/>
              <w:rPr>
                <w:b/>
                <w:i/>
              </w:rPr>
            </w:pPr>
            <w:r w:rsidRPr="00D15EA0">
              <w:rPr>
                <w:b/>
                <w:i/>
              </w:rPr>
              <w:t>Toplam</w:t>
            </w:r>
          </w:p>
        </w:tc>
        <w:tc>
          <w:tcPr>
            <w:tcW w:w="2252" w:type="dxa"/>
            <w:tcBorders>
              <w:top w:val="single" w:sz="12" w:space="0" w:color="auto"/>
            </w:tcBorders>
            <w:shd w:val="clear" w:color="auto" w:fill="F2F2F2" w:themeFill="background1" w:themeFillShade="F2"/>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rPr>
                <w:b/>
              </w:rPr>
            </w:pPr>
            <w:r w:rsidRPr="001E1BE3">
              <w:rPr>
                <w:b/>
              </w:rPr>
              <w:t>100 puan</w:t>
            </w:r>
          </w:p>
        </w:tc>
      </w:tr>
    </w:tbl>
    <w:p w:rsidR="00F57CFB" w:rsidRDefault="00F57CFB" w:rsidP="008A6C29">
      <w:pPr>
        <w:widowControl w:val="0"/>
        <w:tabs>
          <w:tab w:val="left" w:pos="0"/>
        </w:tabs>
        <w:autoSpaceDE w:val="0"/>
        <w:autoSpaceDN w:val="0"/>
        <w:adjustRightInd w:val="0"/>
        <w:spacing w:after="0" w:line="360" w:lineRule="auto"/>
        <w:jc w:val="both"/>
      </w:pPr>
    </w:p>
    <w:p w:rsidR="008A6C29" w:rsidRPr="001E1BE3" w:rsidRDefault="008A6C29" w:rsidP="008A6C29">
      <w:pPr>
        <w:widowControl w:val="0"/>
        <w:tabs>
          <w:tab w:val="left" w:pos="0"/>
        </w:tabs>
        <w:autoSpaceDE w:val="0"/>
        <w:autoSpaceDN w:val="0"/>
        <w:adjustRightInd w:val="0"/>
        <w:spacing w:after="0" w:line="360" w:lineRule="auto"/>
        <w:jc w:val="both"/>
      </w:pPr>
      <w:r w:rsidRPr="001E1BE3">
        <w:t>Bunun yanı sıra öğrencilerimizi değerlendirirken her dönem en az 2 performans notu verilmesine karar verildi. Bunlardan biri yapılacak performans ödevi diğeri ise derse hazırlık ve aktif katılım ile gösterecekleri örnek davranışlar dikkate alınarak verilmesine karar verildi. Performans ödevlerinin aşağıdaki ölçütlere göre değerlendirilmesine karar verildi.</w:t>
      </w:r>
    </w:p>
    <w:tbl>
      <w:tblPr>
        <w:tblStyle w:val="TabloKlavuzu"/>
        <w:tblW w:w="0" w:type="auto"/>
        <w:jc w:val="center"/>
        <w:tblLook w:val="04A0" w:firstRow="1" w:lastRow="0" w:firstColumn="1" w:lastColumn="0" w:noHBand="0" w:noVBand="1"/>
      </w:tblPr>
      <w:tblGrid>
        <w:gridCol w:w="6928"/>
        <w:gridCol w:w="2252"/>
      </w:tblGrid>
      <w:tr w:rsidR="008A6C29" w:rsidRPr="001E1BE3" w:rsidTr="00A86399">
        <w:trPr>
          <w:jc w:val="center"/>
        </w:trPr>
        <w:tc>
          <w:tcPr>
            <w:tcW w:w="9180" w:type="dxa"/>
            <w:gridSpan w:val="2"/>
            <w:tcBorders>
              <w:top w:val="nil"/>
              <w:left w:val="nil"/>
              <w:bottom w:val="single" w:sz="2" w:space="0" w:color="auto"/>
              <w:right w:val="nil"/>
            </w:tcBorders>
            <w:shd w:val="clear" w:color="auto" w:fill="auto"/>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rPr>
                <w:b/>
              </w:rPr>
            </w:pPr>
            <w:r w:rsidRPr="001E1BE3">
              <w:rPr>
                <w:b/>
              </w:rPr>
              <w:t>Performans Ödevlerinin Değerlendirme Ölçütleri</w:t>
            </w:r>
          </w:p>
        </w:tc>
      </w:tr>
      <w:tr w:rsidR="008A6C29" w:rsidRPr="001E1BE3" w:rsidTr="00A86399">
        <w:trPr>
          <w:jc w:val="center"/>
        </w:trPr>
        <w:tc>
          <w:tcPr>
            <w:tcW w:w="6928" w:type="dxa"/>
            <w:tcBorders>
              <w:top w:val="single" w:sz="2" w:space="0" w:color="auto"/>
            </w:tcBorders>
          </w:tcPr>
          <w:p w:rsidR="008A6C29" w:rsidRPr="001E1BE3" w:rsidRDefault="008A6C29" w:rsidP="00E36CF8">
            <w:pPr>
              <w:widowControl w:val="0"/>
              <w:tabs>
                <w:tab w:val="left" w:pos="0"/>
              </w:tabs>
              <w:autoSpaceDE w:val="0"/>
              <w:autoSpaceDN w:val="0"/>
              <w:adjustRightInd w:val="0"/>
              <w:spacing w:line="360" w:lineRule="auto"/>
              <w:jc w:val="both"/>
            </w:pPr>
            <w:r w:rsidRPr="001E1BE3">
              <w:t>Çalışmasını zamanında tamamlayabilme</w:t>
            </w:r>
          </w:p>
        </w:tc>
        <w:tc>
          <w:tcPr>
            <w:tcW w:w="2252" w:type="dxa"/>
            <w:tcBorders>
              <w:top w:val="single" w:sz="2" w:space="0" w:color="auto"/>
            </w:tcBorders>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10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Çalışma planını doğru hazırlayabilme</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10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Özenli, temiz ve düzenli çalışabilme</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10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Farklı kaynaklardan bilgi toplayabilme</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10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Konuyu kapsamlı anlatabilme</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40 puan</w:t>
            </w:r>
          </w:p>
        </w:tc>
      </w:tr>
      <w:tr w:rsidR="008A6C29" w:rsidRPr="001E1BE3" w:rsidTr="00A86399">
        <w:trPr>
          <w:jc w:val="center"/>
        </w:trPr>
        <w:tc>
          <w:tcPr>
            <w:tcW w:w="6928"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Konuyu dinleyicilerin ilgisini çekebilecek şekilde sunabilme</w:t>
            </w:r>
          </w:p>
        </w:tc>
        <w:tc>
          <w:tcPr>
            <w:tcW w:w="2252" w:type="dxa"/>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pPr>
            <w:r w:rsidRPr="001E1BE3">
              <w:t>20 puan</w:t>
            </w:r>
          </w:p>
        </w:tc>
      </w:tr>
      <w:tr w:rsidR="008A6C29" w:rsidRPr="001E1BE3" w:rsidTr="00A86399">
        <w:trPr>
          <w:jc w:val="center"/>
        </w:trPr>
        <w:tc>
          <w:tcPr>
            <w:tcW w:w="6928" w:type="dxa"/>
            <w:tcBorders>
              <w:top w:val="single" w:sz="12" w:space="0" w:color="auto"/>
            </w:tcBorders>
            <w:shd w:val="clear" w:color="auto" w:fill="F2F2F2" w:themeFill="background1" w:themeFillShade="F2"/>
          </w:tcPr>
          <w:p w:rsidR="008A6C29" w:rsidRPr="00D15EA0" w:rsidRDefault="008A6C29" w:rsidP="00E36CF8">
            <w:pPr>
              <w:pStyle w:val="ListeParagraf"/>
              <w:widowControl w:val="0"/>
              <w:tabs>
                <w:tab w:val="left" w:pos="0"/>
              </w:tabs>
              <w:autoSpaceDE w:val="0"/>
              <w:autoSpaceDN w:val="0"/>
              <w:adjustRightInd w:val="0"/>
              <w:spacing w:line="360" w:lineRule="auto"/>
              <w:ind w:left="0"/>
              <w:jc w:val="both"/>
              <w:rPr>
                <w:b/>
                <w:i/>
              </w:rPr>
            </w:pPr>
            <w:r w:rsidRPr="00D15EA0">
              <w:rPr>
                <w:b/>
                <w:i/>
              </w:rPr>
              <w:t>Toplam</w:t>
            </w:r>
          </w:p>
        </w:tc>
        <w:tc>
          <w:tcPr>
            <w:tcW w:w="2252" w:type="dxa"/>
            <w:tcBorders>
              <w:top w:val="single" w:sz="12" w:space="0" w:color="auto"/>
            </w:tcBorders>
            <w:shd w:val="clear" w:color="auto" w:fill="F2F2F2" w:themeFill="background1" w:themeFillShade="F2"/>
          </w:tcPr>
          <w:p w:rsidR="008A6C29" w:rsidRPr="001E1BE3" w:rsidRDefault="008A6C29" w:rsidP="00E36CF8">
            <w:pPr>
              <w:pStyle w:val="ListeParagraf"/>
              <w:widowControl w:val="0"/>
              <w:tabs>
                <w:tab w:val="left" w:pos="0"/>
              </w:tabs>
              <w:autoSpaceDE w:val="0"/>
              <w:autoSpaceDN w:val="0"/>
              <w:adjustRightInd w:val="0"/>
              <w:spacing w:line="360" w:lineRule="auto"/>
              <w:ind w:left="0"/>
              <w:jc w:val="both"/>
              <w:rPr>
                <w:b/>
              </w:rPr>
            </w:pPr>
            <w:r w:rsidRPr="001E1BE3">
              <w:rPr>
                <w:b/>
              </w:rPr>
              <w:t>100 puan</w:t>
            </w:r>
          </w:p>
        </w:tc>
      </w:tr>
    </w:tbl>
    <w:p w:rsidR="00E44E39" w:rsidRDefault="00E44E39">
      <w:pPr>
        <w:jc w:val="both"/>
      </w:pPr>
    </w:p>
    <w:p w:rsidR="004C1254" w:rsidRPr="004C1254" w:rsidRDefault="004C1254" w:rsidP="004C1254">
      <w:pPr>
        <w:pStyle w:val="ListeParagraf"/>
        <w:widowControl w:val="0"/>
        <w:tabs>
          <w:tab w:val="left" w:pos="0"/>
        </w:tabs>
        <w:autoSpaceDE w:val="0"/>
        <w:autoSpaceDN w:val="0"/>
        <w:adjustRightInd w:val="0"/>
        <w:spacing w:line="360" w:lineRule="auto"/>
        <w:ind w:left="426"/>
        <w:jc w:val="both"/>
      </w:pPr>
      <w:r w:rsidRPr="004C1254">
        <w:rPr>
          <w:b/>
          <w:bCs/>
        </w:rPr>
        <w:t xml:space="preserve">Performans </w:t>
      </w:r>
      <w:r w:rsidR="0084234F">
        <w:rPr>
          <w:b/>
          <w:bCs/>
        </w:rPr>
        <w:t xml:space="preserve">ve Proje </w:t>
      </w:r>
      <w:r w:rsidRPr="004C1254">
        <w:rPr>
          <w:b/>
          <w:bCs/>
        </w:rPr>
        <w:t>Ödev Konuları</w:t>
      </w:r>
    </w:p>
    <w:p w:rsidR="0013003D" w:rsidRDefault="0013003D" w:rsidP="0013003D">
      <w:pPr>
        <w:pStyle w:val="ListeParagraf"/>
        <w:widowControl w:val="0"/>
        <w:numPr>
          <w:ilvl w:val="0"/>
          <w:numId w:val="14"/>
        </w:numPr>
        <w:tabs>
          <w:tab w:val="left" w:pos="0"/>
        </w:tabs>
        <w:autoSpaceDE w:val="0"/>
        <w:autoSpaceDN w:val="0"/>
        <w:adjustRightInd w:val="0"/>
        <w:spacing w:after="0" w:line="360" w:lineRule="auto"/>
        <w:jc w:val="both"/>
      </w:pPr>
      <w:r>
        <w:t>Kişisel web sitesi tasarımı</w:t>
      </w:r>
    </w:p>
    <w:p w:rsidR="0013003D" w:rsidRPr="0013003D" w:rsidRDefault="0013003D" w:rsidP="0013003D">
      <w:pPr>
        <w:pStyle w:val="ListeParagraf"/>
        <w:widowControl w:val="0"/>
        <w:numPr>
          <w:ilvl w:val="0"/>
          <w:numId w:val="14"/>
        </w:numPr>
        <w:tabs>
          <w:tab w:val="left" w:pos="0"/>
        </w:tabs>
        <w:autoSpaceDE w:val="0"/>
        <w:autoSpaceDN w:val="0"/>
        <w:adjustRightInd w:val="0"/>
        <w:spacing w:after="0" w:line="360" w:lineRule="auto"/>
        <w:jc w:val="both"/>
      </w:pPr>
      <w:r>
        <w:t>Atatürk</w:t>
      </w:r>
      <w:proofErr w:type="gramStart"/>
      <w:r>
        <w:t>`</w:t>
      </w:r>
      <w:proofErr w:type="gramEnd"/>
      <w:r>
        <w:t>ü tanıtan bir web sitesi tasarımı</w:t>
      </w:r>
    </w:p>
    <w:p w:rsidR="0013003D" w:rsidRPr="0013003D" w:rsidRDefault="0013003D" w:rsidP="0013003D">
      <w:pPr>
        <w:pStyle w:val="ListeParagraf"/>
        <w:widowControl w:val="0"/>
        <w:numPr>
          <w:ilvl w:val="0"/>
          <w:numId w:val="14"/>
        </w:numPr>
        <w:tabs>
          <w:tab w:val="left" w:pos="0"/>
        </w:tabs>
        <w:autoSpaceDE w:val="0"/>
        <w:autoSpaceDN w:val="0"/>
        <w:adjustRightInd w:val="0"/>
        <w:spacing w:after="0" w:line="360" w:lineRule="auto"/>
        <w:jc w:val="both"/>
      </w:pPr>
      <w:r w:rsidRPr="0013003D">
        <w:t xml:space="preserve">Küresel ısınmanın etkilerini anlatan </w:t>
      </w:r>
      <w:r>
        <w:t>web sitesi tasarımı</w:t>
      </w:r>
    </w:p>
    <w:p w:rsidR="0013003D" w:rsidRDefault="0013003D" w:rsidP="0013003D">
      <w:pPr>
        <w:pStyle w:val="ListeParagraf"/>
        <w:widowControl w:val="0"/>
        <w:numPr>
          <w:ilvl w:val="0"/>
          <w:numId w:val="14"/>
        </w:numPr>
        <w:tabs>
          <w:tab w:val="left" w:pos="0"/>
        </w:tabs>
        <w:autoSpaceDE w:val="0"/>
        <w:autoSpaceDN w:val="0"/>
        <w:adjustRightInd w:val="0"/>
        <w:spacing w:after="0" w:line="360" w:lineRule="auto"/>
        <w:jc w:val="both"/>
      </w:pPr>
      <w:r w:rsidRPr="0013003D">
        <w:t>Okulumuzdaki sosyal kulüplerden birine ait web sayfası oluşturulması, yayınlanması</w:t>
      </w:r>
    </w:p>
    <w:p w:rsidR="0013003D" w:rsidRDefault="0013003D" w:rsidP="0013003D">
      <w:pPr>
        <w:pStyle w:val="ListeParagraf"/>
        <w:widowControl w:val="0"/>
        <w:numPr>
          <w:ilvl w:val="0"/>
          <w:numId w:val="14"/>
        </w:numPr>
        <w:tabs>
          <w:tab w:val="left" w:pos="0"/>
        </w:tabs>
        <w:autoSpaceDE w:val="0"/>
        <w:autoSpaceDN w:val="0"/>
        <w:adjustRightInd w:val="0"/>
        <w:spacing w:after="0" w:line="360" w:lineRule="auto"/>
        <w:jc w:val="both"/>
      </w:pPr>
      <w:r>
        <w:t>Temel e-ticaret web uygulaması hazırlığı</w:t>
      </w:r>
    </w:p>
    <w:p w:rsidR="0013003D" w:rsidRPr="0013003D" w:rsidRDefault="0013003D" w:rsidP="0013003D">
      <w:pPr>
        <w:pStyle w:val="ListeParagraf"/>
        <w:widowControl w:val="0"/>
        <w:numPr>
          <w:ilvl w:val="0"/>
          <w:numId w:val="14"/>
        </w:numPr>
        <w:tabs>
          <w:tab w:val="left" w:pos="0"/>
        </w:tabs>
        <w:autoSpaceDE w:val="0"/>
        <w:autoSpaceDN w:val="0"/>
        <w:adjustRightInd w:val="0"/>
        <w:spacing w:after="0" w:line="360" w:lineRule="auto"/>
        <w:jc w:val="both"/>
      </w:pPr>
      <w:r>
        <w:t>Okulumuzda yürütülen iş ve işlemleri düzenleyen web uygulamaları hazırlığı</w:t>
      </w:r>
    </w:p>
    <w:p w:rsidR="004C1254" w:rsidRPr="00AA1950" w:rsidRDefault="004C1254" w:rsidP="004C1254">
      <w:pPr>
        <w:pStyle w:val="ListeParagraf"/>
        <w:widowControl w:val="0"/>
        <w:tabs>
          <w:tab w:val="left" w:pos="0"/>
        </w:tabs>
        <w:autoSpaceDE w:val="0"/>
        <w:autoSpaceDN w:val="0"/>
        <w:adjustRightInd w:val="0"/>
        <w:spacing w:after="0" w:line="360" w:lineRule="auto"/>
        <w:ind w:left="426"/>
        <w:jc w:val="both"/>
        <w:rPr>
          <w:highlight w:val="yellow"/>
        </w:rPr>
      </w:pPr>
    </w:p>
    <w:p w:rsidR="0013003D" w:rsidRDefault="006A4CF8" w:rsidP="0013003D">
      <w:pPr>
        <w:pStyle w:val="ListeParagraf"/>
        <w:widowControl w:val="0"/>
        <w:numPr>
          <w:ilvl w:val="0"/>
          <w:numId w:val="8"/>
        </w:numPr>
        <w:tabs>
          <w:tab w:val="left" w:pos="0"/>
        </w:tabs>
        <w:autoSpaceDE w:val="0"/>
        <w:autoSpaceDN w:val="0"/>
        <w:adjustRightInd w:val="0"/>
        <w:spacing w:after="0" w:line="360" w:lineRule="auto"/>
        <w:ind w:left="426"/>
        <w:jc w:val="both"/>
      </w:pPr>
      <w:r w:rsidRPr="0084234F">
        <w:t xml:space="preserve">Geçtiğimiz öğretim yılında </w:t>
      </w:r>
      <w:r w:rsidR="00E36CF8" w:rsidRPr="0084234F">
        <w:t>11. Sınıf öğrenci</w:t>
      </w:r>
      <w:r w:rsidRPr="0084234F">
        <w:t>leri</w:t>
      </w:r>
      <w:r w:rsidR="00E36CF8" w:rsidRPr="0084234F">
        <w:t>miz Temel İş Sağ</w:t>
      </w:r>
      <w:r w:rsidRPr="0084234F">
        <w:t>lığı eğitimine alındı. Böylece</w:t>
      </w:r>
      <w:r w:rsidR="00E36CF8" w:rsidRPr="0084234F">
        <w:t xml:space="preserve"> bu öğretim yılında işletmelerdeki beceri eğitimleri öncesinde bilgilendirmeleri tamamlanmış oldu. Bu öğretim yılında eğitimlerin öğretim yılının başında yapılmasına ve laboratuvarlarda da iş ve işçi sağlığı konularında daha güvenilir bir atmosfer</w:t>
      </w:r>
      <w:r w:rsidR="0020084D" w:rsidRPr="0084234F">
        <w:t xml:space="preserve"> oluşturulmasına karar verildi.</w:t>
      </w:r>
    </w:p>
    <w:p w:rsidR="0013003D" w:rsidRDefault="0013003D" w:rsidP="0013003D">
      <w:pPr>
        <w:widowControl w:val="0"/>
        <w:tabs>
          <w:tab w:val="left" w:pos="0"/>
        </w:tabs>
        <w:autoSpaceDE w:val="0"/>
        <w:autoSpaceDN w:val="0"/>
        <w:adjustRightInd w:val="0"/>
        <w:spacing w:after="0" w:line="360" w:lineRule="auto"/>
        <w:jc w:val="both"/>
      </w:pPr>
    </w:p>
    <w:p w:rsidR="0013003D" w:rsidRDefault="0013003D" w:rsidP="0013003D">
      <w:pPr>
        <w:widowControl w:val="0"/>
        <w:tabs>
          <w:tab w:val="left" w:pos="0"/>
        </w:tabs>
        <w:autoSpaceDE w:val="0"/>
        <w:autoSpaceDN w:val="0"/>
        <w:adjustRightInd w:val="0"/>
        <w:spacing w:after="0" w:line="360" w:lineRule="auto"/>
        <w:jc w:val="both"/>
      </w:pPr>
    </w:p>
    <w:p w:rsidR="0013003D" w:rsidRDefault="0013003D" w:rsidP="0013003D">
      <w:pPr>
        <w:widowControl w:val="0"/>
        <w:tabs>
          <w:tab w:val="left" w:pos="0"/>
        </w:tabs>
        <w:autoSpaceDE w:val="0"/>
        <w:autoSpaceDN w:val="0"/>
        <w:adjustRightInd w:val="0"/>
        <w:spacing w:after="0" w:line="360" w:lineRule="auto"/>
        <w:jc w:val="both"/>
      </w:pPr>
    </w:p>
    <w:p w:rsidR="0013003D" w:rsidRDefault="0013003D" w:rsidP="0013003D">
      <w:pPr>
        <w:widowControl w:val="0"/>
        <w:tabs>
          <w:tab w:val="left" w:pos="0"/>
        </w:tabs>
        <w:autoSpaceDE w:val="0"/>
        <w:autoSpaceDN w:val="0"/>
        <w:adjustRightInd w:val="0"/>
        <w:spacing w:after="0" w:line="360" w:lineRule="auto"/>
        <w:jc w:val="both"/>
      </w:pPr>
    </w:p>
    <w:p w:rsidR="0013003D" w:rsidRDefault="0013003D" w:rsidP="0013003D">
      <w:pPr>
        <w:widowControl w:val="0"/>
        <w:tabs>
          <w:tab w:val="left" w:pos="0"/>
        </w:tabs>
        <w:autoSpaceDE w:val="0"/>
        <w:autoSpaceDN w:val="0"/>
        <w:adjustRightInd w:val="0"/>
        <w:spacing w:after="0" w:line="360" w:lineRule="auto"/>
        <w:jc w:val="both"/>
      </w:pPr>
    </w:p>
    <w:p w:rsidR="0013003D" w:rsidRDefault="0013003D" w:rsidP="0013003D">
      <w:pPr>
        <w:widowControl w:val="0"/>
        <w:tabs>
          <w:tab w:val="left" w:pos="0"/>
        </w:tabs>
        <w:autoSpaceDE w:val="0"/>
        <w:autoSpaceDN w:val="0"/>
        <w:adjustRightInd w:val="0"/>
        <w:spacing w:after="0" w:line="360" w:lineRule="auto"/>
        <w:jc w:val="both"/>
      </w:pPr>
    </w:p>
    <w:p w:rsidR="0013003D" w:rsidRDefault="0013003D" w:rsidP="0013003D">
      <w:pPr>
        <w:widowControl w:val="0"/>
        <w:tabs>
          <w:tab w:val="left" w:pos="0"/>
        </w:tabs>
        <w:autoSpaceDE w:val="0"/>
        <w:autoSpaceDN w:val="0"/>
        <w:adjustRightInd w:val="0"/>
        <w:spacing w:after="0" w:line="360" w:lineRule="auto"/>
        <w:jc w:val="both"/>
      </w:pPr>
    </w:p>
    <w:p w:rsidR="0013003D" w:rsidRDefault="0013003D" w:rsidP="0013003D">
      <w:pPr>
        <w:widowControl w:val="0"/>
        <w:tabs>
          <w:tab w:val="left" w:pos="0"/>
        </w:tabs>
        <w:autoSpaceDE w:val="0"/>
        <w:autoSpaceDN w:val="0"/>
        <w:adjustRightInd w:val="0"/>
        <w:spacing w:after="0" w:line="360" w:lineRule="auto"/>
        <w:jc w:val="both"/>
      </w:pPr>
    </w:p>
    <w:p w:rsidR="0013003D" w:rsidRDefault="0013003D" w:rsidP="0013003D">
      <w:pPr>
        <w:widowControl w:val="0"/>
        <w:tabs>
          <w:tab w:val="left" w:pos="0"/>
        </w:tabs>
        <w:autoSpaceDE w:val="0"/>
        <w:autoSpaceDN w:val="0"/>
        <w:adjustRightInd w:val="0"/>
        <w:spacing w:after="0" w:line="360" w:lineRule="auto"/>
        <w:jc w:val="both"/>
      </w:pPr>
      <w:bookmarkStart w:id="0" w:name="_GoBack"/>
      <w:bookmarkEnd w:id="0"/>
    </w:p>
    <w:p w:rsidR="0013003D" w:rsidRPr="0084234F" w:rsidRDefault="0013003D" w:rsidP="00A3007C"/>
    <w:p w:rsidR="00D11566" w:rsidRPr="0013003D" w:rsidRDefault="004833CD" w:rsidP="00B44DB0">
      <w:pPr>
        <w:pStyle w:val="ListeParagraf"/>
        <w:widowControl w:val="0"/>
        <w:numPr>
          <w:ilvl w:val="0"/>
          <w:numId w:val="8"/>
        </w:numPr>
        <w:tabs>
          <w:tab w:val="left" w:pos="0"/>
        </w:tabs>
        <w:autoSpaceDE w:val="0"/>
        <w:autoSpaceDN w:val="0"/>
        <w:adjustRightInd w:val="0"/>
        <w:spacing w:after="0" w:line="360" w:lineRule="auto"/>
        <w:ind w:left="426"/>
        <w:jc w:val="both"/>
        <w:rPr>
          <w:rFonts w:cstheme="minorHAnsi"/>
        </w:rPr>
      </w:pPr>
      <w:r w:rsidRPr="0084234F">
        <w:lastRenderedPageBreak/>
        <w:t xml:space="preserve">Alan derslerinde aşağıdaki </w:t>
      </w:r>
      <w:proofErr w:type="gramStart"/>
      <w:r w:rsidRPr="0084234F">
        <w:t>modüllerin</w:t>
      </w:r>
      <w:proofErr w:type="gramEnd"/>
      <w:r w:rsidRPr="0084234F">
        <w:t xml:space="preserve"> ders planlarında yer verilmesine karar verilmiştir. </w:t>
      </w:r>
    </w:p>
    <w:p w:rsidR="0013003D" w:rsidRPr="00A3007C" w:rsidRDefault="0013003D" w:rsidP="00A3007C">
      <w:pPr>
        <w:widowControl w:val="0"/>
        <w:tabs>
          <w:tab w:val="left" w:pos="0"/>
        </w:tabs>
        <w:autoSpaceDE w:val="0"/>
        <w:autoSpaceDN w:val="0"/>
        <w:adjustRightInd w:val="0"/>
        <w:spacing w:after="0" w:line="360" w:lineRule="auto"/>
        <w:jc w:val="both"/>
        <w:rPr>
          <w:rFonts w:cstheme="minorHAnsi"/>
        </w:rPr>
      </w:pPr>
    </w:p>
    <w:tbl>
      <w:tblPr>
        <w:tblW w:w="9015" w:type="dxa"/>
        <w:jc w:val="center"/>
        <w:tblCellMar>
          <w:left w:w="70" w:type="dxa"/>
          <w:right w:w="70" w:type="dxa"/>
        </w:tblCellMar>
        <w:tblLook w:val="04A0" w:firstRow="1" w:lastRow="0" w:firstColumn="1" w:lastColumn="0" w:noHBand="0" w:noVBand="1"/>
      </w:tblPr>
      <w:tblGrid>
        <w:gridCol w:w="7650"/>
        <w:gridCol w:w="1365"/>
      </w:tblGrid>
      <w:tr w:rsidR="00D11566" w:rsidRPr="00D11566" w:rsidTr="00D11566">
        <w:trPr>
          <w:trHeight w:val="440"/>
          <w:jc w:val="center"/>
        </w:trPr>
        <w:tc>
          <w:tcPr>
            <w:tcW w:w="90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D11566" w:rsidRPr="00D11566" w:rsidRDefault="00D11566" w:rsidP="00D11566">
            <w:pPr>
              <w:spacing w:after="0" w:line="240" w:lineRule="auto"/>
              <w:rPr>
                <w:rFonts w:ascii="Calibri" w:eastAsia="Times New Roman" w:hAnsi="Calibri" w:cs="Calibri"/>
                <w:b/>
                <w:color w:val="000000"/>
                <w:lang w:eastAsia="tr-TR"/>
              </w:rPr>
            </w:pPr>
            <w:r w:rsidRPr="00D11566">
              <w:rPr>
                <w:rFonts w:ascii="Calibri" w:eastAsia="Times New Roman" w:hAnsi="Calibri" w:cs="Calibri"/>
                <w:b/>
                <w:color w:val="000000"/>
                <w:lang w:eastAsia="tr-TR"/>
              </w:rPr>
              <w:t>WEB TASARIM VE PROGRAMLAMA</w:t>
            </w:r>
          </w:p>
        </w:tc>
      </w:tr>
      <w:tr w:rsidR="00D11566" w:rsidRPr="00D11566" w:rsidTr="00D11566">
        <w:trPr>
          <w:trHeight w:val="440"/>
          <w:jc w:val="center"/>
        </w:trPr>
        <w:tc>
          <w:tcPr>
            <w:tcW w:w="76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Tasarımın Temel İlkeleri </w:t>
            </w:r>
          </w:p>
        </w:tc>
        <w:tc>
          <w:tcPr>
            <w:tcW w:w="1365" w:type="dxa"/>
            <w:tcBorders>
              <w:top w:val="single" w:sz="4" w:space="0" w:color="auto"/>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40/12</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HTML ile Basit Web İşlemleri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40/36</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HTML ile Gelişmiş Web İşlemleri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40/24</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Stil Şablonu (CSS)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80/48</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Web Tasarım Editörüne Giriş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40/24</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Web Tasarım Editöründe İleri Uygulamalar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40/36</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Temel </w:t>
            </w:r>
            <w:proofErr w:type="spellStart"/>
            <w:r w:rsidRPr="00D11566">
              <w:rPr>
                <w:rFonts w:ascii="Calibri" w:eastAsia="Times New Roman" w:hAnsi="Calibri" w:cs="Calibri"/>
                <w:color w:val="000000"/>
                <w:lang w:eastAsia="tr-TR"/>
              </w:rPr>
              <w:t>Veritabanı</w:t>
            </w:r>
            <w:proofErr w:type="spellEnd"/>
            <w:r w:rsidRPr="00D11566">
              <w:rPr>
                <w:rFonts w:ascii="Calibri" w:eastAsia="Times New Roman" w:hAnsi="Calibri" w:cs="Calibri"/>
                <w:color w:val="000000"/>
                <w:lang w:eastAsia="tr-TR"/>
              </w:rPr>
              <w:t xml:space="preserve"> İşlemleri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40/36</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Web Tasarım Editörü ile </w:t>
            </w:r>
            <w:proofErr w:type="spellStart"/>
            <w:r w:rsidRPr="00D11566">
              <w:rPr>
                <w:rFonts w:ascii="Calibri" w:eastAsia="Times New Roman" w:hAnsi="Calibri" w:cs="Calibri"/>
                <w:color w:val="000000"/>
                <w:lang w:eastAsia="tr-TR"/>
              </w:rPr>
              <w:t>Veritabanı</w:t>
            </w:r>
            <w:proofErr w:type="spellEnd"/>
            <w:r w:rsidRPr="00D11566">
              <w:rPr>
                <w:rFonts w:ascii="Calibri" w:eastAsia="Times New Roman" w:hAnsi="Calibri" w:cs="Calibri"/>
                <w:color w:val="000000"/>
                <w:lang w:eastAsia="tr-TR"/>
              </w:rPr>
              <w:t xml:space="preserve"> İşlemleri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40/24</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Betik Dili (</w:t>
            </w:r>
            <w:proofErr w:type="spellStart"/>
            <w:r w:rsidRPr="00D11566">
              <w:rPr>
                <w:rFonts w:ascii="Calibri" w:eastAsia="Times New Roman" w:hAnsi="Calibri" w:cs="Calibri"/>
                <w:color w:val="000000"/>
                <w:lang w:eastAsia="tr-TR"/>
              </w:rPr>
              <w:t>Javascript</w:t>
            </w:r>
            <w:proofErr w:type="spellEnd"/>
            <w:r w:rsidRPr="00D11566">
              <w:rPr>
                <w:rFonts w:ascii="Calibri" w:eastAsia="Times New Roman" w:hAnsi="Calibri" w:cs="Calibri"/>
                <w:color w:val="000000"/>
                <w:lang w:eastAsia="tr-TR"/>
              </w:rPr>
              <w:t xml:space="preserve">)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80/48</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Etkileşimli Web Uygulamaları için Temel İşlemler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80/48</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Etkileşimli Web Uygulamalarında Web Formları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40/36</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Etkileşimli Web Uygulamalarında </w:t>
            </w:r>
            <w:proofErr w:type="spellStart"/>
            <w:r w:rsidRPr="00D11566">
              <w:rPr>
                <w:rFonts w:ascii="Calibri" w:eastAsia="Times New Roman" w:hAnsi="Calibri" w:cs="Calibri"/>
                <w:color w:val="000000"/>
                <w:lang w:eastAsia="tr-TR"/>
              </w:rPr>
              <w:t>Veritabanı</w:t>
            </w:r>
            <w:proofErr w:type="spellEnd"/>
            <w:r w:rsidRPr="00D11566">
              <w:rPr>
                <w:rFonts w:ascii="Calibri" w:eastAsia="Times New Roman" w:hAnsi="Calibri" w:cs="Calibri"/>
                <w:color w:val="000000"/>
                <w:lang w:eastAsia="tr-TR"/>
              </w:rPr>
              <w:t xml:space="preserve"> İşlemleri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40/36</w:t>
            </w:r>
          </w:p>
        </w:tc>
      </w:tr>
      <w:tr w:rsidR="00D11566" w:rsidRPr="00D11566" w:rsidTr="00D11566">
        <w:trPr>
          <w:trHeight w:val="440"/>
          <w:jc w:val="center"/>
        </w:trPr>
        <w:tc>
          <w:tcPr>
            <w:tcW w:w="7650" w:type="dxa"/>
            <w:tcBorders>
              <w:top w:val="nil"/>
              <w:left w:val="single" w:sz="4" w:space="0" w:color="auto"/>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rPr>
                <w:rFonts w:ascii="Calibri" w:eastAsia="Times New Roman" w:hAnsi="Calibri" w:cs="Calibri"/>
                <w:color w:val="000000"/>
                <w:lang w:eastAsia="tr-TR"/>
              </w:rPr>
            </w:pPr>
            <w:r w:rsidRPr="00D11566">
              <w:rPr>
                <w:rFonts w:ascii="Calibri" w:eastAsia="Times New Roman" w:hAnsi="Calibri" w:cs="Calibri"/>
                <w:color w:val="000000"/>
                <w:lang w:eastAsia="tr-TR"/>
              </w:rPr>
              <w:t xml:space="preserve">Etkileşimli Web Uygulamalarında </w:t>
            </w:r>
            <w:proofErr w:type="spellStart"/>
            <w:r w:rsidRPr="00D11566">
              <w:rPr>
                <w:rFonts w:ascii="Calibri" w:eastAsia="Times New Roman" w:hAnsi="Calibri" w:cs="Calibri"/>
                <w:color w:val="000000"/>
                <w:lang w:eastAsia="tr-TR"/>
              </w:rPr>
              <w:t>Veritabanı</w:t>
            </w:r>
            <w:proofErr w:type="spellEnd"/>
            <w:r w:rsidRPr="00D11566">
              <w:rPr>
                <w:rFonts w:ascii="Calibri" w:eastAsia="Times New Roman" w:hAnsi="Calibri" w:cs="Calibri"/>
                <w:color w:val="000000"/>
                <w:lang w:eastAsia="tr-TR"/>
              </w:rPr>
              <w:t xml:space="preserve"> güvenliği </w:t>
            </w:r>
          </w:p>
        </w:tc>
        <w:tc>
          <w:tcPr>
            <w:tcW w:w="1365" w:type="dxa"/>
            <w:tcBorders>
              <w:top w:val="nil"/>
              <w:left w:val="nil"/>
              <w:bottom w:val="single" w:sz="4" w:space="0" w:color="auto"/>
              <w:right w:val="single" w:sz="4" w:space="0" w:color="auto"/>
            </w:tcBorders>
            <w:shd w:val="clear" w:color="auto" w:fill="auto"/>
            <w:noWrap/>
            <w:vAlign w:val="center"/>
            <w:hideMark/>
          </w:tcPr>
          <w:p w:rsidR="00D11566" w:rsidRPr="00D11566" w:rsidRDefault="00D11566" w:rsidP="00D11566">
            <w:pPr>
              <w:spacing w:after="0" w:line="240" w:lineRule="auto"/>
              <w:jc w:val="center"/>
              <w:rPr>
                <w:rFonts w:ascii="Calibri" w:eastAsia="Times New Roman" w:hAnsi="Calibri" w:cs="Calibri"/>
                <w:color w:val="000000"/>
                <w:lang w:eastAsia="tr-TR"/>
              </w:rPr>
            </w:pPr>
            <w:r w:rsidRPr="00D11566">
              <w:rPr>
                <w:rFonts w:ascii="Calibri" w:eastAsia="Times New Roman" w:hAnsi="Calibri" w:cs="Calibri"/>
                <w:color w:val="000000"/>
                <w:lang w:eastAsia="tr-TR"/>
              </w:rPr>
              <w:t>40/24</w:t>
            </w:r>
          </w:p>
        </w:tc>
      </w:tr>
    </w:tbl>
    <w:p w:rsidR="00F06472" w:rsidRDefault="00F06472" w:rsidP="0013003D">
      <w:pPr>
        <w:widowControl w:val="0"/>
        <w:tabs>
          <w:tab w:val="left" w:pos="0"/>
        </w:tabs>
        <w:autoSpaceDE w:val="0"/>
        <w:autoSpaceDN w:val="0"/>
        <w:adjustRightInd w:val="0"/>
        <w:spacing w:after="0" w:line="360" w:lineRule="auto"/>
        <w:jc w:val="both"/>
      </w:pPr>
    </w:p>
    <w:p w:rsidR="00B674AF" w:rsidRDefault="00975953" w:rsidP="00286B98">
      <w:pPr>
        <w:pStyle w:val="ListeParagraf"/>
        <w:widowControl w:val="0"/>
        <w:numPr>
          <w:ilvl w:val="0"/>
          <w:numId w:val="8"/>
        </w:numPr>
        <w:tabs>
          <w:tab w:val="left" w:pos="0"/>
        </w:tabs>
        <w:autoSpaceDE w:val="0"/>
        <w:autoSpaceDN w:val="0"/>
        <w:adjustRightInd w:val="0"/>
        <w:spacing w:after="0" w:line="360" w:lineRule="auto"/>
        <w:ind w:left="426"/>
        <w:jc w:val="both"/>
      </w:pPr>
      <w:r w:rsidRPr="00975953">
        <w:t>Bu öğretim yılında geçtiğimiz öğretim yılında katılım sağladığımız Kocaeli Büyükşehir Belediyesi Bilişim ve Kitap fuarlarına daha geniş çaplı katılımların sağlanmasına karar verildi. Robotik ve oyun programlama konulu uygulamalara derslerimizde daha geniş yerler açarak ulusal yarışmalara katılımcı sayılarımızın arttırılmasına karar verildi. Bilişim Haftasının alan öğretmen ve öğrencilerimizin yaptığı çalışmalarının sergisi ile kutlanmasına karar verildi.</w:t>
      </w:r>
    </w:p>
    <w:p w:rsidR="003C6AF7" w:rsidRDefault="003C6AF7" w:rsidP="003C6AF7">
      <w:pPr>
        <w:pStyle w:val="ListeParagraf"/>
        <w:widowControl w:val="0"/>
        <w:tabs>
          <w:tab w:val="left" w:pos="0"/>
        </w:tabs>
        <w:autoSpaceDE w:val="0"/>
        <w:autoSpaceDN w:val="0"/>
        <w:adjustRightInd w:val="0"/>
        <w:spacing w:after="0" w:line="360" w:lineRule="auto"/>
        <w:ind w:left="426"/>
        <w:jc w:val="both"/>
      </w:pPr>
    </w:p>
    <w:p w:rsidR="00AD3D2A" w:rsidRDefault="003C6AF7" w:rsidP="00A3007C">
      <w:pPr>
        <w:pStyle w:val="ListeParagraf"/>
        <w:widowControl w:val="0"/>
        <w:numPr>
          <w:ilvl w:val="0"/>
          <w:numId w:val="8"/>
        </w:numPr>
        <w:tabs>
          <w:tab w:val="left" w:pos="0"/>
        </w:tabs>
        <w:autoSpaceDE w:val="0"/>
        <w:autoSpaceDN w:val="0"/>
        <w:adjustRightInd w:val="0"/>
        <w:spacing w:after="0" w:line="360" w:lineRule="auto"/>
        <w:ind w:left="426"/>
        <w:jc w:val="both"/>
      </w:pPr>
      <w:r>
        <w:t>Y</w:t>
      </w:r>
      <w:r w:rsidR="0003365E">
        <w:t xml:space="preserve">eni öğretim yılının başarılı olması temennisi ile </w:t>
      </w:r>
      <w:r w:rsidR="00975953" w:rsidRPr="00975953">
        <w:t>toplantı sonlandırıldı.</w:t>
      </w:r>
    </w:p>
    <w:p w:rsidR="00A3007C" w:rsidRDefault="00A3007C" w:rsidP="00A3007C">
      <w:pPr>
        <w:widowControl w:val="0"/>
        <w:tabs>
          <w:tab w:val="left" w:pos="0"/>
        </w:tabs>
        <w:autoSpaceDE w:val="0"/>
        <w:autoSpaceDN w:val="0"/>
        <w:adjustRightInd w:val="0"/>
        <w:spacing w:after="0" w:line="360" w:lineRule="auto"/>
        <w:jc w:val="both"/>
      </w:pPr>
    </w:p>
    <w:tbl>
      <w:tblPr>
        <w:tblStyle w:val="TabloKlavuzu"/>
        <w:tblW w:w="10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819"/>
        <w:gridCol w:w="3274"/>
      </w:tblGrid>
      <w:tr w:rsidR="00F06472" w:rsidRPr="00C44A3B" w:rsidTr="00F06472">
        <w:trPr>
          <w:trHeight w:val="1604"/>
        </w:trPr>
        <w:tc>
          <w:tcPr>
            <w:tcW w:w="3546" w:type="dxa"/>
          </w:tcPr>
          <w:p w:rsidR="00F06472" w:rsidRPr="00C44A3B" w:rsidRDefault="00F06472" w:rsidP="00F06472">
            <w:pPr>
              <w:widowControl w:val="0"/>
              <w:tabs>
                <w:tab w:val="left" w:pos="0"/>
                <w:tab w:val="num" w:pos="426"/>
              </w:tabs>
              <w:autoSpaceDE w:val="0"/>
              <w:autoSpaceDN w:val="0"/>
              <w:adjustRightInd w:val="0"/>
              <w:spacing w:line="360" w:lineRule="auto"/>
              <w:jc w:val="center"/>
            </w:pPr>
          </w:p>
          <w:p w:rsidR="00F06472" w:rsidRPr="00C44A3B" w:rsidRDefault="00F06472" w:rsidP="00F06472">
            <w:pPr>
              <w:widowControl w:val="0"/>
              <w:tabs>
                <w:tab w:val="left" w:pos="0"/>
                <w:tab w:val="num" w:pos="426"/>
              </w:tabs>
              <w:autoSpaceDE w:val="0"/>
              <w:autoSpaceDN w:val="0"/>
              <w:adjustRightInd w:val="0"/>
              <w:spacing w:line="360" w:lineRule="auto"/>
              <w:jc w:val="center"/>
            </w:pPr>
            <w:r>
              <w:t>Fatih ŞAHİNBAŞ</w:t>
            </w:r>
          </w:p>
          <w:p w:rsidR="00F06472" w:rsidRPr="00C44A3B" w:rsidRDefault="00F06472" w:rsidP="00F06472">
            <w:pPr>
              <w:widowControl w:val="0"/>
              <w:tabs>
                <w:tab w:val="left" w:pos="0"/>
                <w:tab w:val="num" w:pos="426"/>
              </w:tabs>
              <w:autoSpaceDE w:val="0"/>
              <w:autoSpaceDN w:val="0"/>
              <w:adjustRightInd w:val="0"/>
              <w:spacing w:line="360" w:lineRule="auto"/>
              <w:jc w:val="center"/>
              <w:rPr>
                <w:sz w:val="18"/>
              </w:rPr>
            </w:pPr>
            <w:r w:rsidRPr="00C44A3B">
              <w:rPr>
                <w:sz w:val="18"/>
              </w:rPr>
              <w:t>Bilişim Teknolojileri Öğretmeni</w:t>
            </w:r>
          </w:p>
          <w:p w:rsidR="00F06472" w:rsidRPr="00C44A3B" w:rsidRDefault="00F06472" w:rsidP="00F06472">
            <w:pPr>
              <w:widowControl w:val="0"/>
              <w:tabs>
                <w:tab w:val="left" w:pos="0"/>
                <w:tab w:val="num" w:pos="426"/>
              </w:tabs>
              <w:autoSpaceDE w:val="0"/>
              <w:autoSpaceDN w:val="0"/>
              <w:adjustRightInd w:val="0"/>
              <w:spacing w:line="360" w:lineRule="auto"/>
              <w:jc w:val="center"/>
            </w:pPr>
          </w:p>
        </w:tc>
        <w:tc>
          <w:tcPr>
            <w:tcW w:w="3819" w:type="dxa"/>
          </w:tcPr>
          <w:p w:rsidR="00F06472" w:rsidRPr="00C44A3B" w:rsidRDefault="00F06472" w:rsidP="00F06472">
            <w:pPr>
              <w:widowControl w:val="0"/>
              <w:tabs>
                <w:tab w:val="left" w:pos="0"/>
                <w:tab w:val="num" w:pos="426"/>
              </w:tabs>
              <w:autoSpaceDE w:val="0"/>
              <w:autoSpaceDN w:val="0"/>
              <w:adjustRightInd w:val="0"/>
              <w:spacing w:line="360" w:lineRule="auto"/>
              <w:jc w:val="center"/>
            </w:pPr>
          </w:p>
          <w:p w:rsidR="00F06472" w:rsidRPr="00C44A3B" w:rsidRDefault="00F06472" w:rsidP="00F06472">
            <w:pPr>
              <w:widowControl w:val="0"/>
              <w:tabs>
                <w:tab w:val="left" w:pos="0"/>
                <w:tab w:val="num" w:pos="426"/>
              </w:tabs>
              <w:autoSpaceDE w:val="0"/>
              <w:autoSpaceDN w:val="0"/>
              <w:adjustRightInd w:val="0"/>
              <w:spacing w:line="360" w:lineRule="auto"/>
              <w:jc w:val="center"/>
            </w:pPr>
            <w:r>
              <w:t>Tamer GÜLSOY</w:t>
            </w:r>
          </w:p>
          <w:p w:rsidR="00F06472" w:rsidRPr="00C44A3B" w:rsidRDefault="00F06472" w:rsidP="00F06472">
            <w:pPr>
              <w:widowControl w:val="0"/>
              <w:tabs>
                <w:tab w:val="left" w:pos="0"/>
                <w:tab w:val="num" w:pos="426"/>
              </w:tabs>
              <w:autoSpaceDE w:val="0"/>
              <w:autoSpaceDN w:val="0"/>
              <w:adjustRightInd w:val="0"/>
              <w:spacing w:line="360" w:lineRule="auto"/>
              <w:jc w:val="center"/>
              <w:rPr>
                <w:sz w:val="18"/>
              </w:rPr>
            </w:pPr>
            <w:r w:rsidRPr="00C44A3B">
              <w:rPr>
                <w:sz w:val="18"/>
              </w:rPr>
              <w:t>Bilişim Teknolojileri Öğretmeni</w:t>
            </w:r>
          </w:p>
          <w:p w:rsidR="00F06472" w:rsidRPr="00C44A3B" w:rsidRDefault="00F06472" w:rsidP="00F06472">
            <w:pPr>
              <w:widowControl w:val="0"/>
              <w:tabs>
                <w:tab w:val="left" w:pos="0"/>
                <w:tab w:val="num" w:pos="426"/>
              </w:tabs>
              <w:autoSpaceDE w:val="0"/>
              <w:autoSpaceDN w:val="0"/>
              <w:adjustRightInd w:val="0"/>
              <w:spacing w:line="360" w:lineRule="auto"/>
              <w:jc w:val="center"/>
            </w:pPr>
          </w:p>
        </w:tc>
        <w:tc>
          <w:tcPr>
            <w:tcW w:w="3273" w:type="dxa"/>
          </w:tcPr>
          <w:p w:rsidR="00F06472" w:rsidRPr="00C44A3B" w:rsidRDefault="00F06472" w:rsidP="00F06472">
            <w:pPr>
              <w:widowControl w:val="0"/>
              <w:tabs>
                <w:tab w:val="left" w:pos="0"/>
                <w:tab w:val="num" w:pos="426"/>
              </w:tabs>
              <w:autoSpaceDE w:val="0"/>
              <w:autoSpaceDN w:val="0"/>
              <w:adjustRightInd w:val="0"/>
              <w:spacing w:line="360" w:lineRule="auto"/>
              <w:jc w:val="center"/>
            </w:pPr>
          </w:p>
          <w:p w:rsidR="00F06472" w:rsidRPr="00C44A3B" w:rsidRDefault="00F06472" w:rsidP="00F06472">
            <w:pPr>
              <w:widowControl w:val="0"/>
              <w:tabs>
                <w:tab w:val="left" w:pos="0"/>
                <w:tab w:val="num" w:pos="426"/>
              </w:tabs>
              <w:autoSpaceDE w:val="0"/>
              <w:autoSpaceDN w:val="0"/>
              <w:adjustRightInd w:val="0"/>
              <w:spacing w:line="360" w:lineRule="auto"/>
              <w:jc w:val="center"/>
            </w:pPr>
            <w:r>
              <w:t>Bülent YÜKSEL</w:t>
            </w:r>
          </w:p>
          <w:p w:rsidR="00F06472" w:rsidRPr="00C44A3B" w:rsidRDefault="00F06472" w:rsidP="00F06472">
            <w:pPr>
              <w:widowControl w:val="0"/>
              <w:tabs>
                <w:tab w:val="left" w:pos="0"/>
                <w:tab w:val="num" w:pos="426"/>
              </w:tabs>
              <w:autoSpaceDE w:val="0"/>
              <w:autoSpaceDN w:val="0"/>
              <w:adjustRightInd w:val="0"/>
              <w:spacing w:line="360" w:lineRule="auto"/>
              <w:jc w:val="center"/>
              <w:rPr>
                <w:sz w:val="18"/>
              </w:rPr>
            </w:pPr>
            <w:r w:rsidRPr="00C44A3B">
              <w:rPr>
                <w:sz w:val="18"/>
              </w:rPr>
              <w:t>Bilişim Teknolojileri Alan Şefi</w:t>
            </w:r>
          </w:p>
          <w:p w:rsidR="00F06472" w:rsidRPr="00C44A3B" w:rsidRDefault="00F06472" w:rsidP="00F06472">
            <w:pPr>
              <w:widowControl w:val="0"/>
              <w:tabs>
                <w:tab w:val="left" w:pos="0"/>
                <w:tab w:val="num" w:pos="426"/>
              </w:tabs>
              <w:autoSpaceDE w:val="0"/>
              <w:autoSpaceDN w:val="0"/>
              <w:adjustRightInd w:val="0"/>
              <w:spacing w:line="360" w:lineRule="auto"/>
              <w:jc w:val="center"/>
            </w:pPr>
          </w:p>
        </w:tc>
      </w:tr>
      <w:tr w:rsidR="00F06472" w:rsidRPr="00C44A3B" w:rsidTr="00F06472">
        <w:trPr>
          <w:trHeight w:val="1604"/>
        </w:trPr>
        <w:tc>
          <w:tcPr>
            <w:tcW w:w="10639" w:type="dxa"/>
            <w:gridSpan w:val="3"/>
          </w:tcPr>
          <w:p w:rsidR="00F06472" w:rsidRDefault="00F06472" w:rsidP="00302A27">
            <w:pPr>
              <w:widowControl w:val="0"/>
              <w:tabs>
                <w:tab w:val="left" w:pos="0"/>
                <w:tab w:val="num" w:pos="426"/>
              </w:tabs>
              <w:autoSpaceDE w:val="0"/>
              <w:autoSpaceDN w:val="0"/>
              <w:adjustRightInd w:val="0"/>
              <w:spacing w:line="360" w:lineRule="auto"/>
              <w:jc w:val="both"/>
            </w:pPr>
          </w:p>
          <w:p w:rsidR="00F06472" w:rsidRPr="00C44A3B" w:rsidRDefault="00F06472" w:rsidP="00F06472">
            <w:pPr>
              <w:widowControl w:val="0"/>
              <w:tabs>
                <w:tab w:val="left" w:pos="0"/>
                <w:tab w:val="num" w:pos="426"/>
              </w:tabs>
              <w:autoSpaceDE w:val="0"/>
              <w:autoSpaceDN w:val="0"/>
              <w:adjustRightInd w:val="0"/>
              <w:spacing w:line="360" w:lineRule="auto"/>
              <w:jc w:val="center"/>
            </w:pPr>
            <w:r w:rsidRPr="00C44A3B">
              <w:t>UYGUNDUR</w:t>
            </w:r>
          </w:p>
          <w:p w:rsidR="00F06472" w:rsidRPr="00C44A3B" w:rsidRDefault="00F06472" w:rsidP="00F06472">
            <w:pPr>
              <w:widowControl w:val="0"/>
              <w:tabs>
                <w:tab w:val="left" w:pos="0"/>
                <w:tab w:val="num" w:pos="426"/>
              </w:tabs>
              <w:autoSpaceDE w:val="0"/>
              <w:autoSpaceDN w:val="0"/>
              <w:adjustRightInd w:val="0"/>
              <w:spacing w:line="360" w:lineRule="auto"/>
              <w:jc w:val="center"/>
            </w:pPr>
            <w:proofErr w:type="gramStart"/>
            <w:r w:rsidRPr="00C44A3B">
              <w:t>…..</w:t>
            </w:r>
            <w:proofErr w:type="gramEnd"/>
            <w:r w:rsidRPr="00C44A3B">
              <w:t xml:space="preserve"> </w:t>
            </w:r>
            <w:r>
              <w:t xml:space="preserve">/ 09 / </w:t>
            </w:r>
            <w:r w:rsidRPr="00C44A3B">
              <w:t>201</w:t>
            </w:r>
            <w:r>
              <w:t>9</w:t>
            </w:r>
          </w:p>
          <w:p w:rsidR="00F06472" w:rsidRPr="00C44A3B" w:rsidRDefault="00F06472" w:rsidP="00F06472">
            <w:pPr>
              <w:widowControl w:val="0"/>
              <w:tabs>
                <w:tab w:val="left" w:pos="0"/>
                <w:tab w:val="num" w:pos="426"/>
              </w:tabs>
              <w:autoSpaceDE w:val="0"/>
              <w:autoSpaceDN w:val="0"/>
              <w:adjustRightInd w:val="0"/>
              <w:spacing w:line="360" w:lineRule="auto"/>
              <w:jc w:val="center"/>
            </w:pPr>
            <w:r w:rsidRPr="00C44A3B">
              <w:t>Mehmet AKTAŞ</w:t>
            </w:r>
          </w:p>
          <w:p w:rsidR="00F06472" w:rsidRPr="00F06472" w:rsidRDefault="00F06472" w:rsidP="00F06472">
            <w:pPr>
              <w:jc w:val="center"/>
            </w:pPr>
            <w:r w:rsidRPr="00C44A3B">
              <w:t>Okul Müdürü</w:t>
            </w:r>
          </w:p>
        </w:tc>
      </w:tr>
    </w:tbl>
    <w:p w:rsidR="008966C8" w:rsidRDefault="008966C8" w:rsidP="0013003D">
      <w:pPr>
        <w:widowControl w:val="0"/>
        <w:tabs>
          <w:tab w:val="left" w:pos="0"/>
        </w:tabs>
        <w:autoSpaceDE w:val="0"/>
        <w:autoSpaceDN w:val="0"/>
        <w:adjustRightInd w:val="0"/>
        <w:spacing w:after="0" w:line="360" w:lineRule="auto"/>
        <w:jc w:val="both"/>
      </w:pPr>
    </w:p>
    <w:sectPr w:rsidR="008966C8" w:rsidSect="00C3380E">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B17" w:rsidRDefault="00B64B17" w:rsidP="00A3007C">
      <w:pPr>
        <w:spacing w:after="0" w:line="240" w:lineRule="auto"/>
      </w:pPr>
      <w:r>
        <w:separator/>
      </w:r>
    </w:p>
  </w:endnote>
  <w:endnote w:type="continuationSeparator" w:id="0">
    <w:p w:rsidR="00B64B17" w:rsidRDefault="00B64B17" w:rsidP="00A30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2602995"/>
      <w:docPartObj>
        <w:docPartGallery w:val="Page Numbers (Bottom of Page)"/>
        <w:docPartUnique/>
      </w:docPartObj>
    </w:sdtPr>
    <w:sdtEndPr>
      <w:rPr>
        <w:rFonts w:cstheme="minorHAnsi"/>
        <w:sz w:val="24"/>
      </w:rPr>
    </w:sdtEndPr>
    <w:sdtContent>
      <w:sdt>
        <w:sdtPr>
          <w:id w:val="1728636285"/>
          <w:docPartObj>
            <w:docPartGallery w:val="Page Numbers (Top of Page)"/>
            <w:docPartUnique/>
          </w:docPartObj>
        </w:sdtPr>
        <w:sdtEndPr>
          <w:rPr>
            <w:rFonts w:cstheme="minorHAnsi"/>
            <w:sz w:val="24"/>
          </w:rPr>
        </w:sdtEndPr>
        <w:sdtContent>
          <w:p w:rsidR="00A3007C" w:rsidRPr="00212D7C" w:rsidRDefault="00A3007C">
            <w:pPr>
              <w:pStyle w:val="Altbilgi"/>
              <w:jc w:val="center"/>
              <w:rPr>
                <w:rFonts w:cstheme="minorHAnsi"/>
                <w:sz w:val="24"/>
              </w:rPr>
            </w:pPr>
            <w:r w:rsidRPr="00212D7C">
              <w:rPr>
                <w:rFonts w:cstheme="minorHAnsi"/>
                <w:bCs/>
                <w:szCs w:val="20"/>
              </w:rPr>
              <w:fldChar w:fldCharType="begin"/>
            </w:r>
            <w:r w:rsidRPr="00212D7C">
              <w:rPr>
                <w:rFonts w:cstheme="minorHAnsi"/>
                <w:bCs/>
                <w:szCs w:val="20"/>
              </w:rPr>
              <w:instrText>PAGE</w:instrText>
            </w:r>
            <w:r w:rsidRPr="00212D7C">
              <w:rPr>
                <w:rFonts w:cstheme="minorHAnsi"/>
                <w:bCs/>
                <w:szCs w:val="20"/>
              </w:rPr>
              <w:fldChar w:fldCharType="separate"/>
            </w:r>
            <w:r w:rsidR="00212D7C">
              <w:rPr>
                <w:rFonts w:cstheme="minorHAnsi"/>
                <w:bCs/>
                <w:noProof/>
                <w:szCs w:val="20"/>
              </w:rPr>
              <w:t>5</w:t>
            </w:r>
            <w:r w:rsidRPr="00212D7C">
              <w:rPr>
                <w:rFonts w:cstheme="minorHAnsi"/>
                <w:bCs/>
                <w:szCs w:val="20"/>
              </w:rPr>
              <w:fldChar w:fldCharType="end"/>
            </w:r>
            <w:r w:rsidRPr="00212D7C">
              <w:rPr>
                <w:rFonts w:cstheme="minorHAnsi"/>
                <w:szCs w:val="20"/>
              </w:rPr>
              <w:t xml:space="preserve"> / </w:t>
            </w:r>
            <w:r w:rsidRPr="00212D7C">
              <w:rPr>
                <w:rFonts w:cstheme="minorHAnsi"/>
                <w:bCs/>
                <w:szCs w:val="20"/>
              </w:rPr>
              <w:fldChar w:fldCharType="begin"/>
            </w:r>
            <w:r w:rsidRPr="00212D7C">
              <w:rPr>
                <w:rFonts w:cstheme="minorHAnsi"/>
                <w:bCs/>
                <w:szCs w:val="20"/>
              </w:rPr>
              <w:instrText>NUMPAGES</w:instrText>
            </w:r>
            <w:r w:rsidRPr="00212D7C">
              <w:rPr>
                <w:rFonts w:cstheme="minorHAnsi"/>
                <w:bCs/>
                <w:szCs w:val="20"/>
              </w:rPr>
              <w:fldChar w:fldCharType="separate"/>
            </w:r>
            <w:r w:rsidR="00212D7C">
              <w:rPr>
                <w:rFonts w:cstheme="minorHAnsi"/>
                <w:bCs/>
                <w:noProof/>
                <w:szCs w:val="20"/>
              </w:rPr>
              <w:t>6</w:t>
            </w:r>
            <w:r w:rsidRPr="00212D7C">
              <w:rPr>
                <w:rFonts w:cstheme="minorHAnsi"/>
                <w:bCs/>
                <w:szCs w:val="20"/>
              </w:rPr>
              <w:fldChar w:fldCharType="end"/>
            </w:r>
          </w:p>
        </w:sdtContent>
      </w:sdt>
    </w:sdtContent>
  </w:sdt>
  <w:p w:rsidR="00A3007C" w:rsidRDefault="00A3007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B17" w:rsidRDefault="00B64B17" w:rsidP="00A3007C">
      <w:pPr>
        <w:spacing w:after="0" w:line="240" w:lineRule="auto"/>
      </w:pPr>
      <w:r>
        <w:separator/>
      </w:r>
    </w:p>
  </w:footnote>
  <w:footnote w:type="continuationSeparator" w:id="0">
    <w:p w:rsidR="00B64B17" w:rsidRDefault="00B64B17" w:rsidP="00A300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227D"/>
    <w:multiLevelType w:val="multilevel"/>
    <w:tmpl w:val="A198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35A64"/>
    <w:multiLevelType w:val="hybridMultilevel"/>
    <w:tmpl w:val="1A26A1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9570EA8"/>
    <w:multiLevelType w:val="multilevel"/>
    <w:tmpl w:val="DB0E6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C7F7D"/>
    <w:multiLevelType w:val="hybridMultilevel"/>
    <w:tmpl w:val="43DA87B0"/>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4" w15:restartNumberingAfterBreak="0">
    <w:nsid w:val="1D1034E0"/>
    <w:multiLevelType w:val="multilevel"/>
    <w:tmpl w:val="525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7390C"/>
    <w:multiLevelType w:val="hybridMultilevel"/>
    <w:tmpl w:val="06868F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7CF40B5"/>
    <w:multiLevelType w:val="hybridMultilevel"/>
    <w:tmpl w:val="1A26A16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A6D30BA"/>
    <w:multiLevelType w:val="hybridMultilevel"/>
    <w:tmpl w:val="460EFF9E"/>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4BE027C3"/>
    <w:multiLevelType w:val="hybridMultilevel"/>
    <w:tmpl w:val="52342A20"/>
    <w:lvl w:ilvl="0" w:tplc="D898C21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8544819"/>
    <w:multiLevelType w:val="hybridMultilevel"/>
    <w:tmpl w:val="53B25BF8"/>
    <w:lvl w:ilvl="0" w:tplc="D898C21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A4017EE"/>
    <w:multiLevelType w:val="hybridMultilevel"/>
    <w:tmpl w:val="962C831C"/>
    <w:lvl w:ilvl="0" w:tplc="D898C218">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6A325FD2"/>
    <w:multiLevelType w:val="hybridMultilevel"/>
    <w:tmpl w:val="896A2A04"/>
    <w:lvl w:ilvl="0" w:tplc="D898C21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C954CD4"/>
    <w:multiLevelType w:val="hybridMultilevel"/>
    <w:tmpl w:val="61B4A726"/>
    <w:lvl w:ilvl="0" w:tplc="07C43CBE">
      <w:start w:val="1"/>
      <w:numFmt w:val="bullet"/>
      <w:lvlText w:val=""/>
      <w:lvlJc w:val="left"/>
      <w:pPr>
        <w:ind w:left="720" w:hanging="360"/>
      </w:pPr>
      <w:rPr>
        <w:rFonts w:ascii="Symbol" w:hAnsi="Symbol"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3" w15:restartNumberingAfterBreak="0">
    <w:nsid w:val="7E40331E"/>
    <w:multiLevelType w:val="hybridMultilevel"/>
    <w:tmpl w:val="94226514"/>
    <w:lvl w:ilvl="0" w:tplc="01F2EF22">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num w:numId="1">
    <w:abstractNumId w:val="7"/>
  </w:num>
  <w:num w:numId="2">
    <w:abstractNumId w:val="9"/>
  </w:num>
  <w:num w:numId="3">
    <w:abstractNumId w:val="11"/>
  </w:num>
  <w:num w:numId="4">
    <w:abstractNumId w:val="8"/>
  </w:num>
  <w:num w:numId="5">
    <w:abstractNumId w:val="10"/>
  </w:num>
  <w:num w:numId="6">
    <w:abstractNumId w:val="5"/>
  </w:num>
  <w:num w:numId="7">
    <w:abstractNumId w:val="1"/>
  </w:num>
  <w:num w:numId="8">
    <w:abstractNumId w:val="6"/>
  </w:num>
  <w:num w:numId="9">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0"/>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D58"/>
    <w:rsid w:val="0003365E"/>
    <w:rsid w:val="00033C7C"/>
    <w:rsid w:val="00063FF0"/>
    <w:rsid w:val="000F54FB"/>
    <w:rsid w:val="000F5E3C"/>
    <w:rsid w:val="00110D58"/>
    <w:rsid w:val="00117FE5"/>
    <w:rsid w:val="0013003D"/>
    <w:rsid w:val="001609EC"/>
    <w:rsid w:val="001B501F"/>
    <w:rsid w:val="0020084D"/>
    <w:rsid w:val="00212D7C"/>
    <w:rsid w:val="00262403"/>
    <w:rsid w:val="00274E8D"/>
    <w:rsid w:val="00290B06"/>
    <w:rsid w:val="002911C5"/>
    <w:rsid w:val="0029490C"/>
    <w:rsid w:val="002F0B28"/>
    <w:rsid w:val="00302A27"/>
    <w:rsid w:val="00304610"/>
    <w:rsid w:val="00376EE1"/>
    <w:rsid w:val="003C6AF7"/>
    <w:rsid w:val="003E3917"/>
    <w:rsid w:val="003F59B2"/>
    <w:rsid w:val="0045608D"/>
    <w:rsid w:val="004833CD"/>
    <w:rsid w:val="00496D92"/>
    <w:rsid w:val="004B6E3E"/>
    <w:rsid w:val="004C1254"/>
    <w:rsid w:val="004D1F43"/>
    <w:rsid w:val="004F5EF7"/>
    <w:rsid w:val="00527168"/>
    <w:rsid w:val="00557AED"/>
    <w:rsid w:val="005724DC"/>
    <w:rsid w:val="0057798B"/>
    <w:rsid w:val="005E484C"/>
    <w:rsid w:val="005F3B08"/>
    <w:rsid w:val="005F66E4"/>
    <w:rsid w:val="00605B8D"/>
    <w:rsid w:val="00640FF2"/>
    <w:rsid w:val="00655C33"/>
    <w:rsid w:val="006A4CF8"/>
    <w:rsid w:val="006B0853"/>
    <w:rsid w:val="006F5EAA"/>
    <w:rsid w:val="00713093"/>
    <w:rsid w:val="0071498A"/>
    <w:rsid w:val="00726349"/>
    <w:rsid w:val="0075449F"/>
    <w:rsid w:val="00767F5A"/>
    <w:rsid w:val="00774B85"/>
    <w:rsid w:val="007A269F"/>
    <w:rsid w:val="007B2675"/>
    <w:rsid w:val="007D5F50"/>
    <w:rsid w:val="007E6319"/>
    <w:rsid w:val="008202F5"/>
    <w:rsid w:val="00822615"/>
    <w:rsid w:val="00827C79"/>
    <w:rsid w:val="00832C65"/>
    <w:rsid w:val="0084234F"/>
    <w:rsid w:val="00857E0F"/>
    <w:rsid w:val="0087694D"/>
    <w:rsid w:val="008966C8"/>
    <w:rsid w:val="008A05F8"/>
    <w:rsid w:val="008A6C29"/>
    <w:rsid w:val="00924C46"/>
    <w:rsid w:val="009621A2"/>
    <w:rsid w:val="009642C6"/>
    <w:rsid w:val="00975953"/>
    <w:rsid w:val="009820BE"/>
    <w:rsid w:val="00A26E87"/>
    <w:rsid w:val="00A3007C"/>
    <w:rsid w:val="00A86399"/>
    <w:rsid w:val="00AA120C"/>
    <w:rsid w:val="00AA1950"/>
    <w:rsid w:val="00AA58DC"/>
    <w:rsid w:val="00AD3D2A"/>
    <w:rsid w:val="00B259A8"/>
    <w:rsid w:val="00B5030B"/>
    <w:rsid w:val="00B536D2"/>
    <w:rsid w:val="00B56FFC"/>
    <w:rsid w:val="00B64B17"/>
    <w:rsid w:val="00B665C1"/>
    <w:rsid w:val="00B674AF"/>
    <w:rsid w:val="00B76CF5"/>
    <w:rsid w:val="00B80002"/>
    <w:rsid w:val="00B85538"/>
    <w:rsid w:val="00BC51D2"/>
    <w:rsid w:val="00BD0BFA"/>
    <w:rsid w:val="00BD4599"/>
    <w:rsid w:val="00C31DB7"/>
    <w:rsid w:val="00C3380E"/>
    <w:rsid w:val="00C5017F"/>
    <w:rsid w:val="00CA5228"/>
    <w:rsid w:val="00CB051F"/>
    <w:rsid w:val="00CC4A0C"/>
    <w:rsid w:val="00CD5429"/>
    <w:rsid w:val="00D11566"/>
    <w:rsid w:val="00D706F0"/>
    <w:rsid w:val="00D81987"/>
    <w:rsid w:val="00DC7F48"/>
    <w:rsid w:val="00DD42E1"/>
    <w:rsid w:val="00DE711E"/>
    <w:rsid w:val="00DE7C1B"/>
    <w:rsid w:val="00E03B50"/>
    <w:rsid w:val="00E13F23"/>
    <w:rsid w:val="00E16DC4"/>
    <w:rsid w:val="00E2209C"/>
    <w:rsid w:val="00E36CF8"/>
    <w:rsid w:val="00E4407C"/>
    <w:rsid w:val="00E44E39"/>
    <w:rsid w:val="00E60B21"/>
    <w:rsid w:val="00E6502D"/>
    <w:rsid w:val="00E92A20"/>
    <w:rsid w:val="00E95D3B"/>
    <w:rsid w:val="00EA7D93"/>
    <w:rsid w:val="00EB4002"/>
    <w:rsid w:val="00EC32CE"/>
    <w:rsid w:val="00EE630D"/>
    <w:rsid w:val="00EE6C2C"/>
    <w:rsid w:val="00F0241C"/>
    <w:rsid w:val="00F06472"/>
    <w:rsid w:val="00F571B3"/>
    <w:rsid w:val="00F57CFB"/>
    <w:rsid w:val="00F636C5"/>
    <w:rsid w:val="00F877DC"/>
    <w:rsid w:val="00FB238B"/>
    <w:rsid w:val="00FB61F2"/>
    <w:rsid w:val="00FD11D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9DE913-E7A7-4DE2-8D0E-3ECE9F2A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10D58"/>
    <w:pPr>
      <w:ind w:left="720"/>
      <w:contextualSpacing/>
    </w:pPr>
  </w:style>
  <w:style w:type="table" w:styleId="TabloKlavuzu">
    <w:name w:val="Table Grid"/>
    <w:basedOn w:val="NormalTablo"/>
    <w:uiPriority w:val="39"/>
    <w:rsid w:val="00110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A3007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3007C"/>
  </w:style>
  <w:style w:type="paragraph" w:styleId="Altbilgi">
    <w:name w:val="footer"/>
    <w:basedOn w:val="Normal"/>
    <w:link w:val="AltbilgiChar"/>
    <w:uiPriority w:val="99"/>
    <w:unhideWhenUsed/>
    <w:rsid w:val="00A3007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30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2813">
      <w:bodyDiv w:val="1"/>
      <w:marLeft w:val="0"/>
      <w:marRight w:val="0"/>
      <w:marTop w:val="0"/>
      <w:marBottom w:val="0"/>
      <w:divBdr>
        <w:top w:val="none" w:sz="0" w:space="0" w:color="auto"/>
        <w:left w:val="none" w:sz="0" w:space="0" w:color="auto"/>
        <w:bottom w:val="none" w:sz="0" w:space="0" w:color="auto"/>
        <w:right w:val="none" w:sz="0" w:space="0" w:color="auto"/>
      </w:divBdr>
    </w:div>
    <w:div w:id="609973484">
      <w:bodyDiv w:val="1"/>
      <w:marLeft w:val="0"/>
      <w:marRight w:val="0"/>
      <w:marTop w:val="0"/>
      <w:marBottom w:val="0"/>
      <w:divBdr>
        <w:top w:val="none" w:sz="0" w:space="0" w:color="auto"/>
        <w:left w:val="none" w:sz="0" w:space="0" w:color="auto"/>
        <w:bottom w:val="none" w:sz="0" w:space="0" w:color="auto"/>
        <w:right w:val="none" w:sz="0" w:space="0" w:color="auto"/>
      </w:divBdr>
    </w:div>
    <w:div w:id="622229705">
      <w:bodyDiv w:val="1"/>
      <w:marLeft w:val="0"/>
      <w:marRight w:val="0"/>
      <w:marTop w:val="0"/>
      <w:marBottom w:val="0"/>
      <w:divBdr>
        <w:top w:val="none" w:sz="0" w:space="0" w:color="auto"/>
        <w:left w:val="none" w:sz="0" w:space="0" w:color="auto"/>
        <w:bottom w:val="none" w:sz="0" w:space="0" w:color="auto"/>
        <w:right w:val="none" w:sz="0" w:space="0" w:color="auto"/>
      </w:divBdr>
    </w:div>
    <w:div w:id="1682469816">
      <w:bodyDiv w:val="1"/>
      <w:marLeft w:val="0"/>
      <w:marRight w:val="0"/>
      <w:marTop w:val="0"/>
      <w:marBottom w:val="0"/>
      <w:divBdr>
        <w:top w:val="none" w:sz="0" w:space="0" w:color="auto"/>
        <w:left w:val="none" w:sz="0" w:space="0" w:color="auto"/>
        <w:bottom w:val="none" w:sz="0" w:space="0" w:color="auto"/>
        <w:right w:val="none" w:sz="0" w:space="0" w:color="auto"/>
      </w:divBdr>
    </w:div>
    <w:div w:id="2003270380">
      <w:bodyDiv w:val="1"/>
      <w:marLeft w:val="0"/>
      <w:marRight w:val="0"/>
      <w:marTop w:val="0"/>
      <w:marBottom w:val="0"/>
      <w:divBdr>
        <w:top w:val="none" w:sz="0" w:space="0" w:color="auto"/>
        <w:left w:val="none" w:sz="0" w:space="0" w:color="auto"/>
        <w:bottom w:val="none" w:sz="0" w:space="0" w:color="auto"/>
        <w:right w:val="none" w:sz="0" w:space="0" w:color="auto"/>
      </w:divBdr>
    </w:div>
    <w:div w:id="20101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FC57B-AF5C-412E-A243-5DF3A76DD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6</Pages>
  <Words>1896</Words>
  <Characters>10810</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Fatih ŞAHİNBAŞ</cp:lastModifiedBy>
  <cp:revision>96</cp:revision>
  <dcterms:created xsi:type="dcterms:W3CDTF">2018-09-05T08:56:00Z</dcterms:created>
  <dcterms:modified xsi:type="dcterms:W3CDTF">2019-09-05T20:26:00Z</dcterms:modified>
</cp:coreProperties>
</file>