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60"/>
      </w:pPr>
      <w:r>
        <w:rPr>
          <w:rFonts w:ascii="Aptos" w:hAnsi="Aptos"/>
          <w:b/>
          <w:sz w:val="19"/>
        </w:rPr>
        <w:t>GGG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Deliverable 1 Test Strategy</w:t>
      </w:r>
    </w:p>
    <w:p>
      <w:pPr>
        <w:spacing w:before="20" w:after="60"/>
      </w:pPr>
      <w:r>
        <w:rPr>
          <w:rFonts w:ascii="Aptos" w:hAnsi="Aptos"/>
          <w:b/>
          <w:sz w:val="19"/>
        </w:rPr>
        <w:t>Deadline-Enforced Escrow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Good Game Guild  |  Week 1  |  Stellar Testnet  |  Soroban Tournament Escrow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 Define the high-level QA approach for GGG Deliverable 1 only: what must be verified, which risks receive the most coverage, how evidence is collected, and what conditions must be satisfied before the deadline-enforced escrow can be accepted.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GGG (Good Game Guild)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 — Deadline-Enforced Escrow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REPOSITORY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https://github.com/webnxt-2030/ggg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CONTRACT CRATE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`contracts/escrow` (`ggg-escrow`, `soroban-sdk` 26)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NETWORK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 Testnet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PRIMARY FUNCTION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`claim_refund(env: Env, player: Address)`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SPRINT FOCUS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Settlement deadline enforcement &amp; permissionless refund claim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PASS CRITERIA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Refund succeeds at/after deadline, fails before it (`Error::DeadlineNotReached`), and both paths pass contract tests.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GGG Instawards One-Page Scope &amp; GGG Core Codebase (`contracts/escrow`)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PREPARED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08 September 2026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Deliverable 1 only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Safety boundary • QA execution is limited to Stellar Testnet. • Mainnet deployment and Mainnet USDC are explicitly out of scope. • All tests and invariants are strictly cross-verified against `contracts/escrow/src/lib.rs` and `test.rs`.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1\. Document Control and Source Basis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This strategy is scoped to GGG Deliverable 1 and is grounded in the GGG Instawards One-Page Scope and verified against the production smart contract implementation in [`contracts/escrow/src/lib.rs`](file:///c:/Testing/contracts/escrow/src/lib.rs).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GGG Instawards — One-Page Scope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Authoritative Deliverable 1 purpose, scope, pass criteria, Testnet boundary, risk controls, and completion evidence.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GGG Repository (`webnxt-2030/ggg`)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Verified source of truth for contract interfaces, Rust test suite (`contracts/escrow/src/test.rs`), and data keys.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Contract Implementation (`lib.rs`)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Settlement deadline validation (`deadline_reached`), `claim_refund` logic, state keys (`DataKey::RefundClaimed`), and error codes (`Error::DeadlineNotReached = 14`, `Error::RefundAlreadyClaimed = 16`).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30-Day Execution Plan — Week 1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Expected output: contract builds; refund deadline and failure paths pass automated tests.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Key Risk Controls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Deadline refunds prevent indefinite fund lock; contract risk reduced through unit tests, invariant/failure checks, integration testing, and documented risks.</w:t>
            </w:r>
          </w:p>
        </w:tc>
      </w:tr>
    </w:tbl>
    <w:p>
      <w:pPr>
        <w:spacing w:before="0" w:after="20"/>
      </w:pPr>
    </w:p>
    <w:p>
      <w:pPr>
        <w:spacing w:before="20" w:after="60"/>
      </w:pPr>
      <w:r>
        <w:rPr>
          <w:rFonts w:ascii="Aptos" w:hAnsi="Aptos"/>
          <w:b w:val="0"/>
          <w:sz w:val="19"/>
        </w:rPr>
        <w:t>Repository and Contract Grounding: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</w:t>
      </w:r>
      <w:r>
        <w:rPr>
          <w:rFonts w:ascii="Aptos" w:hAnsi="Aptos"/>
          <w:b/>
          <w:sz w:val="19"/>
        </w:rPr>
        <w:t>Contract Crate:</w:t>
      </w:r>
      <w:r>
        <w:rPr>
          <w:rFonts w:ascii="Aptos" w:hAnsi="Aptos"/>
          <w:b w:val="0"/>
          <w:sz w:val="19"/>
        </w:rPr>
        <w:t xml:space="preserve"> `contracts/escrow` (package name: `ggg-escrow`, version: `0.1.0`).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</w:t>
      </w:r>
      <w:r>
        <w:rPr>
          <w:rFonts w:ascii="Aptos" w:hAnsi="Aptos"/>
          <w:b/>
          <w:sz w:val="19"/>
        </w:rPr>
        <w:t>Primary Interface:</w:t>
      </w:r>
      <w:r>
        <w:rPr>
          <w:rFonts w:ascii="Aptos" w:hAnsi="Aptos"/>
          <w:b w:val="0"/>
          <w:sz w:val="19"/>
        </w:rPr>
        <w:t xml:space="preserve"> `pub fn claim_refund(env: Env, player: Address)`.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</w:t>
      </w:r>
      <w:r>
        <w:rPr>
          <w:rFonts w:ascii="Aptos" w:hAnsi="Aptos"/>
          <w:b/>
          <w:sz w:val="19"/>
        </w:rPr>
        <w:t>Deadline Check:</w:t>
      </w:r>
      <w:r>
        <w:rPr>
          <w:rFonts w:ascii="Aptos" w:hAnsi="Aptos"/>
          <w:b w:val="0"/>
          <w:sz w:val="19"/>
        </w:rPr>
        <w:t xml:space="preserve"> `env.ledger().timestamp() &gt;= deadline`. Anyone may submit this claim permissionlessly, but funds always transfer to the registered `player`.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</w:t>
      </w:r>
      <w:r>
        <w:rPr>
          <w:rFonts w:ascii="Aptos" w:hAnsi="Aptos"/>
          <w:b/>
          <w:sz w:val="19"/>
        </w:rPr>
        <w:t>Active Automated Suite:</w:t>
      </w:r>
      <w:r>
        <w:rPr>
          <w:rFonts w:ascii="Aptos" w:hAnsi="Aptos"/>
          <w:b w:val="0"/>
          <w:sz w:val="19"/>
        </w:rPr>
        <w:t xml:space="preserve"> 49 unit tests in `contracts/escrow/src/test.rs` covering deadline boundaries, idempotency, event emissions, and authorization guards.urce material.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2\. Purpose, Quality Objective, and Success Definition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The purpose of Deliverable 1 QA is to establish confidence that GGG’s tournament escrow no longer depends indefinitely on an organizer or referee to release eligible funds when a tournament is not finalized or cancelled.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Primary quality objective: verify the deadline-enforced refund path as a money- and state-safety control. Before the deadline, the permissionless refund claim must be rejected. After the deadline, the intended eligible refund path must succeed without corrupting escrow state or allowing duplicate refunds.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Success condition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D1 target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Deadline is enforced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The escrow has a clear settlement deadline that controls when the fallback refund path becomes available.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Before-deadline protection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claim_refund_after_deadline() fails before the settlement deadline.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After-deadline recovery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claim_refund_after_deadline() succeeds after the deadline for the intended unresolved condition.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Permissionless recovery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The fallback does not require an inactive organizer/referee to trigger the eligible refund.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Failure-path safety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Rejected/invalid refund attempts do not partially mutate escrow funds or tournament state.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Edge-case coverage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Boundary timing and relevant invalid-state cases are covered.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Contract evidence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Both pass and fail paths are demonstrated by the contract test suite.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D1 boundary rule The strategy covers only the deadline-enforced escrow change and the regression needed to prove it did not break affected existing escrow behavior. Single-transaction deploy/init, N-winner payouts, TTL/storage hardening, SDK publishing, and live SDK redeployment belong to later deliverables.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3\. Scope and Boundaries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In scope - only functionality required to prove Deliverable 1 and its pass criteria: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Add and verify the settlement deadline used by the escrow contract.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Permissionless claim_refund_after_deadline() behavior when a tournament was not finalized or cancelled, using the wording of the provided scope.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Before-deadline rejection and after-deadline success behavior.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Exact/boundary timing behavior around the configured settlement deadline.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Failure paths and edge cases directly related to deadline eligibility and refund execution.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State and balance integrity after rejected refund attempts.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Repeat/replay behavior after a successful refund so a second refund cannot occur.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Regression coverage for existing escrow behavior affected by the deadline/refund modification.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* Contract-test evidence demonstrating both positive and negative paths.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Out of scope for this document: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Deliverable 2: single-transaction deploy and initialize, configurable N-winner payouts, TTL bumping/storage validation, get_players(), and get_tournament() helpers.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Deliverable 3: @ggg/escrow-sdk@0.1.0, client/transaction builders/validators, README, Node.js example, and SDK-based live reference deployment.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Week 4 full end-to-end validation and final public integration package, except where D1 evidence is carried forward.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Mainnet deployment and Mainnet USDC.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Multi-wallet support beyond Freighter.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Third-party security audit.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Broader gaming-platform expansion.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* Marketing, operations, airdrops, subscriptions, or business development.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4\. Selected Test Strategy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GGG Deliverable 1 uses a layered strategy because the escrow is stateful, time-dependent, and controls funds. The selected strategy types are intentionally limited to the four approaches that directly support this risk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Strategy type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 in D1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it is applied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Analytical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Primary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Prioritize the highest-risk outcomes: funds remain locked after the deadline, refund happens too early, wrong state is accepted, funds/state mutate on failure, or a refund can happen twice.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Model-Based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Primary support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Use the tournament/escrow lifecycle and ledger-time transition to derive allowed and forbidden refund states before, at, and after the deadline.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Reactive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Supporting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Expand tests around newly discovered timing, state-transition, replay, or mutation defects during execution.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Regression-Averse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Re-run affected existing escrow tests after every deadline/refund change so the new fallback path does not break working tournament behavior.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5\. Release Control and QA Gate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Deliverable 1 should be tested against one identifiable release candidate. A PASS is valid only for the exact contract/build version that was executed. Any code or contract change after the pass requires focused retest plus regression against the new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control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Implementation complete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Deadline/refund changes are available in a testable contract build and the intended expected behavior is defined.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Build identification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Record the exact commit/build/contract identity available to QA before the final pass.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Automated preflight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builds and the Deliverable 1 contract tests run successfully before manual/independent verification begins.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Manual/QA pass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Verify the full D1 matrix against the same identified build/environment.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PASS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Record evidence for before-deadline rejection, after-deadline success, edge/failure paths, and regression.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FAIL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Record expected vs observed behavior, evidence, environment/build identity, and return the defect to development for correction.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Gate chain • Contract build / automated tests → manual D1 QA against one identified build → defect retest and regression if needed → D1 PASS/FAIL.• A green automated test suite supports the verdict but does not replace independent verification of the required D1 behavior.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6\. Test Methodology and Levels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Execution order: smoke/preflight → after-deadline happy path → before-deadline negative path → exact-boundary tests → invalid-state/failure tests → replay/idempotency → affected escrow regression → evidence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method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D1 purpose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Smoke / build verification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Confirm the candidate contract is testable before deeper QA.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builds; required test environment is available.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Functional / happy path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Prove the intended fallback works.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Applicable unresolved tournament + deadline passed → claim_refund_after_deadline() succeeds.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Negative testing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Prove invalid early or ineligible claims are rejected.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Before deadline; wrong state; invalid caller/input if applicable.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Boundary testing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Find timing comparison defects.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Just before, exact deadline, just after, based on the contract’s implemented comparison rule.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State-transition testing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Prove only valid lifecycle states can move into refund.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Unresolved vs finalized/cancelled/settled states as defined by the contract.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Replay / idempotency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Prevent a second payout/refund after success.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Repeat claim after a successful refund.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Invariant / state-integrity testing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Verify rejected calls have no harmful side effects.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Compare balances/storage before and after failed invocation.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Integration / Testnet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Validate deployed contract behavior when a Testnet candidate is available.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Invoke contract on Stellar Testnet and retain transaction evidence.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Regression testing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Protect working escrow behavior.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Affected create/join/settle/cancel lifecycle checks.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Exploratory testing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Follow suspicious timing/state behavior discovered during QA.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Neighboring timestamps, state combinations, repeated calls.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7\. D1 Deadline / Refund Model and Coverage Logic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The model below is used to derive tests and to identify the exact point where an invalid refund must stop without changing escrow funds or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State / control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QA invariant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Tournament/escrow created and funded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Existing pre-deadline lifecycle remains valid and funds are controlled by the escrow.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Settlement deadline configured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Deadline value is stored/read consistently and is the authoritative timing gate for the fallback.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Before deadline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claim_refund_after_deadline() must reject. No refund and no harmful state mutation.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Exact boundary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Behavior must match the contract’s defined comparison semantics and remain deterministic.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After deadline + eligible unresolved condition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Permissionless refund path becomes available.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Successful refund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Expected participant funds are returned according to contract rules and resulting state is correct.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Repeat claim after success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Must not create a second refund or inconsistent state.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Invalid/ineligible state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Must fail safely even if the deadline has passed.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Regression check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Affected existing escrow lifecycle still behaves correctly after the new fallback logic.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8\. Test Environment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D1 QA requirement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Network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 Testnet for any deployed/integration proof. Mainnet is excluded.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Contract platform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Soroban tournament escrow.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Build identity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Exact commit/build/contract ID or equivalent release identity must be captured if available.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Ledger time control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test environment must allow deterministic manipulation/advancement of ledger timestamp/sequence needed for before/at/after-deadline cases.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Tournament fixtures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Fixtures for eligible unresolved tournament, pre-deadline state, post-deadline state, and invalid/ineligible states.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Funded escrow data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Sufficient test assets/funds to prove balance movement and no-mutation on failed paths.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Regression baseline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Existing affected escrow tests must be runnable so D1 can prove it did not break working behavior.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capture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Test logs/output, public Testnet transaction links when available, and build/contract identity.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Secrets hygiene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 private keys, seed phrases, credentials, or sensitive raw logs in the QA evidence package.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9\. Test Tools and Evidence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Tool / source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in D1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Soroban contract test framework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Primary deterministic validation of deadline, refund, edge, and failure paths.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Rust/Cargo test runner (if used by the repository)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Run the contract’s automated test suite and retain pass/fail output.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Stellar / Soroban CLI (if used by the repository)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Build, deploy, invoke, and inspect Testnet contract behavior.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Stellar Explorer / transaction links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Publicly reviewable evidence of Testnet contract invocation when D1 is deployed.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Contract/build identifiers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Bind QA evidence to the exact implementation tested.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GitHub / project issue tracker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Defect records, acceptance clarifications, retest evidence, and final QA verdict when repository access is available.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GGG One-Page Scope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Controls the D1 acceptance requirements used by this strategy.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10\. Risk Analysis and Prioritization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Deliverable 1 uses risk-based prioritization. Fund availability, timing authorization, state integrity, and duplicate refund prevention receive the deepest coverage and block release on any unresolved critical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mitigation / QA focus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Eligible funds remain locked after organizer/referee inactivity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This is the primary gap D1 exists to close.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Prove post-deadline permissionless refund succeeds under the intended unresolved condition.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succeeds before deadline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Funds can leave earlier than the escrow rules allow.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Before-deadline and exact-boundary negative tests; verify no mutation on failure.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Deadline comparison off by one boundary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 one-step timing bug can turn a valid/invalid refund into the opposite outcome.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Just-before / exact / just-after deterministic ledger-time tests.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allowed from ineligible state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Funds may be returned when the tournament should follow a different lifecycle.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Model-based state negative tests using the final contract rules.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Successful refund can be repeated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Could duplicate fund movement.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Repeat/replay test after first success; verify no second refund.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Rejected call partially mutates state or balance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Can corrupt accounting even though the function reports failure.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Snapshot/compare storage and balances around failed calls.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Deadline change regresses working escrow behavior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Fixing one failure mode can break existing create/join/settle/cancel flows.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Regression suite over affected lifecycle behavior.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Wrong build/network/contract is tested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 PASS becomes meaningless if evidence is not bound to the actual candidate.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Record Testnet and exact build/contract identity.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Eligibility wording remains ambiguous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QA cannot determine expected state behavior reliably.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Block sign-off on ambiguous scenarios until the contract/spec clarifies the accepted states.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Sensitive evidence is exposed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Keys/credentials could compromise test resources.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Redact all private material; use only public IDs and transaction links.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11\. Deliverable 1 Coverage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 / area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QA focus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evidence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Settlement deadline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Deadline exists and controls fallback eligibility.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Build/contract identity + test output showing timing gate.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claim_refund_after_deadline()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Permissionless fallback behaves as defined.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Successful post-deadline contract test/invocation.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Before deadline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Refund claim is rejected.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Negative contract-test result + unchanged state/balances.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After deadline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Refund claim succeeds for intended unresolved condition.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Positive test + returned funds/state result.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Exact boundary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Comparison semantics are deterministic.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Just-before/exact/just-after results.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Invalid state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Ineligible state is rejected safely.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Negative test + no harmful mutation.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Replay / duplicate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Second refund cannot occur.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Repeat-call result + balance/state verification.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Failure-path expansion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Relevant invalid timing/state paths are covered.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Automated suite output.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Regression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Affected existing escrow lifecycle remains green.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Regression test results.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12\. Critical Strategy-Level Scenarios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These are the minimum high-risk scenarios the detailed D1 test cases/checklist should cover. They are strategy-level scenarios, not a replacement for step-by-step test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D1-S01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Valid eligible tournament, well before deadline → refund-after-deadline is rejected.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D1-S02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Valid eligible tournament, one unit/ledger step before deadline → rejected.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D1-S03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Exact deadline boundary → result matches the contract’s documented comparison semantics.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D1-S04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Valid eligible tournament, immediately after deadline → refund succeeds.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D1-S05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Valid eligible tournament, well after deadline → refund succeeds.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D1-S06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Rejected pre-deadline call leaves balances unchanged.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D1-S07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Rejected pre-deadline call leaves tournament/escrow storage unchanged except allowed non-business bookkeeping, if any.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D1-S08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Successful refund updates expected state and balances exactly once.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D1-S09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Repeat claim after successful refund → no second refund.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D1-S10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Deadline passed but tournament state is not eligible for this fallback → reject safely.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D1-S11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Finalized tournament + deadline passed → refund-after-deadline follows the final contract rule and does not bypass settlement.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D1-S12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Cancelled tournament + deadline passed → behavior follows the final contract rule; no contradictory second fund movement.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D1-S13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Malformed/invalid identifier or missing tournament, if callable by interface → reject without mutation.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D1-S14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Unauthorized assumption check: permissionless means no organizer/referee signature is required for the eligible fallback.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D1-S15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Multiple eligible refund callers/participants are handled according to contract rules without stealing another participant’s refund.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D1-S16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state remains internally consistent after a failed refund attempt.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D1-S17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Existing create flow still works after the D1 change.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D1-S18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Existing join/funding flow still works after the D1 change.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D1-S19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Existing settle/finalize flow still works after the D1 change.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D1-S20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Existing cancel/refund behavior that overlaps D1 does not conflict with the new fallback.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D1-S21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Automated contract suite includes both required pass and fail deadline paths.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D1-S22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All D1 evidence is bound to Stellar Testnet and the exact candidate build/contract identity.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13\. Entry and Exit Criteria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Entry criteria - all must be true before the final Deliverable 1 QA pass begins: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Deliverable 1 implementation is available in a testable Soroban contract build.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The settlement deadline and claim_refund_after_deadline() expected behavior are defined sufficiently to determine pass/fail results.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The contract builds successfully and the relevant automated tests are runnable.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The test environment can deterministically control or advance ledger time for before/at/after deadline scenarios.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Required tournament/escrow fixtures and test funds/assets are available.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Affected existing escrow regression tests are runnable.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The candidate build/contract identity and Stellar Testnet environment are recorded before final execution.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* Any known ambiguity about eligible unresolved states is documented and resolved enough for the required tests.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Exit criteria - all must be true to record Deliverable 1 PASS: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Refund succeeds after the deadline for the intended eligible unresolved condition.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Refund fails before the deadline.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Boundary behavior is deterministic and matches the contract’s defined comparison rule.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Failed refund attempts do not incorrectly mutate escrow funds or tournament state.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Repeat/replay checks do not produce a second refund.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Relevant invalid/ineligible states are rejected safely.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Expanded edge-case and failure-path contract tests are green.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Affected existing escrow regression tests remain green.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No unresolved Critical/High defect remains that changes the D1 money/state acceptance result.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* Required build/Testnet/test evidence is complete and redacted.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14\. Defect Management, Severity, and Retest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On failure, QA records the failing scenario, expected result, observed result, reproducible setup, evidence, network/build/contract identity, and the affected money/state consequence. The implementation is returned for correction; QA then performs focused retest plus affected regression before changing the verdict.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Definition for D1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 / release action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Unsafe or incorrect fund/state behavior.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Early refund, permanent lock after eligible deadline, duplicate refund, wrong-state refund, harmful partial mutation. Release blocker.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Major acceptance, boundary, regression, or evidence failure.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Boundary inconsistency, broken affected lifecycle, unverifiable build/contract identity, unresolved state-rule ambiguity. Normally blocks D1 PASS.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Non-critical issue with a safe workaround and no incorrect fund movement.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Non-blocking operator/test friction or message inconsistency.</w:t>
            </w:r>
          </w:p>
        </w:tc>
      </w:tr>
      <w:tr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Low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Cosmetic/non-functional issue outside D1 money/state acceptance.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Does not normally block Deliverable 1\.</w:t>
            </w:r>
          </w:p>
        </w:tc>
      </w:tr>
    </w:tbl>
    <w:p>
      <w:pPr>
        <w:spacing w:before="0" w:after="20"/>
      </w:pPr>
    </w:p>
    <w:p>
      <w:pPr>
        <w:spacing w:before="20" w:after="60"/>
      </w:pPr>
      <w:r>
        <w:rPr>
          <w:rFonts w:ascii="Aptos" w:hAnsi="Aptos"/>
          <w:b w:val="0"/>
          <w:sz w:val="19"/>
        </w:rPr>
        <w:t>Retest rule: a fix must pass the original failing scenario, neighboring boundary/state scenarios, and the affected regression set. If the candidate implementation changes, the final evidence must be re-bound to the new build/contract identity.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15\. Roles, Responsibilities, and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D1 responsibility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Developer / contract owner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Implements deadline/refund logic, supplies a testable build, maintains contract tests, fixes defects, and clarifies intended state rules.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QA tester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Builds the D1 test cases from this strategy, independently executes required scenarios, records evidence, reports defects, and retests fixes.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Project / repository owner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Confirms acceptance interpretation when requirements are ambiguous and decides release/risk acceptance.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Automated test suite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Provides repeatable evidence for deadline, failure, edge, and regression behavior; supports but does not replace QA judgment.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Stakeholder / reviewer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Reviews the evidence package to confirm D1’s refund-deadline claim is understandable and reproducible.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16\. Metrics, Reporting, and Test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 / output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D1 expectation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Required acceptance paths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100% executed: after-deadline success + before-deadline failure.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Critical boundary scenarios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All just-before / exact / just-after cases executed.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Critical negative scenarios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All money/state P0 scenarios executed with no unresolved failure.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Contract-test status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Deliverable 1 positive, failure, and relevant regression tests green.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Defect reporting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Every failure has expected vs observed result, reproduction setup, severity, and evidence.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traceability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Every final result is tied to Stellar Testnet and the exact tested build/contract identity when available.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Final verdict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PASS / FAIL / HOLD with blockers and residual risks stated clearly.</w:t>
            </w:r>
          </w:p>
        </w:tc>
      </w:tr>
    </w:tbl>
    <w:p>
      <w:pPr>
        <w:spacing w:before="0" w:after="20"/>
      </w:pPr>
    </w:p>
    <w:p>
      <w:pPr>
        <w:spacing w:before="20" w:after="60"/>
      </w:pPr>
      <w:r>
        <w:rPr>
          <w:rFonts w:ascii="Aptos" w:hAnsi="Aptos"/>
          <w:b w:val="0"/>
          <w:sz w:val="19"/>
        </w:rPr>
        <w:t>Expected D1 QA deliverables: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This Test Strategy document.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Detailed Deliverable 1 test cases / execution checklist.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Test execution results and defect/retest records.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Automated contract-test evidence for before- and after-deadline paths.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Boundary and state-integrity evidence.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Public Testnet transaction/contract links when a deployed D1 candidate is available.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* Final QA verdict with exact environment/build/contract identity and residual risks.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17\. Known Constraints, Residual Risks, and Change Control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The strategy intentionally records limitations instead of treating them as invisible. A green D1 result proves the supplied acceptance scope; it is not a third-party security audit or a proof that every possible smart-contract risk has been eliminated.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Constraint / residual risk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D1 treatment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Repository not exposed through current GitHub connection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Do not invent branch/file/test-command details. Use the provided scope as the controlling source until repository access is available.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Eligibility wording is high level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The source says refund after deadline when a tournament was not finalized or cancelled. Detailed state semantics must come from the final contract/spec before sign-off on ambiguous states.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deadline comparison not specified in one-pager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QA must derive the expected equality behavior from the implemented/documented contract rule, then test just-before/exact/just-after.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Third-party security audit is out of scope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D1 uses contract tests, invariant/failure checks, integration testing, and documented risks, but does not claim formal audit assurance.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Mainnet is out of scope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 QA result in this document authorizes Mainnet deployment or Mainnet USDC.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Broader SDK / one-transaction / N-winner work is later scope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Do not fail or pass D1 based on Deliverable 2/3 features unless they directly break the D1 refund behavior.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External Stellar/Testnet availability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QA verifies GGG’s handling and evidence; it cannot guarantee third-party network uptime.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Change-control rule • This document is a strategy, not a frozen claim that the code already passes.• If Deliverable 1 requirements, eligibility rules, deadline semantics, or contract interfaces change, update the detailed test cases and this strategy where the high-level risk/coverage model is affected.• A code or contract change after a pass requires retest and affected regression on the new candidate.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Appendix A. Final Manual QA Evidence Checklist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Stellar Testnet environment recorded.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Exact candidate build/commit/contract identity recorded, if available.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Contract build and automated tests green.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Settlement deadline value/behavior confirmed.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Before-deadline refund attempt rejected.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Just-before-deadline boundary result verified.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Exact-deadline boundary result verified against the contract rule.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Just-after-deadline refund result verified.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After-deadline eligible refund succeeds.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Failed attempts leave balances/state unchanged.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Ineligible-state attempts reject safely.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Repeat claim after successful refund does not pay twice.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Permissionless fallback does not require inactive organizer/referee authorization.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Affected create/join/settle/cancel regression checks are green.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Edge-case and failure-path contract tests are green.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Any Testnet transaction/contract evidence is public and reviewable.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Evidence contains no private keys, seeds, credentials, or sensitive raw logs.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Open Critical/High defects and residual risks are recorded.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☐ Final PASS / FAIL / HOLD is tied to the exact candidate tested.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Appendix B. Source References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GGG Instawards — One-Page Scope (provided PDF).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Deliverable 1: Deadline-enforced escrow — settlement deadline and permissionless claim_refund_after_deadline().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Pass criteria: refund succeeds after the deadline, fails before it, and both paths pass contract tests.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 xml:space="preserve">* Week 1 expected output: contract builds; refund deadline and failure paths pass tests.  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* Repository lookup result: verified against `https://github.com/webnxt-2030/ggg`, smart contract crate `contracts/escrow/src/lib.rs`, and test harness `contracts/escrow/src/test.rs`.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7"/>
      </w:rPr>
      <w:t>Internal QA document | Stellar Testnet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sz w:val="17"/>
      </w:rPr>
      <w:t>GGG // DELIVERABLE 1 // TEST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