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bookmarkStart w:id="0" w:name="_9pc0xsg1q0jw"/>
      <w:bookmarkEnd w:id="0"/>
      <w:r>
        <w:rPr/>
        <w:t>Lista de Restrições</w:t>
      </w:r>
    </w:p>
    <w:p>
      <w:pPr>
        <w:pStyle w:val="Normal"/>
        <w:rPr/>
      </w:pPr>
      <w:r>
        <w:rPr/>
      </w:r>
    </w:p>
    <w:tbl>
      <w:tblPr>
        <w:tblStyle w:val="Table1"/>
        <w:tblW w:w="9029" w:type="dxa"/>
        <w:jc w:val="left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insideH w:val="single" w:sz="8" w:space="0" w:color="FF99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4515"/>
        <w:gridCol w:w="4514"/>
      </w:tblGrid>
      <w:tr>
        <w:trPr/>
        <w:tc>
          <w:tcPr>
            <w:tcW w:w="451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insideH w:val="single" w:sz="8" w:space="0" w:color="FF9900"/>
            </w:tcBorders>
            <w:shd w:fill="F9CB9C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Restrição</w:t>
            </w:r>
          </w:p>
        </w:tc>
        <w:tc>
          <w:tcPr>
            <w:tcW w:w="4514" w:type="dxa"/>
            <w:tcBorders>
              <w:top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F9CB9C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Razão (lógica)</w:t>
            </w:r>
          </w:p>
        </w:tc>
      </w:tr>
      <w:tr>
        <w:trPr/>
        <w:tc>
          <w:tcPr>
            <w:tcW w:w="451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insideH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bookmarkStart w:id="1" w:name="docs-internal-guid-de138197-7fff-4c16-da"/>
            <w:bookmarkEnd w:id="1"/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O banco de dados MySQL deve ser utilizado.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514" w:type="dxa"/>
            <w:tcBorders>
              <w:top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extBody"/>
              <w:bidi w:val="0"/>
              <w:spacing w:lineRule="auto" w:line="288" w:before="0" w:after="0"/>
              <w:ind w:left="0" w:right="0" w:hanging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É um banco que exige menos performance da máquina que será utilizada.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26</Words>
  <Characters>132</Characters>
  <CharactersWithSpaces>153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2020-08-31T19:51:23Z</dcterms:modified>
  <cp:revision>1</cp:revision>
  <dc:subject/>
  <dc:title/>
</cp:coreProperties>
</file>