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1146" w:rsidRPr="005A1146" w:rsidRDefault="005A1146" w:rsidP="005A1146">
      <w:pPr>
        <w:jc w:val="center"/>
        <w:rPr>
          <w:rFonts w:cstheme="minorHAnsi"/>
          <w:sz w:val="32"/>
          <w:szCs w:val="32"/>
        </w:rPr>
      </w:pPr>
    </w:p>
    <w:p w:rsidR="005A1146" w:rsidRPr="005A1146" w:rsidRDefault="005A1146" w:rsidP="005A1146">
      <w:pPr>
        <w:jc w:val="center"/>
        <w:rPr>
          <w:rFonts w:cstheme="minorHAnsi"/>
          <w:sz w:val="32"/>
          <w:szCs w:val="32"/>
        </w:rPr>
      </w:pPr>
    </w:p>
    <w:p w:rsidR="005A1146" w:rsidRPr="005A1146" w:rsidRDefault="005A1146" w:rsidP="005A1146">
      <w:pPr>
        <w:jc w:val="center"/>
        <w:rPr>
          <w:rFonts w:cstheme="minorHAnsi"/>
          <w:sz w:val="32"/>
          <w:szCs w:val="32"/>
        </w:rPr>
      </w:pPr>
    </w:p>
    <w:p w:rsidR="005A1146" w:rsidRPr="005A1146" w:rsidRDefault="005A1146" w:rsidP="005A1146">
      <w:pPr>
        <w:jc w:val="center"/>
        <w:rPr>
          <w:rFonts w:cstheme="minorHAnsi"/>
          <w:sz w:val="32"/>
          <w:szCs w:val="32"/>
        </w:rPr>
      </w:pPr>
    </w:p>
    <w:p w:rsidR="005A1146" w:rsidRPr="005A1146" w:rsidRDefault="005A1146" w:rsidP="005A1146">
      <w:pPr>
        <w:jc w:val="center"/>
        <w:rPr>
          <w:rFonts w:cstheme="minorHAnsi"/>
          <w:sz w:val="32"/>
          <w:szCs w:val="32"/>
        </w:rPr>
      </w:pPr>
    </w:p>
    <w:p w:rsidR="005A1146" w:rsidRPr="005A1146" w:rsidRDefault="005A1146" w:rsidP="005A1146">
      <w:pPr>
        <w:jc w:val="center"/>
        <w:rPr>
          <w:rFonts w:cstheme="minorHAnsi"/>
          <w:sz w:val="32"/>
          <w:szCs w:val="32"/>
        </w:rPr>
      </w:pPr>
    </w:p>
    <w:p w:rsidR="005A1146" w:rsidRPr="005A1146" w:rsidRDefault="005A1146" w:rsidP="005A1146">
      <w:pPr>
        <w:jc w:val="center"/>
        <w:rPr>
          <w:rFonts w:cstheme="minorHAnsi"/>
          <w:sz w:val="32"/>
          <w:szCs w:val="32"/>
        </w:rPr>
      </w:pPr>
    </w:p>
    <w:p w:rsidR="00D256FF" w:rsidRPr="005A1146" w:rsidRDefault="005A1146" w:rsidP="005A1146">
      <w:pPr>
        <w:jc w:val="center"/>
        <w:rPr>
          <w:rFonts w:ascii="BiauKai" w:eastAsia="BiauKai" w:hAnsi="BiauKai" w:cs="BiauKai"/>
          <w:sz w:val="72"/>
          <w:szCs w:val="72"/>
        </w:rPr>
      </w:pPr>
      <w:r w:rsidRPr="00E53781">
        <w:rPr>
          <w:rFonts w:ascii="Times New Roman" w:hAnsi="Times New Roman" w:cs="Times New Roman"/>
          <w:sz w:val="72"/>
          <w:szCs w:val="72"/>
        </w:rPr>
        <w:t>Realtime</w:t>
      </w:r>
      <w:r w:rsidRPr="005A1146">
        <w:rPr>
          <w:rFonts w:cstheme="minorHAnsi"/>
          <w:sz w:val="72"/>
          <w:szCs w:val="72"/>
        </w:rPr>
        <w:t xml:space="preserve"> </w:t>
      </w:r>
      <w:r w:rsidRPr="005A1146">
        <w:rPr>
          <w:rFonts w:ascii="BiauKai" w:eastAsia="BiauKai" w:hAnsi="BiauKai" w:cs="BiauKai"/>
          <w:sz w:val="72"/>
          <w:szCs w:val="72"/>
        </w:rPr>
        <w:t>事故評估系統</w:t>
      </w:r>
    </w:p>
    <w:p w:rsidR="005A1146" w:rsidRDefault="005A1146" w:rsidP="005A1146">
      <w:pPr>
        <w:jc w:val="center"/>
        <w:rPr>
          <w:rFonts w:ascii="BiauKai" w:eastAsia="BiauKai" w:hAnsi="BiauKai" w:cs="BiauKai"/>
          <w:sz w:val="40"/>
          <w:szCs w:val="40"/>
        </w:rPr>
      </w:pPr>
    </w:p>
    <w:p w:rsidR="005A1146" w:rsidRDefault="005A1146" w:rsidP="005A1146">
      <w:pPr>
        <w:jc w:val="center"/>
        <w:rPr>
          <w:rFonts w:eastAsia="BiauKai" w:cstheme="minorHAnsi"/>
          <w:sz w:val="40"/>
          <w:szCs w:val="40"/>
        </w:rPr>
      </w:pPr>
      <w:r w:rsidRPr="005A1146">
        <w:rPr>
          <w:rFonts w:eastAsia="BiauKai" w:cstheme="minorHAnsi"/>
          <w:sz w:val="40"/>
          <w:szCs w:val="40"/>
        </w:rPr>
        <w:t>High</w:t>
      </w:r>
      <w:r>
        <w:rPr>
          <w:rFonts w:eastAsia="BiauKai" w:cstheme="minorHAnsi"/>
          <w:sz w:val="40"/>
          <w:szCs w:val="40"/>
        </w:rPr>
        <w:t>way</w:t>
      </w:r>
    </w:p>
    <w:p w:rsidR="00857102" w:rsidRDefault="005A1146">
      <w:pPr>
        <w:widowControl/>
        <w:rPr>
          <w:rFonts w:eastAsia="BiauKai" w:cstheme="minorHAnsi"/>
          <w:sz w:val="40"/>
          <w:szCs w:val="40"/>
        </w:rPr>
      </w:pPr>
      <w:r>
        <w:rPr>
          <w:rFonts w:eastAsia="BiauKai" w:cstheme="minorHAnsi"/>
          <w:sz w:val="40"/>
          <w:szCs w:val="40"/>
        </w:rPr>
        <w:br w:type="page"/>
      </w:r>
    </w:p>
    <w:p w:rsidR="00857102" w:rsidRDefault="00857102" w:rsidP="00857102">
      <w:pPr>
        <w:widowControl/>
        <w:spacing w:line="480" w:lineRule="exact"/>
        <w:jc w:val="center"/>
        <w:rPr>
          <w:rFonts w:eastAsia="BiauKai" w:cstheme="minorHAnsi"/>
          <w:sz w:val="28"/>
          <w:szCs w:val="28"/>
        </w:rPr>
      </w:pPr>
      <w:r w:rsidRPr="00857102">
        <w:rPr>
          <w:rFonts w:eastAsia="BiauKai" w:cstheme="minorHAnsi" w:hint="eastAsia"/>
          <w:sz w:val="28"/>
          <w:szCs w:val="28"/>
        </w:rPr>
        <w:lastRenderedPageBreak/>
        <w:t>摘要</w:t>
      </w:r>
    </w:p>
    <w:p w:rsidR="00857102" w:rsidRDefault="00857102" w:rsidP="00857102">
      <w:pPr>
        <w:widowControl/>
        <w:spacing w:line="480" w:lineRule="exact"/>
        <w:jc w:val="center"/>
        <w:rPr>
          <w:rFonts w:eastAsia="BiauKai" w:cstheme="minorHAnsi"/>
          <w:sz w:val="28"/>
          <w:szCs w:val="28"/>
        </w:rPr>
      </w:pPr>
    </w:p>
    <w:p w:rsidR="00857102" w:rsidRDefault="00857102" w:rsidP="00857102">
      <w:pPr>
        <w:widowControl/>
        <w:spacing w:line="480" w:lineRule="exact"/>
        <w:jc w:val="center"/>
        <w:rPr>
          <w:rFonts w:eastAsia="BiauKai" w:cstheme="minorHAnsi"/>
          <w:sz w:val="28"/>
          <w:szCs w:val="28"/>
        </w:rPr>
      </w:pPr>
    </w:p>
    <w:p w:rsidR="00857102" w:rsidRDefault="00857102" w:rsidP="00857102">
      <w:pPr>
        <w:widowControl/>
        <w:spacing w:line="480" w:lineRule="exact"/>
        <w:jc w:val="center"/>
        <w:rPr>
          <w:rFonts w:eastAsia="BiauKai" w:cstheme="minorHAnsi"/>
          <w:sz w:val="28"/>
          <w:szCs w:val="28"/>
        </w:rPr>
      </w:pPr>
    </w:p>
    <w:p w:rsidR="00857102" w:rsidRDefault="00857102" w:rsidP="00857102">
      <w:pPr>
        <w:widowControl/>
        <w:spacing w:line="480" w:lineRule="exact"/>
        <w:jc w:val="center"/>
        <w:rPr>
          <w:rFonts w:eastAsia="BiauKai" w:cstheme="minorHAnsi"/>
          <w:sz w:val="28"/>
          <w:szCs w:val="28"/>
        </w:rPr>
      </w:pPr>
    </w:p>
    <w:p w:rsidR="00857102" w:rsidRDefault="00857102" w:rsidP="00857102">
      <w:pPr>
        <w:widowControl/>
        <w:spacing w:line="480" w:lineRule="exact"/>
        <w:jc w:val="center"/>
        <w:rPr>
          <w:rFonts w:eastAsia="BiauKai" w:cstheme="minorHAnsi"/>
          <w:sz w:val="28"/>
          <w:szCs w:val="28"/>
        </w:rPr>
      </w:pPr>
    </w:p>
    <w:p w:rsidR="00857102" w:rsidRDefault="00857102" w:rsidP="00857102">
      <w:pPr>
        <w:widowControl/>
        <w:spacing w:line="480" w:lineRule="exact"/>
        <w:jc w:val="center"/>
        <w:rPr>
          <w:rFonts w:eastAsia="BiauKai" w:cstheme="minorHAnsi"/>
          <w:sz w:val="28"/>
          <w:szCs w:val="28"/>
        </w:rPr>
      </w:pPr>
    </w:p>
    <w:p w:rsidR="00857102" w:rsidRPr="00857102" w:rsidRDefault="00857102" w:rsidP="00857102">
      <w:pPr>
        <w:widowControl/>
        <w:spacing w:line="480" w:lineRule="exact"/>
        <w:jc w:val="center"/>
        <w:rPr>
          <w:rFonts w:eastAsia="BiauKai" w:cstheme="minorHAnsi" w:hint="eastAsia"/>
          <w:sz w:val="28"/>
          <w:szCs w:val="28"/>
        </w:rPr>
      </w:pPr>
    </w:p>
    <w:p w:rsidR="00857102" w:rsidRDefault="00857102" w:rsidP="00857102">
      <w:pPr>
        <w:widowControl/>
        <w:spacing w:line="480" w:lineRule="exact"/>
        <w:rPr>
          <w:rFonts w:eastAsia="BiauKai" w:cstheme="minorHAnsi" w:hint="eastAsia"/>
          <w:sz w:val="40"/>
          <w:szCs w:val="40"/>
        </w:rPr>
      </w:pPr>
      <w:r>
        <w:rPr>
          <w:rFonts w:eastAsia="BiauKai" w:cstheme="minorHAnsi"/>
          <w:sz w:val="40"/>
          <w:szCs w:val="40"/>
        </w:rPr>
        <w:br w:type="page"/>
      </w:r>
    </w:p>
    <w:p w:rsidR="00857102" w:rsidRPr="0083596B" w:rsidRDefault="005A1146" w:rsidP="0083596B">
      <w:pPr>
        <w:jc w:val="center"/>
        <w:rPr>
          <w:rFonts w:eastAsia="BiauKai" w:cstheme="minorHAnsi" w:hint="eastAsia"/>
          <w:sz w:val="36"/>
          <w:szCs w:val="36"/>
        </w:rPr>
      </w:pPr>
      <w:r w:rsidRPr="0083596B">
        <w:rPr>
          <w:rFonts w:eastAsia="BiauKai" w:cstheme="minorHAnsi" w:hint="eastAsia"/>
          <w:sz w:val="36"/>
          <w:szCs w:val="36"/>
        </w:rPr>
        <w:lastRenderedPageBreak/>
        <w:t>目錄</w:t>
      </w:r>
    </w:p>
    <w:p w:rsidR="007F65A5" w:rsidRPr="00AD18D2" w:rsidRDefault="005A1146" w:rsidP="0083596B">
      <w:pPr>
        <w:pStyle w:val="Web"/>
        <w:numPr>
          <w:ilvl w:val="0"/>
          <w:numId w:val="5"/>
        </w:numPr>
        <w:tabs>
          <w:tab w:val="left" w:pos="900"/>
        </w:tabs>
        <w:spacing w:before="240" w:beforeAutospacing="0" w:after="0" w:afterAutospacing="0" w:line="480" w:lineRule="exact"/>
        <w:ind w:rightChars="-203" w:right="-487" w:hanging="482"/>
        <w:textAlignment w:val="baseline"/>
        <w:rPr>
          <w:rFonts w:ascii="Times New Roman" w:eastAsia="BiauKai" w:hAnsi="Times New Roman" w:cs="Times New Roman" w:hint="eastAsia"/>
          <w:color w:val="000000"/>
          <w:sz w:val="28"/>
          <w:szCs w:val="28"/>
        </w:rPr>
      </w:pPr>
      <w:r w:rsidRPr="001F75A0">
        <w:rPr>
          <w:rFonts w:ascii="BiauKai" w:eastAsia="BiauKai" w:hAnsi="BiauKai" w:cs="BiauKai"/>
          <w:color w:val="000000"/>
          <w:sz w:val="28"/>
          <w:szCs w:val="28"/>
        </w:rPr>
        <w:t>研究主軸</w:t>
      </w:r>
      <w:r w:rsidR="0083596B">
        <w:rPr>
          <w:rFonts w:ascii="BiauKai" w:eastAsia="BiauKai" w:hAnsi="BiauKai" w:cs="BiauKai" w:hint="eastAsia"/>
          <w:color w:val="000000"/>
          <w:sz w:val="28"/>
          <w:szCs w:val="28"/>
        </w:rPr>
        <w:t xml:space="preserve"> </w:t>
      </w:r>
      <w:r w:rsidR="0083596B">
        <w:rPr>
          <w:rFonts w:ascii="BiauKai" w:eastAsia="BiauKai" w:hAnsi="BiauKai" w:cs="BiauKai"/>
          <w:color w:val="000000"/>
          <w:sz w:val="28"/>
          <w:szCs w:val="28"/>
        </w:rPr>
        <w:t>……………………………………………………</w:t>
      </w:r>
      <w:r w:rsidR="0083596B" w:rsidRPr="0083596B">
        <w:rPr>
          <w:rFonts w:ascii="Times New Roman" w:eastAsia="BiauKai" w:hAnsi="Times New Roman" w:cs="Times New Roman"/>
          <w:color w:val="000000"/>
          <w:sz w:val="28"/>
          <w:szCs w:val="28"/>
        </w:rPr>
        <w:t>01</w:t>
      </w:r>
    </w:p>
    <w:p w:rsidR="007F65A5" w:rsidRDefault="005A1146" w:rsidP="0083596B">
      <w:pPr>
        <w:pStyle w:val="Web"/>
        <w:numPr>
          <w:ilvl w:val="0"/>
          <w:numId w:val="5"/>
        </w:numPr>
        <w:tabs>
          <w:tab w:val="left" w:pos="900"/>
        </w:tabs>
        <w:spacing w:before="240" w:beforeAutospacing="0" w:after="0" w:afterAutospacing="0" w:line="480" w:lineRule="exact"/>
        <w:ind w:hanging="482"/>
        <w:textAlignment w:val="baseline"/>
        <w:rPr>
          <w:rFonts w:ascii="BiauKai" w:eastAsia="BiauKai" w:hAnsi="BiauKai" w:cs="BiauKai"/>
          <w:color w:val="000000"/>
          <w:sz w:val="28"/>
          <w:szCs w:val="28"/>
        </w:rPr>
      </w:pPr>
      <w:r w:rsidRPr="007F65A5">
        <w:rPr>
          <w:rFonts w:ascii="BiauKai" w:eastAsia="BiauKai" w:hAnsi="BiauKai" w:cs="BiauKai"/>
          <w:color w:val="000000"/>
          <w:sz w:val="28"/>
          <w:szCs w:val="28"/>
        </w:rPr>
        <w:t>現況與問題盤點評估</w:t>
      </w:r>
    </w:p>
    <w:p w:rsidR="0083596B" w:rsidRDefault="00F5026F" w:rsidP="0083596B">
      <w:pPr>
        <w:pStyle w:val="Web"/>
        <w:numPr>
          <w:ilvl w:val="1"/>
          <w:numId w:val="5"/>
        </w:numPr>
        <w:tabs>
          <w:tab w:val="left" w:pos="900"/>
        </w:tabs>
        <w:spacing w:before="240" w:beforeAutospacing="0" w:after="0" w:afterAutospacing="0" w:line="480" w:lineRule="exact"/>
        <w:ind w:rightChars="-203" w:right="-487" w:hanging="482"/>
        <w:textAlignment w:val="baseline"/>
        <w:rPr>
          <w:rFonts w:ascii="BiauKai" w:eastAsia="BiauKai" w:hAnsi="BiauKai" w:cs="BiauKai" w:hint="eastAsia"/>
          <w:color w:val="000000"/>
          <w:sz w:val="28"/>
          <w:szCs w:val="28"/>
        </w:rPr>
      </w:pPr>
      <w:r>
        <w:rPr>
          <w:rFonts w:ascii="BiauKai" w:eastAsia="BiauKai" w:hAnsi="BiauKai" w:cs="BiauKai" w:hint="eastAsia"/>
          <w:color w:val="000000"/>
          <w:sz w:val="28"/>
          <w:szCs w:val="28"/>
        </w:rPr>
        <w:t>國道現況</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01</w:t>
      </w:r>
    </w:p>
    <w:p w:rsidR="00F5026F" w:rsidRPr="0083596B" w:rsidRDefault="00F5026F" w:rsidP="0083596B">
      <w:pPr>
        <w:pStyle w:val="Web"/>
        <w:numPr>
          <w:ilvl w:val="1"/>
          <w:numId w:val="5"/>
        </w:numPr>
        <w:tabs>
          <w:tab w:val="left" w:pos="900"/>
        </w:tabs>
        <w:spacing w:before="240" w:beforeAutospacing="0" w:after="0" w:afterAutospacing="0" w:line="480" w:lineRule="exact"/>
        <w:ind w:rightChars="-203" w:right="-487" w:hanging="482"/>
        <w:textAlignment w:val="baseline"/>
        <w:rPr>
          <w:rFonts w:ascii="Times New Roman" w:eastAsia="BiauKai" w:hAnsi="Times New Roman" w:cs="Times New Roman"/>
          <w:color w:val="000000"/>
          <w:sz w:val="28"/>
          <w:szCs w:val="28"/>
        </w:rPr>
      </w:pPr>
      <w:r>
        <w:rPr>
          <w:rFonts w:ascii="BiauKai" w:eastAsia="BiauKai" w:hAnsi="BiauKai" w:cs="BiauKai" w:hint="eastAsia"/>
          <w:color w:val="000000"/>
          <w:sz w:val="28"/>
          <w:szCs w:val="28"/>
        </w:rPr>
        <w:t>問題盤點評估</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01</w:t>
      </w:r>
    </w:p>
    <w:p w:rsidR="007F65A5" w:rsidRDefault="005A1146" w:rsidP="0083596B">
      <w:pPr>
        <w:pStyle w:val="Web"/>
        <w:numPr>
          <w:ilvl w:val="0"/>
          <w:numId w:val="5"/>
        </w:numPr>
        <w:tabs>
          <w:tab w:val="left" w:pos="900"/>
        </w:tabs>
        <w:spacing w:before="240" w:beforeAutospacing="0" w:after="0" w:afterAutospacing="0" w:line="480" w:lineRule="exact"/>
        <w:ind w:hanging="482"/>
        <w:textAlignment w:val="baseline"/>
        <w:rPr>
          <w:rFonts w:ascii="BiauKai" w:eastAsia="BiauKai" w:hAnsi="BiauKai" w:cs="BiauKai"/>
          <w:color w:val="000000"/>
          <w:sz w:val="28"/>
          <w:szCs w:val="28"/>
        </w:rPr>
      </w:pPr>
      <w:r w:rsidRPr="007F65A5">
        <w:rPr>
          <w:rFonts w:ascii="BiauKai" w:eastAsia="BiauKai" w:hAnsi="BiauKai" w:cs="BiauKai"/>
          <w:color w:val="000000"/>
          <w:sz w:val="28"/>
          <w:szCs w:val="28"/>
        </w:rPr>
        <w:t>資料來源及其處理過程</w:t>
      </w:r>
    </w:p>
    <w:p w:rsidR="0083596B" w:rsidRPr="0083596B" w:rsidRDefault="00F5026F" w:rsidP="0083596B">
      <w:pPr>
        <w:pStyle w:val="Web"/>
        <w:numPr>
          <w:ilvl w:val="1"/>
          <w:numId w:val="5"/>
        </w:numPr>
        <w:tabs>
          <w:tab w:val="left" w:pos="900"/>
        </w:tabs>
        <w:spacing w:before="240" w:beforeAutospacing="0" w:after="0" w:afterAutospacing="0" w:line="480" w:lineRule="exact"/>
        <w:ind w:rightChars="-203" w:right="-487" w:hanging="482"/>
        <w:textAlignment w:val="baseline"/>
        <w:rPr>
          <w:rFonts w:ascii="Times New Roman" w:eastAsia="BiauKai" w:hAnsi="Times New Roman" w:cs="Times New Roman"/>
          <w:color w:val="000000"/>
          <w:sz w:val="28"/>
          <w:szCs w:val="28"/>
        </w:rPr>
      </w:pPr>
      <w:r>
        <w:rPr>
          <w:rFonts w:ascii="BiauKai" w:eastAsia="BiauKai" w:hAnsi="BiauKai" w:cs="BiauKai" w:hint="eastAsia"/>
          <w:color w:val="000000"/>
          <w:sz w:val="28"/>
          <w:szCs w:val="28"/>
        </w:rPr>
        <w:t>資料來源</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02</w:t>
      </w:r>
    </w:p>
    <w:p w:rsidR="00F5026F" w:rsidRPr="0083596B" w:rsidRDefault="00F5026F" w:rsidP="0083596B">
      <w:pPr>
        <w:pStyle w:val="Web"/>
        <w:numPr>
          <w:ilvl w:val="1"/>
          <w:numId w:val="5"/>
        </w:numPr>
        <w:tabs>
          <w:tab w:val="left" w:pos="900"/>
        </w:tabs>
        <w:spacing w:before="240" w:beforeAutospacing="0" w:after="0" w:afterAutospacing="0" w:line="480" w:lineRule="exact"/>
        <w:ind w:rightChars="-203" w:right="-487" w:hanging="482"/>
        <w:textAlignment w:val="baseline"/>
        <w:rPr>
          <w:rFonts w:ascii="Times New Roman" w:eastAsia="BiauKai" w:hAnsi="Times New Roman" w:cs="Times New Roman"/>
          <w:color w:val="000000"/>
          <w:sz w:val="28"/>
          <w:szCs w:val="28"/>
        </w:rPr>
      </w:pPr>
      <w:r>
        <w:rPr>
          <w:rFonts w:ascii="BiauKai" w:eastAsia="BiauKai" w:hAnsi="BiauKai" w:cs="BiauKai" w:hint="eastAsia"/>
          <w:color w:val="000000"/>
          <w:sz w:val="28"/>
          <w:szCs w:val="28"/>
        </w:rPr>
        <w:t>處理過程</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02</w:t>
      </w:r>
    </w:p>
    <w:p w:rsidR="00F5026F" w:rsidRDefault="005A1146" w:rsidP="0083596B">
      <w:pPr>
        <w:pStyle w:val="Web"/>
        <w:numPr>
          <w:ilvl w:val="0"/>
          <w:numId w:val="5"/>
        </w:numPr>
        <w:tabs>
          <w:tab w:val="left" w:pos="900"/>
        </w:tabs>
        <w:spacing w:before="240" w:beforeAutospacing="0" w:after="0" w:afterAutospacing="0" w:line="480" w:lineRule="exact"/>
        <w:ind w:rightChars="-203" w:right="-487" w:hanging="482"/>
        <w:textAlignment w:val="baseline"/>
        <w:rPr>
          <w:rFonts w:ascii="BiauKai" w:eastAsia="BiauKai" w:hAnsi="BiauKai" w:cs="BiauKai" w:hint="eastAsia"/>
          <w:color w:val="000000"/>
          <w:sz w:val="28"/>
          <w:szCs w:val="28"/>
        </w:rPr>
      </w:pPr>
      <w:r w:rsidRPr="00F5026F">
        <w:rPr>
          <w:rFonts w:ascii="BiauKai" w:eastAsia="BiauKai" w:hAnsi="BiauKai" w:cs="BiauKai"/>
          <w:color w:val="000000"/>
          <w:sz w:val="28"/>
          <w:szCs w:val="28"/>
        </w:rPr>
        <w:t>資</w:t>
      </w:r>
      <w:r w:rsidRPr="00F5026F">
        <w:rPr>
          <w:rFonts w:ascii="BiauKai" w:eastAsia="BiauKai" w:hAnsi="BiauKai" w:cs="BiauKai" w:hint="eastAsia"/>
          <w:color w:val="000000"/>
          <w:sz w:val="28"/>
          <w:szCs w:val="28"/>
        </w:rPr>
        <w:t>料</w:t>
      </w:r>
      <w:r w:rsidRPr="00F5026F">
        <w:rPr>
          <w:rFonts w:ascii="BiauKai" w:eastAsia="BiauKai" w:hAnsi="BiauKai" w:cs="BiauKai"/>
          <w:color w:val="000000"/>
          <w:sz w:val="28"/>
          <w:szCs w:val="28"/>
        </w:rPr>
        <w:t>分析模式及方法</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03</w:t>
      </w:r>
    </w:p>
    <w:p w:rsidR="007F65A5" w:rsidRDefault="005A1146" w:rsidP="0083596B">
      <w:pPr>
        <w:pStyle w:val="Web"/>
        <w:numPr>
          <w:ilvl w:val="0"/>
          <w:numId w:val="5"/>
        </w:numPr>
        <w:tabs>
          <w:tab w:val="left" w:pos="900"/>
        </w:tabs>
        <w:spacing w:before="240" w:beforeAutospacing="0" w:after="0" w:afterAutospacing="0" w:line="480" w:lineRule="exact"/>
        <w:ind w:hanging="482"/>
        <w:textAlignment w:val="baseline"/>
        <w:rPr>
          <w:rFonts w:ascii="BiauKai" w:eastAsia="BiauKai" w:hAnsi="BiauKai" w:cs="BiauKai"/>
          <w:color w:val="000000"/>
          <w:sz w:val="28"/>
          <w:szCs w:val="28"/>
        </w:rPr>
      </w:pPr>
      <w:r w:rsidRPr="00F5026F">
        <w:rPr>
          <w:rFonts w:ascii="BiauKai" w:eastAsia="BiauKai" w:hAnsi="BiauKai" w:cs="BiauKai"/>
          <w:color w:val="000000"/>
          <w:sz w:val="28"/>
          <w:szCs w:val="28"/>
        </w:rPr>
        <w:t>研究流程、推論邏輯及理論依據</w:t>
      </w:r>
    </w:p>
    <w:p w:rsidR="00F5026F" w:rsidRPr="0083596B" w:rsidRDefault="00F5026F" w:rsidP="0083596B">
      <w:pPr>
        <w:pStyle w:val="Web"/>
        <w:numPr>
          <w:ilvl w:val="1"/>
          <w:numId w:val="5"/>
        </w:numPr>
        <w:tabs>
          <w:tab w:val="left" w:pos="900"/>
        </w:tabs>
        <w:spacing w:before="240" w:beforeAutospacing="0" w:after="0" w:afterAutospacing="0" w:line="480" w:lineRule="exact"/>
        <w:textAlignment w:val="baseline"/>
        <w:rPr>
          <w:rFonts w:ascii="Times New Roman" w:eastAsia="BiauKai" w:hAnsi="Times New Roman" w:cs="Times New Roman"/>
          <w:color w:val="000000"/>
          <w:sz w:val="28"/>
          <w:szCs w:val="28"/>
        </w:rPr>
      </w:pPr>
      <w:r>
        <w:rPr>
          <w:rFonts w:ascii="BiauKai" w:eastAsia="BiauKai" w:hAnsi="BiauKai" w:cs="BiauKai" w:hint="eastAsia"/>
          <w:color w:val="000000"/>
          <w:sz w:val="28"/>
          <w:szCs w:val="28"/>
        </w:rPr>
        <w:t>研究流程</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04</w:t>
      </w:r>
    </w:p>
    <w:p w:rsidR="00F5026F" w:rsidRDefault="00F5026F" w:rsidP="0083596B">
      <w:pPr>
        <w:pStyle w:val="Web"/>
        <w:numPr>
          <w:ilvl w:val="1"/>
          <w:numId w:val="5"/>
        </w:numPr>
        <w:tabs>
          <w:tab w:val="left" w:pos="900"/>
        </w:tabs>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推論邏輯</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05</w:t>
      </w:r>
    </w:p>
    <w:p w:rsidR="00F5026F" w:rsidRPr="00F5026F" w:rsidRDefault="00F5026F" w:rsidP="0083596B">
      <w:pPr>
        <w:pStyle w:val="Web"/>
        <w:numPr>
          <w:ilvl w:val="1"/>
          <w:numId w:val="5"/>
        </w:numPr>
        <w:tabs>
          <w:tab w:val="left" w:pos="900"/>
        </w:tabs>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理論依據</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06</w:t>
      </w:r>
    </w:p>
    <w:p w:rsidR="007F65A5" w:rsidRDefault="005A1146" w:rsidP="0083596B">
      <w:pPr>
        <w:pStyle w:val="Web"/>
        <w:numPr>
          <w:ilvl w:val="0"/>
          <w:numId w:val="5"/>
        </w:numPr>
        <w:tabs>
          <w:tab w:val="left" w:pos="900"/>
        </w:tabs>
        <w:spacing w:before="240" w:beforeAutospacing="0" w:after="0" w:afterAutospacing="0" w:line="480" w:lineRule="exact"/>
        <w:ind w:hanging="482"/>
        <w:textAlignment w:val="baseline"/>
        <w:rPr>
          <w:rFonts w:ascii="BiauKai" w:eastAsia="BiauKai" w:hAnsi="BiauKai" w:cs="BiauKai"/>
          <w:color w:val="000000"/>
          <w:sz w:val="28"/>
          <w:szCs w:val="28"/>
        </w:rPr>
      </w:pPr>
      <w:r w:rsidRPr="007F65A5">
        <w:rPr>
          <w:rFonts w:ascii="BiauKai" w:eastAsia="BiauKai" w:hAnsi="BiauKai" w:cs="BiauKai"/>
          <w:color w:val="000000"/>
          <w:sz w:val="28"/>
          <w:szCs w:val="28"/>
        </w:rPr>
        <w:t>數據之因果關係詮釋</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07</w:t>
      </w:r>
    </w:p>
    <w:p w:rsidR="007F65A5" w:rsidRDefault="005A1146" w:rsidP="0083596B">
      <w:pPr>
        <w:pStyle w:val="Web"/>
        <w:numPr>
          <w:ilvl w:val="0"/>
          <w:numId w:val="5"/>
        </w:numPr>
        <w:tabs>
          <w:tab w:val="left" w:pos="900"/>
        </w:tabs>
        <w:spacing w:before="240" w:beforeAutospacing="0" w:after="0" w:afterAutospacing="0" w:line="480" w:lineRule="exact"/>
        <w:ind w:hanging="482"/>
        <w:textAlignment w:val="baseline"/>
        <w:rPr>
          <w:rFonts w:ascii="BiauKai" w:eastAsia="BiauKai" w:hAnsi="BiauKai" w:cs="BiauKai"/>
          <w:color w:val="000000"/>
          <w:sz w:val="28"/>
          <w:szCs w:val="28"/>
        </w:rPr>
      </w:pPr>
      <w:r w:rsidRPr="007F65A5">
        <w:rPr>
          <w:rFonts w:ascii="BiauKai" w:eastAsia="BiauKai" w:hAnsi="BiauKai" w:cs="BiauKai"/>
          <w:color w:val="000000"/>
          <w:sz w:val="28"/>
          <w:szCs w:val="28"/>
        </w:rPr>
        <w:t>資料未來應用與推廣</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08</w:t>
      </w:r>
    </w:p>
    <w:p w:rsidR="005A1146" w:rsidRDefault="00857102" w:rsidP="0083596B">
      <w:pPr>
        <w:pStyle w:val="Web"/>
        <w:numPr>
          <w:ilvl w:val="0"/>
          <w:numId w:val="5"/>
        </w:numPr>
        <w:tabs>
          <w:tab w:val="left" w:pos="900"/>
        </w:tabs>
        <w:spacing w:before="240" w:beforeAutospacing="0" w:after="0" w:afterAutospacing="0" w:line="480" w:lineRule="exact"/>
        <w:ind w:hanging="482"/>
        <w:textAlignment w:val="baseline"/>
        <w:rPr>
          <w:rFonts w:ascii="BiauKai" w:eastAsia="BiauKai" w:hAnsi="BiauKai" w:cs="BiauKai"/>
          <w:color w:val="000000"/>
          <w:sz w:val="28"/>
          <w:szCs w:val="28"/>
        </w:rPr>
      </w:pPr>
      <w:r w:rsidRPr="00857102">
        <w:rPr>
          <w:rFonts w:ascii="BiauKai" w:eastAsia="BiauKai" w:hAnsi="BiauKai" w:cs="BiauKai" w:hint="eastAsia"/>
          <w:color w:val="000000"/>
          <w:sz w:val="28"/>
          <w:szCs w:val="28"/>
        </w:rPr>
        <w:t>其它有助於文獻、案例</w:t>
      </w:r>
    </w:p>
    <w:p w:rsidR="00857102" w:rsidRDefault="00857102" w:rsidP="0083596B">
      <w:pPr>
        <w:pStyle w:val="Web"/>
        <w:numPr>
          <w:ilvl w:val="1"/>
          <w:numId w:val="5"/>
        </w:numPr>
        <w:tabs>
          <w:tab w:val="left" w:pos="900"/>
        </w:tabs>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國外文獻</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09</w:t>
      </w:r>
    </w:p>
    <w:p w:rsidR="0076718D" w:rsidRPr="0083596B" w:rsidRDefault="00857102" w:rsidP="0083596B">
      <w:pPr>
        <w:pStyle w:val="Web"/>
        <w:numPr>
          <w:ilvl w:val="1"/>
          <w:numId w:val="5"/>
        </w:numPr>
        <w:tabs>
          <w:tab w:val="left" w:pos="900"/>
        </w:tabs>
        <w:spacing w:before="240" w:beforeAutospacing="0" w:after="0" w:afterAutospacing="0" w:line="480" w:lineRule="exact"/>
        <w:textAlignment w:val="baseline"/>
        <w:rPr>
          <w:rFonts w:ascii="BiauKai" w:eastAsia="BiauKai" w:hAnsi="BiauKai" w:cs="BiauKai" w:hint="eastAsia"/>
          <w:color w:val="000000"/>
          <w:sz w:val="28"/>
          <w:szCs w:val="28"/>
        </w:rPr>
        <w:sectPr w:rsidR="0076718D" w:rsidRPr="0083596B" w:rsidSect="008E60FE">
          <w:footerReference w:type="even" r:id="rId8"/>
          <w:pgSz w:w="11900" w:h="16840"/>
          <w:pgMar w:top="1440" w:right="1800" w:bottom="1440" w:left="1800" w:header="851" w:footer="992" w:gutter="0"/>
          <w:cols w:space="425"/>
          <w:docGrid w:type="lines" w:linePitch="360"/>
        </w:sectPr>
      </w:pPr>
      <w:r w:rsidRPr="00857102">
        <w:rPr>
          <w:rFonts w:ascii="BiauKai" w:eastAsia="BiauKai" w:hAnsi="BiauKai" w:cs="BiauKai" w:hint="eastAsia"/>
          <w:color w:val="000000"/>
          <w:sz w:val="28"/>
          <w:szCs w:val="28"/>
        </w:rPr>
        <w:t>關於高速公路風險評估</w:t>
      </w:r>
      <w:r w:rsidR="0083596B">
        <w:rPr>
          <w:rFonts w:ascii="BiauKai" w:eastAsia="BiauKai" w:hAnsi="BiauKai" w:cs="BiauKai"/>
          <w:color w:val="000000"/>
          <w:sz w:val="28"/>
          <w:szCs w:val="28"/>
        </w:rPr>
        <w:t>………………………………</w:t>
      </w:r>
      <w:r w:rsidR="0083596B">
        <w:rPr>
          <w:rFonts w:ascii="BiauKai" w:eastAsia="BiauKai" w:hAnsi="BiauKai" w:cs="BiauKai"/>
          <w:color w:val="000000"/>
          <w:sz w:val="28"/>
          <w:szCs w:val="28"/>
        </w:rPr>
        <w:t xml:space="preserve"> </w:t>
      </w:r>
      <w:r w:rsidR="0083596B" w:rsidRPr="0083596B">
        <w:rPr>
          <w:rFonts w:ascii="Times New Roman" w:eastAsia="BiauKai" w:hAnsi="Times New Roman" w:cs="Times New Roman"/>
          <w:color w:val="000000"/>
          <w:sz w:val="28"/>
          <w:szCs w:val="28"/>
        </w:rPr>
        <w:t>11</w:t>
      </w:r>
    </w:p>
    <w:p w:rsidR="001A3941" w:rsidRDefault="001A3941" w:rsidP="0076718D">
      <w:pPr>
        <w:widowControl/>
        <w:ind w:leftChars="-177" w:left="-425"/>
        <w:rPr>
          <w:rFonts w:ascii="BiauKai" w:eastAsia="BiauKai" w:hAnsi="BiauKai" w:cs="BiauKai"/>
          <w:color w:val="000000"/>
          <w:sz w:val="36"/>
          <w:szCs w:val="36"/>
        </w:rPr>
      </w:pPr>
      <w:r w:rsidRPr="001A3941">
        <w:rPr>
          <w:rFonts w:ascii="BiauKai" w:eastAsia="BiauKai" w:hAnsi="BiauKai" w:cs="BiauKai" w:hint="eastAsia"/>
          <w:color w:val="000000"/>
          <w:sz w:val="36"/>
          <w:szCs w:val="36"/>
        </w:rPr>
        <w:lastRenderedPageBreak/>
        <w:t>壹、</w:t>
      </w:r>
      <w:r w:rsidRPr="001A3941">
        <w:rPr>
          <w:rFonts w:ascii="BiauKai" w:eastAsia="BiauKai" w:hAnsi="BiauKai" w:cs="BiauKai"/>
          <w:color w:val="000000"/>
          <w:sz w:val="36"/>
          <w:szCs w:val="36"/>
        </w:rPr>
        <w:t>研究主軸</w:t>
      </w:r>
    </w:p>
    <w:p w:rsidR="001A3941" w:rsidRPr="001C42F6" w:rsidRDefault="00F22651" w:rsidP="00E77D23">
      <w:pPr>
        <w:widowControl/>
        <w:spacing w:line="480" w:lineRule="exact"/>
        <w:ind w:leftChars="-177" w:left="-425" w:rightChars="-203" w:right="-487"/>
        <w:rPr>
          <w:rFonts w:ascii="BiauKai" w:eastAsia="BiauKai" w:hAnsi="BiauKai" w:cs="BiauKai"/>
          <w:color w:val="000000"/>
          <w:kern w:val="0"/>
          <w:sz w:val="28"/>
          <w:szCs w:val="28"/>
        </w:rPr>
      </w:pPr>
      <w:r>
        <w:rPr>
          <w:rFonts w:ascii="BiauKai" w:eastAsia="BiauKai" w:hAnsi="BiauKai" w:cs="BiauKai" w:hint="eastAsia"/>
          <w:color w:val="000000"/>
          <w:kern w:val="0"/>
          <w:sz w:val="28"/>
          <w:szCs w:val="28"/>
        </w:rPr>
        <w:tab/>
      </w:r>
      <w:r>
        <w:rPr>
          <w:rFonts w:ascii="BiauKai" w:eastAsia="BiauKai" w:hAnsi="BiauKai" w:cs="BiauKai"/>
          <w:color w:val="000000"/>
          <w:kern w:val="0"/>
          <w:sz w:val="28"/>
          <w:szCs w:val="28"/>
        </w:rPr>
        <w:t xml:space="preserve"> </w:t>
      </w:r>
      <w:r w:rsidR="001C42F6">
        <w:rPr>
          <w:rFonts w:ascii="BiauKai" w:eastAsia="BiauKai" w:hAnsi="BiauKai" w:cs="BiauKai" w:hint="eastAsia"/>
          <w:color w:val="000000"/>
          <w:kern w:val="0"/>
          <w:sz w:val="28"/>
          <w:szCs w:val="28"/>
        </w:rPr>
        <w:t>歷年交通事故頻傳，是交通壅塞原因之一，造成駕駛的生命、財產的損失，對於高速公路高速行駛，駕駛須對環境、路段保持專注</w:t>
      </w:r>
      <w:r w:rsidR="008E2D10">
        <w:rPr>
          <w:rFonts w:ascii="BiauKai" w:eastAsia="BiauKai" w:hAnsi="BiauKai" w:cs="BiauKai" w:hint="eastAsia"/>
          <w:color w:val="000000"/>
          <w:kern w:val="0"/>
          <w:sz w:val="28"/>
          <w:szCs w:val="28"/>
        </w:rPr>
        <w:t>，否則在高速公路交通事故的損害將較一般道路嚴重，本團隊著重在提供駕駛在行駛之餘的服務，參考國道的交通事故以及違規情形，進行資料探勘統計分析，從易肇事路段建立風險評估模型，協助駕駛提高警覺，</w:t>
      </w:r>
      <w:r w:rsidR="003E124A">
        <w:rPr>
          <w:rFonts w:ascii="BiauKai" w:eastAsia="BiauKai" w:hAnsi="BiauKai" w:cs="BiauKai" w:hint="eastAsia"/>
          <w:color w:val="000000"/>
          <w:kern w:val="0"/>
          <w:sz w:val="28"/>
          <w:szCs w:val="28"/>
        </w:rPr>
        <w:t>避免交通</w:t>
      </w:r>
      <w:r w:rsidR="008E2D10">
        <w:rPr>
          <w:rFonts w:ascii="BiauKai" w:eastAsia="BiauKai" w:hAnsi="BiauKai" w:cs="BiauKai" w:hint="eastAsia"/>
          <w:color w:val="000000"/>
          <w:kern w:val="0"/>
          <w:sz w:val="28"/>
          <w:szCs w:val="28"/>
        </w:rPr>
        <w:t>事故</w:t>
      </w:r>
      <w:r w:rsidR="003E124A">
        <w:rPr>
          <w:rFonts w:ascii="BiauKai" w:eastAsia="BiauKai" w:hAnsi="BiauKai" w:cs="BiauKai" w:hint="eastAsia"/>
          <w:color w:val="000000"/>
          <w:kern w:val="0"/>
          <w:sz w:val="28"/>
          <w:szCs w:val="28"/>
        </w:rPr>
        <w:t>之嚴重</w:t>
      </w:r>
      <w:r w:rsidR="008E2D10">
        <w:rPr>
          <w:rFonts w:ascii="BiauKai" w:eastAsia="BiauKai" w:hAnsi="BiauKai" w:cs="BiauKai" w:hint="eastAsia"/>
          <w:color w:val="000000"/>
          <w:kern w:val="0"/>
          <w:sz w:val="28"/>
          <w:szCs w:val="28"/>
        </w:rPr>
        <w:t>，</w:t>
      </w:r>
      <w:r w:rsidR="003E124A">
        <w:rPr>
          <w:rFonts w:ascii="BiauKai" w:eastAsia="BiauKai" w:hAnsi="BiauKai" w:cs="BiauKai" w:hint="eastAsia"/>
          <w:color w:val="000000"/>
          <w:kern w:val="0"/>
          <w:sz w:val="28"/>
          <w:szCs w:val="28"/>
        </w:rPr>
        <w:t>期能減少國道交通事故發生，以增加用路人行車安全為主要目的。</w:t>
      </w:r>
    </w:p>
    <w:p w:rsidR="005A1146" w:rsidRDefault="001A3941" w:rsidP="00795D2B">
      <w:pPr>
        <w:pStyle w:val="Web"/>
        <w:spacing w:before="240" w:beforeAutospacing="0" w:after="0" w:afterAutospacing="0" w:line="480" w:lineRule="exact"/>
        <w:ind w:leftChars="-181" w:left="-9" w:hangingChars="118" w:hanging="425"/>
        <w:textAlignment w:val="baseline"/>
        <w:rPr>
          <w:rFonts w:ascii="BiauKai" w:eastAsia="BiauKai" w:hAnsi="BiauKai" w:cs="BiauKai"/>
          <w:color w:val="000000"/>
          <w:sz w:val="36"/>
          <w:szCs w:val="36"/>
        </w:rPr>
      </w:pPr>
      <w:r w:rsidRPr="001A3941">
        <w:rPr>
          <w:rFonts w:ascii="BiauKai" w:eastAsia="BiauKai" w:hAnsi="BiauKai" w:cs="BiauKai" w:hint="eastAsia"/>
          <w:color w:val="000000"/>
          <w:sz w:val="36"/>
          <w:szCs w:val="36"/>
        </w:rPr>
        <w:t>貳、</w:t>
      </w:r>
      <w:r w:rsidRPr="001A3941">
        <w:rPr>
          <w:rFonts w:ascii="BiauKai" w:eastAsia="BiauKai" w:hAnsi="BiauKai" w:cs="BiauKai"/>
          <w:color w:val="000000"/>
          <w:sz w:val="36"/>
          <w:szCs w:val="36"/>
        </w:rPr>
        <w:t>現況與問題盤點評估</w:t>
      </w:r>
    </w:p>
    <w:p w:rsidR="001C42F6" w:rsidRPr="00E96E65" w:rsidRDefault="0076061E" w:rsidP="00795D2B">
      <w:pPr>
        <w:pStyle w:val="Web"/>
        <w:numPr>
          <w:ilvl w:val="0"/>
          <w:numId w:val="2"/>
        </w:numPr>
        <w:spacing w:before="240" w:beforeAutospacing="0" w:after="0" w:afterAutospacing="0" w:line="480" w:lineRule="exact"/>
        <w:ind w:leftChars="-59" w:left="142" w:hanging="284"/>
        <w:textAlignment w:val="baseline"/>
        <w:rPr>
          <w:rFonts w:ascii="BiauKai" w:eastAsia="BiauKai" w:hAnsi="BiauKai" w:cs="BiauKai"/>
          <w:color w:val="000000"/>
          <w:sz w:val="28"/>
          <w:szCs w:val="28"/>
        </w:rPr>
      </w:pPr>
      <w:r w:rsidRPr="0076061E">
        <w:rPr>
          <w:rFonts w:ascii="BiauKai" w:eastAsia="BiauKai" w:hAnsi="BiauKai" w:cs="BiauKai" w:hint="eastAsia"/>
          <w:color w:val="000000"/>
          <w:sz w:val="32"/>
          <w:szCs w:val="32"/>
        </w:rPr>
        <w:t>國道現況</w:t>
      </w:r>
    </w:p>
    <w:p w:rsidR="00F22651" w:rsidRPr="006703A6" w:rsidRDefault="001E41FD" w:rsidP="00795D2B">
      <w:pPr>
        <w:pStyle w:val="Web"/>
        <w:spacing w:before="240" w:beforeAutospacing="0" w:after="0" w:afterAutospacing="0" w:line="480" w:lineRule="exact"/>
        <w:ind w:leftChars="58" w:left="139" w:rightChars="-203" w:right="-487" w:firstLineChars="200" w:firstLine="560"/>
        <w:textAlignment w:val="baseline"/>
        <w:rPr>
          <w:rFonts w:ascii="BiauKai" w:eastAsia="BiauKai" w:hAnsi="BiauKai" w:cs="BiauKai"/>
          <w:color w:val="000000"/>
          <w:sz w:val="28"/>
          <w:szCs w:val="28"/>
        </w:rPr>
      </w:pPr>
      <w:r w:rsidRPr="006703A6">
        <w:rPr>
          <w:rFonts w:ascii="BiauKai" w:eastAsia="BiauKai" w:hAnsi="BiauKai" w:cs="BiauKai" w:hint="eastAsia"/>
          <w:color w:val="000000"/>
          <w:sz w:val="28"/>
          <w:szCs w:val="28"/>
        </w:rPr>
        <w:t>根據交通部高速公路局資料統計</w:t>
      </w:r>
      <w:r w:rsidR="00F22651" w:rsidRPr="006703A6">
        <w:rPr>
          <w:rFonts w:ascii="BiauKai" w:eastAsia="BiauKai" w:hAnsi="BiauKai" w:cs="BiauKai" w:hint="eastAsia"/>
          <w:color w:val="000000"/>
          <w:sz w:val="28"/>
          <w:szCs w:val="28"/>
        </w:rPr>
        <w:t>，目前路線網路為國道</w:t>
      </w:r>
      <w:r w:rsidR="00F22651" w:rsidRPr="006605E8">
        <w:rPr>
          <w:rFonts w:ascii="Times New Roman" w:eastAsia="BiauKai" w:hAnsi="Times New Roman" w:cs="Times New Roman"/>
          <w:color w:val="000000"/>
          <w:sz w:val="28"/>
          <w:szCs w:val="28"/>
        </w:rPr>
        <w:t>1</w:t>
      </w:r>
      <w:r w:rsidR="00F22651" w:rsidRPr="006703A6">
        <w:rPr>
          <w:rFonts w:ascii="BiauKai" w:eastAsia="BiauKai" w:hAnsi="BiauKai" w:cs="BiauKai" w:hint="eastAsia"/>
          <w:color w:val="000000"/>
          <w:sz w:val="28"/>
          <w:szCs w:val="28"/>
        </w:rPr>
        <w:t>號、國道</w:t>
      </w:r>
      <w:r w:rsidR="00F22651" w:rsidRPr="006605E8">
        <w:rPr>
          <w:rFonts w:ascii="Times New Roman" w:eastAsia="BiauKai" w:hAnsi="Times New Roman" w:cs="Times New Roman"/>
          <w:color w:val="000000"/>
          <w:sz w:val="28"/>
          <w:szCs w:val="28"/>
        </w:rPr>
        <w:t>2</w:t>
      </w:r>
      <w:r w:rsidR="00F22651" w:rsidRPr="006703A6">
        <w:rPr>
          <w:rFonts w:ascii="BiauKai" w:eastAsia="BiauKai" w:hAnsi="BiauKai" w:cs="BiauKai" w:hint="eastAsia"/>
          <w:color w:val="000000"/>
          <w:sz w:val="28"/>
          <w:szCs w:val="28"/>
        </w:rPr>
        <w:t>號、國道</w:t>
      </w:r>
      <w:r w:rsidR="00F22651" w:rsidRPr="006605E8">
        <w:rPr>
          <w:rFonts w:ascii="Times New Roman" w:eastAsia="BiauKai" w:hAnsi="Times New Roman" w:cs="Times New Roman"/>
          <w:color w:val="000000"/>
          <w:sz w:val="28"/>
          <w:szCs w:val="28"/>
        </w:rPr>
        <w:t>3</w:t>
      </w:r>
      <w:r w:rsidR="00F22651" w:rsidRPr="006703A6">
        <w:rPr>
          <w:rFonts w:ascii="BiauKai" w:eastAsia="BiauKai" w:hAnsi="BiauKai" w:cs="BiauKai" w:hint="eastAsia"/>
          <w:color w:val="000000"/>
          <w:sz w:val="28"/>
          <w:szCs w:val="28"/>
        </w:rPr>
        <w:t>號、國道</w:t>
      </w:r>
      <w:r w:rsidR="00F22651" w:rsidRPr="006605E8">
        <w:rPr>
          <w:rFonts w:ascii="Times New Roman" w:eastAsia="BiauKai" w:hAnsi="Times New Roman" w:cs="Times New Roman"/>
          <w:color w:val="000000"/>
          <w:sz w:val="28"/>
          <w:szCs w:val="28"/>
        </w:rPr>
        <w:t>4</w:t>
      </w:r>
      <w:r w:rsidR="00F22651" w:rsidRPr="006703A6">
        <w:rPr>
          <w:rFonts w:ascii="BiauKai" w:eastAsia="BiauKai" w:hAnsi="BiauKai" w:cs="BiauKai" w:hint="eastAsia"/>
          <w:color w:val="000000"/>
          <w:sz w:val="28"/>
          <w:szCs w:val="28"/>
        </w:rPr>
        <w:t>號、國道</w:t>
      </w:r>
      <w:r w:rsidR="00F22651" w:rsidRPr="006605E8">
        <w:rPr>
          <w:rFonts w:ascii="Times New Roman" w:eastAsia="BiauKai" w:hAnsi="Times New Roman" w:cs="Times New Roman"/>
          <w:color w:val="000000"/>
          <w:sz w:val="28"/>
          <w:szCs w:val="28"/>
        </w:rPr>
        <w:t>5</w:t>
      </w:r>
      <w:r w:rsidR="00F22651" w:rsidRPr="006703A6">
        <w:rPr>
          <w:rFonts w:ascii="BiauKai" w:eastAsia="BiauKai" w:hAnsi="BiauKai" w:cs="BiauKai" w:hint="eastAsia"/>
          <w:color w:val="000000"/>
          <w:sz w:val="28"/>
          <w:szCs w:val="28"/>
        </w:rPr>
        <w:t>號、國道</w:t>
      </w:r>
      <w:r w:rsidR="00F22651" w:rsidRPr="006605E8">
        <w:rPr>
          <w:rFonts w:ascii="Times New Roman" w:eastAsia="BiauKai" w:hAnsi="Times New Roman" w:cs="Times New Roman"/>
          <w:color w:val="000000"/>
          <w:sz w:val="28"/>
          <w:szCs w:val="28"/>
        </w:rPr>
        <w:t>6</w:t>
      </w:r>
      <w:r w:rsidR="00F22651" w:rsidRPr="006703A6">
        <w:rPr>
          <w:rFonts w:ascii="BiauKai" w:eastAsia="BiauKai" w:hAnsi="BiauKai" w:cs="BiauKai" w:hint="eastAsia"/>
          <w:color w:val="000000"/>
          <w:sz w:val="28"/>
          <w:szCs w:val="28"/>
        </w:rPr>
        <w:t>號、國道</w:t>
      </w:r>
      <w:r w:rsidR="00F22651" w:rsidRPr="006605E8">
        <w:rPr>
          <w:rFonts w:ascii="Times New Roman" w:eastAsia="BiauKai" w:hAnsi="Times New Roman" w:cs="Times New Roman"/>
          <w:color w:val="000000"/>
          <w:sz w:val="28"/>
          <w:szCs w:val="28"/>
        </w:rPr>
        <w:t>8</w:t>
      </w:r>
      <w:r w:rsidR="00F22651" w:rsidRPr="006703A6">
        <w:rPr>
          <w:rFonts w:ascii="BiauKai" w:eastAsia="BiauKai" w:hAnsi="BiauKai" w:cs="BiauKai" w:hint="eastAsia"/>
          <w:color w:val="000000"/>
          <w:sz w:val="28"/>
          <w:szCs w:val="28"/>
        </w:rPr>
        <w:t>號、國道</w:t>
      </w:r>
      <w:r w:rsidR="00F22651" w:rsidRPr="006605E8">
        <w:rPr>
          <w:rFonts w:ascii="Times New Roman" w:eastAsia="BiauKai" w:hAnsi="Times New Roman" w:cs="Times New Roman"/>
          <w:color w:val="000000"/>
          <w:sz w:val="28"/>
          <w:szCs w:val="28"/>
        </w:rPr>
        <w:t>10</w:t>
      </w:r>
      <w:r w:rsidR="00F22651" w:rsidRPr="006703A6">
        <w:rPr>
          <w:rFonts w:ascii="BiauKai" w:eastAsia="BiauKai" w:hAnsi="BiauKai" w:cs="BiauKai" w:hint="eastAsia"/>
          <w:color w:val="000000"/>
          <w:sz w:val="28"/>
          <w:szCs w:val="28"/>
        </w:rPr>
        <w:t>號，總長度達</w:t>
      </w:r>
      <w:r w:rsidR="00F22651" w:rsidRPr="006605E8">
        <w:rPr>
          <w:rFonts w:ascii="Times New Roman" w:eastAsia="BiauKai" w:hAnsi="Times New Roman" w:cs="Times New Roman"/>
          <w:color w:val="000000"/>
          <w:sz w:val="28"/>
          <w:szCs w:val="28"/>
        </w:rPr>
        <w:t>1,049.7</w:t>
      </w:r>
      <w:r w:rsidR="00F22651" w:rsidRPr="006703A6">
        <w:rPr>
          <w:rFonts w:ascii="BiauKai" w:eastAsia="BiauKai" w:hAnsi="BiauKai" w:cs="BiauKai" w:hint="eastAsia"/>
          <w:color w:val="000000"/>
          <w:sz w:val="28"/>
          <w:szCs w:val="28"/>
        </w:rPr>
        <w:t>公里，</w:t>
      </w:r>
      <w:r w:rsidR="008764E2" w:rsidRPr="006703A6">
        <w:rPr>
          <w:rFonts w:ascii="BiauKai" w:eastAsia="BiauKai" w:hAnsi="BiauKai" w:cs="BiauKai" w:hint="eastAsia"/>
          <w:color w:val="000000"/>
          <w:sz w:val="28"/>
          <w:szCs w:val="28"/>
        </w:rPr>
        <w:t>其中國道</w:t>
      </w:r>
      <w:r w:rsidR="008764E2" w:rsidRPr="006605E8">
        <w:rPr>
          <w:rFonts w:ascii="Times New Roman" w:eastAsia="BiauKai" w:hAnsi="Times New Roman" w:cs="Times New Roman"/>
          <w:color w:val="000000"/>
          <w:sz w:val="28"/>
          <w:szCs w:val="28"/>
        </w:rPr>
        <w:t>1</w:t>
      </w:r>
      <w:r w:rsidR="008764E2" w:rsidRPr="006703A6">
        <w:rPr>
          <w:rFonts w:ascii="BiauKai" w:eastAsia="BiauKai" w:hAnsi="BiauKai" w:cs="BiauKai" w:hint="eastAsia"/>
          <w:color w:val="000000"/>
          <w:sz w:val="28"/>
          <w:szCs w:val="28"/>
        </w:rPr>
        <w:t>號和國道</w:t>
      </w:r>
      <w:r w:rsidR="008764E2" w:rsidRPr="006605E8">
        <w:rPr>
          <w:rFonts w:ascii="Times New Roman" w:eastAsia="BiauKai" w:hAnsi="Times New Roman" w:cs="Times New Roman"/>
          <w:color w:val="000000"/>
          <w:sz w:val="28"/>
          <w:szCs w:val="28"/>
        </w:rPr>
        <w:t>3</w:t>
      </w:r>
      <w:r w:rsidR="008764E2" w:rsidRPr="006703A6">
        <w:rPr>
          <w:rFonts w:ascii="BiauKai" w:eastAsia="BiauKai" w:hAnsi="BiauKai" w:cs="BiauKai" w:hint="eastAsia"/>
          <w:color w:val="000000"/>
          <w:sz w:val="28"/>
          <w:szCs w:val="28"/>
        </w:rPr>
        <w:t>號是西部南北重要交通</w:t>
      </w:r>
      <w:r w:rsidR="00AA1184" w:rsidRPr="006703A6">
        <w:rPr>
          <w:rFonts w:ascii="BiauKai" w:eastAsia="BiauKai" w:hAnsi="BiauKai" w:cs="BiauKai" w:hint="eastAsia"/>
          <w:color w:val="000000"/>
          <w:sz w:val="28"/>
          <w:szCs w:val="28"/>
        </w:rPr>
        <w:t>運輸幹道，</w:t>
      </w:r>
      <w:r w:rsidR="0064027B" w:rsidRPr="006703A6">
        <w:rPr>
          <w:rFonts w:ascii="BiauKai" w:eastAsia="BiauKai" w:hAnsi="BiauKai" w:cs="BiauKai" w:hint="eastAsia"/>
          <w:color w:val="000000"/>
          <w:sz w:val="28"/>
          <w:szCs w:val="28"/>
        </w:rPr>
        <w:t>國道</w:t>
      </w:r>
      <w:r w:rsidR="0064027B" w:rsidRPr="006605E8">
        <w:rPr>
          <w:rFonts w:ascii="Times New Roman" w:eastAsia="BiauKai" w:hAnsi="Times New Roman" w:cs="Times New Roman"/>
          <w:color w:val="000000"/>
          <w:sz w:val="28"/>
          <w:szCs w:val="28"/>
        </w:rPr>
        <w:t>5</w:t>
      </w:r>
      <w:r w:rsidR="0064027B" w:rsidRPr="006703A6">
        <w:rPr>
          <w:rFonts w:ascii="BiauKai" w:eastAsia="BiauKai" w:hAnsi="BiauKai" w:cs="BiauKai" w:hint="eastAsia"/>
          <w:color w:val="000000"/>
          <w:sz w:val="28"/>
          <w:szCs w:val="28"/>
        </w:rPr>
        <w:t>號是臺灣東、西部重要聯絡</w:t>
      </w:r>
      <w:r w:rsidR="006703A6">
        <w:rPr>
          <w:rFonts w:ascii="BiauKai" w:eastAsia="BiauKai" w:hAnsi="BiauKai" w:cs="BiauKai" w:hint="eastAsia"/>
          <w:color w:val="000000"/>
          <w:sz w:val="28"/>
          <w:szCs w:val="28"/>
        </w:rPr>
        <w:t>公路</w:t>
      </w:r>
      <w:r w:rsidR="0064027B" w:rsidRPr="006703A6">
        <w:rPr>
          <w:rFonts w:ascii="BiauKai" w:eastAsia="BiauKai" w:hAnsi="BiauKai" w:cs="BiauKai" w:hint="eastAsia"/>
          <w:color w:val="000000"/>
          <w:sz w:val="28"/>
          <w:szCs w:val="28"/>
        </w:rPr>
        <w:t>，</w:t>
      </w:r>
      <w:r w:rsidR="006703A6" w:rsidRPr="006703A6">
        <w:rPr>
          <w:rFonts w:ascii="BiauKai" w:eastAsia="BiauKai" w:hAnsi="BiauKai" w:cs="BiauKai" w:hint="eastAsia"/>
          <w:color w:val="000000"/>
          <w:sz w:val="28"/>
          <w:szCs w:val="28"/>
        </w:rPr>
        <w:t>國道</w:t>
      </w:r>
      <w:r w:rsidR="006703A6" w:rsidRPr="006605E8">
        <w:rPr>
          <w:rFonts w:ascii="Times New Roman" w:eastAsia="BiauKai" w:hAnsi="Times New Roman" w:cs="Times New Roman"/>
          <w:color w:val="000000"/>
          <w:sz w:val="28"/>
          <w:szCs w:val="28"/>
        </w:rPr>
        <w:t>2</w:t>
      </w:r>
      <w:r w:rsidR="006703A6" w:rsidRPr="006605E8">
        <w:rPr>
          <w:rFonts w:ascii="Times New Roman" w:eastAsia="BiauKai" w:hAnsi="Times New Roman" w:cs="Times New Roman"/>
          <w:color w:val="000000"/>
          <w:sz w:val="28"/>
          <w:szCs w:val="28"/>
        </w:rPr>
        <w:t>、</w:t>
      </w:r>
      <w:r w:rsidR="006703A6" w:rsidRPr="006605E8">
        <w:rPr>
          <w:rFonts w:ascii="Times New Roman" w:eastAsia="BiauKai" w:hAnsi="Times New Roman" w:cs="Times New Roman"/>
          <w:color w:val="000000"/>
          <w:sz w:val="28"/>
          <w:szCs w:val="28"/>
        </w:rPr>
        <w:t>4</w:t>
      </w:r>
      <w:r w:rsidR="006703A6" w:rsidRPr="006605E8">
        <w:rPr>
          <w:rFonts w:ascii="Times New Roman" w:eastAsia="BiauKai" w:hAnsi="Times New Roman" w:cs="Times New Roman"/>
          <w:color w:val="000000"/>
          <w:sz w:val="28"/>
          <w:szCs w:val="28"/>
        </w:rPr>
        <w:t>、</w:t>
      </w:r>
      <w:r w:rsidR="006703A6" w:rsidRPr="006605E8">
        <w:rPr>
          <w:rFonts w:ascii="Times New Roman" w:eastAsia="BiauKai" w:hAnsi="Times New Roman" w:cs="Times New Roman"/>
          <w:color w:val="000000"/>
          <w:sz w:val="28"/>
          <w:szCs w:val="28"/>
        </w:rPr>
        <w:t>6</w:t>
      </w:r>
      <w:r w:rsidR="006703A6" w:rsidRPr="006605E8">
        <w:rPr>
          <w:rFonts w:ascii="Times New Roman" w:eastAsia="BiauKai" w:hAnsi="Times New Roman" w:cs="Times New Roman"/>
          <w:color w:val="000000"/>
          <w:sz w:val="28"/>
          <w:szCs w:val="28"/>
        </w:rPr>
        <w:t>、</w:t>
      </w:r>
      <w:r w:rsidR="006703A6" w:rsidRPr="006605E8">
        <w:rPr>
          <w:rFonts w:ascii="Times New Roman" w:eastAsia="BiauKai" w:hAnsi="Times New Roman" w:cs="Times New Roman"/>
          <w:color w:val="000000"/>
          <w:sz w:val="28"/>
          <w:szCs w:val="28"/>
        </w:rPr>
        <w:t>8</w:t>
      </w:r>
      <w:r w:rsidR="006703A6">
        <w:rPr>
          <w:rFonts w:ascii="BiauKai" w:eastAsia="BiauKai" w:hAnsi="BiauKai" w:cs="BiauKai" w:hint="eastAsia"/>
          <w:color w:val="000000"/>
          <w:sz w:val="28"/>
          <w:szCs w:val="28"/>
        </w:rPr>
        <w:t>及</w:t>
      </w:r>
      <w:r w:rsidR="006703A6" w:rsidRPr="006605E8">
        <w:rPr>
          <w:rFonts w:ascii="Times New Roman" w:eastAsia="BiauKai" w:hAnsi="Times New Roman" w:cs="Times New Roman"/>
          <w:color w:val="000000"/>
          <w:sz w:val="28"/>
          <w:szCs w:val="28"/>
        </w:rPr>
        <w:t>10</w:t>
      </w:r>
      <w:r w:rsidR="006703A6">
        <w:rPr>
          <w:rFonts w:ascii="BiauKai" w:eastAsia="BiauKai" w:hAnsi="BiauKai" w:cs="BiauKai" w:hint="eastAsia"/>
          <w:color w:val="000000"/>
          <w:sz w:val="28"/>
          <w:szCs w:val="28"/>
        </w:rPr>
        <w:t>號則為臺灣整體國道路線橫向重要幹道。</w:t>
      </w:r>
    </w:p>
    <w:p w:rsidR="00F965EB" w:rsidRDefault="006703A6" w:rsidP="00F965EB">
      <w:pPr>
        <w:pStyle w:val="Web"/>
        <w:spacing w:before="240" w:beforeAutospacing="0" w:after="0" w:afterAutospacing="0" w:line="480" w:lineRule="exact"/>
        <w:ind w:leftChars="59" w:left="142" w:rightChars="-203" w:right="-487" w:firstLineChars="249" w:firstLine="697"/>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國道計費門架共計有</w:t>
      </w:r>
      <w:r w:rsidRPr="006605E8">
        <w:rPr>
          <w:rFonts w:ascii="Times New Roman" w:eastAsia="BiauKai" w:hAnsi="Times New Roman" w:cs="Times New Roman"/>
          <w:color w:val="000000"/>
          <w:sz w:val="28"/>
          <w:szCs w:val="28"/>
        </w:rPr>
        <w:t>335</w:t>
      </w:r>
      <w:r>
        <w:rPr>
          <w:rFonts w:ascii="BiauKai" w:eastAsia="BiauKai" w:hAnsi="BiauKai" w:cs="BiauKai" w:hint="eastAsia"/>
          <w:color w:val="000000"/>
          <w:sz w:val="28"/>
          <w:szCs w:val="28"/>
        </w:rPr>
        <w:t>處，</w:t>
      </w:r>
      <w:r w:rsidR="00F965EB">
        <w:rPr>
          <w:rFonts w:ascii="BiauKai" w:eastAsia="BiauKai" w:hAnsi="BiauKai" w:cs="BiauKai" w:hint="eastAsia"/>
          <w:color w:val="000000"/>
          <w:sz w:val="28"/>
          <w:szCs w:val="28"/>
        </w:rPr>
        <w:t>其中</w:t>
      </w:r>
      <w:r w:rsidRPr="000730ED">
        <w:rPr>
          <w:rFonts w:ascii="Times New Roman" w:eastAsia="BiauKai" w:hAnsi="Times New Roman" w:cs="Times New Roman"/>
          <w:color w:val="000000"/>
          <w:sz w:val="28"/>
          <w:szCs w:val="28"/>
        </w:rPr>
        <w:t>163</w:t>
      </w:r>
      <w:r w:rsidR="00F965EB">
        <w:rPr>
          <w:rFonts w:ascii="BiauKai" w:eastAsia="BiauKai" w:hAnsi="BiauKai" w:cs="BiauKai" w:hint="eastAsia"/>
          <w:color w:val="000000"/>
          <w:sz w:val="28"/>
          <w:szCs w:val="28"/>
        </w:rPr>
        <w:t>處計費門架位於國道一號</w:t>
      </w:r>
      <w:r w:rsidR="00F965EB">
        <w:rPr>
          <w:rFonts w:ascii="BiauKai" w:eastAsia="BiauKai" w:hAnsi="BiauKai" w:cs="BiauKai"/>
          <w:color w:val="000000"/>
          <w:sz w:val="28"/>
          <w:szCs w:val="28"/>
        </w:rPr>
        <w:t>(</w:t>
      </w:r>
      <w:r w:rsidR="00F965EB" w:rsidRPr="000730ED">
        <w:rPr>
          <w:rFonts w:ascii="Times New Roman" w:eastAsia="BiauKai" w:hAnsi="Times New Roman" w:cs="Times New Roman"/>
          <w:color w:val="000000"/>
          <w:sz w:val="28"/>
          <w:szCs w:val="28"/>
        </w:rPr>
        <w:t>15</w:t>
      </w:r>
      <w:r w:rsidR="00F965EB">
        <w:rPr>
          <w:rFonts w:ascii="BiauKai" w:eastAsia="BiauKai" w:hAnsi="BiauKai" w:cs="BiauKai" w:hint="eastAsia"/>
          <w:color w:val="000000"/>
          <w:sz w:val="28"/>
          <w:szCs w:val="28"/>
        </w:rPr>
        <w:t>處於國道一號高架)、</w:t>
      </w:r>
      <w:r w:rsidR="00F965EB" w:rsidRPr="000730ED">
        <w:rPr>
          <w:rFonts w:ascii="Times New Roman" w:eastAsia="BiauKai" w:hAnsi="Times New Roman" w:cs="Times New Roman"/>
          <w:color w:val="000000"/>
          <w:sz w:val="28"/>
          <w:szCs w:val="28"/>
        </w:rPr>
        <w:t>158</w:t>
      </w:r>
      <w:r w:rsidR="00F965EB">
        <w:rPr>
          <w:rFonts w:ascii="BiauKai" w:eastAsia="BiauKai" w:hAnsi="BiauKai" w:cs="BiauKai" w:hint="eastAsia"/>
          <w:color w:val="000000"/>
          <w:sz w:val="28"/>
          <w:szCs w:val="28"/>
        </w:rPr>
        <w:t>處於國道三號</w:t>
      </w:r>
      <w:r w:rsidR="00CC58DD">
        <w:rPr>
          <w:rFonts w:ascii="BiauKai" w:eastAsia="BiauKai" w:hAnsi="BiauKai" w:cs="BiauKai" w:hint="eastAsia"/>
          <w:color w:val="000000"/>
          <w:sz w:val="28"/>
          <w:szCs w:val="28"/>
        </w:rPr>
        <w:t>(</w:t>
      </w:r>
      <w:r w:rsidR="00F965EB" w:rsidRPr="000730ED">
        <w:rPr>
          <w:rFonts w:ascii="Times New Roman" w:eastAsia="BiauKai" w:hAnsi="Times New Roman" w:cs="Times New Roman"/>
          <w:color w:val="000000"/>
          <w:sz w:val="28"/>
          <w:szCs w:val="28"/>
        </w:rPr>
        <w:t>4</w:t>
      </w:r>
      <w:r w:rsidR="00F965EB">
        <w:rPr>
          <w:rFonts w:ascii="BiauKai" w:eastAsia="BiauKai" w:hAnsi="BiauKai" w:cs="BiauKai" w:hint="eastAsia"/>
          <w:color w:val="000000"/>
          <w:sz w:val="28"/>
          <w:szCs w:val="28"/>
        </w:rPr>
        <w:t>處於國道三號甲</w:t>
      </w:r>
      <w:r w:rsidR="00CC58DD">
        <w:rPr>
          <w:rFonts w:ascii="BiauKai" w:eastAsia="BiauKai" w:hAnsi="BiauKai" w:cs="BiauKai" w:hint="eastAsia"/>
          <w:color w:val="000000"/>
          <w:sz w:val="28"/>
          <w:szCs w:val="28"/>
        </w:rPr>
        <w:t>)</w:t>
      </w:r>
      <w:r w:rsidR="00F965EB">
        <w:rPr>
          <w:rFonts w:ascii="BiauKai" w:eastAsia="BiauKai" w:hAnsi="BiauKai" w:cs="BiauKai" w:hint="eastAsia"/>
          <w:color w:val="000000"/>
          <w:sz w:val="28"/>
          <w:szCs w:val="28"/>
        </w:rPr>
        <w:t>、</w:t>
      </w:r>
      <w:r w:rsidR="00F965EB" w:rsidRPr="000730ED">
        <w:rPr>
          <w:rFonts w:ascii="Times New Roman" w:eastAsia="BiauKai" w:hAnsi="Times New Roman" w:cs="Times New Roman"/>
          <w:color w:val="000000"/>
          <w:sz w:val="28"/>
          <w:szCs w:val="28"/>
        </w:rPr>
        <w:t>14</w:t>
      </w:r>
      <w:r w:rsidR="00F965EB">
        <w:rPr>
          <w:rFonts w:ascii="BiauKai" w:eastAsia="BiauKai" w:hAnsi="BiauKai" w:cs="BiauKai" w:hint="eastAsia"/>
          <w:color w:val="000000"/>
          <w:sz w:val="28"/>
          <w:szCs w:val="28"/>
        </w:rPr>
        <w:t>處於國道五號，電子計程收費總長度達到</w:t>
      </w:r>
      <w:r w:rsidR="00F965EB" w:rsidRPr="000730ED">
        <w:rPr>
          <w:rFonts w:ascii="Times New Roman" w:eastAsia="BiauKai" w:hAnsi="Times New Roman" w:cs="Times New Roman"/>
          <w:color w:val="000000"/>
          <w:sz w:val="28"/>
          <w:szCs w:val="28"/>
        </w:rPr>
        <w:t>926</w:t>
      </w:r>
      <w:r w:rsidR="00F965EB">
        <w:rPr>
          <w:rFonts w:ascii="BiauKai" w:eastAsia="BiauKai" w:hAnsi="BiauKai" w:cs="BiauKai" w:hint="eastAsia"/>
          <w:color w:val="000000"/>
          <w:sz w:val="28"/>
          <w:szCs w:val="28"/>
        </w:rPr>
        <w:t>公里，平均間距約為</w:t>
      </w:r>
      <w:r w:rsidR="00F965EB" w:rsidRPr="002D074D">
        <w:rPr>
          <w:rFonts w:ascii="Times New Roman" w:eastAsia="BiauKai" w:hAnsi="Times New Roman" w:cs="Times New Roman"/>
          <w:color w:val="000000"/>
          <w:sz w:val="28"/>
          <w:szCs w:val="28"/>
        </w:rPr>
        <w:t>5.54</w:t>
      </w:r>
      <w:r w:rsidR="00F965EB">
        <w:rPr>
          <w:rFonts w:ascii="BiauKai" w:eastAsia="BiauKai" w:hAnsi="BiauKai" w:cs="BiauKai" w:hint="eastAsia"/>
          <w:color w:val="000000"/>
          <w:sz w:val="28"/>
          <w:szCs w:val="28"/>
        </w:rPr>
        <w:t>公里，</w:t>
      </w:r>
      <w:r w:rsidR="00CC58DD" w:rsidRPr="002D074D">
        <w:rPr>
          <w:rFonts w:ascii="Times New Roman" w:eastAsia="BiauKai" w:hAnsi="Times New Roman" w:cs="Times New Roman"/>
          <w:color w:val="000000"/>
          <w:sz w:val="28"/>
          <w:szCs w:val="28"/>
        </w:rPr>
        <w:t>ETC</w:t>
      </w:r>
      <w:r w:rsidR="00CC58DD">
        <w:rPr>
          <w:rFonts w:ascii="BiauKai" w:eastAsia="BiauKai" w:hAnsi="BiauKai" w:cs="BiauKai" w:hint="eastAsia"/>
          <w:color w:val="000000"/>
          <w:sz w:val="28"/>
          <w:szCs w:val="28"/>
        </w:rPr>
        <w:t>電子收費平均使用率為</w:t>
      </w:r>
      <w:r w:rsidR="00CC58DD" w:rsidRPr="006605E8">
        <w:rPr>
          <w:rFonts w:ascii="Times New Roman" w:eastAsia="BiauKai" w:hAnsi="Times New Roman" w:cs="Times New Roman"/>
          <w:color w:val="000000"/>
          <w:sz w:val="28"/>
          <w:szCs w:val="28"/>
        </w:rPr>
        <w:t>92.75%</w:t>
      </w:r>
      <w:r w:rsidR="00CC58DD">
        <w:rPr>
          <w:rFonts w:ascii="BiauKai" w:eastAsia="BiauKai" w:hAnsi="BiauKai" w:cs="BiauKai"/>
          <w:color w:val="000000"/>
          <w:sz w:val="28"/>
          <w:szCs w:val="28"/>
        </w:rPr>
        <w:t>(</w:t>
      </w:r>
      <w:r w:rsidR="00CC58DD">
        <w:rPr>
          <w:rFonts w:ascii="BiauKai" w:eastAsia="BiauKai" w:hAnsi="BiauKai" w:cs="BiauKai" w:hint="eastAsia"/>
          <w:color w:val="000000"/>
          <w:sz w:val="28"/>
          <w:szCs w:val="28"/>
        </w:rPr>
        <w:t>統計為</w:t>
      </w:r>
      <w:r w:rsidR="00CC58DD" w:rsidRPr="002D074D">
        <w:rPr>
          <w:rFonts w:ascii="Times New Roman" w:eastAsia="BiauKai" w:hAnsi="Times New Roman" w:cs="Times New Roman"/>
          <w:color w:val="000000"/>
          <w:sz w:val="28"/>
          <w:szCs w:val="28"/>
        </w:rPr>
        <w:t>107</w:t>
      </w:r>
      <w:r w:rsidR="00CC58DD">
        <w:rPr>
          <w:rFonts w:ascii="BiauKai" w:eastAsia="BiauKai" w:hAnsi="BiauKai" w:cs="BiauKai" w:hint="eastAsia"/>
          <w:color w:val="000000"/>
          <w:sz w:val="28"/>
          <w:szCs w:val="28"/>
        </w:rPr>
        <w:t>年度</w:t>
      </w:r>
      <w:r w:rsidR="00CC58DD">
        <w:rPr>
          <w:rFonts w:ascii="BiauKai" w:eastAsia="BiauKai" w:hAnsi="BiauKai" w:cs="BiauKai"/>
          <w:color w:val="000000"/>
          <w:sz w:val="28"/>
          <w:szCs w:val="28"/>
        </w:rPr>
        <w:t>)</w:t>
      </w:r>
      <w:r w:rsidR="00CC58DD">
        <w:rPr>
          <w:rFonts w:ascii="BiauKai" w:eastAsia="BiauKai" w:hAnsi="BiauKai" w:cs="BiauKai" w:hint="eastAsia"/>
          <w:color w:val="000000"/>
          <w:sz w:val="28"/>
          <w:szCs w:val="28"/>
        </w:rPr>
        <w:t>。</w:t>
      </w:r>
    </w:p>
    <w:p w:rsidR="00CC58DD" w:rsidRPr="00E96E65" w:rsidRDefault="00D72C74" w:rsidP="00F965EB">
      <w:pPr>
        <w:pStyle w:val="Web"/>
        <w:spacing w:before="240" w:beforeAutospacing="0" w:after="0" w:afterAutospacing="0" w:line="480" w:lineRule="exact"/>
        <w:ind w:leftChars="59" w:left="142" w:rightChars="-203" w:right="-487" w:firstLineChars="249" w:firstLine="697"/>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以國道</w:t>
      </w:r>
      <w:r w:rsidR="00F36516">
        <w:rPr>
          <w:rFonts w:ascii="BiauKai" w:eastAsia="BiauKai" w:hAnsi="BiauKai" w:cs="BiauKai" w:hint="eastAsia"/>
          <w:color w:val="000000"/>
          <w:sz w:val="28"/>
          <w:szCs w:val="28"/>
        </w:rPr>
        <w:t>1</w:t>
      </w:r>
      <w:r w:rsidR="00F36516">
        <w:rPr>
          <w:rFonts w:ascii="BiauKai" w:eastAsia="BiauKai" w:hAnsi="BiauKai" w:cs="BiauKai"/>
          <w:color w:val="000000"/>
          <w:sz w:val="28"/>
          <w:szCs w:val="28"/>
        </w:rPr>
        <w:t>03</w:t>
      </w:r>
      <w:r w:rsidR="00F36516">
        <w:rPr>
          <w:rFonts w:ascii="BiauKai" w:eastAsia="BiauKai" w:hAnsi="BiauKai" w:cs="BiauKai" w:hint="eastAsia"/>
          <w:color w:val="000000"/>
          <w:sz w:val="28"/>
          <w:szCs w:val="28"/>
        </w:rPr>
        <w:t>年第一季</w:t>
      </w:r>
    </w:p>
    <w:p w:rsidR="0076061E" w:rsidRPr="00E96E65" w:rsidRDefault="0076061E" w:rsidP="00EB098D">
      <w:pPr>
        <w:pStyle w:val="Web"/>
        <w:numPr>
          <w:ilvl w:val="0"/>
          <w:numId w:val="2"/>
        </w:numPr>
        <w:spacing w:before="240" w:beforeAutospacing="0" w:after="0" w:afterAutospacing="0"/>
        <w:ind w:leftChars="-61" w:left="-5" w:hangingChars="44" w:hanging="141"/>
        <w:textAlignment w:val="baseline"/>
        <w:rPr>
          <w:rFonts w:ascii="BiauKai" w:eastAsia="BiauKai" w:hAnsi="BiauKai" w:cs="BiauKai"/>
          <w:color w:val="000000"/>
          <w:sz w:val="28"/>
          <w:szCs w:val="28"/>
        </w:rPr>
      </w:pPr>
      <w:r>
        <w:rPr>
          <w:rFonts w:ascii="BiauKai" w:eastAsia="BiauKai" w:hAnsi="BiauKai" w:cs="BiauKai" w:hint="eastAsia"/>
          <w:color w:val="000000"/>
          <w:sz w:val="32"/>
          <w:szCs w:val="32"/>
        </w:rPr>
        <w:t>問題盤點評估</w:t>
      </w:r>
    </w:p>
    <w:p w:rsidR="00EB098D" w:rsidRPr="003B113C" w:rsidRDefault="00F36516" w:rsidP="00EB098D">
      <w:pPr>
        <w:pStyle w:val="a3"/>
        <w:spacing w:line="480" w:lineRule="exact"/>
        <w:ind w:leftChars="118" w:left="283" w:rightChars="-203" w:right="-487" w:firstLineChars="198" w:firstLine="554"/>
        <w:rPr>
          <w:rFonts w:ascii="Times New Roman" w:eastAsia="BiauKai" w:hAnsi="Times New Roman" w:cs="Times New Roman"/>
          <w:color w:val="000000"/>
          <w:sz w:val="28"/>
          <w:szCs w:val="28"/>
        </w:rPr>
      </w:pPr>
      <w:r>
        <w:rPr>
          <w:rFonts w:ascii="BiauKai" w:eastAsia="BiauKai" w:hAnsi="BiauKai" w:cs="BiauKai" w:hint="eastAsia"/>
          <w:color w:val="000000"/>
          <w:sz w:val="28"/>
          <w:szCs w:val="28"/>
        </w:rPr>
        <w:t>內政部警政署國道公路警察局統計在國道事故資料，分為</w:t>
      </w:r>
      <w:r w:rsidRPr="00984CB4">
        <w:rPr>
          <w:rFonts w:ascii="Times New Roman" w:eastAsia="BiauKai" w:hAnsi="Times New Roman" w:cs="Times New Roman"/>
          <w:color w:val="000000"/>
          <w:sz w:val="28"/>
          <w:szCs w:val="28"/>
        </w:rPr>
        <w:t>A1</w:t>
      </w:r>
      <w:r w:rsidRPr="00984CB4">
        <w:rPr>
          <w:rFonts w:ascii="Times New Roman" w:eastAsia="BiauKai" w:hAnsi="Times New Roman" w:cs="Times New Roman"/>
          <w:color w:val="000000"/>
          <w:sz w:val="28"/>
          <w:szCs w:val="28"/>
        </w:rPr>
        <w:t>、</w:t>
      </w:r>
      <w:r w:rsidRPr="00984CB4">
        <w:rPr>
          <w:rFonts w:ascii="Times New Roman" w:eastAsia="BiauKai" w:hAnsi="Times New Roman" w:cs="Times New Roman"/>
          <w:color w:val="000000"/>
          <w:sz w:val="28"/>
          <w:szCs w:val="28"/>
        </w:rPr>
        <w:t>A2</w:t>
      </w:r>
      <w:r w:rsidRPr="00984CB4">
        <w:rPr>
          <w:rFonts w:ascii="Times New Roman" w:eastAsia="BiauKai" w:hAnsi="Times New Roman" w:cs="Times New Roman"/>
          <w:color w:val="000000"/>
          <w:sz w:val="28"/>
          <w:szCs w:val="28"/>
        </w:rPr>
        <w:t>、</w:t>
      </w:r>
      <w:r w:rsidRPr="00984CB4">
        <w:rPr>
          <w:rFonts w:ascii="Times New Roman" w:eastAsia="BiauKai" w:hAnsi="Times New Roman" w:cs="Times New Roman"/>
          <w:color w:val="000000"/>
          <w:sz w:val="28"/>
          <w:szCs w:val="28"/>
        </w:rPr>
        <w:t>A3</w:t>
      </w:r>
      <w:r>
        <w:rPr>
          <w:rFonts w:ascii="BiauKai" w:eastAsia="BiauKai" w:hAnsi="BiauKai" w:cs="BiauKai" w:hint="eastAsia"/>
          <w:color w:val="000000"/>
          <w:sz w:val="28"/>
          <w:szCs w:val="28"/>
        </w:rPr>
        <w:t>三大類，</w:t>
      </w:r>
      <w:r w:rsidRPr="00984CB4">
        <w:rPr>
          <w:rFonts w:ascii="Times New Roman" w:eastAsia="BiauKai" w:hAnsi="Times New Roman" w:cs="Times New Roman"/>
          <w:color w:val="000000"/>
          <w:sz w:val="28"/>
          <w:szCs w:val="28"/>
        </w:rPr>
        <w:t>A1</w:t>
      </w:r>
      <w:r>
        <w:rPr>
          <w:rFonts w:ascii="BiauKai" w:eastAsia="BiauKai" w:hAnsi="BiauKai" w:cs="BiauKai" w:hint="eastAsia"/>
          <w:color w:val="000000"/>
          <w:sz w:val="28"/>
          <w:szCs w:val="28"/>
        </w:rPr>
        <w:t>為</w:t>
      </w:r>
      <w:r w:rsidR="00540E3C">
        <w:rPr>
          <w:rFonts w:ascii="BiauKai" w:eastAsia="BiauKai" w:hAnsi="BiauKai" w:cs="BiauKai" w:hint="eastAsia"/>
          <w:color w:val="000000"/>
          <w:sz w:val="28"/>
          <w:szCs w:val="28"/>
        </w:rPr>
        <w:t>交通事故係指人員當場或</w:t>
      </w:r>
      <w:r w:rsidR="00540E3C" w:rsidRPr="003B113C">
        <w:rPr>
          <w:rFonts w:ascii="Times New Roman" w:eastAsia="BiauKai" w:hAnsi="Times New Roman" w:cs="Times New Roman"/>
          <w:color w:val="000000"/>
          <w:sz w:val="28"/>
          <w:szCs w:val="28"/>
        </w:rPr>
        <w:t>24</w:t>
      </w:r>
      <w:r w:rsidR="00540E3C">
        <w:rPr>
          <w:rFonts w:ascii="BiauKai" w:eastAsia="BiauKai" w:hAnsi="BiauKai" w:cs="BiauKai" w:hint="eastAsia"/>
          <w:color w:val="000000"/>
          <w:sz w:val="28"/>
          <w:szCs w:val="28"/>
        </w:rPr>
        <w:t>小時內死亡之交通事故，</w:t>
      </w:r>
      <w:r w:rsidR="00540E3C" w:rsidRPr="003B113C">
        <w:rPr>
          <w:rFonts w:ascii="Times New Roman" w:eastAsia="BiauKai" w:hAnsi="Times New Roman" w:cs="Times New Roman"/>
          <w:color w:val="000000"/>
          <w:sz w:val="28"/>
          <w:szCs w:val="28"/>
        </w:rPr>
        <w:t>A2</w:t>
      </w:r>
      <w:r w:rsidR="00540E3C">
        <w:rPr>
          <w:rFonts w:ascii="BiauKai" w:eastAsia="BiauKai" w:hAnsi="BiauKai" w:cs="BiauKai" w:hint="eastAsia"/>
          <w:color w:val="000000"/>
          <w:sz w:val="28"/>
          <w:szCs w:val="28"/>
        </w:rPr>
        <w:t>類交通事故則為造成人員受傷或</w:t>
      </w:r>
      <w:r w:rsidR="00540E3C" w:rsidRPr="003B113C">
        <w:rPr>
          <w:rFonts w:ascii="Times New Roman" w:eastAsia="BiauKai" w:hAnsi="Times New Roman" w:cs="Times New Roman"/>
          <w:color w:val="000000"/>
          <w:sz w:val="28"/>
          <w:szCs w:val="28"/>
        </w:rPr>
        <w:t>24</w:t>
      </w:r>
      <w:r w:rsidR="00540E3C">
        <w:rPr>
          <w:rFonts w:ascii="BiauKai" w:eastAsia="BiauKai" w:hAnsi="BiauKai" w:cs="BiauKai" w:hint="eastAsia"/>
          <w:color w:val="000000"/>
          <w:sz w:val="28"/>
          <w:szCs w:val="28"/>
        </w:rPr>
        <w:t>小時後死亡之案件，</w:t>
      </w:r>
      <w:r w:rsidR="00540E3C" w:rsidRPr="003B113C">
        <w:rPr>
          <w:rFonts w:ascii="Times New Roman" w:eastAsia="BiauKai" w:hAnsi="Times New Roman" w:cs="Times New Roman"/>
          <w:color w:val="000000"/>
          <w:sz w:val="28"/>
          <w:szCs w:val="28"/>
        </w:rPr>
        <w:t>A3</w:t>
      </w:r>
      <w:r w:rsidR="00540E3C">
        <w:rPr>
          <w:rFonts w:ascii="BiauKai" w:eastAsia="BiauKai" w:hAnsi="BiauKai" w:cs="BiauKai" w:hint="eastAsia"/>
          <w:color w:val="000000"/>
          <w:sz w:val="28"/>
          <w:szCs w:val="28"/>
        </w:rPr>
        <w:t>類</w:t>
      </w:r>
      <w:r w:rsidR="00540E3C">
        <w:rPr>
          <w:rFonts w:ascii="Courier New" w:eastAsia="BiauKai" w:hAnsi="Courier New" w:cs="Courier New" w:hint="eastAsia"/>
          <w:color w:val="000000"/>
          <w:sz w:val="28"/>
          <w:szCs w:val="28"/>
        </w:rPr>
        <w:t>指車輛碰撞僅造成財損，據統計結果，</w:t>
      </w:r>
      <w:r w:rsidR="00540E3C" w:rsidRPr="003B113C">
        <w:rPr>
          <w:rFonts w:ascii="Times New Roman" w:eastAsia="BiauKai" w:hAnsi="Times New Roman" w:cs="Times New Roman"/>
          <w:color w:val="000000"/>
          <w:sz w:val="28"/>
          <w:szCs w:val="28"/>
        </w:rPr>
        <w:t>106</w:t>
      </w:r>
      <w:r w:rsidR="00540E3C">
        <w:rPr>
          <w:rFonts w:ascii="BiauKai" w:eastAsia="BiauKai" w:hAnsi="BiauKai" w:cs="BiauKai" w:hint="eastAsia"/>
          <w:color w:val="000000"/>
          <w:sz w:val="28"/>
          <w:szCs w:val="28"/>
        </w:rPr>
        <w:t>年</w:t>
      </w:r>
      <w:r w:rsidR="00EB098D">
        <w:rPr>
          <w:rFonts w:ascii="BiauKai" w:eastAsia="BiauKai" w:hAnsi="BiauKai" w:cs="BiauKai" w:hint="eastAsia"/>
          <w:color w:val="000000"/>
          <w:sz w:val="28"/>
          <w:szCs w:val="28"/>
        </w:rPr>
        <w:t>共發生</w:t>
      </w:r>
      <w:r w:rsidR="00EB098D" w:rsidRPr="003B113C">
        <w:rPr>
          <w:rFonts w:ascii="Times New Roman" w:eastAsia="BiauKai" w:hAnsi="Times New Roman" w:cs="Times New Roman"/>
          <w:color w:val="000000"/>
          <w:sz w:val="28"/>
          <w:szCs w:val="28"/>
        </w:rPr>
        <w:t>24,473</w:t>
      </w:r>
      <w:r w:rsidR="00EB098D">
        <w:rPr>
          <w:rFonts w:ascii="BiauKai" w:eastAsia="BiauKai" w:hAnsi="BiauKai" w:cs="BiauKai" w:hint="eastAsia"/>
          <w:color w:val="000000"/>
          <w:sz w:val="28"/>
          <w:szCs w:val="28"/>
        </w:rPr>
        <w:t>件</w:t>
      </w:r>
      <w:r w:rsidR="00EB098D">
        <w:rPr>
          <w:rFonts w:ascii="BiauKai" w:eastAsia="BiauKai" w:hAnsi="BiauKai" w:cs="BiauKai" w:hint="eastAsia"/>
          <w:color w:val="000000"/>
          <w:sz w:val="28"/>
          <w:szCs w:val="28"/>
        </w:rPr>
        <w:lastRenderedPageBreak/>
        <w:t>國道事故，其中</w:t>
      </w:r>
      <w:r w:rsidR="00EB098D" w:rsidRPr="003B113C">
        <w:rPr>
          <w:rFonts w:ascii="Times New Roman" w:eastAsia="BiauKai" w:hAnsi="Times New Roman" w:cs="Times New Roman"/>
          <w:color w:val="000000"/>
          <w:sz w:val="28"/>
          <w:szCs w:val="28"/>
        </w:rPr>
        <w:t>A1</w:t>
      </w:r>
      <w:r w:rsidR="00EB098D" w:rsidRPr="003B113C">
        <w:rPr>
          <w:rFonts w:ascii="Times New Roman" w:eastAsia="BiauKai" w:hAnsi="Times New Roman" w:cs="Times New Roman"/>
          <w:color w:val="000000"/>
          <w:sz w:val="28"/>
          <w:szCs w:val="28"/>
        </w:rPr>
        <w:t>類</w:t>
      </w:r>
      <w:r w:rsidR="00EB098D" w:rsidRPr="003B113C">
        <w:rPr>
          <w:rFonts w:ascii="Times New Roman" w:eastAsia="BiauKai" w:hAnsi="Times New Roman" w:cs="Times New Roman"/>
          <w:color w:val="000000"/>
          <w:sz w:val="28"/>
          <w:szCs w:val="28"/>
        </w:rPr>
        <w:t>70</w:t>
      </w:r>
      <w:r w:rsidR="00EB098D" w:rsidRPr="003B113C">
        <w:rPr>
          <w:rFonts w:ascii="Times New Roman" w:eastAsia="BiauKai" w:hAnsi="Times New Roman" w:cs="Times New Roman"/>
          <w:color w:val="000000"/>
          <w:sz w:val="28"/>
          <w:szCs w:val="28"/>
        </w:rPr>
        <w:t>件、</w:t>
      </w:r>
      <w:r w:rsidR="00EB098D" w:rsidRPr="003B113C">
        <w:rPr>
          <w:rFonts w:ascii="Times New Roman" w:eastAsia="BiauKai" w:hAnsi="Times New Roman" w:cs="Times New Roman"/>
          <w:color w:val="000000"/>
          <w:sz w:val="28"/>
          <w:szCs w:val="28"/>
        </w:rPr>
        <w:t>A2</w:t>
      </w:r>
      <w:r w:rsidR="00EB098D" w:rsidRPr="003B113C">
        <w:rPr>
          <w:rFonts w:ascii="Times New Roman" w:eastAsia="BiauKai" w:hAnsi="Times New Roman" w:cs="Times New Roman"/>
          <w:color w:val="000000"/>
          <w:sz w:val="28"/>
          <w:szCs w:val="28"/>
        </w:rPr>
        <w:t>類</w:t>
      </w:r>
      <w:r w:rsidR="00EB098D" w:rsidRPr="003B113C">
        <w:rPr>
          <w:rFonts w:ascii="Times New Roman" w:eastAsia="BiauKai" w:hAnsi="Times New Roman" w:cs="Times New Roman"/>
          <w:color w:val="000000"/>
          <w:sz w:val="28"/>
          <w:szCs w:val="28"/>
        </w:rPr>
        <w:t>1,709</w:t>
      </w:r>
      <w:r w:rsidR="00EB098D" w:rsidRPr="003B113C">
        <w:rPr>
          <w:rFonts w:ascii="Times New Roman" w:eastAsia="BiauKai" w:hAnsi="Times New Roman" w:cs="Times New Roman"/>
          <w:color w:val="000000"/>
          <w:sz w:val="28"/>
          <w:szCs w:val="28"/>
        </w:rPr>
        <w:t>件、</w:t>
      </w:r>
      <w:r w:rsidR="00EB098D" w:rsidRPr="003B113C">
        <w:rPr>
          <w:rFonts w:ascii="Times New Roman" w:eastAsia="BiauKai" w:hAnsi="Times New Roman" w:cs="Times New Roman"/>
          <w:color w:val="000000"/>
          <w:sz w:val="28"/>
          <w:szCs w:val="28"/>
        </w:rPr>
        <w:t>A3</w:t>
      </w:r>
      <w:r w:rsidR="00EB098D" w:rsidRPr="003B113C">
        <w:rPr>
          <w:rFonts w:ascii="Times New Roman" w:eastAsia="BiauKai" w:hAnsi="Times New Roman" w:cs="Times New Roman"/>
          <w:color w:val="000000"/>
          <w:sz w:val="28"/>
          <w:szCs w:val="28"/>
        </w:rPr>
        <w:t>類</w:t>
      </w:r>
      <w:r w:rsidR="00EB098D" w:rsidRPr="003B113C">
        <w:rPr>
          <w:rFonts w:ascii="Times New Roman" w:eastAsia="BiauKai" w:hAnsi="Times New Roman" w:cs="Times New Roman"/>
          <w:color w:val="000000"/>
          <w:sz w:val="28"/>
          <w:szCs w:val="28"/>
        </w:rPr>
        <w:t>22,694</w:t>
      </w:r>
      <w:r w:rsidR="00EB098D" w:rsidRPr="003B113C">
        <w:rPr>
          <w:rFonts w:ascii="Times New Roman" w:eastAsia="BiauKai" w:hAnsi="Times New Roman" w:cs="Times New Roman"/>
          <w:color w:val="000000"/>
          <w:sz w:val="28"/>
          <w:szCs w:val="28"/>
        </w:rPr>
        <w:t>件，相較</w:t>
      </w:r>
      <w:r w:rsidR="00EB098D" w:rsidRPr="003B113C">
        <w:rPr>
          <w:rFonts w:ascii="Times New Roman" w:eastAsia="BiauKai" w:hAnsi="Times New Roman" w:cs="Times New Roman"/>
          <w:color w:val="000000"/>
          <w:sz w:val="28"/>
          <w:szCs w:val="28"/>
        </w:rPr>
        <w:t>105</w:t>
      </w:r>
      <w:r w:rsidR="00EB098D" w:rsidRPr="003B113C">
        <w:rPr>
          <w:rFonts w:ascii="Times New Roman" w:eastAsia="BiauKai" w:hAnsi="Times New Roman" w:cs="Times New Roman"/>
          <w:color w:val="000000"/>
          <w:sz w:val="28"/>
          <w:szCs w:val="28"/>
        </w:rPr>
        <w:t>年</w:t>
      </w:r>
      <w:r w:rsidR="00EB098D" w:rsidRPr="003B113C">
        <w:rPr>
          <w:rFonts w:ascii="Times New Roman" w:eastAsia="BiauKai" w:hAnsi="Times New Roman" w:cs="Times New Roman"/>
          <w:color w:val="000000"/>
          <w:sz w:val="28"/>
          <w:szCs w:val="28"/>
        </w:rPr>
        <w:t>A1</w:t>
      </w:r>
      <w:r w:rsidR="00EB098D" w:rsidRPr="003B113C">
        <w:rPr>
          <w:rFonts w:ascii="Times New Roman" w:eastAsia="BiauKai" w:hAnsi="Times New Roman" w:cs="Times New Roman"/>
          <w:color w:val="000000"/>
          <w:sz w:val="28"/>
          <w:szCs w:val="28"/>
        </w:rPr>
        <w:t>類交通事故死亡人數增加</w:t>
      </w:r>
      <w:r w:rsidR="00EB098D" w:rsidRPr="003B113C">
        <w:rPr>
          <w:rFonts w:ascii="Times New Roman" w:eastAsia="BiauKai" w:hAnsi="Times New Roman" w:cs="Times New Roman"/>
          <w:color w:val="000000"/>
          <w:sz w:val="28"/>
          <w:szCs w:val="28"/>
        </w:rPr>
        <w:t>50</w:t>
      </w:r>
      <w:r w:rsidR="00EB098D" w:rsidRPr="003B113C">
        <w:rPr>
          <w:rFonts w:ascii="Times New Roman" w:eastAsia="BiauKai" w:hAnsi="Times New Roman" w:cs="Times New Roman"/>
          <w:color w:val="000000"/>
          <w:sz w:val="28"/>
          <w:szCs w:val="28"/>
        </w:rPr>
        <w:t>人</w:t>
      </w:r>
      <w:r w:rsidR="00EB098D" w:rsidRPr="003B113C">
        <w:rPr>
          <w:rFonts w:ascii="Times New Roman" w:eastAsia="BiauKai" w:hAnsi="Times New Roman" w:cs="Times New Roman"/>
          <w:color w:val="000000"/>
          <w:sz w:val="28"/>
          <w:szCs w:val="28"/>
        </w:rPr>
        <w:t>(56.2%)</w:t>
      </w:r>
      <w:r w:rsidR="00EB098D" w:rsidRPr="003B113C">
        <w:rPr>
          <w:rFonts w:ascii="Times New Roman" w:eastAsia="BiauKai" w:hAnsi="Times New Roman" w:cs="Times New Roman"/>
          <w:color w:val="000000"/>
          <w:sz w:val="28"/>
          <w:szCs w:val="28"/>
        </w:rPr>
        <w:t>、受傷人數增加</w:t>
      </w:r>
      <w:r w:rsidR="00EB098D" w:rsidRPr="003B113C">
        <w:rPr>
          <w:rFonts w:ascii="Times New Roman" w:eastAsia="BiauKai" w:hAnsi="Times New Roman" w:cs="Times New Roman"/>
          <w:color w:val="000000"/>
          <w:sz w:val="28"/>
          <w:szCs w:val="28"/>
        </w:rPr>
        <w:t>15</w:t>
      </w:r>
      <w:r w:rsidR="00EB098D" w:rsidRPr="003B113C">
        <w:rPr>
          <w:rFonts w:ascii="Times New Roman" w:eastAsia="BiauKai" w:hAnsi="Times New Roman" w:cs="Times New Roman"/>
          <w:color w:val="000000"/>
          <w:sz w:val="28"/>
          <w:szCs w:val="28"/>
        </w:rPr>
        <w:t>人</w:t>
      </w:r>
      <w:r w:rsidR="00EB098D" w:rsidRPr="003B113C">
        <w:rPr>
          <w:rFonts w:ascii="Times New Roman" w:eastAsia="BiauKai" w:hAnsi="Times New Roman" w:cs="Times New Roman"/>
          <w:color w:val="000000"/>
          <w:sz w:val="28"/>
          <w:szCs w:val="28"/>
        </w:rPr>
        <w:t>(16.9%)</w:t>
      </w:r>
      <w:r w:rsidR="00EB098D" w:rsidRPr="003B113C">
        <w:rPr>
          <w:rFonts w:ascii="Times New Roman" w:eastAsia="BiauKai" w:hAnsi="Times New Roman" w:cs="Times New Roman"/>
          <w:color w:val="000000"/>
          <w:sz w:val="28"/>
          <w:szCs w:val="28"/>
        </w:rPr>
        <w:t>，</w:t>
      </w:r>
      <w:r w:rsidR="00EB098D" w:rsidRPr="003B113C">
        <w:rPr>
          <w:rFonts w:ascii="Times New Roman" w:eastAsia="BiauKai" w:hAnsi="Times New Roman" w:cs="Times New Roman"/>
          <w:color w:val="000000"/>
          <w:sz w:val="28"/>
          <w:szCs w:val="28"/>
        </w:rPr>
        <w:t>A2</w:t>
      </w:r>
      <w:r w:rsidR="005769B5" w:rsidRPr="003B113C">
        <w:rPr>
          <w:rFonts w:ascii="Times New Roman" w:eastAsia="BiauKai" w:hAnsi="Times New Roman" w:cs="Times New Roman"/>
          <w:color w:val="000000"/>
          <w:sz w:val="28"/>
          <w:szCs w:val="28"/>
        </w:rPr>
        <w:t>類交通事故增加</w:t>
      </w:r>
      <w:r w:rsidR="005769B5" w:rsidRPr="003B113C">
        <w:rPr>
          <w:rFonts w:ascii="Times New Roman" w:eastAsia="BiauKai" w:hAnsi="Times New Roman" w:cs="Times New Roman"/>
          <w:color w:val="000000"/>
          <w:sz w:val="28"/>
          <w:szCs w:val="28"/>
        </w:rPr>
        <w:t>25</w:t>
      </w:r>
      <w:r w:rsidR="005769B5" w:rsidRPr="003B113C">
        <w:rPr>
          <w:rFonts w:ascii="Times New Roman" w:eastAsia="BiauKai" w:hAnsi="Times New Roman" w:cs="Times New Roman"/>
          <w:color w:val="000000"/>
          <w:sz w:val="28"/>
          <w:szCs w:val="28"/>
        </w:rPr>
        <w:t>件</w:t>
      </w:r>
      <w:r w:rsidR="005769B5" w:rsidRPr="003B113C">
        <w:rPr>
          <w:rFonts w:ascii="Times New Roman" w:eastAsia="BiauKai" w:hAnsi="Times New Roman" w:cs="Times New Roman"/>
          <w:color w:val="000000"/>
          <w:sz w:val="28"/>
          <w:szCs w:val="28"/>
        </w:rPr>
        <w:t>(1.7%)</w:t>
      </w:r>
      <w:r w:rsidR="005769B5" w:rsidRPr="003B113C">
        <w:rPr>
          <w:rFonts w:ascii="Times New Roman" w:eastAsia="BiauKai" w:hAnsi="Times New Roman" w:cs="Times New Roman"/>
          <w:color w:val="000000"/>
          <w:sz w:val="28"/>
          <w:szCs w:val="28"/>
        </w:rPr>
        <w:t>、受傷人數增加</w:t>
      </w:r>
      <w:r w:rsidR="005769B5" w:rsidRPr="003B113C">
        <w:rPr>
          <w:rFonts w:ascii="Times New Roman" w:eastAsia="BiauKai" w:hAnsi="Times New Roman" w:cs="Times New Roman"/>
          <w:color w:val="000000"/>
          <w:sz w:val="28"/>
          <w:szCs w:val="28"/>
        </w:rPr>
        <w:t>142</w:t>
      </w:r>
      <w:r w:rsidR="005769B5" w:rsidRPr="003B113C">
        <w:rPr>
          <w:rFonts w:ascii="Times New Roman" w:eastAsia="BiauKai" w:hAnsi="Times New Roman" w:cs="Times New Roman"/>
          <w:color w:val="000000"/>
          <w:sz w:val="28"/>
          <w:szCs w:val="28"/>
        </w:rPr>
        <w:t>人</w:t>
      </w:r>
      <w:r w:rsidR="005769B5" w:rsidRPr="003B113C">
        <w:rPr>
          <w:rFonts w:ascii="Times New Roman" w:eastAsia="BiauKai" w:hAnsi="Times New Roman" w:cs="Times New Roman"/>
          <w:color w:val="000000"/>
          <w:sz w:val="28"/>
          <w:szCs w:val="28"/>
        </w:rPr>
        <w:t>(6%)</w:t>
      </w:r>
      <w:r w:rsidR="005769B5" w:rsidRPr="003B113C">
        <w:rPr>
          <w:rFonts w:ascii="Times New Roman" w:eastAsia="BiauKai" w:hAnsi="Times New Roman" w:cs="Times New Roman"/>
          <w:color w:val="000000"/>
          <w:sz w:val="28"/>
          <w:szCs w:val="28"/>
        </w:rPr>
        <w:t>，</w:t>
      </w:r>
      <w:r w:rsidR="005769B5" w:rsidRPr="003B113C">
        <w:rPr>
          <w:rFonts w:ascii="Times New Roman" w:eastAsia="BiauKai" w:hAnsi="Times New Roman" w:cs="Times New Roman"/>
          <w:color w:val="000000"/>
          <w:sz w:val="28"/>
          <w:szCs w:val="28"/>
        </w:rPr>
        <w:t>A3</w:t>
      </w:r>
      <w:r w:rsidR="005769B5" w:rsidRPr="003B113C">
        <w:rPr>
          <w:rFonts w:ascii="Times New Roman" w:eastAsia="BiauKai" w:hAnsi="Times New Roman" w:cs="Times New Roman"/>
          <w:color w:val="000000"/>
          <w:sz w:val="28"/>
          <w:szCs w:val="28"/>
        </w:rPr>
        <w:t>類交通事故增加</w:t>
      </w:r>
      <w:r w:rsidR="005769B5" w:rsidRPr="003B113C">
        <w:rPr>
          <w:rFonts w:ascii="Times New Roman" w:eastAsia="BiauKai" w:hAnsi="Times New Roman" w:cs="Times New Roman"/>
          <w:color w:val="000000"/>
          <w:sz w:val="28"/>
          <w:szCs w:val="28"/>
        </w:rPr>
        <w:t>1009</w:t>
      </w:r>
      <w:r w:rsidR="005769B5" w:rsidRPr="003B113C">
        <w:rPr>
          <w:rFonts w:ascii="Times New Roman" w:eastAsia="BiauKai" w:hAnsi="Times New Roman" w:cs="Times New Roman"/>
          <w:color w:val="000000"/>
          <w:sz w:val="28"/>
          <w:szCs w:val="28"/>
        </w:rPr>
        <w:t>件</w:t>
      </w:r>
      <w:r w:rsidR="005769B5" w:rsidRPr="003B113C">
        <w:rPr>
          <w:rFonts w:ascii="Times New Roman" w:eastAsia="BiauKai" w:hAnsi="Times New Roman" w:cs="Times New Roman"/>
          <w:color w:val="000000"/>
          <w:sz w:val="28"/>
          <w:szCs w:val="28"/>
        </w:rPr>
        <w:t>(5.4%)</w:t>
      </w:r>
      <w:r w:rsidR="009F74FF" w:rsidRPr="003B113C">
        <w:rPr>
          <w:rFonts w:ascii="Times New Roman" w:eastAsia="BiauKai" w:hAnsi="Times New Roman" w:cs="Times New Roman"/>
          <w:color w:val="000000"/>
          <w:sz w:val="28"/>
          <w:szCs w:val="28"/>
        </w:rPr>
        <w:t>。</w:t>
      </w:r>
    </w:p>
    <w:p w:rsidR="009F74FF" w:rsidRPr="003B113C" w:rsidRDefault="009F74FF" w:rsidP="00795D2B">
      <w:pPr>
        <w:pStyle w:val="a3"/>
        <w:spacing w:line="480" w:lineRule="exact"/>
        <w:ind w:leftChars="118" w:left="283" w:rightChars="-203" w:right="-487" w:firstLineChars="198" w:firstLine="554"/>
        <w:rPr>
          <w:rFonts w:ascii="Times New Roman" w:eastAsia="BiauKai" w:hAnsi="Times New Roman" w:cs="Times New Roman"/>
          <w:color w:val="000000"/>
          <w:sz w:val="28"/>
          <w:szCs w:val="28"/>
        </w:rPr>
      </w:pPr>
      <w:r w:rsidRPr="003B113C">
        <w:rPr>
          <w:rFonts w:ascii="Times New Roman" w:eastAsia="BiauKai" w:hAnsi="Times New Roman" w:cs="Times New Roman"/>
          <w:color w:val="000000"/>
          <w:sz w:val="28"/>
          <w:szCs w:val="28"/>
        </w:rPr>
        <w:t>在違規取締總件數部分，</w:t>
      </w:r>
      <w:r w:rsidRPr="003B113C">
        <w:rPr>
          <w:rFonts w:ascii="Times New Roman" w:eastAsia="BiauKai" w:hAnsi="Times New Roman" w:cs="Times New Roman"/>
          <w:color w:val="000000"/>
          <w:sz w:val="28"/>
          <w:szCs w:val="28"/>
        </w:rPr>
        <w:t>106</w:t>
      </w:r>
      <w:r w:rsidRPr="003B113C">
        <w:rPr>
          <w:rFonts w:ascii="Times New Roman" w:eastAsia="BiauKai" w:hAnsi="Times New Roman" w:cs="Times New Roman"/>
          <w:color w:val="000000"/>
          <w:sz w:val="28"/>
          <w:szCs w:val="28"/>
        </w:rPr>
        <w:t>年件數為</w:t>
      </w:r>
      <w:r w:rsidRPr="003B113C">
        <w:rPr>
          <w:rFonts w:ascii="Times New Roman" w:eastAsia="BiauKai" w:hAnsi="Times New Roman" w:cs="Times New Roman"/>
          <w:color w:val="000000"/>
          <w:sz w:val="28"/>
          <w:szCs w:val="28"/>
        </w:rPr>
        <w:t>588,741</w:t>
      </w:r>
      <w:r w:rsidRPr="003B113C">
        <w:rPr>
          <w:rFonts w:ascii="Times New Roman" w:eastAsia="BiauKai" w:hAnsi="Times New Roman" w:cs="Times New Roman"/>
          <w:color w:val="000000"/>
          <w:sz w:val="28"/>
          <w:szCs w:val="28"/>
        </w:rPr>
        <w:t>件，較</w:t>
      </w:r>
      <w:r w:rsidRPr="003B113C">
        <w:rPr>
          <w:rFonts w:ascii="Times New Roman" w:eastAsia="BiauKai" w:hAnsi="Times New Roman" w:cs="Times New Roman"/>
          <w:color w:val="000000"/>
          <w:sz w:val="28"/>
          <w:szCs w:val="28"/>
        </w:rPr>
        <w:t>105</w:t>
      </w:r>
      <w:r w:rsidRPr="003B113C">
        <w:rPr>
          <w:rFonts w:ascii="Times New Roman" w:eastAsia="BiauKai" w:hAnsi="Times New Roman" w:cs="Times New Roman"/>
          <w:color w:val="000000"/>
          <w:sz w:val="28"/>
          <w:szCs w:val="28"/>
        </w:rPr>
        <w:t>年</w:t>
      </w:r>
      <w:r w:rsidR="00795D2B" w:rsidRPr="003B113C">
        <w:rPr>
          <w:rFonts w:ascii="Times New Roman" w:eastAsia="BiauKai" w:hAnsi="Times New Roman" w:cs="Times New Roman"/>
          <w:color w:val="000000"/>
          <w:sz w:val="28"/>
          <w:szCs w:val="28"/>
        </w:rPr>
        <w:t>減少</w:t>
      </w:r>
      <w:r w:rsidRPr="003B113C">
        <w:rPr>
          <w:rFonts w:ascii="Times New Roman" w:eastAsia="BiauKai" w:hAnsi="Times New Roman" w:cs="Times New Roman"/>
          <w:color w:val="000000"/>
          <w:sz w:val="28"/>
          <w:szCs w:val="28"/>
        </w:rPr>
        <w:t>42,129</w:t>
      </w:r>
      <w:r w:rsidRPr="003B113C">
        <w:rPr>
          <w:rFonts w:ascii="Times New Roman" w:eastAsia="BiauKai" w:hAnsi="Times New Roman" w:cs="Times New Roman"/>
          <w:color w:val="000000"/>
          <w:sz w:val="28"/>
          <w:szCs w:val="28"/>
        </w:rPr>
        <w:t>件</w:t>
      </w:r>
      <w:r w:rsidR="00795D2B" w:rsidRPr="003B113C">
        <w:rPr>
          <w:rFonts w:ascii="Times New Roman" w:eastAsia="BiauKai" w:hAnsi="Times New Roman" w:cs="Times New Roman"/>
          <w:color w:val="000000"/>
          <w:sz w:val="28"/>
          <w:szCs w:val="28"/>
        </w:rPr>
        <w:t>(6.7%)</w:t>
      </w:r>
      <w:r w:rsidRPr="003B113C">
        <w:rPr>
          <w:rFonts w:ascii="Times New Roman" w:eastAsia="BiauKai" w:hAnsi="Times New Roman" w:cs="Times New Roman"/>
          <w:color w:val="000000"/>
          <w:sz w:val="28"/>
          <w:szCs w:val="28"/>
        </w:rPr>
        <w:t>。</w:t>
      </w:r>
    </w:p>
    <w:p w:rsidR="00E96E65" w:rsidRDefault="00E96E65" w:rsidP="000C66FF">
      <w:pPr>
        <w:pStyle w:val="Web"/>
        <w:spacing w:before="240" w:beforeAutospacing="0" w:after="0" w:afterAutospacing="0" w:line="480" w:lineRule="exact"/>
        <w:ind w:leftChars="-119" w:left="-286"/>
        <w:textAlignment w:val="baseline"/>
        <w:rPr>
          <w:rFonts w:ascii="BiauKai" w:eastAsia="BiauKai" w:hAnsi="BiauKai" w:cs="BiauKai"/>
          <w:color w:val="000000"/>
          <w:sz w:val="36"/>
          <w:szCs w:val="36"/>
        </w:rPr>
      </w:pPr>
      <w:r>
        <w:rPr>
          <w:rFonts w:ascii="BiauKai" w:eastAsia="BiauKai" w:hAnsi="BiauKai" w:cs="BiauKai" w:hint="eastAsia"/>
          <w:color w:val="000000"/>
          <w:sz w:val="36"/>
          <w:szCs w:val="36"/>
        </w:rPr>
        <w:t>參</w:t>
      </w:r>
      <w:r w:rsidRPr="001A3941">
        <w:rPr>
          <w:rFonts w:ascii="BiauKai" w:eastAsia="BiauKai" w:hAnsi="BiauKai" w:cs="BiauKai" w:hint="eastAsia"/>
          <w:color w:val="000000"/>
          <w:sz w:val="36"/>
          <w:szCs w:val="36"/>
        </w:rPr>
        <w:t>、</w:t>
      </w:r>
      <w:r w:rsidRPr="00E96E65">
        <w:rPr>
          <w:rFonts w:ascii="BiauKai" w:eastAsia="BiauKai" w:hAnsi="BiauKai" w:cs="BiauKai"/>
          <w:color w:val="000000"/>
          <w:sz w:val="36"/>
          <w:szCs w:val="36"/>
        </w:rPr>
        <w:t>資料來源及其處理過程</w:t>
      </w:r>
    </w:p>
    <w:p w:rsidR="000C66FF" w:rsidRPr="00E77D23" w:rsidRDefault="000C66FF" w:rsidP="00E77D23">
      <w:pPr>
        <w:pStyle w:val="Web"/>
        <w:spacing w:before="240" w:beforeAutospacing="0" w:after="0" w:afterAutospacing="0" w:line="480" w:lineRule="exact"/>
        <w:ind w:leftChars="-59" w:left="18" w:hangingChars="50" w:hanging="160"/>
        <w:textAlignment w:val="baseline"/>
        <w:rPr>
          <w:rFonts w:ascii="BiauKai" w:eastAsia="BiauKai" w:hAnsi="BiauKai" w:cs="BiauKai"/>
          <w:color w:val="000000"/>
        </w:rPr>
      </w:pPr>
      <w:r w:rsidRPr="00E77D23">
        <w:rPr>
          <w:rFonts w:ascii="BiauKai" w:eastAsia="BiauKai" w:hAnsi="BiauKai" w:cs="BiauKai" w:hint="eastAsia"/>
          <w:color w:val="000000"/>
          <w:sz w:val="32"/>
          <w:szCs w:val="32"/>
        </w:rPr>
        <w:t>一、</w:t>
      </w:r>
      <w:r w:rsidRPr="00E77D23">
        <w:rPr>
          <w:rFonts w:ascii="BiauKai" w:eastAsia="BiauKai" w:hAnsi="BiauKai" w:cs="BiauKai"/>
          <w:color w:val="000000"/>
          <w:sz w:val="32"/>
          <w:szCs w:val="32"/>
        </w:rPr>
        <w:t>資料來源</w:t>
      </w:r>
    </w:p>
    <w:p w:rsidR="00E77D23" w:rsidRDefault="00795D2B" w:rsidP="00E77D23">
      <w:pPr>
        <w:pStyle w:val="Web"/>
        <w:spacing w:before="240" w:beforeAutospacing="0" w:after="0" w:afterAutospacing="0" w:line="480" w:lineRule="exact"/>
        <w:ind w:rightChars="-203" w:right="-487" w:firstLine="480"/>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交通部高速公路局</w:t>
      </w:r>
      <w:r>
        <w:rPr>
          <w:rFonts w:ascii="BiauKai" w:eastAsia="BiauKai" w:hAnsi="BiauKai" w:cs="BiauKai"/>
          <w:color w:val="000000"/>
          <w:sz w:val="28"/>
          <w:szCs w:val="28"/>
        </w:rPr>
        <w:t>(</w:t>
      </w:r>
      <w:r>
        <w:rPr>
          <w:rFonts w:ascii="BiauKai" w:eastAsia="BiauKai" w:hAnsi="BiauKai" w:cs="BiauKai" w:hint="eastAsia"/>
          <w:color w:val="000000"/>
          <w:sz w:val="28"/>
          <w:szCs w:val="28"/>
        </w:rPr>
        <w:t>以下簡稱：高公局</w:t>
      </w:r>
      <w:r>
        <w:rPr>
          <w:rFonts w:ascii="BiauKai" w:eastAsia="BiauKai" w:hAnsi="BiauKai" w:cs="BiauKai"/>
          <w:color w:val="000000"/>
          <w:sz w:val="28"/>
          <w:szCs w:val="28"/>
        </w:rPr>
        <w:t>)</w:t>
      </w:r>
      <w:r w:rsidR="00E77D23">
        <w:rPr>
          <w:rFonts w:ascii="BiauKai" w:eastAsia="BiauKai" w:hAnsi="BiauKai" w:cs="BiauKai" w:hint="eastAsia"/>
          <w:color w:val="000000"/>
          <w:sz w:val="28"/>
          <w:szCs w:val="28"/>
        </w:rPr>
        <w:t>：</w:t>
      </w:r>
    </w:p>
    <w:p w:rsidR="00E77D23" w:rsidRPr="002475AE" w:rsidRDefault="00E77D23" w:rsidP="00E77D23">
      <w:pPr>
        <w:pStyle w:val="Web"/>
        <w:numPr>
          <w:ilvl w:val="1"/>
          <w:numId w:val="2"/>
        </w:numPr>
        <w:spacing w:before="240" w:beforeAutospacing="0" w:after="0" w:afterAutospacing="0" w:line="480" w:lineRule="exact"/>
        <w:ind w:rightChars="-203" w:right="-487"/>
        <w:textAlignment w:val="baseline"/>
        <w:rPr>
          <w:rFonts w:ascii="Times New Roman" w:eastAsia="BiauKai" w:hAnsi="Times New Roman" w:cs="Times New Roman"/>
          <w:color w:val="000000"/>
          <w:sz w:val="28"/>
          <w:szCs w:val="28"/>
        </w:rPr>
      </w:pPr>
      <w:r w:rsidRPr="002475AE">
        <w:rPr>
          <w:rFonts w:ascii="Times New Roman" w:eastAsia="BiauKai" w:hAnsi="Times New Roman" w:cs="Times New Roman"/>
          <w:color w:val="000000"/>
          <w:sz w:val="28"/>
          <w:szCs w:val="28"/>
        </w:rPr>
        <w:t>103-107</w:t>
      </w:r>
      <w:r w:rsidRPr="002475AE">
        <w:rPr>
          <w:rFonts w:ascii="Times New Roman" w:eastAsia="BiauKai" w:hAnsi="Times New Roman" w:cs="Times New Roman"/>
          <w:color w:val="000000"/>
          <w:sz w:val="28"/>
          <w:szCs w:val="28"/>
        </w:rPr>
        <w:t>年交通資料集</w:t>
      </w:r>
    </w:p>
    <w:p w:rsidR="00E77D23" w:rsidRPr="002475AE" w:rsidRDefault="00E77D23" w:rsidP="00E77D23">
      <w:pPr>
        <w:pStyle w:val="Web"/>
        <w:numPr>
          <w:ilvl w:val="1"/>
          <w:numId w:val="2"/>
        </w:numPr>
        <w:spacing w:before="240" w:beforeAutospacing="0" w:after="0" w:afterAutospacing="0" w:line="480" w:lineRule="exact"/>
        <w:ind w:rightChars="-203" w:right="-487"/>
        <w:textAlignment w:val="baseline"/>
        <w:rPr>
          <w:rFonts w:ascii="BiauKai" w:eastAsia="BiauKai" w:hAnsi="BiauKai" w:cs="BiauKai"/>
          <w:color w:val="000000"/>
          <w:sz w:val="28"/>
          <w:szCs w:val="28"/>
        </w:rPr>
      </w:pPr>
      <w:r w:rsidRPr="002475AE">
        <w:rPr>
          <w:rFonts w:ascii="Times New Roman" w:eastAsia="BiauKai" w:hAnsi="Times New Roman" w:cs="Times New Roman"/>
          <w:color w:val="000000"/>
          <w:sz w:val="28"/>
          <w:szCs w:val="28"/>
        </w:rPr>
        <w:t>103-107</w:t>
      </w:r>
      <w:r w:rsidRPr="002475AE">
        <w:rPr>
          <w:rFonts w:ascii="Times New Roman" w:eastAsia="BiauKai" w:hAnsi="Times New Roman" w:cs="Times New Roman"/>
          <w:color w:val="000000"/>
          <w:sz w:val="28"/>
          <w:szCs w:val="28"/>
        </w:rPr>
        <w:t>年</w:t>
      </w:r>
      <w:r w:rsidRPr="002475AE">
        <w:rPr>
          <w:rFonts w:ascii="BiauKai" w:eastAsia="BiauKai" w:hAnsi="BiauKai" w:cs="BiauKai"/>
          <w:color w:val="000000"/>
          <w:sz w:val="28"/>
          <w:szCs w:val="28"/>
        </w:rPr>
        <w:t>違規資料集(僅取國道)</w:t>
      </w:r>
    </w:p>
    <w:p w:rsidR="0019099F" w:rsidRPr="002475AE" w:rsidRDefault="00E77D23" w:rsidP="0019099F">
      <w:pPr>
        <w:pStyle w:val="Web"/>
        <w:numPr>
          <w:ilvl w:val="1"/>
          <w:numId w:val="2"/>
        </w:numPr>
        <w:spacing w:before="240" w:beforeAutospacing="0" w:after="0" w:afterAutospacing="0" w:line="480" w:lineRule="exact"/>
        <w:ind w:rightChars="-203" w:right="-487"/>
        <w:textAlignment w:val="baseline"/>
        <w:rPr>
          <w:rFonts w:ascii="BiauKai" w:eastAsia="BiauKai" w:hAnsi="BiauKai" w:cs="BiauKai"/>
          <w:color w:val="000000"/>
          <w:sz w:val="28"/>
          <w:szCs w:val="28"/>
        </w:rPr>
      </w:pPr>
      <w:r w:rsidRPr="002475AE">
        <w:rPr>
          <w:rFonts w:ascii="Times New Roman" w:eastAsia="BiauKai" w:hAnsi="Times New Roman" w:cs="Times New Roman"/>
          <w:color w:val="000000"/>
          <w:sz w:val="28"/>
          <w:szCs w:val="28"/>
        </w:rPr>
        <w:t>103-107</w:t>
      </w:r>
      <w:r w:rsidRPr="002475AE">
        <w:rPr>
          <w:rFonts w:ascii="Times New Roman" w:eastAsia="BiauKai" w:hAnsi="Times New Roman" w:cs="Times New Roman"/>
          <w:color w:val="000000"/>
          <w:sz w:val="28"/>
          <w:szCs w:val="28"/>
        </w:rPr>
        <w:t>年</w:t>
      </w:r>
      <w:r w:rsidRPr="002475AE">
        <w:rPr>
          <w:rFonts w:ascii="BiauKai" w:eastAsia="BiauKai" w:hAnsi="BiauKai" w:cs="BiauKai"/>
          <w:color w:val="000000"/>
          <w:sz w:val="28"/>
          <w:szCs w:val="28"/>
        </w:rPr>
        <w:t>事</w:t>
      </w:r>
      <w:r w:rsidRPr="002475AE">
        <w:rPr>
          <w:rFonts w:ascii="BiauKai" w:eastAsia="BiauKai" w:hAnsi="BiauKai" w:cs="BiauKai" w:hint="eastAsia"/>
          <w:color w:val="000000"/>
          <w:sz w:val="28"/>
          <w:szCs w:val="28"/>
        </w:rPr>
        <w:t>故資料集</w:t>
      </w:r>
      <w:r w:rsidRPr="002475AE">
        <w:rPr>
          <w:rFonts w:ascii="BiauKai" w:eastAsia="BiauKai" w:hAnsi="BiauKai" w:cs="BiauKai"/>
          <w:color w:val="000000"/>
          <w:sz w:val="28"/>
          <w:szCs w:val="28"/>
        </w:rPr>
        <w:t>(</w:t>
      </w:r>
      <w:r w:rsidRPr="002475AE">
        <w:rPr>
          <w:rFonts w:ascii="BiauKai" w:eastAsia="BiauKai" w:hAnsi="BiauKai" w:cs="BiauKai" w:hint="eastAsia"/>
          <w:color w:val="000000"/>
          <w:sz w:val="28"/>
          <w:szCs w:val="28"/>
        </w:rPr>
        <w:t>僅取國道</w:t>
      </w:r>
      <w:r w:rsidRPr="002475AE">
        <w:rPr>
          <w:rFonts w:ascii="BiauKai" w:eastAsia="BiauKai" w:hAnsi="BiauKai" w:cs="BiauKai"/>
          <w:color w:val="000000"/>
          <w:sz w:val="28"/>
          <w:szCs w:val="28"/>
        </w:rPr>
        <w:t>)</w:t>
      </w:r>
    </w:p>
    <w:p w:rsidR="0019099F" w:rsidRPr="0019099F" w:rsidRDefault="0019099F" w:rsidP="0019099F">
      <w:pPr>
        <w:pStyle w:val="Web"/>
        <w:numPr>
          <w:ilvl w:val="1"/>
          <w:numId w:val="2"/>
        </w:numPr>
        <w:spacing w:before="240" w:beforeAutospacing="0" w:after="0" w:afterAutospacing="0" w:line="480" w:lineRule="exact"/>
        <w:ind w:rightChars="-203" w:right="-487"/>
        <w:textAlignment w:val="baseline"/>
        <w:rPr>
          <w:rFonts w:ascii="BiauKai" w:eastAsia="BiauKai" w:hAnsi="BiauKai" w:cs="BiauKai"/>
          <w:color w:val="000000"/>
          <w:sz w:val="28"/>
          <w:szCs w:val="28"/>
        </w:rPr>
      </w:pPr>
      <w:r w:rsidRPr="0019099F">
        <w:rPr>
          <w:rFonts w:ascii="BiauKai" w:eastAsia="BiauKai" w:hAnsi="BiauKai" w:cs="BiauKai" w:hint="eastAsia"/>
          <w:color w:val="000000" w:themeColor="text1"/>
          <w:kern w:val="36"/>
          <w:sz w:val="28"/>
          <w:szCs w:val="28"/>
        </w:rPr>
        <w:t>國道計費門架座標及里程牌價表</w:t>
      </w:r>
      <w:r>
        <w:rPr>
          <w:rFonts w:ascii="BiauKai" w:eastAsia="BiauKai" w:hAnsi="BiauKai" w:cs="BiauKai" w:hint="eastAsia"/>
          <w:color w:val="000000"/>
          <w:sz w:val="28"/>
          <w:szCs w:val="28"/>
        </w:rPr>
        <w:t>(政府開放平台</w:t>
      </w:r>
      <w:r>
        <w:rPr>
          <w:rFonts w:ascii="BiauKai" w:eastAsia="BiauKai" w:hAnsi="BiauKai" w:cs="BiauKai"/>
          <w:color w:val="000000"/>
          <w:sz w:val="28"/>
          <w:szCs w:val="28"/>
        </w:rPr>
        <w:t>)</w:t>
      </w:r>
    </w:p>
    <w:p w:rsidR="000C66FF" w:rsidRPr="0019099F" w:rsidRDefault="000C66FF" w:rsidP="000C66FF">
      <w:pPr>
        <w:pStyle w:val="Web"/>
        <w:spacing w:before="240" w:beforeAutospacing="0" w:after="0" w:afterAutospacing="0" w:line="480" w:lineRule="exact"/>
        <w:ind w:leftChars="-59" w:left="18" w:hangingChars="50" w:hanging="160"/>
        <w:textAlignment w:val="baseline"/>
        <w:rPr>
          <w:rFonts w:ascii="BiauKai" w:eastAsia="BiauKai" w:hAnsi="BiauKai" w:cs="BiauKai"/>
          <w:color w:val="000000"/>
        </w:rPr>
      </w:pPr>
      <w:r w:rsidRPr="0019099F">
        <w:rPr>
          <w:rFonts w:ascii="BiauKai" w:eastAsia="BiauKai" w:hAnsi="BiauKai" w:cs="BiauKai" w:hint="eastAsia"/>
          <w:color w:val="000000"/>
          <w:sz w:val="32"/>
          <w:szCs w:val="32"/>
        </w:rPr>
        <w:t>二、處理流程</w:t>
      </w:r>
    </w:p>
    <w:p w:rsidR="00744BE4" w:rsidRDefault="00744BE4" w:rsidP="00744BE4">
      <w:pPr>
        <w:pStyle w:val="Web"/>
        <w:spacing w:before="240" w:beforeAutospacing="0" w:after="0" w:afterAutospacing="0" w:line="480" w:lineRule="exact"/>
        <w:ind w:firstLine="480"/>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1</w:t>
      </w:r>
      <w:r>
        <w:rPr>
          <w:rFonts w:ascii="BiauKai" w:eastAsia="BiauKai" w:hAnsi="BiauKai" w:cs="BiauKai"/>
          <w:color w:val="000000"/>
          <w:sz w:val="28"/>
          <w:szCs w:val="28"/>
        </w:rPr>
        <w:t xml:space="preserve">. </w:t>
      </w:r>
      <w:r>
        <w:rPr>
          <w:rFonts w:ascii="BiauKai" w:eastAsia="BiauKai" w:hAnsi="BiauKai" w:cs="BiauKai" w:hint="eastAsia"/>
          <w:color w:val="000000"/>
          <w:sz w:val="28"/>
          <w:szCs w:val="28"/>
        </w:rPr>
        <w:t>問題動機發想</w:t>
      </w:r>
      <w:r>
        <w:rPr>
          <w:rFonts w:ascii="BiauKai" w:eastAsia="BiauKai" w:hAnsi="BiauKai" w:cs="BiauKai"/>
          <w:color w:val="000000"/>
          <w:sz w:val="28"/>
          <w:szCs w:val="28"/>
        </w:rPr>
        <w:t>-</w:t>
      </w:r>
      <w:r>
        <w:rPr>
          <w:rFonts w:ascii="BiauKai" w:eastAsia="BiauKai" w:hAnsi="BiauKai" w:cs="BiauKai" w:hint="eastAsia"/>
          <w:color w:val="000000"/>
          <w:sz w:val="28"/>
          <w:szCs w:val="28"/>
        </w:rPr>
        <w:t>整合性探討</w:t>
      </w:r>
    </w:p>
    <w:p w:rsidR="00744BE4" w:rsidRDefault="00744BE4" w:rsidP="00744BE4">
      <w:pPr>
        <w:pStyle w:val="Web"/>
        <w:spacing w:before="240" w:beforeAutospacing="0" w:after="0" w:afterAutospacing="0" w:line="480" w:lineRule="exact"/>
        <w:ind w:firstLine="480"/>
        <w:textAlignment w:val="baseline"/>
        <w:rPr>
          <w:rFonts w:ascii="BiauKai" w:eastAsia="BiauKai" w:hAnsi="BiauKai" w:cs="BiauKai"/>
          <w:color w:val="000000"/>
          <w:sz w:val="28"/>
          <w:szCs w:val="28"/>
        </w:rPr>
      </w:pPr>
      <w:r>
        <w:rPr>
          <w:rFonts w:ascii="BiauKai" w:eastAsia="BiauKai" w:hAnsi="BiauKai" w:cs="BiauKai"/>
          <w:color w:val="000000"/>
          <w:sz w:val="28"/>
          <w:szCs w:val="28"/>
        </w:rPr>
        <w:t xml:space="preserve">2. </w:t>
      </w:r>
      <w:r>
        <w:rPr>
          <w:rFonts w:ascii="BiauKai" w:eastAsia="BiauKai" w:hAnsi="BiauKai" w:cs="BiauKai" w:hint="eastAsia"/>
          <w:color w:val="000000"/>
          <w:sz w:val="28"/>
          <w:szCs w:val="28"/>
        </w:rPr>
        <w:t>資料前處理</w:t>
      </w:r>
    </w:p>
    <w:p w:rsidR="00744BE4" w:rsidRDefault="00744BE4" w:rsidP="00744BE4">
      <w:pPr>
        <w:pStyle w:val="Web"/>
        <w:spacing w:before="240" w:beforeAutospacing="0" w:after="0" w:afterAutospacing="0" w:line="480" w:lineRule="exact"/>
        <w:ind w:firstLine="480"/>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1.</w:t>
      </w:r>
      <w:r>
        <w:rPr>
          <w:rFonts w:ascii="BiauKai" w:eastAsia="BiauKai" w:hAnsi="BiauKai" w:cs="BiauKai" w:hint="eastAsia"/>
          <w:color w:val="000000"/>
          <w:sz w:val="28"/>
          <w:szCs w:val="28"/>
        </w:rPr>
        <w:t>）資料搜集：資源來源</w:t>
      </w:r>
    </w:p>
    <w:p w:rsidR="00744BE4" w:rsidRDefault="00744BE4" w:rsidP="00744BE4">
      <w:pPr>
        <w:pStyle w:val="Web"/>
        <w:spacing w:before="240" w:beforeAutospacing="0" w:after="0" w:afterAutospacing="0" w:line="480" w:lineRule="exact"/>
        <w:ind w:firstLine="480"/>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2.</w:t>
      </w:r>
      <w:r>
        <w:rPr>
          <w:rFonts w:ascii="BiauKai" w:eastAsia="BiauKai" w:hAnsi="BiauKai" w:cs="BiauKai" w:hint="eastAsia"/>
          <w:color w:val="000000"/>
          <w:sz w:val="28"/>
          <w:szCs w:val="28"/>
        </w:rPr>
        <w:t>）資料匯入</w:t>
      </w:r>
      <w:r w:rsidR="004B2EF6">
        <w:rPr>
          <w:rFonts w:ascii="BiauKai" w:eastAsia="BiauKai" w:hAnsi="BiauKai" w:cs="BiauKai"/>
          <w:color w:val="000000"/>
          <w:sz w:val="28"/>
          <w:szCs w:val="28"/>
        </w:rPr>
        <w:t>-</w:t>
      </w:r>
      <w:r>
        <w:rPr>
          <w:rFonts w:ascii="BiauKai" w:eastAsia="BiauKai" w:hAnsi="BiauKai" w:cs="BiauKai" w:hint="eastAsia"/>
          <w:color w:val="000000"/>
          <w:sz w:val="28"/>
          <w:szCs w:val="28"/>
        </w:rPr>
        <w:t>-小樣本</w:t>
      </w:r>
    </w:p>
    <w:p w:rsidR="00744BE4" w:rsidRDefault="00744BE4" w:rsidP="00744BE4">
      <w:pPr>
        <w:pStyle w:val="Web"/>
        <w:spacing w:before="240" w:beforeAutospacing="0" w:after="0" w:afterAutospacing="0" w:line="480" w:lineRule="exact"/>
        <w:ind w:left="480" w:firstLine="480"/>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（3</w:t>
      </w:r>
      <w:r>
        <w:rPr>
          <w:rFonts w:ascii="BiauKai" w:eastAsia="BiauKai" w:hAnsi="BiauKai" w:cs="BiauKai"/>
          <w:color w:val="000000"/>
          <w:sz w:val="28"/>
          <w:szCs w:val="28"/>
        </w:rPr>
        <w:t>.</w:t>
      </w:r>
      <w:r>
        <w:rPr>
          <w:rFonts w:ascii="BiauKai" w:eastAsia="BiauKai" w:hAnsi="BiauKai" w:cs="BiauKai" w:hint="eastAsia"/>
          <w:color w:val="000000"/>
          <w:sz w:val="28"/>
          <w:szCs w:val="28"/>
        </w:rPr>
        <w:t>）資料特徵</w:t>
      </w:r>
      <w:r w:rsidR="004B2EF6">
        <w:rPr>
          <w:rFonts w:ascii="BiauKai" w:eastAsia="BiauKai" w:hAnsi="BiauKai" w:cs="BiauKai" w:hint="eastAsia"/>
          <w:color w:val="000000"/>
          <w:sz w:val="28"/>
          <w:szCs w:val="28"/>
        </w:rPr>
        <w:t>工程</w:t>
      </w:r>
    </w:p>
    <w:p w:rsidR="00744BE4" w:rsidRDefault="00744BE4" w:rsidP="00744BE4">
      <w:pPr>
        <w:pStyle w:val="Web"/>
        <w:spacing w:before="240" w:beforeAutospacing="0" w:after="0" w:afterAutospacing="0" w:line="480" w:lineRule="exact"/>
        <w:ind w:left="480" w:firstLine="480"/>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w:t>
      </w:r>
      <w:r>
        <w:rPr>
          <w:rFonts w:ascii="BiauKai" w:eastAsia="BiauKai" w:hAnsi="BiauKai" w:cs="BiauKai"/>
          <w:color w:val="000000"/>
          <w:sz w:val="28"/>
          <w:szCs w:val="28"/>
        </w:rPr>
        <w:t>4.</w:t>
      </w:r>
      <w:r>
        <w:rPr>
          <w:rFonts w:ascii="BiauKai" w:eastAsia="BiauKai" w:hAnsi="BiauKai" w:cs="BiauKai" w:hint="eastAsia"/>
          <w:color w:val="000000"/>
          <w:sz w:val="28"/>
          <w:szCs w:val="28"/>
        </w:rPr>
        <w:t>）資料欄位統計</w:t>
      </w:r>
    </w:p>
    <w:p w:rsidR="00744BE4" w:rsidRDefault="00744BE4" w:rsidP="00744BE4">
      <w:pPr>
        <w:pStyle w:val="Web"/>
        <w:spacing w:before="240" w:beforeAutospacing="0" w:after="0" w:afterAutospacing="0" w:line="480" w:lineRule="exact"/>
        <w:ind w:left="480" w:firstLine="480"/>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w:t>
      </w:r>
      <w:r>
        <w:rPr>
          <w:rFonts w:ascii="BiauKai" w:eastAsia="BiauKai" w:hAnsi="BiauKai" w:cs="BiauKai"/>
          <w:color w:val="000000"/>
          <w:sz w:val="28"/>
          <w:szCs w:val="28"/>
        </w:rPr>
        <w:t>5.</w:t>
      </w:r>
      <w:r>
        <w:rPr>
          <w:rFonts w:ascii="BiauKai" w:eastAsia="BiauKai" w:hAnsi="BiauKai" w:cs="BiauKai" w:hint="eastAsia"/>
          <w:color w:val="000000"/>
          <w:sz w:val="28"/>
          <w:szCs w:val="28"/>
        </w:rPr>
        <w:t>）資料清理</w:t>
      </w:r>
    </w:p>
    <w:p w:rsidR="00744BE4" w:rsidRPr="002475AE" w:rsidRDefault="00744BE4" w:rsidP="00744BE4">
      <w:pPr>
        <w:pStyle w:val="Web"/>
        <w:spacing w:before="240" w:beforeAutospacing="0" w:after="0" w:afterAutospacing="0" w:line="480" w:lineRule="exact"/>
        <w:textAlignment w:val="baseline"/>
        <w:rPr>
          <w:rFonts w:ascii="Times New Roman" w:eastAsia="BiauKai" w:hAnsi="Times New Roman" w:cs="Times New Roman"/>
          <w:color w:val="000000"/>
          <w:sz w:val="28"/>
          <w:szCs w:val="28"/>
        </w:rPr>
      </w:pPr>
      <w:r>
        <w:rPr>
          <w:rFonts w:ascii="BiauKai" w:eastAsia="BiauKai" w:hAnsi="BiauKai" w:cs="BiauKai"/>
          <w:color w:val="000000"/>
          <w:sz w:val="28"/>
          <w:szCs w:val="28"/>
        </w:rPr>
        <w:lastRenderedPageBreak/>
        <w:tab/>
        <w:t xml:space="preserve">3. </w:t>
      </w:r>
      <w:r>
        <w:rPr>
          <w:rFonts w:ascii="BiauKai" w:eastAsia="BiauKai" w:hAnsi="BiauKai" w:cs="BiauKai" w:hint="eastAsia"/>
          <w:color w:val="000000"/>
          <w:sz w:val="28"/>
          <w:szCs w:val="28"/>
        </w:rPr>
        <w:t>探索式資料分析</w:t>
      </w:r>
      <w:r w:rsidR="005A7B44" w:rsidRPr="002475AE">
        <w:rPr>
          <w:rFonts w:ascii="Times New Roman" w:eastAsia="BiauKai" w:hAnsi="Times New Roman" w:cs="Times New Roman"/>
          <w:color w:val="000000"/>
          <w:sz w:val="28"/>
          <w:szCs w:val="28"/>
        </w:rPr>
        <w:t>（</w:t>
      </w:r>
      <w:r w:rsidR="005A7B44" w:rsidRPr="002475AE">
        <w:rPr>
          <w:rFonts w:ascii="Times New Roman" w:eastAsia="BiauKai" w:hAnsi="Times New Roman" w:cs="Times New Roman"/>
          <w:color w:val="000000"/>
          <w:sz w:val="28"/>
          <w:szCs w:val="28"/>
        </w:rPr>
        <w:t>EDA</w:t>
      </w:r>
      <w:r w:rsidR="005A7B44" w:rsidRPr="002475AE">
        <w:rPr>
          <w:rFonts w:ascii="Times New Roman" w:eastAsia="BiauKai" w:hAnsi="Times New Roman" w:cs="Times New Roman"/>
          <w:color w:val="000000"/>
          <w:sz w:val="28"/>
          <w:szCs w:val="28"/>
        </w:rPr>
        <w:t>）</w:t>
      </w:r>
    </w:p>
    <w:p w:rsidR="00744BE4" w:rsidRDefault="00744BE4" w:rsidP="00744BE4">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1.</w:t>
      </w:r>
      <w:r>
        <w:rPr>
          <w:rFonts w:ascii="BiauKai" w:eastAsia="BiauKai" w:hAnsi="BiauKai" w:cs="BiauKai" w:hint="eastAsia"/>
          <w:color w:val="000000"/>
          <w:sz w:val="28"/>
          <w:szCs w:val="28"/>
        </w:rPr>
        <w:t>）單變量分析</w:t>
      </w:r>
    </w:p>
    <w:p w:rsidR="00744BE4" w:rsidRDefault="00744BE4" w:rsidP="00744BE4">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2.</w:t>
      </w:r>
      <w:r>
        <w:rPr>
          <w:rFonts w:ascii="BiauKai" w:eastAsia="BiauKai" w:hAnsi="BiauKai" w:cs="BiauKai" w:hint="eastAsia"/>
          <w:color w:val="000000"/>
          <w:sz w:val="28"/>
          <w:szCs w:val="28"/>
        </w:rPr>
        <w:t>）多變量分析</w:t>
      </w:r>
    </w:p>
    <w:p w:rsidR="00744BE4" w:rsidRDefault="00744BE4" w:rsidP="00744BE4">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3.</w:t>
      </w:r>
      <w:r>
        <w:rPr>
          <w:rFonts w:ascii="BiauKai" w:eastAsia="BiauKai" w:hAnsi="BiauKai" w:cs="BiauKai" w:hint="eastAsia"/>
          <w:color w:val="000000"/>
          <w:sz w:val="28"/>
          <w:szCs w:val="28"/>
        </w:rPr>
        <w:t>）資料視覺化</w:t>
      </w:r>
    </w:p>
    <w:p w:rsidR="00895BB8" w:rsidRDefault="00895BB8" w:rsidP="00744BE4">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t xml:space="preserve">4. </w:t>
      </w:r>
      <w:r>
        <w:rPr>
          <w:rFonts w:ascii="BiauKai" w:eastAsia="BiauKai" w:hAnsi="BiauKai" w:cs="BiauKai" w:hint="eastAsia"/>
          <w:color w:val="000000"/>
          <w:sz w:val="28"/>
          <w:szCs w:val="28"/>
        </w:rPr>
        <w:t>資料模型建立</w:t>
      </w:r>
    </w:p>
    <w:p w:rsidR="00895BB8" w:rsidRDefault="00895BB8" w:rsidP="00744BE4">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Pr>
          <w:rFonts w:ascii="BiauKai" w:eastAsia="BiauKai" w:hAnsi="BiauKai" w:cs="BiauKai" w:hint="eastAsia"/>
          <w:color w:val="000000"/>
          <w:sz w:val="28"/>
          <w:szCs w:val="28"/>
        </w:rPr>
        <w:t>（1</w:t>
      </w:r>
      <w:r>
        <w:rPr>
          <w:rFonts w:ascii="BiauKai" w:eastAsia="BiauKai" w:hAnsi="BiauKai" w:cs="BiauKai"/>
          <w:color w:val="000000"/>
          <w:sz w:val="28"/>
          <w:szCs w:val="28"/>
        </w:rPr>
        <w:t>.）</w:t>
      </w:r>
      <w:r>
        <w:rPr>
          <w:rFonts w:ascii="BiauKai" w:eastAsia="BiauKai" w:hAnsi="BiauKai" w:cs="BiauKai" w:hint="eastAsia"/>
          <w:color w:val="000000"/>
          <w:sz w:val="28"/>
          <w:szCs w:val="28"/>
        </w:rPr>
        <w:t>參照關係</w:t>
      </w:r>
    </w:p>
    <w:p w:rsidR="005A7B44" w:rsidRDefault="00895BB8" w:rsidP="00744BE4">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2.</w:t>
      </w:r>
      <w:r>
        <w:rPr>
          <w:rFonts w:ascii="BiauKai" w:eastAsia="BiauKai" w:hAnsi="BiauKai" w:cs="BiauKai" w:hint="eastAsia"/>
          <w:color w:val="000000"/>
          <w:sz w:val="28"/>
          <w:szCs w:val="28"/>
        </w:rPr>
        <w:t>）資料關聯性</w:t>
      </w:r>
    </w:p>
    <w:p w:rsidR="005A7B44" w:rsidRPr="002475AE" w:rsidRDefault="00DA4988" w:rsidP="005A7B44">
      <w:pPr>
        <w:pStyle w:val="Web"/>
        <w:spacing w:before="240" w:beforeAutospacing="0" w:after="0" w:afterAutospacing="0" w:line="480" w:lineRule="exact"/>
        <w:textAlignment w:val="baseline"/>
        <w:rPr>
          <w:rFonts w:ascii="Times New Roman" w:eastAsia="BiauKai" w:hAnsi="Times New Roman" w:cs="Times New Roman"/>
          <w:color w:val="000000"/>
          <w:sz w:val="28"/>
          <w:szCs w:val="28"/>
        </w:rPr>
      </w:pPr>
      <w:r>
        <w:rPr>
          <w:rFonts w:ascii="BiauKai" w:eastAsia="BiauKai" w:hAnsi="BiauKai" w:cs="BiauKai"/>
          <w:color w:val="000000"/>
          <w:sz w:val="28"/>
          <w:szCs w:val="28"/>
        </w:rPr>
        <w:tab/>
        <w:t xml:space="preserve">5. </w:t>
      </w:r>
      <w:r w:rsidR="005A7B44">
        <w:rPr>
          <w:rFonts w:ascii="BiauKai" w:eastAsia="BiauKai" w:hAnsi="BiauKai" w:cs="BiauKai" w:hint="eastAsia"/>
          <w:color w:val="000000"/>
          <w:sz w:val="28"/>
          <w:szCs w:val="28"/>
        </w:rPr>
        <w:t>驗證</w:t>
      </w:r>
      <w:r w:rsidR="005B518A">
        <w:rPr>
          <w:rFonts w:ascii="BiauKai" w:eastAsia="BiauKai" w:hAnsi="BiauKai" w:cs="BiauKai" w:hint="eastAsia"/>
          <w:color w:val="000000"/>
          <w:sz w:val="28"/>
          <w:szCs w:val="28"/>
        </w:rPr>
        <w:t>式</w:t>
      </w:r>
      <w:r w:rsidR="005A7B44">
        <w:rPr>
          <w:rFonts w:ascii="BiauKai" w:eastAsia="BiauKai" w:hAnsi="BiauKai" w:cs="BiauKai" w:hint="eastAsia"/>
          <w:color w:val="000000"/>
          <w:sz w:val="28"/>
          <w:szCs w:val="28"/>
        </w:rPr>
        <w:t>資料分析</w:t>
      </w:r>
      <w:r w:rsidR="005A7B44" w:rsidRPr="002475AE">
        <w:rPr>
          <w:rFonts w:ascii="Times New Roman" w:eastAsia="BiauKai" w:hAnsi="Times New Roman" w:cs="Times New Roman"/>
          <w:color w:val="000000"/>
          <w:sz w:val="28"/>
          <w:szCs w:val="28"/>
        </w:rPr>
        <w:t>（</w:t>
      </w:r>
      <w:r w:rsidR="005A7B44" w:rsidRPr="002475AE">
        <w:rPr>
          <w:rFonts w:ascii="Times New Roman" w:eastAsia="BiauKai" w:hAnsi="Times New Roman" w:cs="Times New Roman"/>
          <w:color w:val="000000"/>
          <w:sz w:val="28"/>
          <w:szCs w:val="28"/>
        </w:rPr>
        <w:t>C</w:t>
      </w:r>
      <w:r w:rsidR="005B518A">
        <w:rPr>
          <w:rFonts w:ascii="Times New Roman" w:eastAsia="BiauKai" w:hAnsi="Times New Roman" w:cs="Times New Roman"/>
          <w:color w:val="000000"/>
          <w:sz w:val="28"/>
          <w:szCs w:val="28"/>
        </w:rPr>
        <w:t>D</w:t>
      </w:r>
      <w:r w:rsidR="005A7B44" w:rsidRPr="002475AE">
        <w:rPr>
          <w:rFonts w:ascii="Times New Roman" w:eastAsia="BiauKai" w:hAnsi="Times New Roman" w:cs="Times New Roman"/>
          <w:color w:val="000000"/>
          <w:sz w:val="28"/>
          <w:szCs w:val="28"/>
        </w:rPr>
        <w:t>A</w:t>
      </w:r>
      <w:r w:rsidR="005A7B44" w:rsidRPr="002475AE">
        <w:rPr>
          <w:rFonts w:ascii="Times New Roman" w:eastAsia="BiauKai" w:hAnsi="Times New Roman" w:cs="Times New Roman"/>
          <w:color w:val="000000"/>
          <w:sz w:val="28"/>
          <w:szCs w:val="28"/>
        </w:rPr>
        <w:t>）</w:t>
      </w:r>
    </w:p>
    <w:p w:rsidR="00DA4988" w:rsidRDefault="00DA4988" w:rsidP="00744BE4">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1.</w:t>
      </w:r>
      <w:r>
        <w:rPr>
          <w:rFonts w:ascii="BiauKai" w:eastAsia="BiauKai" w:hAnsi="BiauKai" w:cs="BiauKai" w:hint="eastAsia"/>
          <w:color w:val="000000"/>
          <w:sz w:val="28"/>
          <w:szCs w:val="28"/>
        </w:rPr>
        <w:t>）</w:t>
      </w:r>
      <w:r w:rsidR="005A7B44">
        <w:rPr>
          <w:rFonts w:ascii="BiauKai" w:eastAsia="BiauKai" w:hAnsi="BiauKai" w:cs="BiauKai" w:hint="eastAsia"/>
          <w:color w:val="000000"/>
          <w:sz w:val="28"/>
          <w:szCs w:val="28"/>
        </w:rPr>
        <w:t>分類或分群</w:t>
      </w:r>
    </w:p>
    <w:p w:rsidR="005F7CA5" w:rsidRDefault="00DA4988" w:rsidP="005F7CA5">
      <w:pPr>
        <w:pStyle w:val="Web"/>
        <w:spacing w:before="240" w:beforeAutospacing="0" w:after="0" w:afterAutospacing="0" w:line="480" w:lineRule="exact"/>
        <w:textAlignment w:val="baseline"/>
        <w:rPr>
          <w:rFonts w:ascii="BiauKai" w:eastAsia="BiauKai" w:hAnsi="BiauKai" w:cs="BiauKai"/>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Pr>
          <w:rFonts w:ascii="BiauKai" w:eastAsia="BiauKai" w:hAnsi="BiauKai" w:cs="BiauKai" w:hint="eastAsia"/>
          <w:color w:val="000000"/>
          <w:sz w:val="28"/>
          <w:szCs w:val="28"/>
        </w:rPr>
        <w:t>（</w:t>
      </w:r>
      <w:r>
        <w:rPr>
          <w:rFonts w:ascii="BiauKai" w:eastAsia="BiauKai" w:hAnsi="BiauKai" w:cs="BiauKai"/>
          <w:color w:val="000000"/>
          <w:sz w:val="28"/>
          <w:szCs w:val="28"/>
        </w:rPr>
        <w:t>2.</w:t>
      </w:r>
      <w:r>
        <w:rPr>
          <w:rFonts w:ascii="BiauKai" w:eastAsia="BiauKai" w:hAnsi="BiauKai" w:cs="BiauKai" w:hint="eastAsia"/>
          <w:color w:val="000000"/>
          <w:sz w:val="28"/>
          <w:szCs w:val="28"/>
        </w:rPr>
        <w:t>）</w:t>
      </w:r>
      <w:r w:rsidR="005F7CA5">
        <w:rPr>
          <w:rFonts w:ascii="BiauKai" w:eastAsia="BiauKai" w:hAnsi="BiauKai" w:cs="BiauKai" w:hint="eastAsia"/>
          <w:color w:val="000000"/>
          <w:sz w:val="28"/>
          <w:szCs w:val="28"/>
        </w:rPr>
        <w:t>線性回歸</w:t>
      </w:r>
    </w:p>
    <w:p w:rsidR="005F7CA5" w:rsidRDefault="005F7CA5" w:rsidP="005F7CA5">
      <w:pPr>
        <w:pStyle w:val="Web"/>
        <w:spacing w:before="240" w:beforeAutospacing="0" w:after="0" w:afterAutospacing="0" w:line="480" w:lineRule="exact"/>
        <w:ind w:left="480" w:firstLine="480"/>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w:t>
      </w:r>
      <w:r>
        <w:rPr>
          <w:rFonts w:ascii="BiauKai" w:eastAsia="BiauKai" w:hAnsi="BiauKai" w:cs="BiauKai"/>
          <w:color w:val="000000"/>
          <w:sz w:val="28"/>
          <w:szCs w:val="28"/>
        </w:rPr>
        <w:t>3.</w:t>
      </w:r>
      <w:r>
        <w:rPr>
          <w:rFonts w:ascii="BiauKai" w:eastAsia="BiauKai" w:hAnsi="BiauKai" w:cs="BiauKai" w:hint="eastAsia"/>
          <w:color w:val="000000"/>
          <w:sz w:val="28"/>
          <w:szCs w:val="28"/>
        </w:rPr>
        <w:t>）演算法理論實作</w:t>
      </w:r>
    </w:p>
    <w:p w:rsidR="00381A1E" w:rsidRPr="004A5DCF" w:rsidRDefault="00CF3BA9" w:rsidP="00381A1E">
      <w:pPr>
        <w:pStyle w:val="Web"/>
        <w:spacing w:before="240" w:beforeAutospacing="0" w:after="0" w:afterAutospacing="0" w:line="480" w:lineRule="exact"/>
        <w:ind w:firstLine="480"/>
        <w:textAlignment w:val="baseline"/>
        <w:rPr>
          <w:rFonts w:ascii="BiauKai" w:eastAsia="BiauKai" w:hAnsi="BiauKai" w:cs="BiauKai"/>
          <w:color w:val="000000"/>
          <w:sz w:val="28"/>
          <w:szCs w:val="28"/>
        </w:rPr>
      </w:pPr>
      <w:r>
        <w:rPr>
          <w:rFonts w:ascii="BiauKai" w:eastAsia="BiauKai" w:hAnsi="BiauKai" w:cs="BiauKai"/>
          <w:color w:val="000000"/>
          <w:sz w:val="28"/>
          <w:szCs w:val="28"/>
        </w:rPr>
        <w:t xml:space="preserve">6. </w:t>
      </w:r>
      <w:r>
        <w:rPr>
          <w:rFonts w:ascii="BiauKai" w:eastAsia="BiauKai" w:hAnsi="BiauKai" w:cs="BiauKai" w:hint="eastAsia"/>
          <w:color w:val="000000"/>
          <w:sz w:val="28"/>
          <w:szCs w:val="28"/>
        </w:rPr>
        <w:t>資料報告建立</w:t>
      </w:r>
    </w:p>
    <w:p w:rsidR="00FF1749" w:rsidRDefault="00E96E65" w:rsidP="00FF1749">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r w:rsidRPr="000C66FF">
        <w:rPr>
          <w:rFonts w:ascii="BiauKai" w:eastAsia="BiauKai" w:hAnsi="BiauKai" w:cs="BiauKai" w:hint="eastAsia"/>
          <w:color w:val="000000"/>
          <w:sz w:val="36"/>
          <w:szCs w:val="36"/>
        </w:rPr>
        <w:t>肆、</w:t>
      </w:r>
      <w:r w:rsidR="000C66FF" w:rsidRPr="000C66FF">
        <w:rPr>
          <w:rFonts w:ascii="BiauKai" w:eastAsia="BiauKai" w:hAnsi="BiauKai" w:cs="BiauKai"/>
          <w:color w:val="000000"/>
          <w:sz w:val="36"/>
          <w:szCs w:val="36"/>
        </w:rPr>
        <w:t>資</w:t>
      </w:r>
      <w:r w:rsidR="000C66FF" w:rsidRPr="000C66FF">
        <w:rPr>
          <w:rFonts w:ascii="BiauKai" w:eastAsia="BiauKai" w:hAnsi="BiauKai" w:cs="BiauKai" w:hint="eastAsia"/>
          <w:color w:val="000000"/>
          <w:sz w:val="36"/>
          <w:szCs w:val="36"/>
        </w:rPr>
        <w:t>料</w:t>
      </w:r>
      <w:r w:rsidR="000C66FF" w:rsidRPr="000C66FF">
        <w:rPr>
          <w:rFonts w:ascii="BiauKai" w:eastAsia="BiauKai" w:hAnsi="BiauKai" w:cs="BiauKai"/>
          <w:color w:val="000000"/>
          <w:sz w:val="36"/>
          <w:szCs w:val="36"/>
        </w:rPr>
        <w:t>分析模式及方法</w:t>
      </w:r>
    </w:p>
    <w:p w:rsidR="005C0EBA" w:rsidRDefault="00FF1749" w:rsidP="00AD0382">
      <w:pPr>
        <w:pStyle w:val="Web"/>
        <w:spacing w:before="240" w:beforeAutospacing="0" w:after="0" w:afterAutospacing="0" w:line="480" w:lineRule="exact"/>
        <w:ind w:leftChars="-139" w:left="-334" w:rightChars="-203" w:right="-487" w:firstLineChars="200" w:firstLine="560"/>
        <w:textAlignment w:val="baseline"/>
        <w:rPr>
          <w:rFonts w:ascii="Times New Roman" w:eastAsia="BiauKai" w:hAnsi="Times New Roman" w:cs="Times New Roman"/>
          <w:color w:val="000000"/>
          <w:sz w:val="28"/>
          <w:szCs w:val="28"/>
        </w:rPr>
      </w:pPr>
      <w:r>
        <w:rPr>
          <w:rFonts w:ascii="BiauKai" w:eastAsia="BiauKai" w:hAnsi="BiauKai" w:cs="BiauKai" w:hint="eastAsia"/>
          <w:color w:val="000000"/>
          <w:sz w:val="28"/>
          <w:szCs w:val="28"/>
        </w:rPr>
        <w:t>本團隊在初步探勘方式以</w:t>
      </w:r>
      <w:r w:rsidRPr="00671789">
        <w:rPr>
          <w:rFonts w:ascii="Times New Roman" w:eastAsia="BiauKai" w:hAnsi="Times New Roman" w:cs="Times New Roman"/>
          <w:color w:val="000000"/>
          <w:sz w:val="28"/>
          <w:szCs w:val="28"/>
        </w:rPr>
        <w:t>Weka</w:t>
      </w:r>
      <w:r>
        <w:rPr>
          <w:rFonts w:ascii="BiauKai" w:eastAsia="BiauKai" w:hAnsi="BiauKai" w:cs="BiauKai" w:hint="eastAsia"/>
          <w:color w:val="000000"/>
          <w:sz w:val="28"/>
          <w:szCs w:val="28"/>
        </w:rPr>
        <w:t>開源軟體作為工具，並透過</w:t>
      </w:r>
      <w:r w:rsidRPr="00671789">
        <w:rPr>
          <w:rFonts w:ascii="Times New Roman" w:eastAsia="BiauKai" w:hAnsi="Times New Roman" w:cs="Times New Roman"/>
          <w:color w:val="000000"/>
          <w:sz w:val="28"/>
          <w:szCs w:val="28"/>
        </w:rPr>
        <w:t>Python</w:t>
      </w:r>
      <w:r w:rsidRPr="00671789">
        <w:rPr>
          <w:rFonts w:ascii="BiauKai" w:eastAsia="BiauKai" w:hAnsi="BiauKai" w:cs="BiauKai"/>
          <w:color w:val="000000"/>
          <w:sz w:val="28"/>
          <w:szCs w:val="28"/>
        </w:rPr>
        <w:t>及</w:t>
      </w:r>
      <w:r w:rsidRPr="00671789">
        <w:rPr>
          <w:rFonts w:ascii="Times New Roman" w:eastAsia="BiauKai" w:hAnsi="Times New Roman" w:cs="Times New Roman"/>
          <w:color w:val="000000"/>
          <w:sz w:val="28"/>
          <w:szCs w:val="28"/>
        </w:rPr>
        <w:t>R</w:t>
      </w:r>
      <w:r>
        <w:rPr>
          <w:rFonts w:ascii="BiauKai" w:eastAsia="BiauKai" w:hAnsi="BiauKai" w:cs="BiauKai" w:hint="eastAsia"/>
          <w:color w:val="000000"/>
          <w:sz w:val="28"/>
          <w:szCs w:val="28"/>
        </w:rPr>
        <w:t>程式語言輔助實作資料分析，檢視各欄位值的分佈，刪除空值或資料值錯誤的欄位，</w:t>
      </w:r>
      <w:r w:rsidR="00671789">
        <w:rPr>
          <w:rFonts w:ascii="BiauKai" w:eastAsia="BiauKai" w:hAnsi="BiauKai" w:cs="BiauKai" w:hint="eastAsia"/>
          <w:color w:val="000000"/>
          <w:sz w:val="28"/>
          <w:szCs w:val="28"/>
        </w:rPr>
        <w:t>並簡易繪圖形式理解該欄位相關係數及分佈情形。在選擇可用之欄位後，以</w:t>
      </w:r>
      <w:r w:rsidR="00671789" w:rsidRPr="00671789">
        <w:rPr>
          <w:rFonts w:ascii="Times New Roman" w:eastAsia="BiauKai" w:hAnsi="Times New Roman" w:cs="Times New Roman"/>
          <w:color w:val="000000"/>
          <w:sz w:val="28"/>
          <w:szCs w:val="28"/>
        </w:rPr>
        <w:t>Hadoop Ecosystem</w:t>
      </w:r>
      <w:r w:rsidR="00671789">
        <w:rPr>
          <w:rFonts w:ascii="Times New Roman" w:eastAsia="BiauKai" w:hAnsi="Times New Roman" w:cs="Times New Roman" w:hint="eastAsia"/>
          <w:color w:val="000000"/>
          <w:sz w:val="28"/>
          <w:szCs w:val="28"/>
        </w:rPr>
        <w:t>開源數據平台協作導入數據，分散式系統架構減少單一電腦運算效能及儲存空間，提升大量資料建立模型的效率，應用所建立之模型，</w:t>
      </w:r>
      <w:r w:rsidR="00AD0382">
        <w:rPr>
          <w:rFonts w:ascii="Times New Roman" w:eastAsia="BiauKai" w:hAnsi="Times New Roman" w:cs="Times New Roman" w:hint="eastAsia"/>
          <w:color w:val="000000"/>
          <w:sz w:val="28"/>
          <w:szCs w:val="28"/>
        </w:rPr>
        <w:t>依不同資料產生風險評估值。</w:t>
      </w:r>
    </w:p>
    <w:p w:rsidR="00AD0382" w:rsidRPr="00AD0382" w:rsidRDefault="00AD0382" w:rsidP="00FF1749">
      <w:pPr>
        <w:pStyle w:val="Web"/>
        <w:spacing w:before="240" w:beforeAutospacing="0" w:after="0" w:afterAutospacing="0" w:line="480" w:lineRule="exact"/>
        <w:ind w:leftChars="-139" w:left="-334" w:firstLineChars="200" w:firstLine="560"/>
        <w:textAlignment w:val="baseline"/>
        <w:rPr>
          <w:rFonts w:ascii="BiauKai" w:eastAsia="BiauKai" w:hAnsi="BiauKai" w:cs="BiauKai"/>
          <w:color w:val="000000"/>
          <w:sz w:val="28"/>
          <w:szCs w:val="28"/>
        </w:rPr>
      </w:pPr>
      <w:r w:rsidRPr="00AD0382">
        <w:rPr>
          <w:rFonts w:ascii="BiauKai" w:eastAsia="BiauKai" w:hAnsi="BiauKai" w:cs="BiauKai" w:hint="eastAsia"/>
          <w:color w:val="000000"/>
          <w:sz w:val="28"/>
          <w:szCs w:val="28"/>
        </w:rPr>
        <w:t>以下</w:t>
      </w:r>
      <w:r>
        <w:rPr>
          <w:rFonts w:ascii="BiauKai" w:eastAsia="BiauKai" w:hAnsi="BiauKai" w:cs="BiauKai" w:hint="eastAsia"/>
          <w:color w:val="000000"/>
          <w:sz w:val="28"/>
          <w:szCs w:val="28"/>
        </w:rPr>
        <w:t>圖</w:t>
      </w:r>
      <w:r w:rsidRPr="00AD0382">
        <w:rPr>
          <w:rFonts w:ascii="Times New Roman" w:eastAsia="BiauKai" w:hAnsi="Times New Roman" w:cs="Times New Roman"/>
          <w:color w:val="000000"/>
          <w:sz w:val="28"/>
          <w:szCs w:val="28"/>
        </w:rPr>
        <w:t>4-1</w:t>
      </w:r>
      <w:r>
        <w:rPr>
          <w:rFonts w:ascii="Times New Roman" w:eastAsia="BiauKai" w:hAnsi="Times New Roman" w:cs="Times New Roman" w:hint="eastAsia"/>
          <w:color w:val="000000"/>
          <w:sz w:val="28"/>
          <w:szCs w:val="28"/>
        </w:rPr>
        <w:t>為導入</w:t>
      </w:r>
      <w:r w:rsidRPr="00671789">
        <w:rPr>
          <w:rFonts w:ascii="Times New Roman" w:eastAsia="BiauKai" w:hAnsi="Times New Roman" w:cs="Times New Roman"/>
          <w:color w:val="000000"/>
          <w:sz w:val="28"/>
          <w:szCs w:val="28"/>
        </w:rPr>
        <w:t>Hadoop Ecosystem</w:t>
      </w:r>
      <w:r>
        <w:rPr>
          <w:rFonts w:ascii="Times New Roman" w:eastAsia="BiauKai" w:hAnsi="Times New Roman" w:cs="Times New Roman" w:hint="eastAsia"/>
          <w:color w:val="000000"/>
          <w:sz w:val="28"/>
          <w:szCs w:val="28"/>
        </w:rPr>
        <w:t>開源數據平台協作示意圖</w:t>
      </w:r>
    </w:p>
    <w:p w:rsidR="00AD0382" w:rsidRDefault="00AD0382" w:rsidP="00AD0382">
      <w:pPr>
        <w:pStyle w:val="Web"/>
        <w:spacing w:before="240" w:beforeAutospacing="0" w:after="0" w:afterAutospacing="0" w:line="480" w:lineRule="exact"/>
        <w:ind w:leftChars="-139" w:left="-334" w:firstLineChars="200" w:firstLine="720"/>
        <w:jc w:val="center"/>
        <w:textAlignment w:val="baseline"/>
        <w:rPr>
          <w:rFonts w:ascii="Times New Roman" w:eastAsia="BiauKai" w:hAnsi="Times New Roman" w:cs="Times New Roman"/>
          <w:color w:val="000000"/>
          <w:sz w:val="28"/>
          <w:szCs w:val="28"/>
        </w:rPr>
      </w:pPr>
      <w:r>
        <w:rPr>
          <w:rFonts w:ascii="BiauKai" w:eastAsia="BiauKai" w:hAnsi="BiauKai" w:cs="BiauKai"/>
          <w:noProof/>
          <w:color w:val="000000"/>
          <w:sz w:val="36"/>
          <w:szCs w:val="36"/>
        </w:rPr>
        <w:lastRenderedPageBreak/>
        <w:drawing>
          <wp:anchor distT="0" distB="0" distL="114300" distR="114300" simplePos="0" relativeHeight="251658240" behindDoc="0" locked="0" layoutInCell="1" allowOverlap="1" wp14:anchorId="60EA56E7">
            <wp:simplePos x="0" y="0"/>
            <wp:positionH relativeFrom="column">
              <wp:posOffset>-3810</wp:posOffset>
            </wp:positionH>
            <wp:positionV relativeFrom="paragraph">
              <wp:posOffset>0</wp:posOffset>
            </wp:positionV>
            <wp:extent cx="5270500" cy="3499485"/>
            <wp:effectExtent l="0" t="0" r="0" b="5715"/>
            <wp:wrapTopAndBottom/>
            <wp:docPr id="2" name="圖片 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9-08-23 下午9.03.15.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499485"/>
                    </a:xfrm>
                    <a:prstGeom prst="rect">
                      <a:avLst/>
                    </a:prstGeom>
                  </pic:spPr>
                </pic:pic>
              </a:graphicData>
            </a:graphic>
            <wp14:sizeRelH relativeFrom="page">
              <wp14:pctWidth>0</wp14:pctWidth>
            </wp14:sizeRelH>
            <wp14:sizeRelV relativeFrom="page">
              <wp14:pctHeight>0</wp14:pctHeight>
            </wp14:sizeRelV>
          </wp:anchor>
        </w:drawing>
      </w:r>
      <w:r>
        <w:rPr>
          <w:rFonts w:ascii="BiauKai" w:eastAsia="BiauKai" w:hAnsi="BiauKai" w:cs="BiauKai" w:hint="eastAsia"/>
          <w:color w:val="000000"/>
          <w:sz w:val="28"/>
          <w:szCs w:val="28"/>
        </w:rPr>
        <w:t>圖</w:t>
      </w:r>
      <w:r w:rsidRPr="006F6B13">
        <w:rPr>
          <w:rFonts w:ascii="Times New Roman" w:eastAsia="BiauKai" w:hAnsi="Times New Roman" w:cs="Times New Roman"/>
          <w:color w:val="000000"/>
          <w:sz w:val="28"/>
          <w:szCs w:val="28"/>
        </w:rPr>
        <w:t>4-1 Ha</w:t>
      </w:r>
      <w:r w:rsidRPr="00671789">
        <w:rPr>
          <w:rFonts w:ascii="Times New Roman" w:eastAsia="BiauKai" w:hAnsi="Times New Roman" w:cs="Times New Roman"/>
          <w:color w:val="000000"/>
          <w:sz w:val="28"/>
          <w:szCs w:val="28"/>
        </w:rPr>
        <w:t>doop Ecosystem</w:t>
      </w:r>
      <w:r>
        <w:rPr>
          <w:rFonts w:ascii="Times New Roman" w:eastAsia="BiauKai" w:hAnsi="Times New Roman" w:cs="Times New Roman" w:hint="eastAsia"/>
          <w:color w:val="000000"/>
          <w:sz w:val="28"/>
          <w:szCs w:val="28"/>
        </w:rPr>
        <w:t>開源數據平台</w:t>
      </w:r>
    </w:p>
    <w:p w:rsidR="005B518A" w:rsidRPr="00671789" w:rsidRDefault="005B518A" w:rsidP="00F53AE8">
      <w:pPr>
        <w:pStyle w:val="Web"/>
        <w:spacing w:before="240" w:beforeAutospacing="0" w:after="0" w:afterAutospacing="0" w:line="480" w:lineRule="exact"/>
        <w:ind w:leftChars="-118" w:left="-283" w:rightChars="-203" w:right="-487" w:firstLineChars="200" w:firstLine="560"/>
        <w:textAlignment w:val="baseline"/>
        <w:rPr>
          <w:rFonts w:ascii="BiauKai" w:eastAsia="BiauKai" w:hAnsi="BiauKai" w:cs="BiauKai" w:hint="eastAsia"/>
          <w:color w:val="000000"/>
          <w:sz w:val="36"/>
          <w:szCs w:val="36"/>
        </w:rPr>
      </w:pPr>
      <w:r>
        <w:rPr>
          <w:rFonts w:ascii="Times New Roman" w:eastAsia="BiauKai" w:hAnsi="Times New Roman" w:cs="Times New Roman" w:hint="eastAsia"/>
          <w:color w:val="000000"/>
          <w:sz w:val="28"/>
          <w:szCs w:val="28"/>
        </w:rPr>
        <w:t>於參點之處理流程所用到探索式資料分析以及驗證式資料分析，前者為在未熟悉資料前運用統計方法以及視覺化的呈現，整體性檢視資料屬性，並從中摘取部分可用之欄位，以利本團隊後續假設問題。後者為將前者的假設性問題透過大量資料進行驗證性判斷，決定後續是否採納前者的假設性問題，築起初步的應用方案概念。</w:t>
      </w:r>
    </w:p>
    <w:p w:rsidR="0019099F" w:rsidRDefault="0019099F" w:rsidP="000C66FF">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r>
        <w:rPr>
          <w:rFonts w:ascii="BiauKai" w:eastAsia="BiauKai" w:hAnsi="BiauKai" w:cs="BiauKai" w:hint="eastAsia"/>
          <w:color w:val="000000"/>
          <w:sz w:val="36"/>
          <w:szCs w:val="36"/>
        </w:rPr>
        <w:t>伍、</w:t>
      </w:r>
      <w:r w:rsidRPr="0019099F">
        <w:rPr>
          <w:rFonts w:ascii="BiauKai" w:eastAsia="BiauKai" w:hAnsi="BiauKai" w:cs="BiauKai" w:hint="eastAsia"/>
          <w:color w:val="000000"/>
          <w:sz w:val="36"/>
          <w:szCs w:val="36"/>
        </w:rPr>
        <w:t>研究流程、推論邏輯及理論依據</w:t>
      </w:r>
    </w:p>
    <w:p w:rsidR="007E1737" w:rsidRDefault="00587F01" w:rsidP="00587F01">
      <w:pPr>
        <w:pStyle w:val="Web"/>
        <w:spacing w:before="240" w:beforeAutospacing="0" w:after="0" w:afterAutospacing="0" w:line="480" w:lineRule="exact"/>
        <w:ind w:leftChars="-34" w:left="1" w:hangingChars="26" w:hanging="83"/>
        <w:textAlignment w:val="baseline"/>
        <w:rPr>
          <w:rFonts w:ascii="BiauKai" w:eastAsia="BiauKai" w:hAnsi="BiauKai" w:cs="BiauKai"/>
          <w:color w:val="000000"/>
          <w:sz w:val="32"/>
          <w:szCs w:val="32"/>
        </w:rPr>
      </w:pPr>
      <w:r w:rsidRPr="00587F01">
        <w:rPr>
          <w:rFonts w:ascii="BiauKai" w:eastAsia="BiauKai" w:hAnsi="BiauKai" w:cs="BiauKai" w:hint="eastAsia"/>
          <w:color w:val="000000"/>
          <w:sz w:val="32"/>
          <w:szCs w:val="32"/>
        </w:rPr>
        <w:t>一、研究流程</w:t>
      </w:r>
    </w:p>
    <w:p w:rsidR="00436680" w:rsidRDefault="00557ADA" w:rsidP="006F6B13">
      <w:pPr>
        <w:pStyle w:val="Web"/>
        <w:spacing w:before="240" w:beforeAutospacing="0" w:after="0" w:afterAutospacing="0" w:line="480" w:lineRule="exact"/>
        <w:ind w:leftChars="-34" w:left="-82" w:rightChars="-203" w:right="-487" w:firstLineChars="200" w:firstLine="560"/>
        <w:textAlignment w:val="baseline"/>
        <w:rPr>
          <w:rFonts w:ascii="Times New Roman" w:eastAsia="BiauKai" w:hAnsi="Times New Roman" w:cs="Times New Roman" w:hint="eastAsia"/>
          <w:color w:val="000000"/>
          <w:sz w:val="28"/>
          <w:szCs w:val="28"/>
        </w:rPr>
      </w:pPr>
      <w:r w:rsidRPr="00557ADA">
        <w:rPr>
          <w:rFonts w:ascii="BiauKai" w:eastAsia="BiauKai" w:hAnsi="BiauKai" w:cs="BiauKai" w:hint="eastAsia"/>
          <w:color w:val="000000"/>
          <w:sz w:val="28"/>
          <w:szCs w:val="28"/>
        </w:rPr>
        <w:t>對於</w:t>
      </w:r>
      <w:r>
        <w:rPr>
          <w:rFonts w:ascii="BiauKai" w:eastAsia="BiauKai" w:hAnsi="BiauKai" w:cs="BiauKai" w:hint="eastAsia"/>
          <w:color w:val="000000"/>
          <w:sz w:val="28"/>
          <w:szCs w:val="28"/>
        </w:rPr>
        <w:t>前述國道盤點問題進行探勘，</w:t>
      </w:r>
      <w:r w:rsidR="00110D2D">
        <w:rPr>
          <w:rFonts w:ascii="BiauKai" w:eastAsia="BiauKai" w:hAnsi="BiauKai" w:cs="BiauKai" w:hint="eastAsia"/>
          <w:color w:val="000000"/>
          <w:sz w:val="28"/>
          <w:szCs w:val="28"/>
        </w:rPr>
        <w:t>由於提供資料為</w:t>
      </w:r>
      <w:r w:rsidR="00110D2D" w:rsidRPr="00110D2D">
        <w:rPr>
          <w:rFonts w:ascii="Times New Roman" w:eastAsia="BiauKai" w:hAnsi="Times New Roman" w:cs="Times New Roman"/>
          <w:color w:val="000000"/>
          <w:sz w:val="28"/>
          <w:szCs w:val="28"/>
        </w:rPr>
        <w:t>2014-2017</w:t>
      </w:r>
      <w:r w:rsidR="00110D2D">
        <w:rPr>
          <w:rFonts w:ascii="Times New Roman" w:eastAsia="BiauKai" w:hAnsi="Times New Roman" w:cs="Times New Roman" w:hint="eastAsia"/>
          <w:color w:val="000000"/>
          <w:sz w:val="28"/>
          <w:szCs w:val="28"/>
        </w:rPr>
        <w:t>年度，</w:t>
      </w:r>
      <w:r w:rsidR="00E237D8">
        <w:rPr>
          <w:rFonts w:ascii="Times New Roman" w:eastAsia="BiauKai" w:hAnsi="Times New Roman" w:cs="Times New Roman" w:hint="eastAsia"/>
          <w:color w:val="000000"/>
          <w:sz w:val="28"/>
          <w:szCs w:val="28"/>
        </w:rPr>
        <w:t>初步整體檢視資料後，篩選不必要欄位以利後續分析使用。以國道違規資料集、事故資料集為主，結合時段進行時間分析，</w:t>
      </w:r>
      <w:r w:rsidR="00436680">
        <w:rPr>
          <w:rFonts w:ascii="Times New Roman" w:eastAsia="BiauKai" w:hAnsi="Times New Roman" w:cs="Times New Roman" w:hint="eastAsia"/>
          <w:color w:val="000000"/>
          <w:sz w:val="28"/>
          <w:szCs w:val="28"/>
        </w:rPr>
        <w:t>依序由車種分析、道路型態分析（依國道分類）、車輛違規原因探勘、肇事事件探勘（可細分為：肇事原因、肇事者型態、肇事情況），以上步驟後，</w:t>
      </w:r>
      <w:r w:rsidR="0091296B">
        <w:rPr>
          <w:rFonts w:ascii="Times New Roman" w:eastAsia="BiauKai" w:hAnsi="Times New Roman" w:cs="Times New Roman" w:hint="eastAsia"/>
          <w:color w:val="000000"/>
          <w:sz w:val="28"/>
          <w:szCs w:val="28"/>
        </w:rPr>
        <w:t>本團隊</w:t>
      </w:r>
      <w:r w:rsidR="00436680">
        <w:rPr>
          <w:rFonts w:ascii="Times New Roman" w:eastAsia="BiauKai" w:hAnsi="Times New Roman" w:cs="Times New Roman" w:hint="eastAsia"/>
          <w:color w:val="000000"/>
          <w:sz w:val="28"/>
          <w:szCs w:val="28"/>
        </w:rPr>
        <w:t>進行</w:t>
      </w:r>
      <w:r w:rsidR="0091296B">
        <w:rPr>
          <w:rFonts w:ascii="Times New Roman" w:eastAsia="BiauKai" w:hAnsi="Times New Roman" w:cs="Times New Roman" w:hint="eastAsia"/>
          <w:color w:val="000000"/>
          <w:sz w:val="28"/>
          <w:szCs w:val="28"/>
        </w:rPr>
        <w:t>綜合性</w:t>
      </w:r>
      <w:r w:rsidR="00436680">
        <w:rPr>
          <w:rFonts w:ascii="Times New Roman" w:eastAsia="BiauKai" w:hAnsi="Times New Roman" w:cs="Times New Roman" w:hint="eastAsia"/>
          <w:color w:val="000000"/>
          <w:sz w:val="28"/>
          <w:szCs w:val="28"/>
        </w:rPr>
        <w:t>應用發想</w:t>
      </w:r>
      <w:r w:rsidR="0091296B">
        <w:rPr>
          <w:rFonts w:ascii="Times New Roman" w:eastAsia="BiauKai" w:hAnsi="Times New Roman" w:cs="Times New Roman" w:hint="eastAsia"/>
          <w:color w:val="000000"/>
          <w:sz w:val="28"/>
          <w:szCs w:val="28"/>
        </w:rPr>
        <w:t>，</w:t>
      </w:r>
      <w:r w:rsidR="00E237D8">
        <w:rPr>
          <w:rFonts w:ascii="Times New Roman" w:eastAsia="BiauKai" w:hAnsi="Times New Roman" w:cs="Times New Roman" w:hint="eastAsia"/>
          <w:color w:val="000000"/>
          <w:sz w:val="28"/>
          <w:szCs w:val="28"/>
        </w:rPr>
        <w:t>考量「可行性方案」和「效益性評估」，最後提出最後應用方案。</w:t>
      </w:r>
    </w:p>
    <w:p w:rsidR="006F6B13" w:rsidRDefault="006F6B13" w:rsidP="00AF721E">
      <w:pPr>
        <w:pStyle w:val="Web"/>
        <w:spacing w:before="240" w:beforeAutospacing="0" w:after="0" w:afterAutospacing="0" w:line="480" w:lineRule="exact"/>
        <w:ind w:leftChars="-34" w:left="-82" w:rightChars="-203" w:right="-487" w:firstLineChars="200" w:firstLine="560"/>
        <w:textAlignment w:val="baseline"/>
        <w:rPr>
          <w:rFonts w:ascii="Times New Roman" w:eastAsia="BiauKai" w:hAnsi="Times New Roman" w:cs="Times New Roman" w:hint="eastAsia"/>
          <w:color w:val="000000"/>
          <w:sz w:val="28"/>
          <w:szCs w:val="28"/>
        </w:rPr>
      </w:pPr>
      <w:r>
        <w:rPr>
          <w:rFonts w:ascii="Times New Roman" w:eastAsia="BiauKai" w:hAnsi="Times New Roman" w:cs="Times New Roman" w:hint="eastAsia"/>
          <w:color w:val="000000"/>
          <w:sz w:val="28"/>
          <w:szCs w:val="28"/>
        </w:rPr>
        <w:lastRenderedPageBreak/>
        <w:t>以下圖</w:t>
      </w:r>
      <w:r>
        <w:rPr>
          <w:rFonts w:ascii="Times New Roman" w:eastAsia="BiauKai" w:hAnsi="Times New Roman" w:cs="Times New Roman"/>
          <w:color w:val="000000"/>
          <w:sz w:val="28"/>
          <w:szCs w:val="28"/>
        </w:rPr>
        <w:t>5-1</w:t>
      </w:r>
      <w:r>
        <w:rPr>
          <w:rFonts w:ascii="Times New Roman" w:eastAsia="BiauKai" w:hAnsi="Times New Roman" w:cs="Times New Roman" w:hint="eastAsia"/>
          <w:color w:val="000000"/>
          <w:sz w:val="28"/>
          <w:szCs w:val="28"/>
        </w:rPr>
        <w:t>為資料研究流程示意圖，本團隊透過多層資料探勘，協助日後對創意應用發想實踐。</w:t>
      </w:r>
    </w:p>
    <w:p w:rsidR="006F6B13" w:rsidRPr="00436680" w:rsidRDefault="006F6B13" w:rsidP="006F6B13">
      <w:pPr>
        <w:pStyle w:val="Web"/>
        <w:spacing w:before="240" w:beforeAutospacing="0" w:after="0" w:afterAutospacing="0" w:line="480" w:lineRule="exact"/>
        <w:ind w:leftChars="-34" w:left="-82" w:rightChars="-203" w:right="-487" w:firstLineChars="200" w:firstLine="560"/>
        <w:jc w:val="center"/>
        <w:textAlignment w:val="baseline"/>
        <w:rPr>
          <w:rFonts w:ascii="Times New Roman" w:eastAsia="BiauKai" w:hAnsi="Times New Roman" w:cs="Times New Roman" w:hint="eastAsia"/>
          <w:color w:val="000000"/>
          <w:sz w:val="28"/>
          <w:szCs w:val="28"/>
        </w:rPr>
      </w:pPr>
      <w:r>
        <w:rPr>
          <w:rFonts w:ascii="Times New Roman" w:eastAsia="BiauKai" w:hAnsi="Times New Roman" w:cs="Times New Roman" w:hint="eastAsia"/>
          <w:noProof/>
          <w:color w:val="000000"/>
          <w:sz w:val="28"/>
          <w:szCs w:val="28"/>
        </w:rPr>
        <w:drawing>
          <wp:anchor distT="0" distB="0" distL="114300" distR="114300" simplePos="0" relativeHeight="251660288" behindDoc="0" locked="0" layoutInCell="1" allowOverlap="1" wp14:anchorId="7D4DAB14" wp14:editId="27A91088">
            <wp:simplePos x="0" y="0"/>
            <wp:positionH relativeFrom="column">
              <wp:posOffset>3175</wp:posOffset>
            </wp:positionH>
            <wp:positionV relativeFrom="paragraph">
              <wp:posOffset>13880</wp:posOffset>
            </wp:positionV>
            <wp:extent cx="5283200" cy="3394710"/>
            <wp:effectExtent l="0" t="0" r="0" b="0"/>
            <wp:wrapTopAndBottom/>
            <wp:docPr id="1"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9-08-24 上午10.03.26.png"/>
                    <pic:cNvPicPr/>
                  </pic:nvPicPr>
                  <pic:blipFill>
                    <a:blip r:embed="rId10">
                      <a:extLst>
                        <a:ext uri="{28A0092B-C50C-407E-A947-70E740481C1C}">
                          <a14:useLocalDpi xmlns:a14="http://schemas.microsoft.com/office/drawing/2010/main" val="0"/>
                        </a:ext>
                      </a:extLst>
                    </a:blip>
                    <a:stretch>
                      <a:fillRect/>
                    </a:stretch>
                  </pic:blipFill>
                  <pic:spPr>
                    <a:xfrm>
                      <a:off x="0" y="0"/>
                      <a:ext cx="5283200" cy="3394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BiauKai" w:hAnsi="Times New Roman" w:cs="Times New Roman" w:hint="eastAsia"/>
          <w:color w:val="000000"/>
          <w:sz w:val="28"/>
          <w:szCs w:val="28"/>
        </w:rPr>
        <w:t>圖</w:t>
      </w:r>
      <w:r>
        <w:rPr>
          <w:rFonts w:ascii="Times New Roman" w:eastAsia="BiauKai" w:hAnsi="Times New Roman" w:cs="Times New Roman"/>
          <w:color w:val="000000"/>
          <w:sz w:val="28"/>
          <w:szCs w:val="28"/>
        </w:rPr>
        <w:t xml:space="preserve">5-1 </w:t>
      </w:r>
      <w:r>
        <w:rPr>
          <w:rFonts w:ascii="Times New Roman" w:eastAsia="BiauKai" w:hAnsi="Times New Roman" w:cs="Times New Roman" w:hint="eastAsia"/>
          <w:color w:val="000000"/>
          <w:sz w:val="28"/>
          <w:szCs w:val="28"/>
        </w:rPr>
        <w:t>資料研究流程</w:t>
      </w:r>
    </w:p>
    <w:p w:rsidR="007E1737" w:rsidRDefault="00587F01" w:rsidP="00195CDF">
      <w:pPr>
        <w:pStyle w:val="Web"/>
        <w:spacing w:before="240" w:beforeAutospacing="0" w:after="0" w:afterAutospacing="0" w:line="480" w:lineRule="exact"/>
        <w:ind w:leftChars="-60" w:left="-144" w:firstLineChars="50" w:firstLine="160"/>
        <w:textAlignment w:val="baseline"/>
        <w:rPr>
          <w:rFonts w:ascii="BiauKai" w:eastAsia="BiauKai" w:hAnsi="BiauKai" w:cs="BiauKai" w:hint="eastAsia"/>
          <w:color w:val="000000"/>
          <w:sz w:val="32"/>
          <w:szCs w:val="32"/>
        </w:rPr>
      </w:pPr>
      <w:r w:rsidRPr="00587F01">
        <w:rPr>
          <w:rFonts w:ascii="BiauKai" w:eastAsia="BiauKai" w:hAnsi="BiauKai" w:cs="BiauKai" w:hint="eastAsia"/>
          <w:color w:val="000000"/>
          <w:sz w:val="32"/>
          <w:szCs w:val="32"/>
        </w:rPr>
        <w:t>二、推論邏輯</w:t>
      </w:r>
    </w:p>
    <w:p w:rsidR="000565DB" w:rsidRDefault="00436680" w:rsidP="000565DB">
      <w:pPr>
        <w:pStyle w:val="Web"/>
        <w:spacing w:before="240" w:beforeAutospacing="0" w:after="0" w:afterAutospacing="0" w:line="480" w:lineRule="exact"/>
        <w:ind w:rightChars="-203" w:right="-487" w:firstLineChars="220" w:firstLine="616"/>
        <w:textAlignment w:val="baseline"/>
        <w:rPr>
          <w:rFonts w:ascii="Times New Roman" w:eastAsia="BiauKai" w:hAnsi="Times New Roman" w:cs="Times New Roman"/>
          <w:color w:val="000000"/>
          <w:sz w:val="28"/>
          <w:szCs w:val="28"/>
        </w:rPr>
      </w:pPr>
      <w:r>
        <w:rPr>
          <w:rFonts w:ascii="Times New Roman" w:eastAsia="BiauKai" w:hAnsi="Times New Roman" w:cs="Times New Roman" w:hint="eastAsia"/>
          <w:color w:val="000000"/>
          <w:sz w:val="28"/>
          <w:szCs w:val="28"/>
        </w:rPr>
        <w:t>本圖隊初步整體檢視資料分布情形後，篩選不必要欄位以利後續分析使用。以國道違規資料集、事故資料集為主，理解各種類</w:t>
      </w:r>
      <w:r>
        <w:rPr>
          <w:rFonts w:ascii="Times New Roman" w:eastAsia="BiauKai" w:hAnsi="Times New Roman" w:cs="Times New Roman"/>
          <w:color w:val="000000"/>
          <w:sz w:val="28"/>
          <w:szCs w:val="28"/>
        </w:rPr>
        <w:t>(A1</w:t>
      </w:r>
      <w:r>
        <w:rPr>
          <w:rFonts w:ascii="Times New Roman" w:eastAsia="BiauKai" w:hAnsi="Times New Roman" w:cs="Times New Roman" w:hint="eastAsia"/>
          <w:color w:val="000000"/>
          <w:sz w:val="28"/>
          <w:szCs w:val="28"/>
        </w:rPr>
        <w:t>、</w:t>
      </w:r>
      <w:r>
        <w:rPr>
          <w:rFonts w:ascii="Times New Roman" w:eastAsia="BiauKai" w:hAnsi="Times New Roman" w:cs="Times New Roman"/>
          <w:color w:val="000000"/>
          <w:sz w:val="28"/>
          <w:szCs w:val="28"/>
        </w:rPr>
        <w:t>A2</w:t>
      </w:r>
      <w:r>
        <w:rPr>
          <w:rFonts w:ascii="Times New Roman" w:eastAsia="BiauKai" w:hAnsi="Times New Roman" w:cs="Times New Roman" w:hint="eastAsia"/>
          <w:color w:val="000000"/>
          <w:sz w:val="28"/>
          <w:szCs w:val="28"/>
        </w:rPr>
        <w:t>)</w:t>
      </w:r>
      <w:r>
        <w:rPr>
          <w:rFonts w:ascii="Times New Roman" w:eastAsia="BiauKai" w:hAnsi="Times New Roman" w:cs="Times New Roman" w:hint="eastAsia"/>
          <w:color w:val="000000"/>
          <w:sz w:val="28"/>
          <w:szCs w:val="28"/>
        </w:rPr>
        <w:t>件數趨勢情形，結合時段進行時間分析。接著本團隊思考有哪些因素會造成事故的發生，</w:t>
      </w:r>
      <w:r w:rsidR="008E70E0">
        <w:rPr>
          <w:rFonts w:ascii="Times New Roman" w:eastAsia="BiauKai" w:hAnsi="Times New Roman" w:cs="Times New Roman" w:hint="eastAsia"/>
          <w:color w:val="000000"/>
          <w:sz w:val="28"/>
          <w:szCs w:val="28"/>
        </w:rPr>
        <w:t>深入</w:t>
      </w:r>
      <w:r w:rsidR="00321885">
        <w:rPr>
          <w:rFonts w:ascii="Times New Roman" w:eastAsia="BiauKai" w:hAnsi="Times New Roman" w:cs="Times New Roman" w:hint="eastAsia"/>
          <w:color w:val="000000"/>
          <w:sz w:val="28"/>
          <w:szCs w:val="28"/>
        </w:rPr>
        <w:t>推論在何種車種方面肇事率較高，以及路段交叉分析，</w:t>
      </w:r>
      <w:r w:rsidR="00D30FC7">
        <w:rPr>
          <w:rFonts w:ascii="Times New Roman" w:eastAsia="BiauKai" w:hAnsi="Times New Roman" w:cs="Times New Roman" w:hint="eastAsia"/>
          <w:color w:val="000000"/>
          <w:sz w:val="28"/>
          <w:szCs w:val="28"/>
        </w:rPr>
        <w:t>發現在不同型態的道路屬性有些許差異，由於用路人影響駕駛因素眾多，本團隊挑選幾項較為明顯的欄位，根據當時情境的天氣狀況，和車流量交叉分析，在降雨時因視線不良，行車速度較慢，肇事件數也相對較少，僅少數在壅塞路段事故發生，是否能提早透過推播形式告知用路人前方資訊將可作參考。</w:t>
      </w:r>
    </w:p>
    <w:p w:rsidR="000565DB" w:rsidRPr="004661BE" w:rsidRDefault="00D30FC7" w:rsidP="000565DB">
      <w:pPr>
        <w:pStyle w:val="Web"/>
        <w:spacing w:before="240" w:beforeAutospacing="0" w:after="0" w:afterAutospacing="0" w:line="480" w:lineRule="exact"/>
        <w:ind w:rightChars="-203" w:right="-487" w:firstLineChars="220" w:firstLine="616"/>
        <w:textAlignment w:val="baseline"/>
        <w:rPr>
          <w:rFonts w:ascii="Times New Roman" w:eastAsia="BiauKai" w:hAnsi="Times New Roman" w:cs="Times New Roman" w:hint="eastAsia"/>
          <w:color w:val="000000"/>
          <w:sz w:val="28"/>
          <w:szCs w:val="28"/>
        </w:rPr>
      </w:pPr>
      <w:r>
        <w:rPr>
          <w:rFonts w:ascii="Times New Roman" w:eastAsia="BiauKai" w:hAnsi="Times New Roman" w:cs="Times New Roman" w:hint="eastAsia"/>
          <w:color w:val="000000"/>
          <w:sz w:val="28"/>
          <w:szCs w:val="28"/>
        </w:rPr>
        <w:t>經過來回資料探勘結果顯示，車輛違規</w:t>
      </w:r>
      <w:r w:rsidR="000565DB">
        <w:rPr>
          <w:rFonts w:ascii="Times New Roman" w:eastAsia="BiauKai" w:hAnsi="Times New Roman" w:cs="Times New Roman" w:hint="eastAsia"/>
          <w:color w:val="000000"/>
          <w:sz w:val="28"/>
          <w:szCs w:val="28"/>
        </w:rPr>
        <w:t>資料，</w:t>
      </w:r>
      <w:r w:rsidR="00640DFD">
        <w:rPr>
          <w:rFonts w:ascii="Times New Roman" w:eastAsia="BiauKai" w:hAnsi="Times New Roman" w:cs="Times New Roman" w:hint="eastAsia"/>
          <w:color w:val="000000"/>
          <w:sz w:val="28"/>
          <w:szCs w:val="28"/>
        </w:rPr>
        <w:t>其一項影響</w:t>
      </w:r>
      <w:r w:rsidR="008E70E0">
        <w:rPr>
          <w:rFonts w:ascii="Times New Roman" w:eastAsia="BiauKai" w:hAnsi="Times New Roman" w:cs="Times New Roman" w:hint="eastAsia"/>
          <w:color w:val="000000"/>
          <w:sz w:val="28"/>
          <w:szCs w:val="28"/>
        </w:rPr>
        <w:t>違規</w:t>
      </w:r>
      <w:r w:rsidR="000565DB">
        <w:rPr>
          <w:rFonts w:ascii="Times New Roman" w:eastAsia="BiauKai" w:hAnsi="Times New Roman" w:cs="Times New Roman" w:hint="eastAsia"/>
          <w:color w:val="000000"/>
          <w:sz w:val="28"/>
          <w:szCs w:val="28"/>
        </w:rPr>
        <w:t>主要</w:t>
      </w:r>
      <w:r w:rsidR="008E70E0">
        <w:rPr>
          <w:rFonts w:ascii="Times New Roman" w:eastAsia="BiauKai" w:hAnsi="Times New Roman" w:cs="Times New Roman" w:hint="eastAsia"/>
          <w:color w:val="000000"/>
          <w:sz w:val="28"/>
          <w:szCs w:val="28"/>
        </w:rPr>
        <w:t>為駕駛人特性，</w:t>
      </w:r>
      <w:r w:rsidR="000565DB">
        <w:rPr>
          <w:rFonts w:ascii="Times New Roman" w:eastAsia="BiauKai" w:hAnsi="Times New Roman" w:cs="Times New Roman" w:hint="eastAsia"/>
          <w:color w:val="000000"/>
          <w:sz w:val="28"/>
          <w:szCs w:val="28"/>
        </w:rPr>
        <w:t>可見多數為用路人可避免的，其一項少數為機車違規和</w:t>
      </w:r>
      <w:r w:rsidR="000565DB">
        <w:rPr>
          <w:rFonts w:ascii="Times New Roman" w:eastAsia="BiauKai" w:hAnsi="Times New Roman" w:cs="Times New Roman" w:hint="eastAsia"/>
          <w:color w:val="000000"/>
          <w:sz w:val="28"/>
          <w:szCs w:val="28"/>
        </w:rPr>
        <w:lastRenderedPageBreak/>
        <w:t>逆向違規因素造成壅塞或需要派遣人員支援驅離動作。最後以探勘肇事事件進行，本團隊成員長期藉由媒體報導得知酒駕於高速公路的事件頻傳，藉此將酒精濃度列為優先因素，作是否影響國道其他車輛事故</w:t>
      </w:r>
      <w:r w:rsidR="00EE500D">
        <w:rPr>
          <w:rFonts w:ascii="Times New Roman" w:eastAsia="BiauKai" w:hAnsi="Times New Roman" w:cs="Times New Roman" w:hint="eastAsia"/>
          <w:color w:val="000000"/>
          <w:sz w:val="28"/>
          <w:szCs w:val="28"/>
        </w:rPr>
        <w:t>的假設，近一步結合時段、道路種別、天氣等等欄位</w:t>
      </w:r>
      <w:r w:rsidR="00F055A9">
        <w:rPr>
          <w:rFonts w:ascii="Times New Roman" w:eastAsia="BiauKai" w:hAnsi="Times New Roman" w:cs="Times New Roman" w:hint="eastAsia"/>
          <w:color w:val="000000"/>
          <w:sz w:val="28"/>
          <w:szCs w:val="28"/>
        </w:rPr>
        <w:t>。彙整國道事故資料有多半事件為人為造成，顯示該事故應可事前避免，本團隊由此發想出提供給用路人的「風險評估模型」，根據歷史資料的訓練，以及當前用路人行駛情形，推導出風險評估值和當前路段狀況，提高用路人行車警覺和降低事故發生，而歷史資料亦可去識別化方式供民眾查詢，盡量避免</w:t>
      </w:r>
      <w:bookmarkStart w:id="0" w:name="_GoBack"/>
      <w:bookmarkEnd w:id="0"/>
      <w:r w:rsidR="00F055A9">
        <w:rPr>
          <w:rFonts w:ascii="Times New Roman" w:eastAsia="BiauKai" w:hAnsi="Times New Roman" w:cs="Times New Roman" w:hint="eastAsia"/>
          <w:color w:val="000000"/>
          <w:sz w:val="28"/>
          <w:szCs w:val="28"/>
        </w:rPr>
        <w:t>相關因素（例：時段、車流量）行駛，保障自身安全。</w:t>
      </w:r>
    </w:p>
    <w:p w:rsidR="00587F01" w:rsidRDefault="00587F01" w:rsidP="00195CDF">
      <w:pPr>
        <w:pStyle w:val="Web"/>
        <w:spacing w:before="240" w:beforeAutospacing="0" w:after="0" w:afterAutospacing="0" w:line="480" w:lineRule="exact"/>
        <w:ind w:leftChars="-44" w:left="-106" w:firstLineChars="50" w:firstLine="160"/>
        <w:textAlignment w:val="baseline"/>
        <w:rPr>
          <w:rFonts w:ascii="BiauKai" w:eastAsia="BiauKai" w:hAnsi="BiauKai" w:cs="BiauKai"/>
          <w:color w:val="000000"/>
          <w:sz w:val="32"/>
          <w:szCs w:val="32"/>
        </w:rPr>
      </w:pPr>
      <w:r w:rsidRPr="00587F01">
        <w:rPr>
          <w:rFonts w:ascii="BiauKai" w:eastAsia="BiauKai" w:hAnsi="BiauKai" w:cs="BiauKai" w:hint="eastAsia"/>
          <w:color w:val="000000"/>
          <w:sz w:val="32"/>
          <w:szCs w:val="32"/>
        </w:rPr>
        <w:t>三、理論依據</w:t>
      </w:r>
    </w:p>
    <w:p w:rsidR="00AD0382" w:rsidRPr="00A77029" w:rsidRDefault="00F53AE8" w:rsidP="00D51B52">
      <w:pPr>
        <w:pStyle w:val="Web"/>
        <w:spacing w:before="240" w:beforeAutospacing="0" w:after="0" w:afterAutospacing="0" w:line="480" w:lineRule="exact"/>
        <w:ind w:leftChars="-44" w:left="-14" w:hangingChars="33" w:hanging="92"/>
        <w:textAlignment w:val="baseline"/>
        <w:rPr>
          <w:rFonts w:ascii="Times New Roman" w:eastAsia="BiauKai" w:hAnsi="Times New Roman" w:cs="Times New Roman"/>
          <w:color w:val="000000"/>
          <w:sz w:val="28"/>
          <w:szCs w:val="28"/>
        </w:rPr>
      </w:pPr>
      <w:r>
        <w:rPr>
          <w:rFonts w:ascii="BiauKai" w:eastAsia="BiauKai" w:hAnsi="BiauKai" w:cs="BiauKai"/>
          <w:color w:val="000000"/>
          <w:sz w:val="28"/>
          <w:szCs w:val="28"/>
        </w:rPr>
        <w:tab/>
      </w:r>
      <w:r>
        <w:rPr>
          <w:rFonts w:ascii="BiauKai" w:eastAsia="BiauKai" w:hAnsi="BiauKai" w:cs="BiauKai"/>
          <w:color w:val="000000"/>
          <w:sz w:val="28"/>
          <w:szCs w:val="28"/>
        </w:rPr>
        <w:tab/>
      </w:r>
      <w:r w:rsidR="009E1CA0">
        <w:rPr>
          <w:rFonts w:ascii="BiauKai" w:eastAsia="BiauKai" w:hAnsi="BiauKai" w:cs="BiauKai"/>
          <w:color w:val="000000"/>
          <w:sz w:val="28"/>
          <w:szCs w:val="28"/>
        </w:rPr>
        <w:t xml:space="preserve">   </w:t>
      </w:r>
      <w:r w:rsidR="009E1CA0" w:rsidRPr="00A77029">
        <w:rPr>
          <w:rFonts w:ascii="Times New Roman" w:eastAsia="BiauKai" w:hAnsi="Times New Roman" w:cs="Times New Roman"/>
          <w:color w:val="000000"/>
          <w:sz w:val="28"/>
          <w:szCs w:val="28"/>
        </w:rPr>
        <w:t xml:space="preserve"> (1.) </w:t>
      </w:r>
      <w:r w:rsidR="009E1CA0" w:rsidRPr="00A77029">
        <w:rPr>
          <w:rFonts w:ascii="Times New Roman" w:eastAsia="BiauKai" w:hAnsi="Times New Roman" w:cs="Times New Roman"/>
          <w:color w:val="000000"/>
          <w:sz w:val="28"/>
          <w:szCs w:val="28"/>
        </w:rPr>
        <w:t>隨機森林模型</w:t>
      </w:r>
      <w:r w:rsidR="009E1CA0" w:rsidRPr="00A77029">
        <w:rPr>
          <w:rFonts w:ascii="Times New Roman" w:eastAsia="BiauKai" w:hAnsi="Times New Roman" w:cs="Times New Roman"/>
          <w:color w:val="000000"/>
          <w:sz w:val="28"/>
          <w:szCs w:val="28"/>
        </w:rPr>
        <w:t>(Random Forest Model)</w:t>
      </w:r>
      <w:r w:rsidR="009E1CA0" w:rsidRPr="00A77029">
        <w:rPr>
          <w:rFonts w:ascii="Times New Roman" w:eastAsia="BiauKai" w:hAnsi="Times New Roman" w:cs="Times New Roman"/>
          <w:color w:val="000000"/>
          <w:sz w:val="28"/>
          <w:szCs w:val="28"/>
        </w:rPr>
        <w:t>：</w:t>
      </w:r>
    </w:p>
    <w:p w:rsidR="009E1CA0" w:rsidRDefault="009E1CA0" w:rsidP="009E1CA0">
      <w:pPr>
        <w:pStyle w:val="Web"/>
        <w:spacing w:before="240" w:beforeAutospacing="0" w:after="0" w:afterAutospacing="0" w:line="480" w:lineRule="exact"/>
        <w:ind w:leftChars="522" w:left="1253" w:rightChars="-203" w:right="-487"/>
        <w:textAlignment w:val="baseline"/>
        <w:rPr>
          <w:rFonts w:ascii="Times New Roman" w:eastAsia="BiauKai" w:hAnsi="Times New Roman" w:cs="Times New Roman"/>
          <w:color w:val="000000"/>
          <w:sz w:val="28"/>
          <w:szCs w:val="28"/>
        </w:rPr>
      </w:pPr>
      <w:r w:rsidRPr="009E1CA0">
        <w:rPr>
          <w:rFonts w:ascii="Times New Roman" w:eastAsia="BiauKai" w:hAnsi="Times New Roman" w:cs="Times New Roman" w:hint="eastAsia"/>
          <w:color w:val="000000"/>
          <w:sz w:val="28"/>
          <w:szCs w:val="28"/>
        </w:rPr>
        <w:t>隨機森林是一個包含多個決策樹的分類</w:t>
      </w:r>
      <w:r>
        <w:rPr>
          <w:rFonts w:ascii="Times New Roman" w:eastAsia="BiauKai" w:hAnsi="Times New Roman" w:cs="Times New Roman" w:hint="eastAsia"/>
          <w:color w:val="000000"/>
          <w:sz w:val="28"/>
          <w:szCs w:val="28"/>
        </w:rPr>
        <w:t>工具</w:t>
      </w:r>
      <w:r w:rsidRPr="009E1CA0">
        <w:rPr>
          <w:rFonts w:ascii="Times New Roman" w:eastAsia="BiauKai" w:hAnsi="Times New Roman" w:cs="Times New Roman" w:hint="eastAsia"/>
          <w:color w:val="000000"/>
          <w:sz w:val="28"/>
          <w:szCs w:val="28"/>
        </w:rPr>
        <w:t>，並且其輸出的類別是由個別樹輸出的類別的眾數而定。</w:t>
      </w:r>
      <w:r w:rsidRPr="009E1CA0">
        <w:rPr>
          <w:rFonts w:ascii="Times New Roman" w:eastAsia="BiauKai" w:hAnsi="Times New Roman" w:cs="Times New Roman" w:hint="eastAsia"/>
          <w:color w:val="000000"/>
          <w:sz w:val="28"/>
          <w:szCs w:val="28"/>
        </w:rPr>
        <w:t xml:space="preserve">Leo </w:t>
      </w:r>
      <w:proofErr w:type="spellStart"/>
      <w:r w:rsidRPr="009E1CA0">
        <w:rPr>
          <w:rFonts w:ascii="Times New Roman" w:eastAsia="BiauKai" w:hAnsi="Times New Roman" w:cs="Times New Roman" w:hint="eastAsia"/>
          <w:color w:val="000000"/>
          <w:sz w:val="28"/>
          <w:szCs w:val="28"/>
        </w:rPr>
        <w:t>Breiman</w:t>
      </w:r>
      <w:proofErr w:type="spellEnd"/>
      <w:r w:rsidRPr="009E1CA0">
        <w:rPr>
          <w:rFonts w:ascii="Times New Roman" w:eastAsia="BiauKai" w:hAnsi="Times New Roman" w:cs="Times New Roman" w:hint="eastAsia"/>
          <w:color w:val="000000"/>
          <w:sz w:val="28"/>
          <w:szCs w:val="28"/>
        </w:rPr>
        <w:t>和</w:t>
      </w:r>
      <w:r w:rsidRPr="009E1CA0">
        <w:rPr>
          <w:rFonts w:ascii="Times New Roman" w:eastAsia="BiauKai" w:hAnsi="Times New Roman" w:cs="Times New Roman" w:hint="eastAsia"/>
          <w:color w:val="000000"/>
          <w:sz w:val="28"/>
          <w:szCs w:val="28"/>
        </w:rPr>
        <w:t>Adele Cutler</w:t>
      </w:r>
      <w:r w:rsidRPr="009E1CA0">
        <w:rPr>
          <w:rFonts w:ascii="Times New Roman" w:eastAsia="BiauKai" w:hAnsi="Times New Roman" w:cs="Times New Roman" w:hint="eastAsia"/>
          <w:color w:val="000000"/>
          <w:sz w:val="28"/>
          <w:szCs w:val="28"/>
        </w:rPr>
        <w:t>發展出推論出隨機森林的演算法。</w:t>
      </w:r>
    </w:p>
    <w:p w:rsidR="009E1CA0" w:rsidRDefault="009E1CA0" w:rsidP="00A77029">
      <w:pPr>
        <w:pStyle w:val="Web"/>
        <w:spacing w:before="240" w:beforeAutospacing="0" w:after="0" w:afterAutospacing="0" w:line="480" w:lineRule="exact"/>
        <w:ind w:leftChars="531" w:left="1274" w:rightChars="-203" w:right="-487"/>
        <w:textAlignment w:val="baseline"/>
        <w:rPr>
          <w:rFonts w:ascii="BiauKai" w:eastAsia="BiauKai" w:hAnsi="BiauKai" w:cs="BiauKai"/>
          <w:color w:val="000000" w:themeColor="text1"/>
          <w:sz w:val="28"/>
          <w:szCs w:val="28"/>
        </w:rPr>
      </w:pPr>
      <w:r>
        <w:rPr>
          <w:rFonts w:ascii="Times New Roman" w:eastAsia="BiauKai" w:hAnsi="Times New Roman" w:cs="Times New Roman" w:hint="eastAsia"/>
          <w:color w:val="000000"/>
          <w:sz w:val="28"/>
          <w:szCs w:val="28"/>
        </w:rPr>
        <w:t>優點：</w:t>
      </w:r>
      <w:r w:rsidRPr="009E1CA0">
        <w:rPr>
          <w:rFonts w:ascii="Times New Roman" w:eastAsia="BiauKai" w:hAnsi="Times New Roman" w:cs="Times New Roman"/>
          <w:color w:val="000000"/>
          <w:sz w:val="28"/>
          <w:szCs w:val="28"/>
        </w:rPr>
        <w:t>對於很多種資料</w:t>
      </w:r>
      <w:r>
        <w:rPr>
          <w:rFonts w:ascii="Times New Roman" w:eastAsia="BiauKai" w:hAnsi="Times New Roman" w:cs="Times New Roman" w:hint="eastAsia"/>
          <w:color w:val="000000"/>
          <w:sz w:val="28"/>
          <w:szCs w:val="28"/>
        </w:rPr>
        <w:t>，此模型</w:t>
      </w:r>
      <w:r w:rsidRPr="009E1CA0">
        <w:rPr>
          <w:rFonts w:ascii="Times New Roman" w:eastAsia="BiauKai" w:hAnsi="Times New Roman" w:cs="Times New Roman"/>
          <w:color w:val="000000"/>
          <w:sz w:val="28"/>
          <w:szCs w:val="28"/>
        </w:rPr>
        <w:t>產生高準確度的分類</w:t>
      </w:r>
      <w:r>
        <w:rPr>
          <w:rFonts w:ascii="Times New Roman" w:eastAsia="BiauKai" w:hAnsi="Times New Roman" w:cs="Times New Roman" w:hint="eastAsia"/>
          <w:color w:val="000000"/>
          <w:sz w:val="28"/>
          <w:szCs w:val="28"/>
        </w:rPr>
        <w:t>器，</w:t>
      </w:r>
      <w:r w:rsidRPr="009E1CA0">
        <w:rPr>
          <w:rFonts w:ascii="Times New Roman" w:eastAsia="BiauKai" w:hAnsi="Times New Roman" w:cs="Times New Roman"/>
          <w:color w:val="000000"/>
          <w:sz w:val="28"/>
          <w:szCs w:val="28"/>
        </w:rPr>
        <w:t>它可以處理大量的輸入變數</w:t>
      </w:r>
      <w:r>
        <w:rPr>
          <w:rFonts w:ascii="Times New Roman" w:eastAsia="BiauKai" w:hAnsi="Times New Roman" w:cs="Times New Roman" w:hint="eastAsia"/>
          <w:color w:val="000000"/>
          <w:sz w:val="28"/>
          <w:szCs w:val="28"/>
        </w:rPr>
        <w:t>，並</w:t>
      </w:r>
      <w:r w:rsidRPr="009E1CA0">
        <w:rPr>
          <w:rFonts w:ascii="Times New Roman" w:eastAsia="BiauKai" w:hAnsi="Times New Roman" w:cs="Times New Roman"/>
          <w:color w:val="000000"/>
          <w:sz w:val="28"/>
          <w:szCs w:val="28"/>
        </w:rPr>
        <w:t>在決定類別時，評估變數的重要性。</w:t>
      </w:r>
      <w:r>
        <w:rPr>
          <w:rFonts w:ascii="Times New Roman" w:eastAsia="BiauKai" w:hAnsi="Times New Roman" w:cs="Times New Roman" w:hint="eastAsia"/>
          <w:color w:val="000000"/>
          <w:sz w:val="28"/>
          <w:szCs w:val="28"/>
        </w:rPr>
        <w:t>而對</w:t>
      </w:r>
      <w:r w:rsidRPr="009E1CA0">
        <w:rPr>
          <w:rFonts w:ascii="Times New Roman" w:eastAsia="BiauKai" w:hAnsi="Times New Roman" w:cs="Times New Roman"/>
          <w:color w:val="000000"/>
          <w:sz w:val="28"/>
          <w:szCs w:val="28"/>
        </w:rPr>
        <w:t>內部一般化後的誤差產生不偏差的估計。如果有很大一部分的資料遺失，仍可以維持準確度。</w:t>
      </w:r>
      <w:r>
        <w:rPr>
          <w:rFonts w:ascii="Times New Roman" w:eastAsia="BiauKai" w:hAnsi="Times New Roman" w:cs="Times New Roman" w:hint="eastAsia"/>
          <w:color w:val="000000"/>
          <w:sz w:val="28"/>
          <w:szCs w:val="28"/>
        </w:rPr>
        <w:t>於</w:t>
      </w:r>
      <w:r w:rsidRPr="009E1CA0">
        <w:rPr>
          <w:rFonts w:ascii="BiauKai" w:eastAsia="BiauKai" w:hAnsi="BiauKai" w:cs="BiauKai"/>
          <w:color w:val="000000" w:themeColor="text1"/>
          <w:sz w:val="28"/>
          <w:szCs w:val="28"/>
        </w:rPr>
        <w:t>計算各例中的親近度，對於</w:t>
      </w:r>
      <w:r w:rsidRPr="009E1CA0">
        <w:rPr>
          <w:rFonts w:ascii="BiauKai" w:eastAsia="BiauKai" w:hAnsi="BiauKai" w:cs="BiauKai"/>
          <w:color w:val="000000" w:themeColor="text1"/>
          <w:sz w:val="28"/>
          <w:szCs w:val="28"/>
        </w:rPr>
        <w:fldChar w:fldCharType="begin"/>
      </w:r>
      <w:r w:rsidRPr="009E1CA0">
        <w:rPr>
          <w:rFonts w:ascii="BiauKai" w:eastAsia="BiauKai" w:hAnsi="BiauKai" w:cs="BiauKai"/>
          <w:color w:val="000000" w:themeColor="text1"/>
          <w:sz w:val="28"/>
          <w:szCs w:val="28"/>
        </w:rPr>
        <w:instrText xml:space="preserve"> </w:instrText>
      </w:r>
      <w:r w:rsidRPr="009E1CA0">
        <w:rPr>
          <w:rFonts w:ascii="BiauKai" w:eastAsia="BiauKai" w:hAnsi="BiauKai" w:cs="BiauKai" w:hint="eastAsia"/>
          <w:color w:val="000000" w:themeColor="text1"/>
          <w:sz w:val="28"/>
          <w:szCs w:val="28"/>
        </w:rPr>
        <w:instrText>HYPERLINK "https://zh.wikipedia.org/wiki/%E6%95%B0%E6%8D%AE%E6%8C%96%E6%8E%98" \o "資料探勘"</w:instrText>
      </w:r>
      <w:r w:rsidRPr="009E1CA0">
        <w:rPr>
          <w:rFonts w:ascii="BiauKai" w:eastAsia="BiauKai" w:hAnsi="BiauKai" w:cs="BiauKai"/>
          <w:color w:val="000000" w:themeColor="text1"/>
          <w:sz w:val="28"/>
          <w:szCs w:val="28"/>
        </w:rPr>
        <w:instrText xml:space="preserve"> </w:instrText>
      </w:r>
      <w:r w:rsidRPr="009E1CA0">
        <w:rPr>
          <w:rFonts w:ascii="BiauKai" w:eastAsia="BiauKai" w:hAnsi="BiauKai" w:cs="BiauKai"/>
          <w:color w:val="000000" w:themeColor="text1"/>
          <w:sz w:val="28"/>
          <w:szCs w:val="28"/>
        </w:rPr>
        <w:fldChar w:fldCharType="separate"/>
      </w:r>
      <w:r w:rsidRPr="009E1CA0">
        <w:rPr>
          <w:rStyle w:val="a8"/>
          <w:rFonts w:ascii="BiauKai" w:eastAsia="BiauKai" w:hAnsi="BiauKai" w:cs="BiauKai"/>
          <w:color w:val="000000" w:themeColor="text1"/>
          <w:sz w:val="28"/>
          <w:szCs w:val="28"/>
          <w:u w:val="none"/>
        </w:rPr>
        <w:t>資料探勘</w:t>
      </w:r>
      <w:r w:rsidRPr="009E1CA0">
        <w:rPr>
          <w:rFonts w:ascii="BiauKai" w:eastAsia="BiauKai" w:hAnsi="BiauKai" w:cs="BiauKai"/>
          <w:color w:val="000000" w:themeColor="text1"/>
          <w:sz w:val="28"/>
          <w:szCs w:val="28"/>
        </w:rPr>
        <w:fldChar w:fldCharType="end"/>
      </w:r>
      <w:r w:rsidRPr="009E1CA0">
        <w:rPr>
          <w:rFonts w:ascii="BiauKai" w:eastAsia="BiauKai" w:hAnsi="BiauKai" w:cs="BiauKai"/>
          <w:color w:val="000000" w:themeColor="text1"/>
          <w:sz w:val="28"/>
          <w:szCs w:val="28"/>
        </w:rPr>
        <w:t>、偵測</w:t>
      </w:r>
      <w:r w:rsidRPr="009E1CA0">
        <w:rPr>
          <w:rFonts w:ascii="BiauKai" w:eastAsia="BiauKai" w:hAnsi="BiauKai" w:cs="BiauKai"/>
          <w:color w:val="000000" w:themeColor="text1"/>
          <w:sz w:val="28"/>
          <w:szCs w:val="28"/>
        </w:rPr>
        <w:fldChar w:fldCharType="begin"/>
      </w:r>
      <w:r w:rsidRPr="009E1CA0">
        <w:rPr>
          <w:rFonts w:ascii="BiauKai" w:eastAsia="BiauKai" w:hAnsi="BiauKai" w:cs="BiauKai"/>
          <w:color w:val="000000" w:themeColor="text1"/>
          <w:sz w:val="28"/>
          <w:szCs w:val="28"/>
        </w:rPr>
        <w:instrText xml:space="preserve"> </w:instrText>
      </w:r>
      <w:r w:rsidRPr="009E1CA0">
        <w:rPr>
          <w:rFonts w:ascii="BiauKai" w:eastAsia="BiauKai" w:hAnsi="BiauKai" w:cs="BiauKai" w:hint="eastAsia"/>
          <w:color w:val="000000" w:themeColor="text1"/>
          <w:sz w:val="28"/>
          <w:szCs w:val="28"/>
        </w:rPr>
        <w:instrText>HYPERLINK "https://zh.wikipedia.org/w/index.php?title=%E9%9B%A2%E7%BE%A4%E9%BB%9E&amp;action=edit&amp;redlink=1" \o "離群點（頁面不存在）"</w:instrText>
      </w:r>
      <w:r w:rsidRPr="009E1CA0">
        <w:rPr>
          <w:rFonts w:ascii="BiauKai" w:eastAsia="BiauKai" w:hAnsi="BiauKai" w:cs="BiauKai"/>
          <w:color w:val="000000" w:themeColor="text1"/>
          <w:sz w:val="28"/>
          <w:szCs w:val="28"/>
        </w:rPr>
        <w:instrText xml:space="preserve"> </w:instrText>
      </w:r>
      <w:r w:rsidRPr="009E1CA0">
        <w:rPr>
          <w:rFonts w:ascii="BiauKai" w:eastAsia="BiauKai" w:hAnsi="BiauKai" w:cs="BiauKai"/>
          <w:color w:val="000000" w:themeColor="text1"/>
          <w:sz w:val="28"/>
          <w:szCs w:val="28"/>
        </w:rPr>
        <w:fldChar w:fldCharType="separate"/>
      </w:r>
      <w:r w:rsidRPr="009E1CA0">
        <w:rPr>
          <w:rStyle w:val="a8"/>
          <w:rFonts w:ascii="BiauKai" w:eastAsia="BiauKai" w:hAnsi="BiauKai" w:cs="BiauKai"/>
          <w:color w:val="000000" w:themeColor="text1"/>
          <w:sz w:val="28"/>
          <w:szCs w:val="28"/>
          <w:u w:val="none"/>
        </w:rPr>
        <w:t>離群點</w:t>
      </w:r>
      <w:r w:rsidRPr="009E1CA0">
        <w:rPr>
          <w:rFonts w:ascii="BiauKai" w:eastAsia="BiauKai" w:hAnsi="BiauKai" w:cs="BiauKai"/>
          <w:color w:val="000000" w:themeColor="text1"/>
          <w:sz w:val="28"/>
          <w:szCs w:val="28"/>
        </w:rPr>
        <w:fldChar w:fldCharType="end"/>
      </w:r>
      <w:r w:rsidRPr="009E1CA0">
        <w:rPr>
          <w:rFonts w:ascii="BiauKai" w:eastAsia="BiauKai" w:hAnsi="BiauKai" w:cs="BiauKai"/>
          <w:color w:val="000000" w:themeColor="text1"/>
          <w:sz w:val="28"/>
          <w:szCs w:val="28"/>
        </w:rPr>
        <w:t>和將資料視覺化非常有用。</w:t>
      </w:r>
      <w:r>
        <w:rPr>
          <w:rFonts w:ascii="BiauKai" w:eastAsia="BiauKai" w:hAnsi="BiauKai" w:cs="BiauKai" w:hint="eastAsia"/>
          <w:color w:val="000000" w:themeColor="text1"/>
          <w:sz w:val="28"/>
          <w:szCs w:val="28"/>
        </w:rPr>
        <w:t>綜合</w:t>
      </w:r>
      <w:r w:rsidRPr="009E1CA0">
        <w:rPr>
          <w:rFonts w:ascii="BiauKai" w:eastAsia="BiauKai" w:hAnsi="BiauKai" w:cs="BiauKai"/>
          <w:color w:val="000000" w:themeColor="text1"/>
          <w:sz w:val="28"/>
          <w:szCs w:val="28"/>
        </w:rPr>
        <w:t>上述。它可被延伸應用在未標記的資料上，這類資料通常是使用非監督</w:t>
      </w:r>
      <w:r w:rsidRPr="009E1CA0">
        <w:rPr>
          <w:rFonts w:ascii="BiauKai" w:eastAsia="BiauKai" w:hAnsi="BiauKai" w:cs="BiauKai"/>
          <w:color w:val="000000" w:themeColor="text1"/>
          <w:sz w:val="28"/>
          <w:szCs w:val="28"/>
        </w:rPr>
        <w:t>式</w:t>
      </w:r>
      <w:r>
        <w:rPr>
          <w:rFonts w:ascii="BiauKai" w:eastAsia="BiauKai" w:hAnsi="BiauKai" w:cs="BiauKai" w:hint="eastAsia"/>
          <w:color w:val="000000" w:themeColor="text1"/>
          <w:sz w:val="28"/>
          <w:szCs w:val="28"/>
        </w:rPr>
        <w:t>資料集</w:t>
      </w:r>
      <w:r w:rsidRPr="009E1CA0">
        <w:rPr>
          <w:rFonts w:ascii="BiauKai" w:eastAsia="BiauKai" w:hAnsi="BiauKai" w:cs="BiauKai"/>
          <w:color w:val="000000" w:themeColor="text1"/>
          <w:sz w:val="28"/>
          <w:szCs w:val="28"/>
        </w:rPr>
        <w:t>。也可偵測偏離者和觀看資料。</w:t>
      </w:r>
    </w:p>
    <w:p w:rsidR="00A77029" w:rsidRPr="00A77029" w:rsidRDefault="00A77029" w:rsidP="00A77029">
      <w:pPr>
        <w:pStyle w:val="Web"/>
        <w:spacing w:before="240" w:beforeAutospacing="0" w:after="0" w:afterAutospacing="0" w:line="480" w:lineRule="exact"/>
        <w:ind w:leftChars="256" w:left="706" w:hangingChars="33" w:hanging="92"/>
        <w:textAlignment w:val="baseline"/>
        <w:rPr>
          <w:rFonts w:ascii="Times New Roman" w:eastAsia="BiauKai" w:hAnsi="Times New Roman" w:cs="Times New Roman"/>
          <w:color w:val="000000"/>
          <w:sz w:val="28"/>
          <w:szCs w:val="28"/>
        </w:rPr>
      </w:pPr>
      <w:r w:rsidRPr="00A77029">
        <w:rPr>
          <w:rFonts w:ascii="Times New Roman" w:eastAsia="BiauKai" w:hAnsi="Times New Roman" w:cs="Times New Roman"/>
          <w:color w:val="000000"/>
          <w:sz w:val="28"/>
          <w:szCs w:val="28"/>
        </w:rPr>
        <w:t>(</w:t>
      </w:r>
      <w:r>
        <w:rPr>
          <w:rFonts w:ascii="Times New Roman" w:eastAsia="BiauKai" w:hAnsi="Times New Roman" w:cs="Times New Roman"/>
          <w:color w:val="000000"/>
          <w:sz w:val="28"/>
          <w:szCs w:val="28"/>
        </w:rPr>
        <w:t>2</w:t>
      </w:r>
      <w:r w:rsidRPr="00A77029">
        <w:rPr>
          <w:rFonts w:ascii="Times New Roman" w:eastAsia="BiauKai" w:hAnsi="Times New Roman" w:cs="Times New Roman" w:hint="eastAsia"/>
          <w:color w:val="000000"/>
          <w:sz w:val="28"/>
          <w:szCs w:val="28"/>
        </w:rPr>
        <w:t>.</w:t>
      </w:r>
      <w:r w:rsidRPr="00A77029">
        <w:rPr>
          <w:rFonts w:ascii="Times New Roman" w:eastAsia="BiauKai" w:hAnsi="Times New Roman" w:cs="Times New Roman"/>
          <w:color w:val="000000"/>
          <w:sz w:val="28"/>
          <w:szCs w:val="28"/>
        </w:rPr>
        <w:t xml:space="preserve">) </w:t>
      </w:r>
      <w:r w:rsidRPr="00A77029">
        <w:rPr>
          <w:rFonts w:ascii="Times New Roman" w:eastAsia="BiauKai" w:hAnsi="Times New Roman" w:cs="Times New Roman" w:hint="eastAsia"/>
          <w:color w:val="000000"/>
          <w:sz w:val="28"/>
          <w:szCs w:val="28"/>
        </w:rPr>
        <w:t>長短期記憶</w:t>
      </w:r>
      <w:r>
        <w:rPr>
          <w:rFonts w:ascii="Times New Roman" w:eastAsia="BiauKai" w:hAnsi="Times New Roman" w:cs="Times New Roman" w:hint="eastAsia"/>
          <w:color w:val="000000"/>
          <w:sz w:val="28"/>
          <w:szCs w:val="28"/>
        </w:rPr>
        <w:t>理論</w:t>
      </w:r>
      <w:r w:rsidRPr="00A77029">
        <w:rPr>
          <w:rFonts w:ascii="Times New Roman" w:eastAsia="BiauKai" w:hAnsi="Times New Roman" w:cs="Times New Roman"/>
          <w:color w:val="000000"/>
          <w:sz w:val="28"/>
          <w:szCs w:val="28"/>
        </w:rPr>
        <w:t>(LSTM)</w:t>
      </w:r>
      <w:r w:rsidRPr="00A77029">
        <w:rPr>
          <w:rFonts w:ascii="Times New Roman" w:eastAsia="BiauKai" w:hAnsi="Times New Roman" w:cs="Times New Roman"/>
          <w:color w:val="000000"/>
          <w:sz w:val="28"/>
          <w:szCs w:val="28"/>
        </w:rPr>
        <w:t>：</w:t>
      </w:r>
    </w:p>
    <w:p w:rsidR="00A77029" w:rsidRDefault="00A77029" w:rsidP="00A77029">
      <w:pPr>
        <w:pStyle w:val="Web"/>
        <w:spacing w:before="240" w:beforeAutospacing="0" w:after="0" w:afterAutospacing="0" w:line="480" w:lineRule="exact"/>
        <w:ind w:leftChars="531" w:left="1274" w:rightChars="-203" w:right="-487"/>
        <w:textAlignment w:val="baseline"/>
        <w:rPr>
          <w:rFonts w:ascii="Times New Roman" w:eastAsia="BiauKai" w:hAnsi="Times New Roman" w:cs="Times New Roman"/>
          <w:color w:val="000000"/>
          <w:sz w:val="28"/>
          <w:szCs w:val="28"/>
        </w:rPr>
      </w:pPr>
      <w:r>
        <w:rPr>
          <w:rFonts w:ascii="Times New Roman" w:eastAsia="BiauKai" w:hAnsi="Times New Roman" w:cs="Times New Roman" w:hint="eastAsia"/>
          <w:color w:val="000000"/>
          <w:sz w:val="28"/>
          <w:szCs w:val="28"/>
        </w:rPr>
        <w:t>達到</w:t>
      </w:r>
      <w:r w:rsidRPr="00A77029">
        <w:rPr>
          <w:rFonts w:ascii="Times New Roman" w:eastAsia="BiauKai" w:hAnsi="Times New Roman" w:cs="Times New Roman" w:hint="eastAsia"/>
          <w:color w:val="000000"/>
          <w:sz w:val="28"/>
          <w:szCs w:val="28"/>
        </w:rPr>
        <w:t>最小化訓練誤差，</w:t>
      </w:r>
      <w:r>
        <w:rPr>
          <w:rFonts w:ascii="Times New Roman" w:eastAsia="BiauKai" w:hAnsi="Times New Roman" w:cs="Times New Roman" w:hint="eastAsia"/>
          <w:color w:val="000000"/>
          <w:sz w:val="28"/>
          <w:szCs w:val="28"/>
        </w:rPr>
        <w:t>類似於</w:t>
      </w:r>
      <w:r w:rsidRPr="00A77029">
        <w:rPr>
          <w:rFonts w:ascii="Times New Roman" w:eastAsia="BiauKai" w:hAnsi="Times New Roman" w:cs="Times New Roman" w:hint="eastAsia"/>
          <w:color w:val="000000"/>
          <w:sz w:val="28"/>
          <w:szCs w:val="28"/>
        </w:rPr>
        <w:t>梯度下降法（</w:t>
      </w:r>
      <w:r w:rsidRPr="00A77029">
        <w:rPr>
          <w:rFonts w:ascii="Times New Roman" w:eastAsia="BiauKai" w:hAnsi="Times New Roman" w:cs="Times New Roman" w:hint="eastAsia"/>
          <w:color w:val="000000"/>
          <w:sz w:val="28"/>
          <w:szCs w:val="28"/>
        </w:rPr>
        <w:t>Gradient descent</w:t>
      </w:r>
      <w:r w:rsidRPr="00A77029">
        <w:rPr>
          <w:rFonts w:ascii="Times New Roman" w:eastAsia="BiauKai" w:hAnsi="Times New Roman" w:cs="Times New Roman" w:hint="eastAsia"/>
          <w:color w:val="000000"/>
          <w:sz w:val="28"/>
          <w:szCs w:val="28"/>
        </w:rPr>
        <w:t>）</w:t>
      </w:r>
      <w:r>
        <w:rPr>
          <w:rFonts w:ascii="Times New Roman" w:eastAsia="BiauKai" w:hAnsi="Times New Roman" w:cs="Times New Roman" w:hint="eastAsia"/>
          <w:color w:val="000000"/>
          <w:sz w:val="28"/>
          <w:szCs w:val="28"/>
        </w:rPr>
        <w:t>，</w:t>
      </w:r>
      <w:r w:rsidRPr="00A77029">
        <w:rPr>
          <w:rFonts w:ascii="Times New Roman" w:eastAsia="BiauKai" w:hAnsi="Times New Roman" w:cs="Times New Roman" w:hint="eastAsia"/>
          <w:color w:val="000000"/>
          <w:sz w:val="28"/>
          <w:szCs w:val="28"/>
        </w:rPr>
        <w:t>可用來依據錯誤修改每次的權重。誤差梯度隨著事件間的時間長度成指數般的消失。當設置</w:t>
      </w:r>
      <w:r w:rsidRPr="00A77029">
        <w:rPr>
          <w:rFonts w:ascii="Times New Roman" w:eastAsia="BiauKai" w:hAnsi="Times New Roman" w:cs="Times New Roman" w:hint="eastAsia"/>
          <w:color w:val="000000"/>
          <w:sz w:val="28"/>
          <w:szCs w:val="28"/>
        </w:rPr>
        <w:t xml:space="preserve">LSTM </w:t>
      </w:r>
      <w:r w:rsidRPr="00A77029">
        <w:rPr>
          <w:rFonts w:ascii="Times New Roman" w:eastAsia="BiauKai" w:hAnsi="Times New Roman" w:cs="Times New Roman" w:hint="eastAsia"/>
          <w:color w:val="000000"/>
          <w:sz w:val="28"/>
          <w:szCs w:val="28"/>
        </w:rPr>
        <w:t>區塊時，</w:t>
      </w:r>
      <w:r w:rsidRPr="00A77029">
        <w:rPr>
          <w:rFonts w:ascii="Times New Roman" w:eastAsia="BiauKai" w:hAnsi="Times New Roman" w:cs="Times New Roman" w:hint="eastAsia"/>
          <w:color w:val="000000"/>
          <w:sz w:val="28"/>
          <w:szCs w:val="28"/>
        </w:rPr>
        <w:lastRenderedPageBreak/>
        <w:t>誤差也隨著倒回計算，從</w:t>
      </w:r>
      <w:r w:rsidRPr="00A77029">
        <w:rPr>
          <w:rFonts w:ascii="Times New Roman" w:eastAsia="BiauKai" w:hAnsi="Times New Roman" w:cs="Times New Roman" w:hint="eastAsia"/>
          <w:color w:val="000000"/>
          <w:sz w:val="28"/>
          <w:szCs w:val="28"/>
        </w:rPr>
        <w:t>output</w:t>
      </w:r>
      <w:r w:rsidRPr="00A77029">
        <w:rPr>
          <w:rFonts w:ascii="Times New Roman" w:eastAsia="BiauKai" w:hAnsi="Times New Roman" w:cs="Times New Roman" w:hint="eastAsia"/>
          <w:color w:val="000000"/>
          <w:sz w:val="28"/>
          <w:szCs w:val="28"/>
        </w:rPr>
        <w:t>影響回</w:t>
      </w:r>
      <w:r w:rsidRPr="00A77029">
        <w:rPr>
          <w:rFonts w:ascii="Times New Roman" w:eastAsia="BiauKai" w:hAnsi="Times New Roman" w:cs="Times New Roman" w:hint="eastAsia"/>
          <w:color w:val="000000"/>
          <w:sz w:val="28"/>
          <w:szCs w:val="28"/>
        </w:rPr>
        <w:t>input</w:t>
      </w:r>
      <w:r w:rsidRPr="00A77029">
        <w:rPr>
          <w:rFonts w:ascii="Times New Roman" w:eastAsia="BiauKai" w:hAnsi="Times New Roman" w:cs="Times New Roman" w:hint="eastAsia"/>
          <w:color w:val="000000"/>
          <w:sz w:val="28"/>
          <w:szCs w:val="28"/>
        </w:rPr>
        <w:t>階段的每一個</w:t>
      </w:r>
      <w:r w:rsidRPr="00A77029">
        <w:rPr>
          <w:rFonts w:ascii="Times New Roman" w:eastAsia="BiauKai" w:hAnsi="Times New Roman" w:cs="Times New Roman" w:hint="eastAsia"/>
          <w:color w:val="000000"/>
          <w:sz w:val="28"/>
          <w:szCs w:val="28"/>
        </w:rPr>
        <w:t>gate</w:t>
      </w:r>
      <w:r w:rsidRPr="00A77029">
        <w:rPr>
          <w:rFonts w:ascii="Times New Roman" w:eastAsia="BiauKai" w:hAnsi="Times New Roman" w:cs="Times New Roman" w:hint="eastAsia"/>
          <w:color w:val="000000"/>
          <w:sz w:val="28"/>
          <w:szCs w:val="28"/>
        </w:rPr>
        <w:t>，直到這個數值被過濾掉。因此正常的倒傳遞類神經是一個有效訓練</w:t>
      </w:r>
      <w:r w:rsidRPr="00A77029">
        <w:rPr>
          <w:rFonts w:ascii="Times New Roman" w:eastAsia="BiauKai" w:hAnsi="Times New Roman" w:cs="Times New Roman" w:hint="eastAsia"/>
          <w:color w:val="000000"/>
          <w:sz w:val="28"/>
          <w:szCs w:val="28"/>
        </w:rPr>
        <w:t>LSTM</w:t>
      </w:r>
      <w:r w:rsidRPr="00A77029">
        <w:rPr>
          <w:rFonts w:ascii="Times New Roman" w:eastAsia="BiauKai" w:hAnsi="Times New Roman" w:cs="Times New Roman" w:hint="eastAsia"/>
          <w:color w:val="000000"/>
          <w:sz w:val="28"/>
          <w:szCs w:val="28"/>
        </w:rPr>
        <w:t>區塊記住長時間數值的方法。</w:t>
      </w:r>
    </w:p>
    <w:p w:rsidR="00DA303A" w:rsidRDefault="00DA303A" w:rsidP="00DA303A">
      <w:pPr>
        <w:pStyle w:val="Web"/>
        <w:spacing w:before="240" w:beforeAutospacing="0" w:after="0" w:afterAutospacing="0" w:line="480" w:lineRule="exact"/>
        <w:ind w:leftChars="256" w:left="706" w:hangingChars="33" w:hanging="92"/>
        <w:textAlignment w:val="baseline"/>
        <w:rPr>
          <w:rFonts w:ascii="Times New Roman" w:eastAsia="BiauKai" w:hAnsi="Times New Roman" w:cs="Times New Roman"/>
          <w:color w:val="000000"/>
          <w:sz w:val="28"/>
          <w:szCs w:val="28"/>
        </w:rPr>
      </w:pPr>
      <w:r w:rsidRPr="00A77029">
        <w:rPr>
          <w:rFonts w:ascii="Times New Roman" w:eastAsia="BiauKai" w:hAnsi="Times New Roman" w:cs="Times New Roman"/>
          <w:color w:val="000000"/>
          <w:sz w:val="28"/>
          <w:szCs w:val="28"/>
        </w:rPr>
        <w:t>(</w:t>
      </w:r>
      <w:r>
        <w:rPr>
          <w:rFonts w:ascii="Times New Roman" w:eastAsia="BiauKai" w:hAnsi="Times New Roman" w:cs="Times New Roman"/>
          <w:color w:val="000000"/>
          <w:sz w:val="28"/>
          <w:szCs w:val="28"/>
        </w:rPr>
        <w:t>3</w:t>
      </w:r>
      <w:r w:rsidRPr="00A77029">
        <w:rPr>
          <w:rFonts w:ascii="Times New Roman" w:eastAsia="BiauKai" w:hAnsi="Times New Roman" w:cs="Times New Roman" w:hint="eastAsia"/>
          <w:color w:val="000000"/>
          <w:sz w:val="28"/>
          <w:szCs w:val="28"/>
        </w:rPr>
        <w:t>.</w:t>
      </w:r>
      <w:r w:rsidRPr="00A77029">
        <w:rPr>
          <w:rFonts w:ascii="Times New Roman" w:eastAsia="BiauKai" w:hAnsi="Times New Roman" w:cs="Times New Roman"/>
          <w:color w:val="000000"/>
          <w:sz w:val="28"/>
          <w:szCs w:val="28"/>
        </w:rPr>
        <w:t xml:space="preserve">) </w:t>
      </w:r>
      <w:r w:rsidRPr="00DA303A">
        <w:rPr>
          <w:rFonts w:ascii="Times New Roman" w:eastAsia="BiauKai" w:hAnsi="Times New Roman" w:cs="Times New Roman" w:hint="eastAsia"/>
          <w:color w:val="000000"/>
          <w:sz w:val="28"/>
          <w:szCs w:val="28"/>
        </w:rPr>
        <w:t>支持向量機</w:t>
      </w:r>
      <w:r w:rsidRPr="00A77029">
        <w:rPr>
          <w:rFonts w:ascii="Times New Roman" w:eastAsia="BiauKai" w:hAnsi="Times New Roman" w:cs="Times New Roman"/>
          <w:color w:val="000000"/>
          <w:sz w:val="28"/>
          <w:szCs w:val="28"/>
        </w:rPr>
        <w:t>(</w:t>
      </w:r>
      <w:r>
        <w:rPr>
          <w:rFonts w:ascii="Times New Roman" w:eastAsia="BiauKai" w:hAnsi="Times New Roman" w:cs="Times New Roman"/>
          <w:color w:val="000000"/>
          <w:sz w:val="28"/>
          <w:szCs w:val="28"/>
        </w:rPr>
        <w:t>SVM</w:t>
      </w:r>
      <w:r w:rsidRPr="00A77029">
        <w:rPr>
          <w:rFonts w:ascii="Times New Roman" w:eastAsia="BiauKai" w:hAnsi="Times New Roman" w:cs="Times New Roman" w:hint="eastAsia"/>
          <w:color w:val="000000"/>
          <w:sz w:val="28"/>
          <w:szCs w:val="28"/>
        </w:rPr>
        <w:t>)</w:t>
      </w:r>
      <w:r w:rsidRPr="00A77029">
        <w:rPr>
          <w:rFonts w:ascii="Times New Roman" w:eastAsia="BiauKai" w:hAnsi="Times New Roman" w:cs="Times New Roman"/>
          <w:color w:val="000000"/>
          <w:sz w:val="28"/>
          <w:szCs w:val="28"/>
        </w:rPr>
        <w:t>：</w:t>
      </w:r>
    </w:p>
    <w:p w:rsidR="00DA303A" w:rsidRPr="00A77029" w:rsidRDefault="00DA303A" w:rsidP="00DA303A">
      <w:pPr>
        <w:pStyle w:val="Web"/>
        <w:spacing w:before="240" w:beforeAutospacing="0" w:after="0" w:afterAutospacing="0" w:line="480" w:lineRule="exact"/>
        <w:ind w:leftChars="531" w:left="1274" w:rightChars="-203" w:right="-487"/>
        <w:textAlignment w:val="baseline"/>
        <w:rPr>
          <w:rFonts w:ascii="Times New Roman" w:eastAsia="BiauKai" w:hAnsi="Times New Roman" w:cs="Times New Roman" w:hint="eastAsia"/>
          <w:color w:val="000000"/>
          <w:sz w:val="28"/>
          <w:szCs w:val="28"/>
        </w:rPr>
      </w:pPr>
      <w:r w:rsidRPr="00DA303A">
        <w:rPr>
          <w:rFonts w:ascii="Times New Roman" w:eastAsia="BiauKai" w:hAnsi="Times New Roman" w:cs="Times New Roman" w:hint="eastAsia"/>
          <w:color w:val="000000"/>
          <w:sz w:val="28"/>
          <w:szCs w:val="28"/>
        </w:rPr>
        <w:t>由</w:t>
      </w:r>
      <w:r w:rsidRPr="00DA303A">
        <w:rPr>
          <w:rFonts w:ascii="Times New Roman" w:eastAsia="BiauKai" w:hAnsi="Times New Roman" w:cs="Times New Roman"/>
          <w:color w:val="000000"/>
          <w:sz w:val="28"/>
          <w:szCs w:val="28"/>
        </w:rPr>
        <w:t xml:space="preserve"> </w:t>
      </w:r>
      <w:proofErr w:type="spellStart"/>
      <w:r w:rsidRPr="00DA303A">
        <w:rPr>
          <w:rFonts w:ascii="Times New Roman" w:eastAsia="BiauKai" w:hAnsi="Times New Roman" w:cs="Times New Roman"/>
          <w:color w:val="000000"/>
          <w:sz w:val="28"/>
          <w:szCs w:val="28"/>
        </w:rPr>
        <w:t>Vapnik</w:t>
      </w:r>
      <w:proofErr w:type="spellEnd"/>
      <w:r w:rsidRPr="00DA303A">
        <w:rPr>
          <w:rFonts w:ascii="Times New Roman" w:eastAsia="BiauKai" w:hAnsi="Times New Roman" w:cs="Times New Roman" w:hint="eastAsia"/>
          <w:color w:val="000000"/>
          <w:sz w:val="28"/>
          <w:szCs w:val="28"/>
        </w:rPr>
        <w:t>等根據統計學習理論提出的一種新的機器學習方法。在解決小樣本、非線性及高維模式識別問題中表現出許多特有的優勢。性能優於已有的學習方法，表現出良好的學習能力。從有限訓練樣本得到的決策規則對獨立的測試集仍能夠得到較小的誤差</w:t>
      </w:r>
    </w:p>
    <w:p w:rsidR="005C566A" w:rsidRDefault="0019099F" w:rsidP="005C566A">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r>
        <w:rPr>
          <w:rFonts w:ascii="BiauKai" w:eastAsia="BiauKai" w:hAnsi="BiauKai" w:cs="BiauKai" w:hint="eastAsia"/>
          <w:color w:val="000000"/>
          <w:sz w:val="36"/>
          <w:szCs w:val="36"/>
        </w:rPr>
        <w:t>陸、</w:t>
      </w:r>
      <w:r w:rsidRPr="0019099F">
        <w:rPr>
          <w:rFonts w:ascii="BiauKai" w:eastAsia="BiauKai" w:hAnsi="BiauKai" w:cs="BiauKai" w:hint="eastAsia"/>
          <w:color w:val="000000"/>
          <w:sz w:val="36"/>
          <w:szCs w:val="36"/>
        </w:rPr>
        <w:t>數據之因果關係詮釋</w:t>
      </w:r>
    </w:p>
    <w:p w:rsidR="00436680" w:rsidRPr="005C566A" w:rsidRDefault="00436680" w:rsidP="005C566A">
      <w:pPr>
        <w:pStyle w:val="Web"/>
        <w:spacing w:before="240" w:beforeAutospacing="0" w:after="0" w:afterAutospacing="0" w:line="480" w:lineRule="exact"/>
        <w:ind w:leftChars="-118" w:left="-283" w:rightChars="-203" w:right="-487"/>
        <w:textAlignment w:val="baseline"/>
        <w:rPr>
          <w:rFonts w:ascii="BiauKai" w:eastAsia="BiauKai" w:hAnsi="BiauKai" w:cs="BiauKai"/>
          <w:color w:val="000000"/>
          <w:sz w:val="36"/>
          <w:szCs w:val="36"/>
        </w:rPr>
      </w:pPr>
      <w:r w:rsidRPr="00436680">
        <w:rPr>
          <w:rFonts w:ascii="BiauKai" w:eastAsia="BiauKai" w:hAnsi="BiauKai" w:cs="BiauKai" w:hint="eastAsia"/>
          <w:color w:val="000000"/>
          <w:sz w:val="28"/>
          <w:szCs w:val="28"/>
        </w:rPr>
        <w:t>時間分析</w:t>
      </w:r>
      <w:r>
        <w:rPr>
          <w:rFonts w:ascii="BiauKai" w:eastAsia="BiauKai" w:hAnsi="BiauKai" w:cs="BiauKai" w:hint="eastAsia"/>
          <w:color w:val="000000"/>
          <w:sz w:val="36"/>
          <w:szCs w:val="36"/>
        </w:rPr>
        <w:t>：</w:t>
      </w:r>
      <w:r>
        <w:rPr>
          <w:rFonts w:ascii="Times New Roman" w:eastAsia="BiauKai" w:hAnsi="Times New Roman" w:cs="Times New Roman"/>
          <w:color w:val="000000"/>
          <w:sz w:val="28"/>
          <w:szCs w:val="28"/>
        </w:rPr>
        <w:t>7-10</w:t>
      </w:r>
      <w:r>
        <w:rPr>
          <w:rFonts w:ascii="Times New Roman" w:eastAsia="BiauKai" w:hAnsi="Times New Roman" w:cs="Times New Roman" w:hint="eastAsia"/>
          <w:color w:val="000000"/>
          <w:sz w:val="28"/>
          <w:szCs w:val="28"/>
        </w:rPr>
        <w:t>時和</w:t>
      </w:r>
      <w:r>
        <w:rPr>
          <w:rFonts w:ascii="Times New Roman" w:eastAsia="BiauKai" w:hAnsi="Times New Roman" w:cs="Times New Roman"/>
          <w:color w:val="000000"/>
          <w:sz w:val="28"/>
          <w:szCs w:val="28"/>
        </w:rPr>
        <w:t>16-19</w:t>
      </w:r>
      <w:r>
        <w:rPr>
          <w:rFonts w:ascii="Times New Roman" w:eastAsia="BiauKai" w:hAnsi="Times New Roman" w:cs="Times New Roman" w:hint="eastAsia"/>
          <w:color w:val="000000"/>
          <w:sz w:val="28"/>
          <w:szCs w:val="28"/>
        </w:rPr>
        <w:t>時因車輛較多、車速較慢，</w:t>
      </w:r>
      <w:r>
        <w:rPr>
          <w:rFonts w:ascii="Times New Roman" w:eastAsia="BiauKai" w:hAnsi="Times New Roman" w:cs="Times New Roman"/>
          <w:color w:val="000000"/>
          <w:sz w:val="28"/>
          <w:szCs w:val="28"/>
        </w:rPr>
        <w:t>A1</w:t>
      </w:r>
      <w:r>
        <w:rPr>
          <w:rFonts w:ascii="Times New Roman" w:eastAsia="BiauKai" w:hAnsi="Times New Roman" w:cs="Times New Roman" w:hint="eastAsia"/>
          <w:color w:val="000000"/>
          <w:sz w:val="28"/>
          <w:szCs w:val="28"/>
        </w:rPr>
        <w:t>類事故較少，卻容易忽略行車安全距離之重要，因此</w:t>
      </w:r>
      <w:r>
        <w:rPr>
          <w:rFonts w:ascii="Times New Roman" w:eastAsia="BiauKai" w:hAnsi="Times New Roman" w:cs="Times New Roman"/>
          <w:color w:val="000000"/>
          <w:sz w:val="28"/>
          <w:szCs w:val="28"/>
        </w:rPr>
        <w:t>A2</w:t>
      </w:r>
      <w:r>
        <w:rPr>
          <w:rFonts w:ascii="Times New Roman" w:eastAsia="BiauKai" w:hAnsi="Times New Roman" w:cs="Times New Roman" w:hint="eastAsia"/>
          <w:color w:val="000000"/>
          <w:sz w:val="28"/>
          <w:szCs w:val="28"/>
        </w:rPr>
        <w:t>類件事較多，相對深夜清晨時段，</w:t>
      </w:r>
      <w:r>
        <w:rPr>
          <w:rFonts w:ascii="Times New Roman" w:eastAsia="BiauKai" w:hAnsi="Times New Roman" w:cs="Times New Roman"/>
          <w:color w:val="000000"/>
          <w:sz w:val="28"/>
          <w:szCs w:val="28"/>
        </w:rPr>
        <w:t>A1</w:t>
      </w:r>
      <w:r>
        <w:rPr>
          <w:rFonts w:ascii="Times New Roman" w:eastAsia="BiauKai" w:hAnsi="Times New Roman" w:cs="Times New Roman" w:hint="eastAsia"/>
          <w:color w:val="000000"/>
          <w:sz w:val="28"/>
          <w:szCs w:val="28"/>
        </w:rPr>
        <w:t>事故件數較其他時段多，可能因車流量少，用路人容易不注意而有開快之情形，肇事件數也相對增加。</w:t>
      </w:r>
    </w:p>
    <w:p w:rsidR="00587F01" w:rsidRPr="00436680" w:rsidRDefault="00587F01" w:rsidP="00D51B52">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p>
    <w:p w:rsidR="00587F01" w:rsidRDefault="00587F01" w:rsidP="00D51B52">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p>
    <w:p w:rsidR="00587F01" w:rsidRDefault="00587F01" w:rsidP="00D51B52">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p>
    <w:p w:rsidR="000D5CB7" w:rsidRDefault="000D5CB7" w:rsidP="00D51B52">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p>
    <w:p w:rsidR="000D5CB7" w:rsidRPr="0019099F" w:rsidRDefault="000D5CB7" w:rsidP="000C66FF">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p>
    <w:p w:rsidR="0019099F" w:rsidRDefault="0019099F" w:rsidP="000C66FF">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r>
        <w:rPr>
          <w:rFonts w:ascii="BiauKai" w:eastAsia="BiauKai" w:hAnsi="BiauKai" w:cs="BiauKai" w:hint="eastAsia"/>
          <w:color w:val="000000"/>
          <w:sz w:val="36"/>
          <w:szCs w:val="36"/>
        </w:rPr>
        <w:t>柒、</w:t>
      </w:r>
      <w:r w:rsidRPr="0019099F">
        <w:rPr>
          <w:rFonts w:ascii="BiauKai" w:eastAsia="BiauKai" w:hAnsi="BiauKai" w:cs="BiauKai" w:hint="eastAsia"/>
          <w:color w:val="000000"/>
          <w:sz w:val="36"/>
          <w:szCs w:val="36"/>
        </w:rPr>
        <w:t>資料未來應用與推廣</w:t>
      </w:r>
    </w:p>
    <w:p w:rsidR="00D247A0" w:rsidRDefault="00AD0382" w:rsidP="00D247A0">
      <w:pPr>
        <w:pStyle w:val="Web"/>
        <w:spacing w:before="240" w:beforeAutospacing="0" w:after="0" w:afterAutospacing="0" w:line="480" w:lineRule="exact"/>
        <w:ind w:leftChars="-139" w:left="-334" w:rightChars="-203" w:right="-487" w:firstLineChars="200" w:firstLine="560"/>
        <w:textAlignment w:val="baseline"/>
        <w:rPr>
          <w:rFonts w:ascii="BiauKai" w:eastAsia="BiauKai" w:hAnsi="BiauKai" w:cs="BiauKai"/>
          <w:color w:val="000000"/>
          <w:sz w:val="28"/>
          <w:szCs w:val="28"/>
        </w:rPr>
      </w:pPr>
      <w:r>
        <w:rPr>
          <w:rFonts w:ascii="BiauKai" w:eastAsia="BiauKai" w:hAnsi="BiauKai" w:cs="BiauKai" w:hint="eastAsia"/>
          <w:color w:val="000000"/>
          <w:sz w:val="28"/>
          <w:szCs w:val="28"/>
        </w:rPr>
        <w:t>本團隊經過</w:t>
      </w:r>
      <w:r w:rsidR="007D1EBB">
        <w:rPr>
          <w:rFonts w:ascii="BiauKai" w:eastAsia="BiauKai" w:hAnsi="BiauKai" w:cs="BiauKai" w:hint="eastAsia"/>
          <w:color w:val="000000"/>
          <w:sz w:val="28"/>
          <w:szCs w:val="28"/>
        </w:rPr>
        <w:t>近ㄧ個月的資料初探後，認為有下列</w:t>
      </w:r>
      <w:r w:rsidR="00DF33A5">
        <w:rPr>
          <w:rFonts w:ascii="BiauKai" w:eastAsia="BiauKai" w:hAnsi="BiauKai" w:cs="BiauKai" w:hint="eastAsia"/>
          <w:color w:val="000000"/>
          <w:sz w:val="28"/>
          <w:szCs w:val="28"/>
        </w:rPr>
        <w:t>三</w:t>
      </w:r>
      <w:r w:rsidR="007D1EBB">
        <w:rPr>
          <w:rFonts w:ascii="BiauKai" w:eastAsia="BiauKai" w:hAnsi="BiauKai" w:cs="BiauKai" w:hint="eastAsia"/>
          <w:color w:val="000000"/>
          <w:sz w:val="28"/>
          <w:szCs w:val="28"/>
        </w:rPr>
        <w:t>點資料趨勢可作為未來應用方針。其一、道路型態分析，其二、違規車輛行為，其三、國道</w:t>
      </w:r>
      <w:r w:rsidR="007D1EBB">
        <w:rPr>
          <w:rFonts w:ascii="BiauKai" w:eastAsia="BiauKai" w:hAnsi="BiauKai" w:cs="BiauKai" w:hint="eastAsia"/>
          <w:color w:val="000000"/>
          <w:sz w:val="28"/>
          <w:szCs w:val="28"/>
        </w:rPr>
        <w:lastRenderedPageBreak/>
        <w:t>事故肇因分析</w:t>
      </w:r>
      <w:r w:rsidR="005845F9">
        <w:rPr>
          <w:rFonts w:ascii="BiauKai" w:eastAsia="BiauKai" w:hAnsi="BiauKai" w:cs="BiauKai" w:hint="eastAsia"/>
          <w:color w:val="000000"/>
          <w:sz w:val="28"/>
          <w:szCs w:val="28"/>
        </w:rPr>
        <w:t>，提供用路人更多即時資訊，降低肇事或連帶事故等問題，亦提升</w:t>
      </w:r>
      <w:r w:rsidR="00DF33A5">
        <w:rPr>
          <w:rFonts w:ascii="BiauKai" w:eastAsia="BiauKai" w:hAnsi="BiauKai" w:cs="BiauKai" w:hint="eastAsia"/>
          <w:color w:val="000000"/>
          <w:sz w:val="28"/>
          <w:szCs w:val="28"/>
        </w:rPr>
        <w:t>駕駛體驗感受</w:t>
      </w:r>
      <w:r w:rsidR="00D247A0">
        <w:rPr>
          <w:rFonts w:ascii="BiauKai" w:eastAsia="BiauKai" w:hAnsi="BiauKai" w:cs="BiauKai" w:hint="eastAsia"/>
          <w:color w:val="000000"/>
          <w:sz w:val="28"/>
          <w:szCs w:val="28"/>
        </w:rPr>
        <w:t>，打造行車道路安全環境，</w:t>
      </w:r>
    </w:p>
    <w:p w:rsidR="005845F9" w:rsidRDefault="005845F9" w:rsidP="00DE029B">
      <w:pPr>
        <w:pStyle w:val="Web"/>
        <w:spacing w:before="240" w:beforeAutospacing="0" w:after="0" w:afterAutospacing="0" w:line="480" w:lineRule="exact"/>
        <w:ind w:leftChars="-139" w:left="-334" w:rightChars="-203" w:right="-487" w:firstLineChars="200" w:firstLine="560"/>
        <w:textAlignment w:val="baseline"/>
        <w:rPr>
          <w:rFonts w:ascii="Times New Roman" w:eastAsia="BiauKai" w:hAnsi="Times New Roman" w:cs="Times New Roman"/>
          <w:color w:val="000000"/>
          <w:sz w:val="28"/>
          <w:szCs w:val="28"/>
        </w:rPr>
      </w:pPr>
      <w:r>
        <w:rPr>
          <w:rFonts w:ascii="BiauKai" w:eastAsia="BiauKai" w:hAnsi="BiauKai" w:cs="BiauKai" w:hint="eastAsia"/>
          <w:color w:val="000000"/>
          <w:sz w:val="28"/>
          <w:szCs w:val="28"/>
        </w:rPr>
        <w:t>在未來應用層面，本團隊考量</w:t>
      </w:r>
      <w:r w:rsidRPr="005845F9">
        <w:rPr>
          <w:rFonts w:ascii="BiauKai" w:eastAsia="BiauKai" w:hAnsi="BiauKai" w:cs="BiauKai" w:hint="eastAsia"/>
          <w:color w:val="000000"/>
          <w:sz w:val="28"/>
          <w:szCs w:val="28"/>
        </w:rPr>
        <w:t>如取得三項資料集串檔資料</w:t>
      </w:r>
      <w:r>
        <w:rPr>
          <w:rFonts w:ascii="BiauKai" w:eastAsia="BiauKai" w:hAnsi="BiauKai" w:cs="BiauKai" w:hint="eastAsia"/>
          <w:color w:val="000000"/>
          <w:sz w:val="28"/>
          <w:szCs w:val="28"/>
        </w:rPr>
        <w:t>，將能直接關聯三個資料集，因此</w:t>
      </w:r>
      <w:r w:rsidR="00DF33A5">
        <w:rPr>
          <w:rFonts w:ascii="BiauKai" w:eastAsia="BiauKai" w:hAnsi="BiauKai" w:cs="BiauKai" w:hint="eastAsia"/>
          <w:color w:val="000000"/>
          <w:sz w:val="28"/>
          <w:szCs w:val="28"/>
        </w:rPr>
        <w:t>使用以上三點</w:t>
      </w:r>
      <w:r w:rsidR="00DE029B">
        <w:rPr>
          <w:rFonts w:ascii="BiauKai" w:eastAsia="BiauKai" w:hAnsi="BiauKai" w:cs="BiauKai" w:hint="eastAsia"/>
          <w:color w:val="000000"/>
          <w:sz w:val="28"/>
          <w:szCs w:val="28"/>
        </w:rPr>
        <w:t>之</w:t>
      </w:r>
      <w:r w:rsidR="00DF33A5">
        <w:rPr>
          <w:rFonts w:ascii="BiauKai" w:eastAsia="BiauKai" w:hAnsi="BiauKai" w:cs="BiauKai" w:hint="eastAsia"/>
          <w:color w:val="000000"/>
          <w:sz w:val="28"/>
          <w:szCs w:val="28"/>
        </w:rPr>
        <w:t>特徵欄位，參考業界風險評估標準，</w:t>
      </w:r>
      <w:r w:rsidR="00DE029B">
        <w:rPr>
          <w:rFonts w:ascii="BiauKai" w:eastAsia="BiauKai" w:hAnsi="BiauKai" w:cs="BiauKai" w:hint="eastAsia"/>
          <w:color w:val="000000"/>
          <w:sz w:val="28"/>
          <w:szCs w:val="28"/>
        </w:rPr>
        <w:t>運用競賽資料和開放</w:t>
      </w:r>
      <w:r w:rsidR="00DE029B" w:rsidRPr="00DE029B">
        <w:rPr>
          <w:rFonts w:ascii="Times New Roman" w:eastAsia="BiauKai" w:hAnsi="Times New Roman" w:cs="Times New Roman"/>
          <w:color w:val="000000"/>
          <w:sz w:val="28"/>
          <w:szCs w:val="28"/>
        </w:rPr>
        <w:t>API</w:t>
      </w:r>
      <w:r w:rsidR="00DE029B">
        <w:rPr>
          <w:rFonts w:ascii="Times New Roman" w:eastAsia="BiauKai" w:hAnsi="Times New Roman" w:cs="Times New Roman" w:hint="eastAsia"/>
          <w:color w:val="000000"/>
          <w:sz w:val="28"/>
          <w:szCs w:val="28"/>
        </w:rPr>
        <w:t>，建立屬於國道的「風險評估模型」。下列描述為此評估模型應用方式：</w:t>
      </w:r>
    </w:p>
    <w:p w:rsidR="00DE029B" w:rsidRDefault="00DE029B" w:rsidP="00DE029B">
      <w:pPr>
        <w:pStyle w:val="Web"/>
        <w:spacing w:before="240" w:beforeAutospacing="0" w:after="0" w:afterAutospacing="0" w:line="480" w:lineRule="exact"/>
        <w:ind w:leftChars="-139" w:left="-334" w:rightChars="-203" w:right="-487" w:firstLineChars="200" w:firstLine="560"/>
        <w:textAlignment w:val="baseline"/>
        <w:rPr>
          <w:rFonts w:ascii="Times New Roman" w:eastAsia="BiauKai" w:hAnsi="Times New Roman" w:cs="Times New Roman"/>
          <w:color w:val="000000"/>
          <w:sz w:val="28"/>
          <w:szCs w:val="28"/>
        </w:rPr>
      </w:pPr>
      <w:r>
        <w:rPr>
          <w:rFonts w:ascii="Times New Roman" w:eastAsia="BiauKai" w:hAnsi="Times New Roman" w:cs="Times New Roman" w:hint="eastAsia"/>
          <w:color w:val="000000"/>
          <w:sz w:val="28"/>
          <w:szCs w:val="28"/>
        </w:rPr>
        <w:t>針對歷史肇事和違規資料集之欄位，例如：道路特性、天氣、光線、違規條款、肇事原因等相關欄位，利用非監督式模型</w:t>
      </w:r>
      <w:r w:rsidR="00D247A0">
        <w:rPr>
          <w:rFonts w:ascii="Times New Roman" w:eastAsia="BiauKai" w:hAnsi="Times New Roman" w:cs="Times New Roman" w:hint="eastAsia"/>
          <w:color w:val="000000"/>
          <w:sz w:val="28"/>
          <w:szCs w:val="28"/>
        </w:rPr>
        <w:t>或其他可參考迴歸模型</w:t>
      </w:r>
      <w:r>
        <w:rPr>
          <w:rFonts w:ascii="Times New Roman" w:eastAsia="BiauKai" w:hAnsi="Times New Roman" w:cs="Times New Roman" w:hint="eastAsia"/>
          <w:color w:val="000000"/>
          <w:sz w:val="28"/>
          <w:szCs w:val="28"/>
        </w:rPr>
        <w:t>運算，</w:t>
      </w:r>
      <w:r w:rsidR="004F43D5">
        <w:rPr>
          <w:rFonts w:ascii="Times New Roman" w:eastAsia="BiauKai" w:hAnsi="Times New Roman" w:cs="Times New Roman" w:hint="eastAsia"/>
          <w:color w:val="000000"/>
          <w:sz w:val="28"/>
          <w:szCs w:val="28"/>
        </w:rPr>
        <w:t>將所建立的風險評估模型顯示至駕駛</w:t>
      </w:r>
      <w:r w:rsidR="004F43D5">
        <w:rPr>
          <w:rFonts w:ascii="Times New Roman" w:eastAsia="BiauKai" w:hAnsi="Times New Roman" w:cs="Times New Roman"/>
          <w:color w:val="000000"/>
          <w:sz w:val="28"/>
          <w:szCs w:val="28"/>
        </w:rPr>
        <w:t>APP</w:t>
      </w:r>
      <w:r w:rsidR="004F43D5">
        <w:rPr>
          <w:rFonts w:ascii="Times New Roman" w:eastAsia="BiauKai" w:hAnsi="Times New Roman" w:cs="Times New Roman" w:hint="eastAsia"/>
          <w:color w:val="000000"/>
          <w:sz w:val="28"/>
          <w:szCs w:val="28"/>
        </w:rPr>
        <w:t>應用中，</w:t>
      </w:r>
      <w:r w:rsidR="00D247A0">
        <w:rPr>
          <w:rFonts w:ascii="Times New Roman" w:eastAsia="BiauKai" w:hAnsi="Times New Roman" w:cs="Times New Roman" w:hint="eastAsia"/>
          <w:color w:val="000000"/>
          <w:sz w:val="28"/>
          <w:szCs w:val="28"/>
        </w:rPr>
        <w:t>藉由用路人行車前輸入相關內容，例如：駕駛資格、車輛種類、目的地等等，</w:t>
      </w:r>
      <w:r w:rsidR="004F43D5">
        <w:rPr>
          <w:rFonts w:ascii="Times New Roman" w:eastAsia="BiauKai" w:hAnsi="Times New Roman" w:cs="Times New Roman" w:hint="eastAsia"/>
          <w:color w:val="000000"/>
          <w:sz w:val="28"/>
          <w:szCs w:val="28"/>
        </w:rPr>
        <w:t>配合手持裝置定位功能，判斷該車輛行駛於何處國道、路段，以及天氣、行駛時間、道路情況等，並由歷史資料所評估出該路段風險值，以提示功能通知駕駛該路段時間的風險值，警示駕駛人應保持適當距離，注意兩側來車，和減少行駛速度避免超速或肇事等情況發生。</w:t>
      </w:r>
    </w:p>
    <w:p w:rsidR="00587F01" w:rsidRDefault="004F43D5" w:rsidP="004F43D5">
      <w:pPr>
        <w:pStyle w:val="Web"/>
        <w:spacing w:before="240" w:beforeAutospacing="0" w:after="0" w:afterAutospacing="0" w:line="480" w:lineRule="exact"/>
        <w:ind w:leftChars="-139" w:left="-334" w:rightChars="-203" w:right="-487" w:firstLineChars="200" w:firstLine="560"/>
        <w:textAlignment w:val="baseline"/>
        <w:rPr>
          <w:rFonts w:ascii="Times New Roman" w:eastAsia="BiauKai" w:hAnsi="Times New Roman" w:cs="Times New Roman"/>
          <w:color w:val="000000"/>
          <w:sz w:val="28"/>
          <w:szCs w:val="28"/>
        </w:rPr>
      </w:pPr>
      <w:r>
        <w:rPr>
          <w:rFonts w:ascii="Times New Roman" w:eastAsia="BiauKai" w:hAnsi="Times New Roman" w:cs="Times New Roman" w:hint="eastAsia"/>
          <w:color w:val="000000"/>
          <w:sz w:val="28"/>
          <w:szCs w:val="28"/>
        </w:rPr>
        <w:t>對於管理者層面結合監視管理平台將即時數據回傳至</w:t>
      </w:r>
      <w:r>
        <w:rPr>
          <w:rFonts w:ascii="Times New Roman" w:eastAsia="BiauKai" w:hAnsi="Times New Roman" w:cs="Times New Roman"/>
          <w:color w:val="000000"/>
          <w:sz w:val="28"/>
          <w:szCs w:val="28"/>
        </w:rPr>
        <w:t>Spark Streaming</w:t>
      </w:r>
      <w:r>
        <w:rPr>
          <w:rFonts w:ascii="Times New Roman" w:eastAsia="BiauKai" w:hAnsi="Times New Roman" w:cs="Times New Roman" w:hint="eastAsia"/>
          <w:color w:val="000000"/>
          <w:sz w:val="28"/>
          <w:szCs w:val="28"/>
        </w:rPr>
        <w:t>架構，能解析數據並以</w:t>
      </w:r>
      <w:r w:rsidR="00671789">
        <w:rPr>
          <w:rFonts w:ascii="Times New Roman" w:eastAsia="BiauKai" w:hAnsi="Times New Roman" w:cs="Times New Roman" w:hint="eastAsia"/>
          <w:color w:val="000000"/>
          <w:sz w:val="28"/>
          <w:szCs w:val="28"/>
        </w:rPr>
        <w:t>儀表板形式呈現於</w:t>
      </w:r>
      <w:r>
        <w:rPr>
          <w:rFonts w:ascii="Times New Roman" w:eastAsia="BiauKai" w:hAnsi="Times New Roman" w:cs="Times New Roman" w:hint="eastAsia"/>
          <w:color w:val="000000"/>
          <w:sz w:val="28"/>
          <w:szCs w:val="28"/>
        </w:rPr>
        <w:t>網頁平台，一旦有車輛事故或壅塞臨時狀況發生，立即顯示於網頁螢幕</w:t>
      </w:r>
      <w:r w:rsidR="0018017C">
        <w:rPr>
          <w:rFonts w:ascii="Times New Roman" w:eastAsia="BiauKai" w:hAnsi="Times New Roman" w:cs="Times New Roman" w:hint="eastAsia"/>
          <w:color w:val="000000"/>
          <w:sz w:val="28"/>
          <w:szCs w:val="28"/>
        </w:rPr>
        <w:t>警示，指派相關人員於現場處理，大幅縮短應變時間，有效紓解尖峰時刻車流，除了達到「掌握性」、「預判力」，間接對事件後各單位探討，延伸出「可調查性」，以便建立事故處理派遣機制</w:t>
      </w:r>
      <w:r w:rsidR="00EE04E5">
        <w:rPr>
          <w:rFonts w:ascii="Times New Roman" w:eastAsia="BiauKai" w:hAnsi="Times New Roman" w:cs="Times New Roman" w:hint="eastAsia"/>
          <w:color w:val="000000"/>
          <w:sz w:val="28"/>
          <w:szCs w:val="28"/>
        </w:rPr>
        <w:t>。</w:t>
      </w:r>
    </w:p>
    <w:p w:rsidR="00EE04E5" w:rsidRDefault="00EE04E5" w:rsidP="004F43D5">
      <w:pPr>
        <w:pStyle w:val="Web"/>
        <w:spacing w:before="240" w:beforeAutospacing="0" w:after="0" w:afterAutospacing="0" w:line="480" w:lineRule="exact"/>
        <w:ind w:leftChars="-139" w:left="-334" w:rightChars="-203" w:right="-487" w:firstLineChars="200" w:firstLine="560"/>
        <w:textAlignment w:val="baseline"/>
        <w:rPr>
          <w:rFonts w:ascii="Times New Roman" w:eastAsia="BiauKai" w:hAnsi="Times New Roman" w:cs="Times New Roman"/>
          <w:color w:val="000000"/>
          <w:sz w:val="28"/>
          <w:szCs w:val="28"/>
        </w:rPr>
      </w:pPr>
      <w:r>
        <w:rPr>
          <w:rFonts w:ascii="Times New Roman" w:eastAsia="BiauKai" w:hAnsi="Times New Roman" w:cs="Times New Roman" w:hint="eastAsia"/>
          <w:color w:val="000000"/>
          <w:sz w:val="28"/>
          <w:szCs w:val="28"/>
        </w:rPr>
        <w:t>在此創意應用之推廣管道，本團隊希望延續「</w:t>
      </w:r>
      <w:r>
        <w:rPr>
          <w:rFonts w:ascii="Times New Roman" w:eastAsia="BiauKai" w:hAnsi="Times New Roman" w:cs="Times New Roman"/>
          <w:color w:val="000000"/>
          <w:sz w:val="28"/>
          <w:szCs w:val="28"/>
        </w:rPr>
        <w:t>1968APP</w:t>
      </w:r>
      <w:r>
        <w:rPr>
          <w:rFonts w:ascii="Times New Roman" w:eastAsia="BiauKai" w:hAnsi="Times New Roman" w:cs="Times New Roman" w:hint="eastAsia"/>
          <w:color w:val="000000"/>
          <w:sz w:val="28"/>
          <w:szCs w:val="28"/>
        </w:rPr>
        <w:t>」進行功能銜接。截至</w:t>
      </w:r>
      <w:r>
        <w:rPr>
          <w:rFonts w:ascii="Times New Roman" w:eastAsia="BiauKai" w:hAnsi="Times New Roman" w:cs="Times New Roman"/>
          <w:color w:val="000000"/>
          <w:sz w:val="28"/>
          <w:szCs w:val="28"/>
        </w:rPr>
        <w:t>2017</w:t>
      </w:r>
      <w:r>
        <w:rPr>
          <w:rFonts w:ascii="Times New Roman" w:eastAsia="BiauKai" w:hAnsi="Times New Roman" w:cs="Times New Roman" w:hint="eastAsia"/>
          <w:color w:val="000000"/>
          <w:sz w:val="28"/>
          <w:szCs w:val="28"/>
        </w:rPr>
        <w:t>年底，已累積</w:t>
      </w:r>
      <w:r>
        <w:rPr>
          <w:rFonts w:ascii="Times New Roman" w:eastAsia="BiauKai" w:hAnsi="Times New Roman" w:cs="Times New Roman"/>
          <w:color w:val="000000"/>
          <w:sz w:val="28"/>
          <w:szCs w:val="28"/>
        </w:rPr>
        <w:t>210</w:t>
      </w:r>
      <w:r>
        <w:rPr>
          <w:rFonts w:ascii="Times New Roman" w:eastAsia="BiauKai" w:hAnsi="Times New Roman" w:cs="Times New Roman" w:hint="eastAsia"/>
          <w:color w:val="000000"/>
          <w:sz w:val="28"/>
          <w:szCs w:val="28"/>
        </w:rPr>
        <w:t>萬次下載量和</w:t>
      </w:r>
      <w:r>
        <w:rPr>
          <w:rFonts w:ascii="Times New Roman" w:eastAsia="BiauKai" w:hAnsi="Times New Roman" w:cs="Times New Roman"/>
          <w:color w:val="000000"/>
          <w:sz w:val="28"/>
          <w:szCs w:val="28"/>
        </w:rPr>
        <w:t>1.15</w:t>
      </w:r>
      <w:r>
        <w:rPr>
          <w:rFonts w:ascii="Times New Roman" w:eastAsia="BiauKai" w:hAnsi="Times New Roman" w:cs="Times New Roman" w:hint="eastAsia"/>
          <w:color w:val="000000"/>
          <w:sz w:val="28"/>
          <w:szCs w:val="28"/>
        </w:rPr>
        <w:t>億次瀏覽量的創舉，搭配改善的使用者介面，相信在有效的推播，同時多元化的服務，將會吸引更可觀的用路人下載。亦可於國定假日車流量較大時刻，推動三方宣導計畫，其一、於平面文宣告知避免疲勞駕駛、請勿刻意超車等危險標語，其二、於影音廣告提醒用路人應於駕駛前使用風險評估功能，其三、製作社群網路懶人包以利告知</w:t>
      </w:r>
      <w:r w:rsidR="007A4156">
        <w:rPr>
          <w:rFonts w:ascii="Times New Roman" w:eastAsia="BiauKai" w:hAnsi="Times New Roman" w:cs="Times New Roman" w:hint="eastAsia"/>
          <w:color w:val="000000"/>
          <w:sz w:val="28"/>
          <w:szCs w:val="28"/>
        </w:rPr>
        <w:t>民眾注意事項、離峰優惠等。</w:t>
      </w:r>
    </w:p>
    <w:p w:rsidR="007A4156" w:rsidRPr="00EE04E5" w:rsidRDefault="007A4156" w:rsidP="000D5CB7">
      <w:pPr>
        <w:pStyle w:val="Web"/>
        <w:spacing w:before="240" w:beforeAutospacing="0" w:after="0" w:afterAutospacing="0" w:line="480" w:lineRule="exact"/>
        <w:ind w:leftChars="-139" w:left="-334" w:rightChars="-203" w:right="-487" w:firstLineChars="200" w:firstLine="560"/>
        <w:textAlignment w:val="baseline"/>
        <w:rPr>
          <w:rFonts w:ascii="Times New Roman" w:eastAsia="BiauKai" w:hAnsi="Times New Roman" w:cs="Times New Roman"/>
          <w:color w:val="000000"/>
          <w:sz w:val="28"/>
          <w:szCs w:val="28"/>
        </w:rPr>
      </w:pPr>
      <w:r>
        <w:rPr>
          <w:rFonts w:ascii="Times New Roman" w:eastAsia="BiauKai" w:hAnsi="Times New Roman" w:cs="Times New Roman" w:hint="eastAsia"/>
          <w:color w:val="000000"/>
          <w:sz w:val="28"/>
          <w:szCs w:val="28"/>
        </w:rPr>
        <w:lastRenderedPageBreak/>
        <w:t>綜觀資料集的應用與推廣，本團隊從各角度進行分析，</w:t>
      </w:r>
      <w:r w:rsidR="00562F88">
        <w:rPr>
          <w:rFonts w:ascii="Times New Roman" w:eastAsia="BiauKai" w:hAnsi="Times New Roman" w:cs="Times New Roman" w:hint="eastAsia"/>
          <w:color w:val="000000"/>
          <w:sz w:val="28"/>
          <w:szCs w:val="28"/>
        </w:rPr>
        <w:t>不論是特徵欄位的選擇，抑或應用方式的實踐，甚至協助高公局管理上的建議，本團隊針對目前國道事故與違規數量逐年遞增的問題著手，評估單位未來可</w:t>
      </w:r>
      <w:r w:rsidR="00013411">
        <w:rPr>
          <w:rFonts w:ascii="Times New Roman" w:eastAsia="BiauKai" w:hAnsi="Times New Roman" w:cs="Times New Roman" w:hint="eastAsia"/>
          <w:color w:val="000000"/>
          <w:sz w:val="28"/>
          <w:szCs w:val="28"/>
        </w:rPr>
        <w:t>執行的方案，提供使用者欲改善的回饋作為參考，共同建立通暢且安全的高速公路。</w:t>
      </w:r>
    </w:p>
    <w:p w:rsidR="00136688" w:rsidRDefault="0019099F" w:rsidP="000D5CB7">
      <w:pPr>
        <w:pStyle w:val="Web"/>
        <w:spacing w:before="240" w:beforeAutospacing="0" w:after="0" w:afterAutospacing="0" w:line="480" w:lineRule="exact"/>
        <w:ind w:leftChars="-139" w:left="-53" w:hangingChars="78" w:hanging="281"/>
        <w:textAlignment w:val="baseline"/>
        <w:rPr>
          <w:rFonts w:ascii="BiauKai" w:eastAsia="BiauKai" w:hAnsi="BiauKai" w:cs="BiauKai"/>
          <w:color w:val="000000"/>
          <w:sz w:val="36"/>
          <w:szCs w:val="36"/>
        </w:rPr>
      </w:pPr>
      <w:r>
        <w:rPr>
          <w:rFonts w:ascii="BiauKai" w:eastAsia="BiauKai" w:hAnsi="BiauKai" w:cs="BiauKai" w:hint="eastAsia"/>
          <w:color w:val="000000"/>
          <w:sz w:val="36"/>
          <w:szCs w:val="36"/>
        </w:rPr>
        <w:t>捌、</w:t>
      </w:r>
      <w:r w:rsidRPr="0019099F">
        <w:rPr>
          <w:rFonts w:ascii="BiauKai" w:eastAsia="BiauKai" w:hAnsi="BiauKai" w:cs="BiauKai" w:hint="eastAsia"/>
          <w:color w:val="000000"/>
          <w:sz w:val="36"/>
          <w:szCs w:val="36"/>
        </w:rPr>
        <w:t>其它有助於</w:t>
      </w:r>
      <w:r w:rsidR="00633A7B">
        <w:rPr>
          <w:rFonts w:ascii="BiauKai" w:eastAsia="BiauKai" w:hAnsi="BiauKai" w:cs="BiauKai" w:hint="eastAsia"/>
          <w:color w:val="000000"/>
          <w:sz w:val="36"/>
          <w:szCs w:val="36"/>
        </w:rPr>
        <w:t>文獻、</w:t>
      </w:r>
      <w:r w:rsidRPr="0019099F">
        <w:rPr>
          <w:rFonts w:ascii="BiauKai" w:eastAsia="BiauKai" w:hAnsi="BiauKai" w:cs="BiauKai" w:hint="eastAsia"/>
          <w:color w:val="000000"/>
          <w:sz w:val="36"/>
          <w:szCs w:val="36"/>
        </w:rPr>
        <w:t>案例</w:t>
      </w:r>
    </w:p>
    <w:p w:rsidR="00136688" w:rsidRPr="00136688" w:rsidRDefault="00136688" w:rsidP="000D5CB7">
      <w:pPr>
        <w:widowControl/>
        <w:spacing w:line="480" w:lineRule="exact"/>
        <w:rPr>
          <w:rFonts w:ascii="BiauKai" w:eastAsia="BiauKai" w:hAnsi="BiauKai" w:cs="BiauKai"/>
          <w:color w:val="000000"/>
          <w:sz w:val="32"/>
          <w:szCs w:val="32"/>
        </w:rPr>
      </w:pPr>
      <w:r w:rsidRPr="00136688">
        <w:rPr>
          <w:rFonts w:ascii="BiauKai" w:eastAsia="BiauKai" w:hAnsi="BiauKai" w:cs="BiauKai" w:hint="eastAsia"/>
          <w:color w:val="000000"/>
          <w:sz w:val="32"/>
          <w:szCs w:val="32"/>
        </w:rPr>
        <w:t>一、</w:t>
      </w:r>
      <w:r w:rsidR="00DE029B" w:rsidRPr="00136688">
        <w:rPr>
          <w:rFonts w:ascii="BiauKai" w:eastAsia="BiauKai" w:hAnsi="BiauKai" w:cs="BiauKai" w:hint="eastAsia"/>
          <w:color w:val="000000"/>
          <w:sz w:val="32"/>
          <w:szCs w:val="32"/>
        </w:rPr>
        <w:t>國外文獻：</w:t>
      </w:r>
    </w:p>
    <w:p w:rsidR="003E2618" w:rsidRDefault="00136688" w:rsidP="000D5CB7">
      <w:pPr>
        <w:widowControl/>
        <w:spacing w:line="480" w:lineRule="exact"/>
        <w:ind w:rightChars="-203" w:right="-487" w:firstLineChars="250" w:firstLine="700"/>
        <w:rPr>
          <w:rFonts w:ascii="Times New Roman" w:eastAsia="新細明體" w:hAnsi="Times New Roman" w:cs="Times New Roman"/>
          <w:color w:val="000000" w:themeColor="text1"/>
          <w:kern w:val="0"/>
          <w:sz w:val="28"/>
          <w:szCs w:val="28"/>
        </w:rPr>
      </w:pPr>
      <w:r w:rsidRPr="00136688">
        <w:rPr>
          <w:rFonts w:ascii="Times New Roman" w:eastAsia="BiauKai" w:hAnsi="Times New Roman" w:cs="Times New Roman"/>
          <w:color w:val="000000"/>
          <w:sz w:val="28"/>
          <w:szCs w:val="28"/>
        </w:rPr>
        <w:t xml:space="preserve">1. </w:t>
      </w:r>
      <w:r w:rsidR="00DE029B" w:rsidRPr="00136688">
        <w:rPr>
          <w:rFonts w:ascii="BiauKai" w:eastAsia="BiauKai" w:hAnsi="BiauKai" w:cs="BiauKai" w:hint="eastAsia"/>
          <w:color w:val="000000"/>
          <w:sz w:val="28"/>
          <w:szCs w:val="28"/>
        </w:rPr>
        <w:t>哈佛大學</w:t>
      </w:r>
      <w:r w:rsidR="00633A7B" w:rsidRPr="00136688">
        <w:rPr>
          <w:rFonts w:ascii="BiauKai" w:eastAsia="BiauKai" w:hAnsi="BiauKai" w:cs="BiauKai" w:hint="eastAsia"/>
          <w:color w:val="000000"/>
          <w:sz w:val="28"/>
          <w:szCs w:val="28"/>
        </w:rPr>
        <w:t>對醫療做風險預測模型</w:t>
      </w:r>
      <w:r>
        <w:rPr>
          <w:rFonts w:ascii="BiauKai" w:eastAsia="BiauKai" w:hAnsi="BiauKai" w:cs="BiauKai" w:hint="eastAsia"/>
          <w:color w:val="000000"/>
          <w:sz w:val="28"/>
          <w:szCs w:val="28"/>
        </w:rPr>
        <w:t>：</w:t>
      </w:r>
      <w:r w:rsidR="00633A7B" w:rsidRPr="003E2618">
        <w:rPr>
          <w:rFonts w:ascii="Times New Roman" w:eastAsia="新細明體" w:hAnsi="Times New Roman" w:cs="Times New Roman"/>
          <w:color w:val="000000" w:themeColor="text1"/>
          <w:kern w:val="0"/>
          <w:sz w:val="28"/>
          <w:szCs w:val="28"/>
        </w:rPr>
        <w:t>http://ncook.bwh.harvard.edu/</w:t>
      </w:r>
    </w:p>
    <w:p w:rsidR="003E2618" w:rsidRDefault="00136688" w:rsidP="000D5CB7">
      <w:pPr>
        <w:widowControl/>
        <w:spacing w:line="480" w:lineRule="exact"/>
        <w:ind w:rightChars="-203" w:right="-487" w:firstLineChars="250" w:firstLine="700"/>
        <w:rPr>
          <w:rFonts w:ascii="BiauKai" w:eastAsia="BiauKai" w:hAnsi="BiauKai" w:cs="BiauKai"/>
          <w:kern w:val="0"/>
          <w:sz w:val="28"/>
          <w:szCs w:val="28"/>
        </w:rPr>
      </w:pPr>
      <w:r w:rsidRPr="00136688">
        <w:rPr>
          <w:rFonts w:ascii="Times New Roman" w:eastAsia="新細明體" w:hAnsi="Times New Roman" w:cs="Times New Roman"/>
          <w:kern w:val="0"/>
          <w:sz w:val="28"/>
          <w:szCs w:val="28"/>
        </w:rPr>
        <w:t xml:space="preserve">2. </w:t>
      </w:r>
      <w:r w:rsidRPr="00136688">
        <w:rPr>
          <w:rFonts w:ascii="BiauKai" w:eastAsia="BiauKai" w:hAnsi="BiauKai" w:cs="BiauKai" w:hint="eastAsia"/>
          <w:kern w:val="0"/>
          <w:sz w:val="28"/>
          <w:szCs w:val="28"/>
        </w:rPr>
        <w:t>哥倫比</w:t>
      </w:r>
      <w:r w:rsidR="003E2618">
        <w:rPr>
          <w:rFonts w:ascii="BiauKai" w:eastAsia="BiauKai" w:hAnsi="BiauKai" w:cs="BiauKai" w:hint="eastAsia"/>
          <w:kern w:val="0"/>
          <w:sz w:val="28"/>
          <w:szCs w:val="28"/>
        </w:rPr>
        <w:t>亞</w:t>
      </w:r>
      <w:r w:rsidRPr="00136688">
        <w:rPr>
          <w:rFonts w:ascii="BiauKai" w:eastAsia="BiauKai" w:hAnsi="BiauKai" w:cs="BiauKai" w:hint="eastAsia"/>
          <w:kern w:val="0"/>
          <w:sz w:val="28"/>
          <w:szCs w:val="28"/>
        </w:rPr>
        <w:t>大學</w:t>
      </w:r>
      <w:r w:rsidR="003E2618">
        <w:rPr>
          <w:rFonts w:ascii="BiauKai" w:eastAsia="BiauKai" w:hAnsi="BiauKai" w:cs="BiauKai" w:hint="eastAsia"/>
          <w:kern w:val="0"/>
          <w:sz w:val="28"/>
          <w:szCs w:val="28"/>
        </w:rPr>
        <w:t>對公衛領域所作風險預測模型：</w:t>
      </w:r>
    </w:p>
    <w:p w:rsidR="00136688" w:rsidRDefault="003E2618" w:rsidP="000D5CB7">
      <w:pPr>
        <w:widowControl/>
        <w:spacing w:line="480" w:lineRule="exact"/>
        <w:ind w:left="960" w:rightChars="-203" w:right="-487"/>
        <w:rPr>
          <w:rFonts w:ascii="Times New Roman" w:eastAsia="BiauKai" w:hAnsi="Times New Roman" w:cs="Times New Roman"/>
          <w:kern w:val="0"/>
          <w:sz w:val="28"/>
          <w:szCs w:val="28"/>
        </w:rPr>
      </w:pPr>
      <w:r w:rsidRPr="003E2618">
        <w:rPr>
          <w:rFonts w:ascii="Times New Roman" w:eastAsia="BiauKai" w:hAnsi="Times New Roman" w:cs="Times New Roman" w:hint="eastAsia"/>
          <w:kern w:val="0"/>
          <w:sz w:val="28"/>
          <w:szCs w:val="28"/>
        </w:rPr>
        <w:t>h</w:t>
      </w:r>
      <w:r w:rsidRPr="003E2618">
        <w:rPr>
          <w:rFonts w:ascii="Times New Roman" w:eastAsia="BiauKai" w:hAnsi="Times New Roman" w:cs="Times New Roman"/>
          <w:kern w:val="0"/>
          <w:sz w:val="28"/>
          <w:szCs w:val="28"/>
        </w:rPr>
        <w:t>ttps://www.mailman.columbia.edu/research/population-health-</w:t>
      </w:r>
      <w:r>
        <w:rPr>
          <w:rFonts w:ascii="Times New Roman" w:eastAsia="BiauKai" w:hAnsi="Times New Roman" w:cs="Times New Roman"/>
          <w:kern w:val="0"/>
          <w:sz w:val="28"/>
          <w:szCs w:val="28"/>
        </w:rPr>
        <w:br/>
      </w:r>
      <w:r w:rsidRPr="003E2618">
        <w:rPr>
          <w:rFonts w:ascii="Times New Roman" w:eastAsia="BiauKai" w:hAnsi="Times New Roman" w:cs="Times New Roman"/>
          <w:kern w:val="0"/>
          <w:sz w:val="28"/>
          <w:szCs w:val="28"/>
        </w:rPr>
        <w:t>methods/risk-prediction</w:t>
      </w:r>
    </w:p>
    <w:p w:rsidR="008B4F78" w:rsidRDefault="003E2618" w:rsidP="000D5CB7">
      <w:pPr>
        <w:widowControl/>
        <w:spacing w:line="480" w:lineRule="exact"/>
        <w:ind w:rightChars="-203" w:right="-487" w:firstLineChars="250" w:firstLine="700"/>
        <w:rPr>
          <w:rFonts w:ascii="BiauKai" w:eastAsia="BiauKai" w:hAnsi="BiauKai" w:cs="BiauKai"/>
          <w:kern w:val="0"/>
          <w:sz w:val="28"/>
          <w:szCs w:val="28"/>
        </w:rPr>
      </w:pPr>
      <w:r>
        <w:rPr>
          <w:rFonts w:ascii="Times New Roman" w:eastAsia="新細明體" w:hAnsi="Times New Roman" w:cs="Times New Roman"/>
          <w:kern w:val="0"/>
          <w:sz w:val="28"/>
          <w:szCs w:val="28"/>
        </w:rPr>
        <w:t>3</w:t>
      </w:r>
      <w:r w:rsidRPr="00136688">
        <w:rPr>
          <w:rFonts w:ascii="Times New Roman" w:eastAsia="新細明體" w:hAnsi="Times New Roman" w:cs="Times New Roman"/>
          <w:kern w:val="0"/>
          <w:sz w:val="28"/>
          <w:szCs w:val="28"/>
        </w:rPr>
        <w:t xml:space="preserve">. </w:t>
      </w:r>
      <w:r w:rsidR="000D5CB7" w:rsidRPr="000D5CB7">
        <w:rPr>
          <w:rFonts w:ascii="BiauKai" w:eastAsia="BiauKai" w:hAnsi="BiauKai" w:cs="BiauKai"/>
          <w:kern w:val="0"/>
          <w:sz w:val="28"/>
          <w:szCs w:val="28"/>
        </w:rPr>
        <w:t>模型</w:t>
      </w:r>
      <w:r w:rsidR="008B4F78">
        <w:rPr>
          <w:rFonts w:ascii="BiauKai" w:eastAsia="BiauKai" w:hAnsi="BiauKai" w:cs="BiauKai" w:hint="eastAsia"/>
          <w:kern w:val="0"/>
          <w:sz w:val="28"/>
          <w:szCs w:val="28"/>
        </w:rPr>
        <w:t>論文：</w:t>
      </w:r>
    </w:p>
    <w:p w:rsidR="003E2618" w:rsidRDefault="00D3659C" w:rsidP="000D5CB7">
      <w:pPr>
        <w:widowControl/>
        <w:spacing w:line="480" w:lineRule="exact"/>
        <w:ind w:left="960" w:rightChars="-203" w:right="-487"/>
        <w:rPr>
          <w:rFonts w:ascii="Times New Roman" w:eastAsia="BiauKai" w:hAnsi="Times New Roman" w:cs="Times New Roman"/>
          <w:kern w:val="0"/>
          <w:sz w:val="28"/>
          <w:szCs w:val="28"/>
        </w:rPr>
      </w:pPr>
      <w:r w:rsidRPr="00D3659C">
        <w:rPr>
          <w:rFonts w:ascii="Times New Roman" w:eastAsia="BiauKai" w:hAnsi="Times New Roman" w:cs="Times New Roman"/>
          <w:kern w:val="0"/>
          <w:sz w:val="28"/>
          <w:szCs w:val="28"/>
        </w:rPr>
        <w:t>(1.)</w:t>
      </w:r>
      <w:r>
        <w:rPr>
          <w:rFonts w:ascii="BiauKai" w:eastAsia="BiauKai" w:hAnsi="BiauKai" w:cs="BiauKai"/>
          <w:kern w:val="0"/>
          <w:sz w:val="28"/>
          <w:szCs w:val="28"/>
        </w:rPr>
        <w:t xml:space="preserve"> </w:t>
      </w:r>
      <w:r w:rsidR="008B4F78" w:rsidRPr="008B4F78">
        <w:rPr>
          <w:rFonts w:ascii="Times New Roman" w:eastAsia="BiauKai" w:hAnsi="Times New Roman" w:cs="Times New Roman" w:hint="eastAsia"/>
          <w:kern w:val="0"/>
          <w:sz w:val="28"/>
          <w:szCs w:val="28"/>
        </w:rPr>
        <w:t>X</w:t>
      </w:r>
      <w:r w:rsidR="008B4F78" w:rsidRPr="008B4F78">
        <w:rPr>
          <w:rFonts w:ascii="Times New Roman" w:eastAsia="BiauKai" w:hAnsi="Times New Roman" w:cs="Times New Roman"/>
          <w:kern w:val="0"/>
          <w:sz w:val="28"/>
          <w:szCs w:val="28"/>
        </w:rPr>
        <w:t xml:space="preserve">ia, E., Yu, Y., Xu, E., Mei, J., &amp; Sun, W. (2019). From Risk Prediction Models to Risk Assessment Service: A Formulation of Development Paradigm. </w:t>
      </w:r>
      <w:proofErr w:type="spellStart"/>
      <w:r w:rsidR="008B4F78" w:rsidRPr="008B4F78">
        <w:rPr>
          <w:rFonts w:ascii="Times New Roman" w:eastAsia="BiauKai" w:hAnsi="Times New Roman" w:cs="Times New Roman"/>
          <w:kern w:val="0"/>
          <w:sz w:val="28"/>
          <w:szCs w:val="28"/>
        </w:rPr>
        <w:t>arXiv</w:t>
      </w:r>
      <w:proofErr w:type="spellEnd"/>
      <w:r w:rsidR="008B4F78" w:rsidRPr="008B4F78">
        <w:rPr>
          <w:rFonts w:ascii="Times New Roman" w:eastAsia="BiauKai" w:hAnsi="Times New Roman" w:cs="Times New Roman"/>
          <w:kern w:val="0"/>
          <w:sz w:val="28"/>
          <w:szCs w:val="28"/>
        </w:rPr>
        <w:t xml:space="preserve"> preprint arXiv:1903.07551.</w:t>
      </w:r>
    </w:p>
    <w:p w:rsidR="00D3659C" w:rsidRDefault="00D3659C" w:rsidP="000D5CB7">
      <w:pPr>
        <w:widowControl/>
        <w:spacing w:line="480" w:lineRule="exact"/>
        <w:ind w:left="960" w:rightChars="-203" w:right="-487"/>
        <w:rPr>
          <w:rFonts w:ascii="Times New Roman" w:eastAsia="BiauKai" w:hAnsi="Times New Roman" w:cs="Times New Roman"/>
          <w:kern w:val="0"/>
          <w:sz w:val="28"/>
          <w:szCs w:val="28"/>
        </w:rPr>
      </w:pPr>
      <w:r>
        <w:rPr>
          <w:rFonts w:ascii="Times New Roman" w:eastAsia="BiauKai" w:hAnsi="Times New Roman" w:cs="Times New Roman" w:hint="eastAsia"/>
          <w:kern w:val="0"/>
          <w:sz w:val="28"/>
          <w:szCs w:val="28"/>
        </w:rPr>
        <w:t>(</w:t>
      </w:r>
      <w:r>
        <w:rPr>
          <w:rFonts w:ascii="Times New Roman" w:eastAsia="BiauKai" w:hAnsi="Times New Roman" w:cs="Times New Roman"/>
          <w:kern w:val="0"/>
          <w:sz w:val="28"/>
          <w:szCs w:val="28"/>
        </w:rPr>
        <w:t xml:space="preserve">2.) </w:t>
      </w:r>
      <w:proofErr w:type="spellStart"/>
      <w:r w:rsidRPr="00D3659C">
        <w:rPr>
          <w:rFonts w:ascii="Times New Roman" w:eastAsia="BiauKai" w:hAnsi="Times New Roman" w:cs="Times New Roman"/>
          <w:kern w:val="0"/>
          <w:sz w:val="28"/>
          <w:szCs w:val="28"/>
        </w:rPr>
        <w:t>Shigemizu</w:t>
      </w:r>
      <w:proofErr w:type="spellEnd"/>
      <w:r w:rsidRPr="00D3659C">
        <w:rPr>
          <w:rFonts w:ascii="Times New Roman" w:eastAsia="BiauKai" w:hAnsi="Times New Roman" w:cs="Times New Roman"/>
          <w:kern w:val="0"/>
          <w:sz w:val="28"/>
          <w:szCs w:val="28"/>
        </w:rPr>
        <w:t xml:space="preserve">, D., Akiyama, S., </w:t>
      </w:r>
      <w:proofErr w:type="spellStart"/>
      <w:r w:rsidRPr="00D3659C">
        <w:rPr>
          <w:rFonts w:ascii="Times New Roman" w:eastAsia="BiauKai" w:hAnsi="Times New Roman" w:cs="Times New Roman"/>
          <w:kern w:val="0"/>
          <w:sz w:val="28"/>
          <w:szCs w:val="28"/>
        </w:rPr>
        <w:t>Asanomi</w:t>
      </w:r>
      <w:proofErr w:type="spellEnd"/>
      <w:r w:rsidRPr="00D3659C">
        <w:rPr>
          <w:rFonts w:ascii="Times New Roman" w:eastAsia="BiauKai" w:hAnsi="Times New Roman" w:cs="Times New Roman"/>
          <w:kern w:val="0"/>
          <w:sz w:val="28"/>
          <w:szCs w:val="28"/>
        </w:rPr>
        <w:t xml:space="preserve">, Y., </w:t>
      </w:r>
      <w:proofErr w:type="spellStart"/>
      <w:r w:rsidRPr="00D3659C">
        <w:rPr>
          <w:rFonts w:ascii="Times New Roman" w:eastAsia="BiauKai" w:hAnsi="Times New Roman" w:cs="Times New Roman"/>
          <w:kern w:val="0"/>
          <w:sz w:val="28"/>
          <w:szCs w:val="28"/>
        </w:rPr>
        <w:t>Boroevich</w:t>
      </w:r>
      <w:proofErr w:type="spellEnd"/>
      <w:r w:rsidRPr="00D3659C">
        <w:rPr>
          <w:rFonts w:ascii="Times New Roman" w:eastAsia="BiauKai" w:hAnsi="Times New Roman" w:cs="Times New Roman"/>
          <w:kern w:val="0"/>
          <w:sz w:val="28"/>
          <w:szCs w:val="28"/>
        </w:rPr>
        <w:t xml:space="preserve">, K. A., Sharma, A., </w:t>
      </w:r>
      <w:proofErr w:type="spellStart"/>
      <w:r w:rsidRPr="00D3659C">
        <w:rPr>
          <w:rFonts w:ascii="Times New Roman" w:eastAsia="BiauKai" w:hAnsi="Times New Roman" w:cs="Times New Roman"/>
          <w:kern w:val="0"/>
          <w:sz w:val="28"/>
          <w:szCs w:val="28"/>
        </w:rPr>
        <w:t>Tsunoda</w:t>
      </w:r>
      <w:proofErr w:type="spellEnd"/>
      <w:r w:rsidRPr="00D3659C">
        <w:rPr>
          <w:rFonts w:ascii="Times New Roman" w:eastAsia="BiauKai" w:hAnsi="Times New Roman" w:cs="Times New Roman"/>
          <w:kern w:val="0"/>
          <w:sz w:val="28"/>
          <w:szCs w:val="28"/>
        </w:rPr>
        <w:t>, T., ... &amp; Sakurai, T. (2019). Risk prediction models for dementia constructed by supervised principal component analysis using miRNA expression data. Communications biology, 2(1), 77.</w:t>
      </w:r>
    </w:p>
    <w:p w:rsidR="00D3659C" w:rsidRPr="008B4F78" w:rsidRDefault="00D3659C" w:rsidP="000D5CB7">
      <w:pPr>
        <w:widowControl/>
        <w:spacing w:line="480" w:lineRule="exact"/>
        <w:ind w:left="960" w:rightChars="-203" w:right="-487"/>
        <w:rPr>
          <w:rFonts w:ascii="Times New Roman" w:eastAsia="BiauKai" w:hAnsi="Times New Roman" w:cs="Times New Roman"/>
          <w:kern w:val="0"/>
          <w:sz w:val="28"/>
          <w:szCs w:val="28"/>
        </w:rPr>
      </w:pPr>
      <w:r>
        <w:rPr>
          <w:rFonts w:ascii="Times New Roman" w:eastAsia="BiauKai" w:hAnsi="Times New Roman" w:cs="Times New Roman" w:hint="eastAsia"/>
          <w:kern w:val="0"/>
          <w:sz w:val="28"/>
          <w:szCs w:val="28"/>
        </w:rPr>
        <w:t>(</w:t>
      </w:r>
      <w:r>
        <w:rPr>
          <w:rFonts w:ascii="Times New Roman" w:eastAsia="BiauKai" w:hAnsi="Times New Roman" w:cs="Times New Roman"/>
          <w:kern w:val="0"/>
          <w:sz w:val="28"/>
          <w:szCs w:val="28"/>
        </w:rPr>
        <w:t xml:space="preserve">3.) </w:t>
      </w:r>
      <w:proofErr w:type="spellStart"/>
      <w:r w:rsidRPr="00D3659C">
        <w:rPr>
          <w:rFonts w:ascii="Times New Roman" w:eastAsia="BiauKai" w:hAnsi="Times New Roman" w:cs="Times New Roman"/>
          <w:kern w:val="0"/>
          <w:sz w:val="28"/>
          <w:szCs w:val="28"/>
        </w:rPr>
        <w:t>Steyerberg</w:t>
      </w:r>
      <w:proofErr w:type="spellEnd"/>
      <w:r w:rsidRPr="00D3659C">
        <w:rPr>
          <w:rFonts w:ascii="Times New Roman" w:eastAsia="BiauKai" w:hAnsi="Times New Roman" w:cs="Times New Roman"/>
          <w:kern w:val="0"/>
          <w:sz w:val="28"/>
          <w:szCs w:val="28"/>
        </w:rPr>
        <w:t xml:space="preserve">, E. W., van der Ploeg, T., &amp; Van </w:t>
      </w:r>
      <w:proofErr w:type="spellStart"/>
      <w:r w:rsidRPr="00D3659C">
        <w:rPr>
          <w:rFonts w:ascii="Times New Roman" w:eastAsia="BiauKai" w:hAnsi="Times New Roman" w:cs="Times New Roman"/>
          <w:kern w:val="0"/>
          <w:sz w:val="28"/>
          <w:szCs w:val="28"/>
        </w:rPr>
        <w:t>Calster</w:t>
      </w:r>
      <w:proofErr w:type="spellEnd"/>
      <w:r w:rsidRPr="00D3659C">
        <w:rPr>
          <w:rFonts w:ascii="Times New Roman" w:eastAsia="BiauKai" w:hAnsi="Times New Roman" w:cs="Times New Roman"/>
          <w:kern w:val="0"/>
          <w:sz w:val="28"/>
          <w:szCs w:val="28"/>
        </w:rPr>
        <w:t>, B. (2014). Risk prediction with machine learning and regression methods. Biometrical Journal, 56(4), 601-606.</w:t>
      </w:r>
    </w:p>
    <w:p w:rsidR="000D5CB7" w:rsidRDefault="00D3659C" w:rsidP="000D5CB7">
      <w:pPr>
        <w:widowControl/>
        <w:spacing w:line="480" w:lineRule="exact"/>
        <w:rPr>
          <w:rFonts w:ascii="BiauKai" w:eastAsia="BiauKai" w:hAnsi="BiauKai" w:cs="BiauKai"/>
          <w:color w:val="000000"/>
          <w:sz w:val="32"/>
          <w:szCs w:val="32"/>
        </w:rPr>
      </w:pPr>
      <w:r>
        <w:rPr>
          <w:rFonts w:ascii="BiauKai" w:eastAsia="BiauKai" w:hAnsi="BiauKai" w:cs="BiauKai" w:hint="eastAsia"/>
          <w:color w:val="000000"/>
          <w:sz w:val="32"/>
          <w:szCs w:val="32"/>
        </w:rPr>
        <w:t>二</w:t>
      </w:r>
      <w:r w:rsidRPr="00136688">
        <w:rPr>
          <w:rFonts w:ascii="BiauKai" w:eastAsia="BiauKai" w:hAnsi="BiauKai" w:cs="BiauKai" w:hint="eastAsia"/>
          <w:color w:val="000000"/>
          <w:sz w:val="32"/>
          <w:szCs w:val="32"/>
        </w:rPr>
        <w:t>、</w:t>
      </w:r>
      <w:r w:rsidR="000D5CB7">
        <w:rPr>
          <w:rFonts w:ascii="BiauKai" w:eastAsia="BiauKai" w:hAnsi="BiauKai" w:cs="BiauKai" w:hint="eastAsia"/>
          <w:color w:val="000000"/>
          <w:sz w:val="32"/>
          <w:szCs w:val="32"/>
        </w:rPr>
        <w:t>關於高速公路風險評估：</w:t>
      </w:r>
    </w:p>
    <w:p w:rsidR="00D3659C" w:rsidRDefault="000D5CB7" w:rsidP="000D5CB7">
      <w:pPr>
        <w:widowControl/>
        <w:spacing w:line="480" w:lineRule="exact"/>
        <w:ind w:firstLine="709"/>
        <w:rPr>
          <w:rFonts w:ascii="BiauKai" w:eastAsia="BiauKai" w:hAnsi="BiauKai" w:cs="BiauKai"/>
          <w:color w:val="000000"/>
          <w:sz w:val="28"/>
          <w:szCs w:val="28"/>
        </w:rPr>
      </w:pPr>
      <w:r w:rsidRPr="00D51B52">
        <w:rPr>
          <w:rFonts w:ascii="Times New Roman" w:eastAsia="BiauKai" w:hAnsi="Times New Roman" w:cs="Times New Roman"/>
          <w:color w:val="000000"/>
          <w:sz w:val="28"/>
          <w:szCs w:val="28"/>
        </w:rPr>
        <w:t>1.</w:t>
      </w:r>
      <w:r w:rsidRPr="000D5CB7">
        <w:rPr>
          <w:rFonts w:ascii="BiauKai" w:eastAsia="BiauKai" w:hAnsi="BiauKai" w:cs="BiauKai"/>
          <w:color w:val="000000"/>
          <w:sz w:val="28"/>
          <w:szCs w:val="28"/>
        </w:rPr>
        <w:t xml:space="preserve"> </w:t>
      </w:r>
      <w:r w:rsidRPr="000D5CB7">
        <w:rPr>
          <w:rFonts w:ascii="BiauKai" w:eastAsia="BiauKai" w:hAnsi="BiauKai" w:cs="BiauKai" w:hint="eastAsia"/>
          <w:color w:val="000000"/>
          <w:sz w:val="28"/>
          <w:szCs w:val="28"/>
        </w:rPr>
        <w:t>論文</w:t>
      </w:r>
      <w:r w:rsidR="00D3659C" w:rsidRPr="000D5CB7">
        <w:rPr>
          <w:rFonts w:ascii="BiauKai" w:eastAsia="BiauKai" w:hAnsi="BiauKai" w:cs="BiauKai" w:hint="eastAsia"/>
          <w:color w:val="000000"/>
          <w:sz w:val="28"/>
          <w:szCs w:val="28"/>
        </w:rPr>
        <w:t>：</w:t>
      </w:r>
    </w:p>
    <w:p w:rsidR="000D5CB7" w:rsidRPr="000D5CB7" w:rsidRDefault="000D5CB7" w:rsidP="000D5CB7">
      <w:pPr>
        <w:widowControl/>
        <w:spacing w:line="480" w:lineRule="exact"/>
        <w:ind w:leftChars="413" w:left="991" w:rightChars="-203" w:right="-487"/>
        <w:rPr>
          <w:rFonts w:ascii="Times New Roman" w:eastAsia="BiauKai" w:hAnsi="Times New Roman" w:cs="Times New Roman"/>
          <w:color w:val="000000"/>
          <w:sz w:val="28"/>
          <w:szCs w:val="28"/>
        </w:rPr>
      </w:pPr>
      <w:r>
        <w:rPr>
          <w:rFonts w:ascii="Times New Roman" w:eastAsia="BiauKai" w:hAnsi="Times New Roman" w:cs="Times New Roman"/>
          <w:color w:val="000000"/>
          <w:sz w:val="28"/>
          <w:szCs w:val="28"/>
        </w:rPr>
        <w:t>(1.)</w:t>
      </w:r>
      <w:r w:rsidR="00D51B52">
        <w:rPr>
          <w:rFonts w:ascii="Times New Roman" w:eastAsia="BiauKai" w:hAnsi="Times New Roman" w:cs="Times New Roman"/>
          <w:color w:val="000000"/>
          <w:sz w:val="28"/>
          <w:szCs w:val="28"/>
        </w:rPr>
        <w:t xml:space="preserve"> </w:t>
      </w:r>
      <w:r w:rsidRPr="000D5CB7">
        <w:rPr>
          <w:rFonts w:ascii="Times New Roman" w:eastAsia="BiauKai" w:hAnsi="Times New Roman" w:cs="Times New Roman"/>
          <w:color w:val="000000"/>
          <w:sz w:val="28"/>
          <w:szCs w:val="28"/>
        </w:rPr>
        <w:t xml:space="preserve">Hannan, A., Ahmed, A., Ashraf, T., &amp; Bai, Q. (2016). Estimation of Highway Project Cost using Probabilistic Technique. </w:t>
      </w:r>
      <w:proofErr w:type="spellStart"/>
      <w:r w:rsidRPr="000D5CB7">
        <w:rPr>
          <w:rFonts w:ascii="Times New Roman" w:eastAsia="BiauKai" w:hAnsi="Times New Roman" w:cs="Times New Roman"/>
          <w:color w:val="000000"/>
          <w:sz w:val="28"/>
          <w:szCs w:val="28"/>
        </w:rPr>
        <w:t>DEStech</w:t>
      </w:r>
      <w:proofErr w:type="spellEnd"/>
      <w:r w:rsidRPr="000D5CB7">
        <w:rPr>
          <w:rFonts w:ascii="Times New Roman" w:eastAsia="BiauKai" w:hAnsi="Times New Roman" w:cs="Times New Roman"/>
          <w:color w:val="000000"/>
          <w:sz w:val="28"/>
          <w:szCs w:val="28"/>
        </w:rPr>
        <w:t xml:space="preserve"> Transactions on Engineering and Technology Research, (</w:t>
      </w:r>
      <w:proofErr w:type="spellStart"/>
      <w:r w:rsidRPr="000D5CB7">
        <w:rPr>
          <w:rFonts w:ascii="Times New Roman" w:eastAsia="BiauKai" w:hAnsi="Times New Roman" w:cs="Times New Roman"/>
          <w:color w:val="000000"/>
          <w:sz w:val="28"/>
          <w:szCs w:val="28"/>
        </w:rPr>
        <w:t>ictim</w:t>
      </w:r>
      <w:proofErr w:type="spellEnd"/>
      <w:r w:rsidRPr="000D5CB7">
        <w:rPr>
          <w:rFonts w:ascii="Times New Roman" w:eastAsia="BiauKai" w:hAnsi="Times New Roman" w:cs="Times New Roman"/>
          <w:color w:val="000000"/>
          <w:sz w:val="28"/>
          <w:szCs w:val="28"/>
        </w:rPr>
        <w:t>).</w:t>
      </w:r>
    </w:p>
    <w:p w:rsidR="003E2618" w:rsidRDefault="00D51B52" w:rsidP="003E2618">
      <w:pPr>
        <w:widowControl/>
        <w:spacing w:line="480" w:lineRule="exact"/>
        <w:ind w:rightChars="-203" w:right="-487"/>
        <w:rPr>
          <w:rFonts w:ascii="Times New Roman" w:eastAsia="BiauKai" w:hAnsi="Times New Roman" w:cs="Times New Roman"/>
          <w:kern w:val="0"/>
          <w:sz w:val="28"/>
          <w:szCs w:val="28"/>
        </w:rPr>
      </w:pPr>
      <w:r>
        <w:rPr>
          <w:rFonts w:ascii="Times New Roman" w:eastAsia="BiauKai" w:hAnsi="Times New Roman" w:cs="Times New Roman"/>
          <w:kern w:val="0"/>
          <w:sz w:val="28"/>
          <w:szCs w:val="28"/>
        </w:rPr>
        <w:lastRenderedPageBreak/>
        <w:tab/>
        <w:t xml:space="preserve"> 2. </w:t>
      </w:r>
      <w:r>
        <w:rPr>
          <w:rFonts w:ascii="Times New Roman" w:eastAsia="BiauKai" w:hAnsi="Times New Roman" w:cs="Times New Roman" w:hint="eastAsia"/>
          <w:kern w:val="0"/>
          <w:sz w:val="28"/>
          <w:szCs w:val="28"/>
        </w:rPr>
        <w:t>案例：</w:t>
      </w:r>
    </w:p>
    <w:p w:rsidR="00D51B52" w:rsidRDefault="00D51B52" w:rsidP="003E2618">
      <w:pPr>
        <w:widowControl/>
        <w:spacing w:line="480" w:lineRule="exact"/>
        <w:ind w:rightChars="-203" w:right="-487"/>
        <w:rPr>
          <w:rFonts w:ascii="Times New Roman" w:eastAsia="BiauKai" w:hAnsi="Times New Roman" w:cs="Times New Roman"/>
          <w:kern w:val="0"/>
          <w:sz w:val="28"/>
          <w:szCs w:val="28"/>
        </w:rPr>
      </w:pPr>
      <w:r>
        <w:rPr>
          <w:rFonts w:ascii="Times New Roman" w:eastAsia="BiauKai" w:hAnsi="Times New Roman" w:cs="Times New Roman"/>
          <w:kern w:val="0"/>
          <w:sz w:val="28"/>
          <w:szCs w:val="28"/>
        </w:rPr>
        <w:tab/>
      </w:r>
      <w:r>
        <w:rPr>
          <w:rFonts w:ascii="Times New Roman" w:eastAsia="BiauKai" w:hAnsi="Times New Roman" w:cs="Times New Roman"/>
          <w:kern w:val="0"/>
          <w:sz w:val="28"/>
          <w:szCs w:val="28"/>
        </w:rPr>
        <w:tab/>
        <w:t xml:space="preserve">(1.) </w:t>
      </w:r>
      <w:r>
        <w:rPr>
          <w:rFonts w:ascii="Times New Roman" w:eastAsia="BiauKai" w:hAnsi="Times New Roman" w:cs="Times New Roman" w:hint="eastAsia"/>
          <w:kern w:val="0"/>
          <w:sz w:val="28"/>
          <w:szCs w:val="28"/>
        </w:rPr>
        <w:t>美國交通部聯邦高速公路進行成本風險評估：</w:t>
      </w:r>
    </w:p>
    <w:p w:rsidR="00D51B52" w:rsidRPr="008B4F78" w:rsidRDefault="00D51B52" w:rsidP="003E2618">
      <w:pPr>
        <w:widowControl/>
        <w:spacing w:line="480" w:lineRule="exact"/>
        <w:ind w:rightChars="-203" w:right="-487"/>
        <w:rPr>
          <w:rFonts w:ascii="Times New Roman" w:eastAsia="BiauKai" w:hAnsi="Times New Roman" w:cs="Times New Roman"/>
          <w:kern w:val="0"/>
          <w:sz w:val="28"/>
          <w:szCs w:val="28"/>
        </w:rPr>
      </w:pPr>
      <w:r>
        <w:rPr>
          <w:rFonts w:ascii="Times New Roman" w:eastAsia="BiauKai" w:hAnsi="Times New Roman" w:cs="Times New Roman"/>
          <w:kern w:val="0"/>
          <w:sz w:val="28"/>
          <w:szCs w:val="28"/>
        </w:rPr>
        <w:tab/>
      </w:r>
      <w:r>
        <w:rPr>
          <w:rFonts w:ascii="Times New Roman" w:eastAsia="BiauKai" w:hAnsi="Times New Roman" w:cs="Times New Roman"/>
          <w:kern w:val="0"/>
          <w:sz w:val="28"/>
          <w:szCs w:val="28"/>
        </w:rPr>
        <w:tab/>
      </w:r>
      <w:r>
        <w:rPr>
          <w:rFonts w:ascii="Times New Roman" w:eastAsia="BiauKai" w:hAnsi="Times New Roman" w:cs="Times New Roman" w:hint="eastAsia"/>
          <w:kern w:val="0"/>
          <w:sz w:val="28"/>
          <w:szCs w:val="28"/>
        </w:rPr>
        <w:t>華盛頓州</w:t>
      </w:r>
      <w:r>
        <w:rPr>
          <w:rFonts w:ascii="Times New Roman" w:eastAsia="BiauKai" w:hAnsi="Times New Roman" w:cs="Times New Roman"/>
          <w:kern w:val="0"/>
          <w:sz w:val="28"/>
          <w:szCs w:val="28"/>
        </w:rPr>
        <w:t>DOT</w:t>
      </w:r>
      <w:r>
        <w:rPr>
          <w:rFonts w:ascii="Times New Roman" w:eastAsia="BiauKai" w:hAnsi="Times New Roman" w:cs="Times New Roman" w:hint="eastAsia"/>
          <w:kern w:val="0"/>
          <w:sz w:val="28"/>
          <w:szCs w:val="28"/>
        </w:rPr>
        <w:t>公路</w:t>
      </w:r>
      <w:r w:rsidR="00357DE8">
        <w:rPr>
          <w:rFonts w:ascii="Times New Roman" w:eastAsia="BiauKai" w:hAnsi="Times New Roman" w:cs="Times New Roman" w:hint="eastAsia"/>
          <w:kern w:val="0"/>
          <w:sz w:val="28"/>
          <w:szCs w:val="28"/>
        </w:rPr>
        <w:t>建築成本指數、</w:t>
      </w:r>
      <w:r w:rsidR="00DD5573">
        <w:rPr>
          <w:rFonts w:ascii="Times New Roman" w:eastAsia="BiauKai" w:hAnsi="Times New Roman" w:cs="Times New Roman" w:hint="eastAsia"/>
          <w:kern w:val="0"/>
          <w:sz w:val="28"/>
          <w:szCs w:val="28"/>
        </w:rPr>
        <w:t>成本風險估算</w:t>
      </w:r>
    </w:p>
    <w:sectPr w:rsidR="00D51B52" w:rsidRPr="008B4F78" w:rsidSect="0076718D">
      <w:footerReference w:type="default" r:id="rId11"/>
      <w:pgSz w:w="11900" w:h="16840"/>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744E" w:rsidRDefault="00A7744E" w:rsidP="00F22651">
      <w:r>
        <w:separator/>
      </w:r>
    </w:p>
  </w:endnote>
  <w:endnote w:type="continuationSeparator" w:id="0">
    <w:p w:rsidR="00A7744E" w:rsidRDefault="00A7744E" w:rsidP="00F2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BiauKai">
    <w:panose1 w:val="03000509000000000000"/>
    <w:charset w:val="88"/>
    <w:family w:val="script"/>
    <w:pitch w:val="fixed"/>
    <w:sig w:usb0="F1002BFF" w:usb1="29DFFFFF" w:usb2="00000037" w:usb3="00000000" w:csb0="001000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996569603"/>
      <w:docPartObj>
        <w:docPartGallery w:val="Page Numbers (Bottom of Page)"/>
        <w:docPartUnique/>
      </w:docPartObj>
    </w:sdtPr>
    <w:sdtContent>
      <w:p w:rsidR="00AD18D2" w:rsidRDefault="00AD18D2" w:rsidP="009672DD">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006788179"/>
      <w:docPartObj>
        <w:docPartGallery w:val="Page Numbers (Bottom of Page)"/>
        <w:docPartUnique/>
      </w:docPartObj>
    </w:sdtPr>
    <w:sdtContent>
      <w:p w:rsidR="0076718D" w:rsidRDefault="0076718D" w:rsidP="009672DD">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rsidR="0076718D" w:rsidRDefault="007671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2475454"/>
      <w:docPartObj>
        <w:docPartGallery w:val="Page Numbers (Bottom of Page)"/>
        <w:docPartUnique/>
      </w:docPartObj>
    </w:sdtPr>
    <w:sdtContent>
      <w:p w:rsidR="00AD18D2" w:rsidRDefault="00AD18D2" w:rsidP="009672DD">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D18D2" w:rsidRDefault="00AD18D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744E" w:rsidRDefault="00A7744E" w:rsidP="00F22651">
      <w:r>
        <w:separator/>
      </w:r>
    </w:p>
  </w:footnote>
  <w:footnote w:type="continuationSeparator" w:id="0">
    <w:p w:rsidR="00A7744E" w:rsidRDefault="00A7744E" w:rsidP="00F22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D6298"/>
    <w:multiLevelType w:val="multilevel"/>
    <w:tmpl w:val="794E02D6"/>
    <w:lvl w:ilvl="0">
      <w:start w:val="1"/>
      <w:numFmt w:val="taiwaneseCountingThousand"/>
      <w:lvlText w:val="%1、"/>
      <w:lvlJc w:val="left"/>
      <w:pPr>
        <w:ind w:left="840" w:hanging="480"/>
      </w:pPr>
    </w:lvl>
    <w:lvl w:ilvl="1">
      <w:start w:val="1"/>
      <w:numFmt w:val="decimal"/>
      <w:lvlText w:val="%2."/>
      <w:lvlJc w:val="left"/>
      <w:pPr>
        <w:tabs>
          <w:tab w:val="num" w:pos="1440"/>
        </w:tabs>
        <w:ind w:left="1440" w:hanging="360"/>
      </w:pPr>
    </w:lvl>
    <w:lvl w:ilvl="2">
      <w:numFmt w:val="lowerRoman"/>
      <w:lvlText w:val="%3."/>
      <w:lvlJc w:val="right"/>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84330"/>
    <w:multiLevelType w:val="hybridMultilevel"/>
    <w:tmpl w:val="86F270F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2A325F"/>
    <w:multiLevelType w:val="hybridMultilevel"/>
    <w:tmpl w:val="B5E0D880"/>
    <w:lvl w:ilvl="0" w:tplc="04090017">
      <w:start w:val="1"/>
      <w:numFmt w:val="ideographLegalTraditional"/>
      <w:lvlText w:val="%1、"/>
      <w:lvlJc w:val="left"/>
      <w:pPr>
        <w:ind w:left="480" w:hanging="480"/>
      </w:pPr>
    </w:lvl>
    <w:lvl w:ilvl="1" w:tplc="04090015">
      <w:start w:val="1"/>
      <w:numFmt w:val="taiwaneseCountingThousand"/>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3D38C2"/>
    <w:multiLevelType w:val="hybridMultilevel"/>
    <w:tmpl w:val="348AF7F6"/>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5DA53EB3"/>
    <w:multiLevelType w:val="multilevel"/>
    <w:tmpl w:val="1C2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639A9"/>
    <w:multiLevelType w:val="multilevel"/>
    <w:tmpl w:val="7466C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start w:val="1"/>
        <w:numFmt w:val="taiwaneseCountingThousand"/>
        <w:lvlText w:val="%1、"/>
        <w:lvlJc w:val="left"/>
        <w:pPr>
          <w:ind w:left="840" w:hanging="480"/>
        </w:pPr>
      </w:lvl>
    </w:lvlOverride>
    <w:lvlOverride w:ilvl="1">
      <w:lvl w:ilvl="1" w:tentative="1">
        <w:start w:val="1"/>
        <w:numFmt w:val="ideographTraditional"/>
        <w:lvlText w:val="%2、"/>
        <w:lvlJc w:val="left"/>
        <w:pPr>
          <w:ind w:left="1320" w:hanging="480"/>
        </w:pPr>
      </w:lvl>
    </w:lvlOverride>
    <w:lvlOverride w:ilvl="2">
      <w:lvl w:ilvl="2">
        <w:start w:val="1"/>
        <w:numFmt w:val="lowerRoman"/>
        <w:lvlText w:val="%3."/>
        <w:lvlJc w:val="right"/>
        <w:pPr>
          <w:ind w:left="1800" w:hanging="480"/>
        </w:pPr>
      </w:lvl>
    </w:lvlOverride>
    <w:lvlOverride w:ilvl="3">
      <w:lvl w:ilvl="3" w:tentative="1">
        <w:start w:val="1"/>
        <w:numFmt w:val="decimal"/>
        <w:lvlText w:val="%4."/>
        <w:lvlJc w:val="left"/>
        <w:pPr>
          <w:ind w:left="2280" w:hanging="480"/>
        </w:pPr>
      </w:lvl>
    </w:lvlOverride>
    <w:lvlOverride w:ilvl="4">
      <w:lvl w:ilvl="4" w:tentative="1">
        <w:start w:val="1"/>
        <w:numFmt w:val="ideographTraditional"/>
        <w:lvlText w:val="%5、"/>
        <w:lvlJc w:val="left"/>
        <w:pPr>
          <w:ind w:left="2760" w:hanging="480"/>
        </w:pPr>
      </w:lvl>
    </w:lvlOverride>
    <w:lvlOverride w:ilvl="5">
      <w:lvl w:ilvl="5" w:tentative="1">
        <w:start w:val="1"/>
        <w:numFmt w:val="lowerRoman"/>
        <w:lvlText w:val="%6."/>
        <w:lvlJc w:val="right"/>
        <w:pPr>
          <w:ind w:left="3240" w:hanging="480"/>
        </w:pPr>
      </w:lvl>
    </w:lvlOverride>
    <w:lvlOverride w:ilvl="6">
      <w:lvl w:ilvl="6" w:tentative="1">
        <w:start w:val="1"/>
        <w:numFmt w:val="decimal"/>
        <w:lvlText w:val="%7."/>
        <w:lvlJc w:val="left"/>
        <w:pPr>
          <w:ind w:left="3720" w:hanging="480"/>
        </w:pPr>
      </w:lvl>
    </w:lvlOverride>
    <w:lvlOverride w:ilvl="7">
      <w:lvl w:ilvl="7" w:tentative="1">
        <w:start w:val="1"/>
        <w:numFmt w:val="ideographTraditional"/>
        <w:lvlText w:val="%8、"/>
        <w:lvlJc w:val="left"/>
        <w:pPr>
          <w:ind w:left="4200" w:hanging="480"/>
        </w:pPr>
      </w:lvl>
    </w:lvlOverride>
    <w:lvlOverride w:ilvl="8">
      <w:lvl w:ilvl="8" w:tentative="1">
        <w:start w:val="1"/>
        <w:numFmt w:val="lowerRoman"/>
        <w:lvlText w:val="%9."/>
        <w:lvlJc w:val="right"/>
        <w:pPr>
          <w:ind w:left="4680" w:hanging="480"/>
        </w:pPr>
      </w:lvl>
    </w:lvlOverride>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46"/>
    <w:rsid w:val="00013411"/>
    <w:rsid w:val="00042E7D"/>
    <w:rsid w:val="000565DB"/>
    <w:rsid w:val="000730ED"/>
    <w:rsid w:val="000C66FF"/>
    <w:rsid w:val="000D5CB7"/>
    <w:rsid w:val="00110D2D"/>
    <w:rsid w:val="00136688"/>
    <w:rsid w:val="0018017C"/>
    <w:rsid w:val="0019099F"/>
    <w:rsid w:val="00195CDF"/>
    <w:rsid w:val="001A3941"/>
    <w:rsid w:val="001C42F6"/>
    <w:rsid w:val="001E41FD"/>
    <w:rsid w:val="001F75A0"/>
    <w:rsid w:val="002475AE"/>
    <w:rsid w:val="002D074D"/>
    <w:rsid w:val="00321885"/>
    <w:rsid w:val="00357DE8"/>
    <w:rsid w:val="00381A1E"/>
    <w:rsid w:val="003B113C"/>
    <w:rsid w:val="003D2B43"/>
    <w:rsid w:val="003E124A"/>
    <w:rsid w:val="003E2618"/>
    <w:rsid w:val="00436680"/>
    <w:rsid w:val="004661BE"/>
    <w:rsid w:val="004A5DCF"/>
    <w:rsid w:val="004B2EF6"/>
    <w:rsid w:val="004F43D5"/>
    <w:rsid w:val="00540E3C"/>
    <w:rsid w:val="00557ADA"/>
    <w:rsid w:val="00562F88"/>
    <w:rsid w:val="005769B5"/>
    <w:rsid w:val="005845F9"/>
    <w:rsid w:val="00587F01"/>
    <w:rsid w:val="005A1146"/>
    <w:rsid w:val="005A7B44"/>
    <w:rsid w:val="005B518A"/>
    <w:rsid w:val="005C0EBA"/>
    <w:rsid w:val="005C566A"/>
    <w:rsid w:val="005F7CA5"/>
    <w:rsid w:val="00613A7A"/>
    <w:rsid w:val="00633A7B"/>
    <w:rsid w:val="0064027B"/>
    <w:rsid w:val="00640DFD"/>
    <w:rsid w:val="006605E8"/>
    <w:rsid w:val="006703A6"/>
    <w:rsid w:val="00671789"/>
    <w:rsid w:val="006F6B13"/>
    <w:rsid w:val="00744BE4"/>
    <w:rsid w:val="0076061E"/>
    <w:rsid w:val="0076718D"/>
    <w:rsid w:val="00795D2B"/>
    <w:rsid w:val="007A1A87"/>
    <w:rsid w:val="007A4156"/>
    <w:rsid w:val="007D1EBB"/>
    <w:rsid w:val="007E1737"/>
    <w:rsid w:val="007F65A5"/>
    <w:rsid w:val="0083596B"/>
    <w:rsid w:val="00857102"/>
    <w:rsid w:val="008764E2"/>
    <w:rsid w:val="00895BB8"/>
    <w:rsid w:val="008B4F78"/>
    <w:rsid w:val="008E2D10"/>
    <w:rsid w:val="008E60FE"/>
    <w:rsid w:val="008E62D0"/>
    <w:rsid w:val="008E70E0"/>
    <w:rsid w:val="008F29B4"/>
    <w:rsid w:val="0091296B"/>
    <w:rsid w:val="00984CB4"/>
    <w:rsid w:val="009E1CA0"/>
    <w:rsid w:val="009F74FF"/>
    <w:rsid w:val="00A77029"/>
    <w:rsid w:val="00A7744E"/>
    <w:rsid w:val="00AA1184"/>
    <w:rsid w:val="00AD0382"/>
    <w:rsid w:val="00AD18D2"/>
    <w:rsid w:val="00AF721E"/>
    <w:rsid w:val="00B62597"/>
    <w:rsid w:val="00CC58DD"/>
    <w:rsid w:val="00CF3BA9"/>
    <w:rsid w:val="00D247A0"/>
    <w:rsid w:val="00D256FF"/>
    <w:rsid w:val="00D30B51"/>
    <w:rsid w:val="00D30FC7"/>
    <w:rsid w:val="00D3659C"/>
    <w:rsid w:val="00D51B52"/>
    <w:rsid w:val="00D72C74"/>
    <w:rsid w:val="00DA303A"/>
    <w:rsid w:val="00DA4988"/>
    <w:rsid w:val="00DD5573"/>
    <w:rsid w:val="00DE029B"/>
    <w:rsid w:val="00DF33A5"/>
    <w:rsid w:val="00E237D8"/>
    <w:rsid w:val="00E26033"/>
    <w:rsid w:val="00E53781"/>
    <w:rsid w:val="00E77D23"/>
    <w:rsid w:val="00E96E65"/>
    <w:rsid w:val="00EB098D"/>
    <w:rsid w:val="00EE04E5"/>
    <w:rsid w:val="00EE500D"/>
    <w:rsid w:val="00F055A9"/>
    <w:rsid w:val="00F10AB8"/>
    <w:rsid w:val="00F22651"/>
    <w:rsid w:val="00F36516"/>
    <w:rsid w:val="00F5026F"/>
    <w:rsid w:val="00F53AE8"/>
    <w:rsid w:val="00F965EB"/>
    <w:rsid w:val="00FC0B3E"/>
    <w:rsid w:val="00FF17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7B83"/>
  <w15:chartTrackingRefBased/>
  <w15:docId w15:val="{F44370F0-39E4-FC4D-8056-F2EF1C0F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paragraph" w:styleId="1">
    <w:name w:val="heading 1"/>
    <w:basedOn w:val="a"/>
    <w:link w:val="10"/>
    <w:uiPriority w:val="9"/>
    <w:qFormat/>
    <w:rsid w:val="0019099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A1146"/>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1A3941"/>
    <w:pPr>
      <w:ind w:leftChars="200" w:left="480"/>
    </w:pPr>
  </w:style>
  <w:style w:type="paragraph" w:styleId="a4">
    <w:name w:val="header"/>
    <w:basedOn w:val="a"/>
    <w:link w:val="a5"/>
    <w:uiPriority w:val="99"/>
    <w:unhideWhenUsed/>
    <w:rsid w:val="00F22651"/>
    <w:pPr>
      <w:tabs>
        <w:tab w:val="center" w:pos="4153"/>
        <w:tab w:val="right" w:pos="8306"/>
      </w:tabs>
      <w:snapToGrid w:val="0"/>
    </w:pPr>
    <w:rPr>
      <w:sz w:val="20"/>
      <w:szCs w:val="20"/>
    </w:rPr>
  </w:style>
  <w:style w:type="character" w:customStyle="1" w:styleId="a5">
    <w:name w:val="頁首 字元"/>
    <w:basedOn w:val="a0"/>
    <w:link w:val="a4"/>
    <w:uiPriority w:val="99"/>
    <w:rsid w:val="00F22651"/>
    <w:rPr>
      <w:sz w:val="20"/>
      <w:szCs w:val="20"/>
    </w:rPr>
  </w:style>
  <w:style w:type="paragraph" w:styleId="a6">
    <w:name w:val="footer"/>
    <w:basedOn w:val="a"/>
    <w:link w:val="a7"/>
    <w:uiPriority w:val="99"/>
    <w:unhideWhenUsed/>
    <w:rsid w:val="00F22651"/>
    <w:pPr>
      <w:tabs>
        <w:tab w:val="center" w:pos="4153"/>
        <w:tab w:val="right" w:pos="8306"/>
      </w:tabs>
      <w:snapToGrid w:val="0"/>
    </w:pPr>
    <w:rPr>
      <w:sz w:val="20"/>
      <w:szCs w:val="20"/>
    </w:rPr>
  </w:style>
  <w:style w:type="character" w:customStyle="1" w:styleId="a7">
    <w:name w:val="頁尾 字元"/>
    <w:basedOn w:val="a0"/>
    <w:link w:val="a6"/>
    <w:uiPriority w:val="99"/>
    <w:rsid w:val="00F22651"/>
    <w:rPr>
      <w:sz w:val="20"/>
      <w:szCs w:val="20"/>
    </w:rPr>
  </w:style>
  <w:style w:type="character" w:customStyle="1" w:styleId="10">
    <w:name w:val="標題 1 字元"/>
    <w:basedOn w:val="a0"/>
    <w:link w:val="1"/>
    <w:uiPriority w:val="9"/>
    <w:rsid w:val="0019099F"/>
    <w:rPr>
      <w:rFonts w:ascii="新細明體" w:eastAsia="新細明體" w:hAnsi="新細明體" w:cs="新細明體"/>
      <w:b/>
      <w:bCs/>
      <w:kern w:val="36"/>
      <w:sz w:val="48"/>
      <w:szCs w:val="48"/>
    </w:rPr>
  </w:style>
  <w:style w:type="character" w:styleId="a8">
    <w:name w:val="Hyperlink"/>
    <w:basedOn w:val="a0"/>
    <w:uiPriority w:val="99"/>
    <w:unhideWhenUsed/>
    <w:rsid w:val="00DE029B"/>
    <w:rPr>
      <w:color w:val="0000FF"/>
      <w:u w:val="single"/>
    </w:rPr>
  </w:style>
  <w:style w:type="character" w:styleId="a9">
    <w:name w:val="Unresolved Mention"/>
    <w:basedOn w:val="a0"/>
    <w:uiPriority w:val="99"/>
    <w:semiHidden/>
    <w:unhideWhenUsed/>
    <w:rsid w:val="00633A7B"/>
    <w:rPr>
      <w:color w:val="605E5C"/>
      <w:shd w:val="clear" w:color="auto" w:fill="E1DFDD"/>
    </w:rPr>
  </w:style>
  <w:style w:type="character" w:styleId="aa">
    <w:name w:val="FollowedHyperlink"/>
    <w:basedOn w:val="a0"/>
    <w:uiPriority w:val="99"/>
    <w:semiHidden/>
    <w:unhideWhenUsed/>
    <w:rsid w:val="009E1CA0"/>
    <w:rPr>
      <w:color w:val="954F72" w:themeColor="followedHyperlink"/>
      <w:u w:val="single"/>
    </w:rPr>
  </w:style>
  <w:style w:type="character" w:styleId="ab">
    <w:name w:val="page number"/>
    <w:basedOn w:val="a0"/>
    <w:uiPriority w:val="99"/>
    <w:semiHidden/>
    <w:unhideWhenUsed/>
    <w:rsid w:val="00767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8134">
      <w:bodyDiv w:val="1"/>
      <w:marLeft w:val="0"/>
      <w:marRight w:val="0"/>
      <w:marTop w:val="0"/>
      <w:marBottom w:val="0"/>
      <w:divBdr>
        <w:top w:val="none" w:sz="0" w:space="0" w:color="auto"/>
        <w:left w:val="none" w:sz="0" w:space="0" w:color="auto"/>
        <w:bottom w:val="none" w:sz="0" w:space="0" w:color="auto"/>
        <w:right w:val="none" w:sz="0" w:space="0" w:color="auto"/>
      </w:divBdr>
    </w:div>
    <w:div w:id="99954826">
      <w:bodyDiv w:val="1"/>
      <w:marLeft w:val="0"/>
      <w:marRight w:val="0"/>
      <w:marTop w:val="0"/>
      <w:marBottom w:val="0"/>
      <w:divBdr>
        <w:top w:val="none" w:sz="0" w:space="0" w:color="auto"/>
        <w:left w:val="none" w:sz="0" w:space="0" w:color="auto"/>
        <w:bottom w:val="none" w:sz="0" w:space="0" w:color="auto"/>
        <w:right w:val="none" w:sz="0" w:space="0" w:color="auto"/>
      </w:divBdr>
    </w:div>
    <w:div w:id="516581969">
      <w:bodyDiv w:val="1"/>
      <w:marLeft w:val="0"/>
      <w:marRight w:val="0"/>
      <w:marTop w:val="0"/>
      <w:marBottom w:val="0"/>
      <w:divBdr>
        <w:top w:val="none" w:sz="0" w:space="0" w:color="auto"/>
        <w:left w:val="none" w:sz="0" w:space="0" w:color="auto"/>
        <w:bottom w:val="none" w:sz="0" w:space="0" w:color="auto"/>
        <w:right w:val="none" w:sz="0" w:space="0" w:color="auto"/>
      </w:divBdr>
    </w:div>
    <w:div w:id="603075898">
      <w:bodyDiv w:val="1"/>
      <w:marLeft w:val="0"/>
      <w:marRight w:val="0"/>
      <w:marTop w:val="0"/>
      <w:marBottom w:val="0"/>
      <w:divBdr>
        <w:top w:val="none" w:sz="0" w:space="0" w:color="auto"/>
        <w:left w:val="none" w:sz="0" w:space="0" w:color="auto"/>
        <w:bottom w:val="none" w:sz="0" w:space="0" w:color="auto"/>
        <w:right w:val="none" w:sz="0" w:space="0" w:color="auto"/>
      </w:divBdr>
    </w:div>
    <w:div w:id="614363762">
      <w:bodyDiv w:val="1"/>
      <w:marLeft w:val="0"/>
      <w:marRight w:val="0"/>
      <w:marTop w:val="0"/>
      <w:marBottom w:val="0"/>
      <w:divBdr>
        <w:top w:val="none" w:sz="0" w:space="0" w:color="auto"/>
        <w:left w:val="none" w:sz="0" w:space="0" w:color="auto"/>
        <w:bottom w:val="none" w:sz="0" w:space="0" w:color="auto"/>
        <w:right w:val="none" w:sz="0" w:space="0" w:color="auto"/>
      </w:divBdr>
    </w:div>
    <w:div w:id="707294244">
      <w:bodyDiv w:val="1"/>
      <w:marLeft w:val="0"/>
      <w:marRight w:val="0"/>
      <w:marTop w:val="0"/>
      <w:marBottom w:val="0"/>
      <w:divBdr>
        <w:top w:val="none" w:sz="0" w:space="0" w:color="auto"/>
        <w:left w:val="none" w:sz="0" w:space="0" w:color="auto"/>
        <w:bottom w:val="none" w:sz="0" w:space="0" w:color="auto"/>
        <w:right w:val="none" w:sz="0" w:space="0" w:color="auto"/>
      </w:divBdr>
    </w:div>
    <w:div w:id="807668500">
      <w:bodyDiv w:val="1"/>
      <w:marLeft w:val="0"/>
      <w:marRight w:val="0"/>
      <w:marTop w:val="0"/>
      <w:marBottom w:val="0"/>
      <w:divBdr>
        <w:top w:val="none" w:sz="0" w:space="0" w:color="auto"/>
        <w:left w:val="none" w:sz="0" w:space="0" w:color="auto"/>
        <w:bottom w:val="none" w:sz="0" w:space="0" w:color="auto"/>
        <w:right w:val="none" w:sz="0" w:space="0" w:color="auto"/>
      </w:divBdr>
    </w:div>
    <w:div w:id="987050539">
      <w:bodyDiv w:val="1"/>
      <w:marLeft w:val="0"/>
      <w:marRight w:val="0"/>
      <w:marTop w:val="0"/>
      <w:marBottom w:val="0"/>
      <w:divBdr>
        <w:top w:val="none" w:sz="0" w:space="0" w:color="auto"/>
        <w:left w:val="none" w:sz="0" w:space="0" w:color="auto"/>
        <w:bottom w:val="none" w:sz="0" w:space="0" w:color="auto"/>
        <w:right w:val="none" w:sz="0" w:space="0" w:color="auto"/>
      </w:divBdr>
    </w:div>
    <w:div w:id="1145581833">
      <w:bodyDiv w:val="1"/>
      <w:marLeft w:val="0"/>
      <w:marRight w:val="0"/>
      <w:marTop w:val="0"/>
      <w:marBottom w:val="0"/>
      <w:divBdr>
        <w:top w:val="none" w:sz="0" w:space="0" w:color="auto"/>
        <w:left w:val="none" w:sz="0" w:space="0" w:color="auto"/>
        <w:bottom w:val="none" w:sz="0" w:space="0" w:color="auto"/>
        <w:right w:val="none" w:sz="0" w:space="0" w:color="auto"/>
      </w:divBdr>
    </w:div>
    <w:div w:id="1152451985">
      <w:bodyDiv w:val="1"/>
      <w:marLeft w:val="0"/>
      <w:marRight w:val="0"/>
      <w:marTop w:val="0"/>
      <w:marBottom w:val="0"/>
      <w:divBdr>
        <w:top w:val="none" w:sz="0" w:space="0" w:color="auto"/>
        <w:left w:val="none" w:sz="0" w:space="0" w:color="auto"/>
        <w:bottom w:val="none" w:sz="0" w:space="0" w:color="auto"/>
        <w:right w:val="none" w:sz="0" w:space="0" w:color="auto"/>
      </w:divBdr>
    </w:div>
    <w:div w:id="1281454739">
      <w:bodyDiv w:val="1"/>
      <w:marLeft w:val="0"/>
      <w:marRight w:val="0"/>
      <w:marTop w:val="0"/>
      <w:marBottom w:val="0"/>
      <w:divBdr>
        <w:top w:val="none" w:sz="0" w:space="0" w:color="auto"/>
        <w:left w:val="none" w:sz="0" w:space="0" w:color="auto"/>
        <w:bottom w:val="none" w:sz="0" w:space="0" w:color="auto"/>
        <w:right w:val="none" w:sz="0" w:space="0" w:color="auto"/>
      </w:divBdr>
    </w:div>
    <w:div w:id="1301230001">
      <w:bodyDiv w:val="1"/>
      <w:marLeft w:val="0"/>
      <w:marRight w:val="0"/>
      <w:marTop w:val="0"/>
      <w:marBottom w:val="0"/>
      <w:divBdr>
        <w:top w:val="none" w:sz="0" w:space="0" w:color="auto"/>
        <w:left w:val="none" w:sz="0" w:space="0" w:color="auto"/>
        <w:bottom w:val="none" w:sz="0" w:space="0" w:color="auto"/>
        <w:right w:val="none" w:sz="0" w:space="0" w:color="auto"/>
      </w:divBdr>
    </w:div>
    <w:div w:id="1388259089">
      <w:bodyDiv w:val="1"/>
      <w:marLeft w:val="0"/>
      <w:marRight w:val="0"/>
      <w:marTop w:val="0"/>
      <w:marBottom w:val="0"/>
      <w:divBdr>
        <w:top w:val="none" w:sz="0" w:space="0" w:color="auto"/>
        <w:left w:val="none" w:sz="0" w:space="0" w:color="auto"/>
        <w:bottom w:val="none" w:sz="0" w:space="0" w:color="auto"/>
        <w:right w:val="none" w:sz="0" w:space="0" w:color="auto"/>
      </w:divBdr>
    </w:div>
    <w:div w:id="1406880340">
      <w:bodyDiv w:val="1"/>
      <w:marLeft w:val="0"/>
      <w:marRight w:val="0"/>
      <w:marTop w:val="0"/>
      <w:marBottom w:val="0"/>
      <w:divBdr>
        <w:top w:val="none" w:sz="0" w:space="0" w:color="auto"/>
        <w:left w:val="none" w:sz="0" w:space="0" w:color="auto"/>
        <w:bottom w:val="none" w:sz="0" w:space="0" w:color="auto"/>
        <w:right w:val="none" w:sz="0" w:space="0" w:color="auto"/>
      </w:divBdr>
    </w:div>
    <w:div w:id="1470779883">
      <w:bodyDiv w:val="1"/>
      <w:marLeft w:val="0"/>
      <w:marRight w:val="0"/>
      <w:marTop w:val="0"/>
      <w:marBottom w:val="0"/>
      <w:divBdr>
        <w:top w:val="none" w:sz="0" w:space="0" w:color="auto"/>
        <w:left w:val="none" w:sz="0" w:space="0" w:color="auto"/>
        <w:bottom w:val="none" w:sz="0" w:space="0" w:color="auto"/>
        <w:right w:val="none" w:sz="0" w:space="0" w:color="auto"/>
      </w:divBdr>
    </w:div>
    <w:div w:id="1520243549">
      <w:bodyDiv w:val="1"/>
      <w:marLeft w:val="0"/>
      <w:marRight w:val="0"/>
      <w:marTop w:val="0"/>
      <w:marBottom w:val="0"/>
      <w:divBdr>
        <w:top w:val="none" w:sz="0" w:space="0" w:color="auto"/>
        <w:left w:val="none" w:sz="0" w:space="0" w:color="auto"/>
        <w:bottom w:val="none" w:sz="0" w:space="0" w:color="auto"/>
        <w:right w:val="none" w:sz="0" w:space="0" w:color="auto"/>
      </w:divBdr>
    </w:div>
    <w:div w:id="1546481764">
      <w:bodyDiv w:val="1"/>
      <w:marLeft w:val="0"/>
      <w:marRight w:val="0"/>
      <w:marTop w:val="0"/>
      <w:marBottom w:val="0"/>
      <w:divBdr>
        <w:top w:val="none" w:sz="0" w:space="0" w:color="auto"/>
        <w:left w:val="none" w:sz="0" w:space="0" w:color="auto"/>
        <w:bottom w:val="none" w:sz="0" w:space="0" w:color="auto"/>
        <w:right w:val="none" w:sz="0" w:space="0" w:color="auto"/>
      </w:divBdr>
    </w:div>
    <w:div w:id="1665276400">
      <w:bodyDiv w:val="1"/>
      <w:marLeft w:val="0"/>
      <w:marRight w:val="0"/>
      <w:marTop w:val="0"/>
      <w:marBottom w:val="0"/>
      <w:divBdr>
        <w:top w:val="none" w:sz="0" w:space="0" w:color="auto"/>
        <w:left w:val="none" w:sz="0" w:space="0" w:color="auto"/>
        <w:bottom w:val="none" w:sz="0" w:space="0" w:color="auto"/>
        <w:right w:val="none" w:sz="0" w:space="0" w:color="auto"/>
      </w:divBdr>
    </w:div>
    <w:div w:id="1668751741">
      <w:bodyDiv w:val="1"/>
      <w:marLeft w:val="0"/>
      <w:marRight w:val="0"/>
      <w:marTop w:val="0"/>
      <w:marBottom w:val="0"/>
      <w:divBdr>
        <w:top w:val="none" w:sz="0" w:space="0" w:color="auto"/>
        <w:left w:val="none" w:sz="0" w:space="0" w:color="auto"/>
        <w:bottom w:val="none" w:sz="0" w:space="0" w:color="auto"/>
        <w:right w:val="none" w:sz="0" w:space="0" w:color="auto"/>
      </w:divBdr>
    </w:div>
    <w:div w:id="1698190916">
      <w:bodyDiv w:val="1"/>
      <w:marLeft w:val="0"/>
      <w:marRight w:val="0"/>
      <w:marTop w:val="0"/>
      <w:marBottom w:val="0"/>
      <w:divBdr>
        <w:top w:val="none" w:sz="0" w:space="0" w:color="auto"/>
        <w:left w:val="none" w:sz="0" w:space="0" w:color="auto"/>
        <w:bottom w:val="none" w:sz="0" w:space="0" w:color="auto"/>
        <w:right w:val="none" w:sz="0" w:space="0" w:color="auto"/>
      </w:divBdr>
    </w:div>
    <w:div w:id="1711220426">
      <w:bodyDiv w:val="1"/>
      <w:marLeft w:val="0"/>
      <w:marRight w:val="0"/>
      <w:marTop w:val="0"/>
      <w:marBottom w:val="0"/>
      <w:divBdr>
        <w:top w:val="none" w:sz="0" w:space="0" w:color="auto"/>
        <w:left w:val="none" w:sz="0" w:space="0" w:color="auto"/>
        <w:bottom w:val="none" w:sz="0" w:space="0" w:color="auto"/>
        <w:right w:val="none" w:sz="0" w:space="0" w:color="auto"/>
      </w:divBdr>
    </w:div>
    <w:div w:id="1877158735">
      <w:bodyDiv w:val="1"/>
      <w:marLeft w:val="0"/>
      <w:marRight w:val="0"/>
      <w:marTop w:val="0"/>
      <w:marBottom w:val="0"/>
      <w:divBdr>
        <w:top w:val="none" w:sz="0" w:space="0" w:color="auto"/>
        <w:left w:val="none" w:sz="0" w:space="0" w:color="auto"/>
        <w:bottom w:val="none" w:sz="0" w:space="0" w:color="auto"/>
        <w:right w:val="none" w:sz="0" w:space="0" w:color="auto"/>
      </w:divBdr>
    </w:div>
    <w:div w:id="1894342446">
      <w:bodyDiv w:val="1"/>
      <w:marLeft w:val="0"/>
      <w:marRight w:val="0"/>
      <w:marTop w:val="0"/>
      <w:marBottom w:val="0"/>
      <w:divBdr>
        <w:top w:val="none" w:sz="0" w:space="0" w:color="auto"/>
        <w:left w:val="none" w:sz="0" w:space="0" w:color="auto"/>
        <w:bottom w:val="none" w:sz="0" w:space="0" w:color="auto"/>
        <w:right w:val="none" w:sz="0" w:space="0" w:color="auto"/>
      </w:divBdr>
    </w:div>
    <w:div w:id="1960061098">
      <w:bodyDiv w:val="1"/>
      <w:marLeft w:val="0"/>
      <w:marRight w:val="0"/>
      <w:marTop w:val="0"/>
      <w:marBottom w:val="0"/>
      <w:divBdr>
        <w:top w:val="none" w:sz="0" w:space="0" w:color="auto"/>
        <w:left w:val="none" w:sz="0" w:space="0" w:color="auto"/>
        <w:bottom w:val="none" w:sz="0" w:space="0" w:color="auto"/>
        <w:right w:val="none" w:sz="0" w:space="0" w:color="auto"/>
      </w:divBdr>
    </w:div>
    <w:div w:id="2030377418">
      <w:bodyDiv w:val="1"/>
      <w:marLeft w:val="0"/>
      <w:marRight w:val="0"/>
      <w:marTop w:val="0"/>
      <w:marBottom w:val="0"/>
      <w:divBdr>
        <w:top w:val="none" w:sz="0" w:space="0" w:color="auto"/>
        <w:left w:val="none" w:sz="0" w:space="0" w:color="auto"/>
        <w:bottom w:val="none" w:sz="0" w:space="0" w:color="auto"/>
        <w:right w:val="none" w:sz="0" w:space="0" w:color="auto"/>
      </w:divBdr>
    </w:div>
    <w:div w:id="21110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25FC-C423-9940-8C56-0490E315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13</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李丞翊</dc:creator>
  <cp:keywords/>
  <dc:description/>
  <cp:lastModifiedBy>李丞翊</cp:lastModifiedBy>
  <cp:revision>73</cp:revision>
  <dcterms:created xsi:type="dcterms:W3CDTF">2019-08-20T05:48:00Z</dcterms:created>
  <dcterms:modified xsi:type="dcterms:W3CDTF">2019-08-24T03:43:00Z</dcterms:modified>
</cp:coreProperties>
</file>