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540"/>
        <w:gridCol w:w="2000"/>
        <w:gridCol w:w="820"/>
        <w:gridCol w:w="1280"/>
        <w:gridCol w:w="20"/>
        <w:gridCol w:w="700"/>
        <w:gridCol w:w="720"/>
        <w:gridCol w:w="2000"/>
        <w:gridCol w:w="640"/>
        <w:gridCol w:w="2000"/>
        <w:gridCol w:w="38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628900" cy="990600"/>
                  <wp:wrapNone/>
                  <wp:docPr id="5244714" name="Picture">
</wp:docPr>
                  <a:graphic>
                    <a:graphicData uri="http://schemas.openxmlformats.org/drawingml/2006/picture">
                      <pic:pic>
                        <pic:nvPicPr>
                          <pic:cNvPr id="5244714" name="Picture"/>
                          <pic:cNvPicPr/>
                        </pic:nvPicPr>
                        <pic:blipFill>
                          <a:blip r:embed="img_0_0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990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Kampus Jl. Lingkar Luar Barat. Duri Kosambi, Cengkareng.</w:t>
              <w:br/>
              <w:t xml:space="preserve">Jakarta Barat, Provinsi DKI Jakarta, 17750, Indonesia</w:t>
              <w:br/>
              <w:t xml:space="preserve">Telp, +62 21 5440344 Fax +62 21 5440343</w:t>
              <w:br/>
              <w:t xml:space="preserve">Email: rektorat@itpln.ac.id</w:t>
              <w:br/>
              <w:t xml:space="preserve">Website: Https://www.itpln.ac.id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PEGAWAI NIP	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PEGAWAI NAMA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PEGAWAI BAGIAN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PEGAWAI JABATAN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BSDM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Sekretaris Bagian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BAUM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Staff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20201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Angki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BRP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Analis Bagian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202020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aaa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Supir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540"/>
        <w:gridCol w:w="2000"/>
        <w:gridCol w:w="820"/>
        <w:gridCol w:w="2000"/>
        <w:gridCol w:w="720"/>
        <w:gridCol w:w="2000"/>
        <w:gridCol w:w="640"/>
        <w:gridCol w:w="2000"/>
        <w:gridCol w:w="380"/>
        <w:gridCol w:w="400"/>
      </w:tblGrid>
      <w:tr>
        <w:trPr>
          <w:trHeight w:hRule="exact" w:val="38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PEGAWAI NIP	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PEGAWAI NAMA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PEGAWAI BAGIAN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PEGAWAI JABATAN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BPDSI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Deputi Manager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dzaki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cccc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Analis Bagian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20222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png" Type="http://schemas.openxmlformats.org/officeDocument/2006/relationships/image" Target="media/img_0_0_0.png"/>
</Relationships>

</file>