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0CDF4" w14:textId="77777777" w:rsidR="008C0B75" w:rsidRDefault="008C0B75">
      <w:pPr>
        <w:autoSpaceDE w:val="0"/>
        <w:autoSpaceDN w:val="0"/>
        <w:adjustRightInd w:val="0"/>
        <w:spacing w:after="0" w:line="240" w:lineRule="auto"/>
        <w:jc w:val="center"/>
        <w:rPr>
          <w:rFonts w:ascii="Arial" w:hAnsi="Arial" w:cs="Arial"/>
          <w:b/>
          <w:bCs/>
          <w:kern w:val="0"/>
          <w:sz w:val="28"/>
          <w:szCs w:val="28"/>
          <w:lang w:val="fr-FR"/>
        </w:rPr>
      </w:pPr>
      <w:r>
        <w:rPr>
          <w:rFonts w:ascii="Arial" w:hAnsi="Arial" w:cs="Arial"/>
          <w:b/>
          <w:bCs/>
          <w:kern w:val="0"/>
          <w:sz w:val="28"/>
          <w:szCs w:val="28"/>
          <w:lang w:val="fr-FR"/>
        </w:rPr>
        <w:t>Calcul de Section en Flexion Composée</w:t>
      </w:r>
    </w:p>
    <w:p w14:paraId="0AE2FDC5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1.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Hypothčses:</w:t>
      </w:r>
    </w:p>
    <w:p w14:paraId="213EB8C8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Cs w:val="22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Béton: fc28 = 35.0 (MPa)</w:t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</w:r>
      <w:r>
        <w:rPr>
          <w:rFonts w:ascii="Arial" w:hAnsi="Arial" w:cs="Arial"/>
          <w:b/>
          <w:bCs/>
          <w:kern w:val="0"/>
          <w:szCs w:val="22"/>
          <w:lang w:val="fr-FR"/>
        </w:rPr>
        <w:tab/>
        <w:t>Acier: fe = 500.0 (MPa)</w:t>
      </w:r>
    </w:p>
    <w:p w14:paraId="045842AB" w14:textId="77777777" w:rsidR="008C0B75" w:rsidRDefault="008C0B75" w:rsidP="00FC4E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Fissuration autres</w:t>
      </w:r>
    </w:p>
    <w:p w14:paraId="49024175" w14:textId="77777777" w:rsidR="008C0B75" w:rsidRDefault="008C0B75" w:rsidP="00FC4E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Contraintes limites dans l'ELS 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béton - 0.60 * fc28, acier - 250.0 (MPa) </w:t>
      </w:r>
    </w:p>
    <w:p w14:paraId="76960D34" w14:textId="77777777" w:rsidR="008C0B75" w:rsidRDefault="008C0B75" w:rsidP="00FC4E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Prise en compte des dispositions sismiques</w:t>
      </w:r>
    </w:p>
    <w:p w14:paraId="75856CB6" w14:textId="77777777" w:rsidR="008C0B75" w:rsidRDefault="008C0B75" w:rsidP="00FC4E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Calcul en </w:t>
      </w:r>
      <w:r>
        <w:rPr>
          <w:rFonts w:ascii="Arial" w:hAnsi="Arial" w:cs="Arial"/>
          <w:kern w:val="0"/>
          <w:sz w:val="20"/>
          <w:szCs w:val="20"/>
          <w:lang w:val="pl-PL"/>
        </w:rPr>
        <w:t>poutre</w:t>
      </w:r>
    </w:p>
    <w:p w14:paraId="1AA886D1" w14:textId="77777777" w:rsidR="008C0B75" w:rsidRDefault="008C0B75" w:rsidP="00FC4ECD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991" w:hanging="283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Calcul suivant BAEL 91 mod. 99</w:t>
      </w:r>
    </w:p>
    <w:p w14:paraId="5A0B1A91" w14:textId="77777777" w:rsidR="008C0B75" w:rsidRDefault="008C0B75">
      <w:pPr>
        <w:autoSpaceDE w:val="0"/>
        <w:autoSpaceDN w:val="0"/>
        <w:adjustRightInd w:val="0"/>
        <w:spacing w:after="0" w:line="240" w:lineRule="auto"/>
        <w:ind w:left="283" w:hanging="283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>2.</w:t>
      </w:r>
      <w:r>
        <w:rPr>
          <w:rFonts w:ascii="Arial" w:hAnsi="Arial" w:cs="Arial"/>
          <w:b/>
          <w:bCs/>
          <w:kern w:val="0"/>
          <w:sz w:val="24"/>
          <w:lang w:val="fr-FR"/>
        </w:rPr>
        <w:tab/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Section:</w:t>
      </w:r>
    </w:p>
    <w:p w14:paraId="64947BFC" w14:textId="77777777" w:rsidR="008C0B75" w:rsidRDefault="008C0B7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pict w14:anchorId="4C518D9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84.75pt;height:85.5pt">
            <v:imagedata r:id="rId5" o:title=""/>
          </v:shape>
        </w:pict>
      </w:r>
      <w:r>
        <w:rPr>
          <w:rFonts w:ascii="Arial" w:hAnsi="Arial" w:cs="Arial"/>
          <w:b/>
          <w:bCs/>
          <w:kern w:val="0"/>
          <w:sz w:val="20"/>
          <w:szCs w:val="20"/>
          <w:u w:val="single"/>
          <w:lang w:val="fr-FR"/>
        </w:rPr>
        <w:t xml:space="preserve"> </w:t>
      </w:r>
    </w:p>
    <w:p w14:paraId="5E07AE6D" w14:textId="77777777" w:rsidR="008C0B75" w:rsidRDefault="008C0B7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  = 100.0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67BB73AC" w14:textId="77777777" w:rsidR="008C0B75" w:rsidRDefault="008C0B7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h  = 126.2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D5172CA" w14:textId="77777777" w:rsidR="008C0B75" w:rsidRDefault="008C0B7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58AD7909" w14:textId="77777777" w:rsidR="008C0B75" w:rsidRDefault="008C0B7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5.0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7820740" w14:textId="77777777" w:rsidR="008C0B75" w:rsidRDefault="008C0B75">
      <w:pPr>
        <w:tabs>
          <w:tab w:val="left" w:pos="14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3.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Efforts appliqués:</w:t>
      </w:r>
    </w:p>
    <w:p w14:paraId="5C218D87" w14:textId="77777777" w:rsidR="008C0B75" w:rsidRDefault="008C0B7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kern w:val="0"/>
          <w:position w:val="10"/>
          <w:sz w:val="13"/>
          <w:szCs w:val="13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>Type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N </w:t>
      </w:r>
      <w:r>
        <w:rPr>
          <w:rFonts w:ascii="Arial" w:hAnsi="Arial" w:cs="Arial"/>
          <w:kern w:val="0"/>
          <w:sz w:val="20"/>
          <w:szCs w:val="20"/>
          <w:lang w:val="fr-FR"/>
        </w:rPr>
        <w:t>(kN)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M </w:t>
      </w:r>
      <w:r>
        <w:rPr>
          <w:rFonts w:ascii="Arial" w:hAnsi="Arial" w:cs="Arial"/>
          <w:kern w:val="0"/>
          <w:sz w:val="20"/>
          <w:szCs w:val="20"/>
          <w:lang w:val="fr-FR"/>
        </w:rPr>
        <w:t>(kN*m)</w:t>
      </w:r>
    </w:p>
    <w:p w14:paraId="0E3F66FD" w14:textId="77777777" w:rsidR="008C0B75" w:rsidRDefault="008C0B7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1.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-21.06</w:t>
      </w:r>
    </w:p>
    <w:p w14:paraId="315E9D73" w14:textId="77777777" w:rsidR="008C0B75" w:rsidRDefault="008C0B7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2.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-86.27</w:t>
      </w:r>
    </w:p>
    <w:p w14:paraId="15CB1EB2" w14:textId="77777777" w:rsidR="008C0B75" w:rsidRDefault="008C0B7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3.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-18.56</w:t>
      </w:r>
    </w:p>
    <w:p w14:paraId="2C6544F1" w14:textId="77777777" w:rsidR="008C0B75" w:rsidRDefault="008C0B7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4.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-62.83</w:t>
      </w:r>
    </w:p>
    <w:p w14:paraId="4412A6D2" w14:textId="77777777" w:rsidR="008C0B75" w:rsidRDefault="008C0B7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5.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1193.19</w:t>
      </w:r>
    </w:p>
    <w:p w14:paraId="1A9694E4" w14:textId="77777777" w:rsidR="008C0B75" w:rsidRDefault="008C0B7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6.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ELU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521.67</w:t>
      </w:r>
    </w:p>
    <w:p w14:paraId="1DDAB710" w14:textId="77777777" w:rsidR="008C0B75" w:rsidRDefault="008C0B7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7.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855.59</w:t>
      </w:r>
    </w:p>
    <w:p w14:paraId="6AAD982F" w14:textId="77777777" w:rsidR="008C0B75" w:rsidRDefault="008C0B75">
      <w:pPr>
        <w:tabs>
          <w:tab w:val="left" w:pos="1136"/>
          <w:tab w:val="left" w:pos="2840"/>
          <w:tab w:val="left" w:pos="4828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    8.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ELS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  397.40</w:t>
      </w:r>
    </w:p>
    <w:p w14:paraId="3A1C1F4A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u w:val="single"/>
          <w:lang w:val="fr-FR"/>
        </w:rPr>
      </w:pPr>
      <w:r>
        <w:rPr>
          <w:rFonts w:ascii="Arial" w:hAnsi="Arial" w:cs="Arial"/>
          <w:b/>
          <w:bCs/>
          <w:kern w:val="0"/>
          <w:sz w:val="24"/>
          <w:lang w:val="fr-FR"/>
        </w:rPr>
        <w:t xml:space="preserve">4. </w:t>
      </w:r>
      <w:r>
        <w:rPr>
          <w:rFonts w:ascii="Arial" w:hAnsi="Arial" w:cs="Arial"/>
          <w:b/>
          <w:bCs/>
          <w:kern w:val="0"/>
          <w:sz w:val="24"/>
          <w:u w:val="single"/>
          <w:lang w:val="fr-FR"/>
        </w:rPr>
        <w:t>Résultats:</w:t>
      </w:r>
    </w:p>
    <w:p w14:paraId="059FE44E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Sections d'Acier:</w:t>
      </w:r>
    </w:p>
    <w:p w14:paraId="21EBAB82" w14:textId="77777777" w:rsidR="008C0B75" w:rsidRDefault="008C0B7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théorique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s1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théorique    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s2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33.9 (cm2)</w:t>
      </w:r>
    </w:p>
    <w:p w14:paraId="691F4D7A" w14:textId="77777777" w:rsidR="008C0B75" w:rsidRDefault="008C0B7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Section 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67.9 (cm2)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Section maximum A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303.0 (cm2)</w:t>
      </w:r>
    </w:p>
    <w:p w14:paraId="70EC2473" w14:textId="77777777" w:rsidR="008C0B75" w:rsidRDefault="008C0B7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théorique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= 0.56 (%)</w:t>
      </w:r>
    </w:p>
    <w:p w14:paraId="2E3F3588" w14:textId="77777777" w:rsidR="008C0B75" w:rsidRDefault="008C0B75">
      <w:pPr>
        <w:tabs>
          <w:tab w:val="left" w:pos="1846"/>
          <w:tab w:val="left" w:pos="426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4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minimum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min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0.28 (%)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         maximum </w:t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r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max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 = 2.40 (%)</w:t>
      </w:r>
    </w:p>
    <w:p w14:paraId="67C96448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Cs w:val="22"/>
          <w:lang w:val="fr-FR"/>
        </w:rPr>
        <w:t>Analyse par Cas:</w:t>
      </w:r>
    </w:p>
    <w:p w14:paraId="42E23EC4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1: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-21.06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B94570D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82.48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54DC4099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20A7143C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44C015CB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1810D7FA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593A5362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1527D4FE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38669F1E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2: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-86.27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2E8AA9B5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20.14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89D4E30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65CD3B36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0D65742A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0826382B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3D4572FB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6A446343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432EC4C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3: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-18.56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F4C3AD6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51.71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A79F6D6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3FF5A71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363D6DB4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0.1 (MPa)</w:t>
      </w:r>
    </w:p>
    <w:p w14:paraId="6DA66542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2D79E72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44E62DC4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0.8 (MPa) </w:t>
      </w:r>
    </w:p>
    <w:p w14:paraId="4D769470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0.8 (MPa)</w:t>
      </w:r>
    </w:p>
    <w:p w14:paraId="59297D87" w14:textId="77777777" w:rsidR="008C0B75" w:rsidRDefault="008C0B75">
      <w:pPr>
        <w:tabs>
          <w:tab w:val="left" w:pos="568"/>
          <w:tab w:val="left" w:pos="1136"/>
          <w:tab w:val="left" w:pos="1704"/>
          <w:tab w:val="left" w:pos="2272"/>
          <w:tab w:val="left" w:pos="2840"/>
          <w:tab w:val="left" w:pos="3408"/>
          <w:tab w:val="left" w:pos="3976"/>
          <w:tab w:val="left" w:pos="4544"/>
          <w:tab w:val="left" w:pos="5112"/>
          <w:tab w:val="left" w:pos="5680"/>
          <w:tab w:val="left" w:pos="6248"/>
          <w:tab w:val="left" w:pos="6816"/>
          <w:tab w:val="left" w:pos="7384"/>
          <w:tab w:val="left" w:pos="7952"/>
          <w:tab w:val="left" w:pos="8520"/>
        </w:tabs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831B44E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4: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-62.83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2A39A32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15.27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195F4044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6312AD8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57459EDF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0.2 (MPa)</w:t>
      </w:r>
    </w:p>
    <w:p w14:paraId="24ECBB56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0CF2A3FD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5389CE77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2.7 (MPa) </w:t>
      </w:r>
    </w:p>
    <w:p w14:paraId="68C295DA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2.7 (MPa)</w:t>
      </w:r>
    </w:p>
    <w:p w14:paraId="0BFBB83F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28C125F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5: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1193.19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0E0E9B7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1.46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1F72C99B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11ACF4A9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3332B776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3BB4E8F5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2659D699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5C5EDDBF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161401F9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6: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ELU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521.67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469230B5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3.33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Pivot: A</w:t>
      </w:r>
    </w:p>
    <w:p w14:paraId="71635B6E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 = 8.1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(cm) </w:t>
      </w:r>
    </w:p>
    <w:p w14:paraId="0BB77656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118.0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(cm)</w:t>
      </w:r>
    </w:p>
    <w:p w14:paraId="18437FF6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</w:t>
      </w:r>
      <w:r>
        <w:rPr>
          <w:rFonts w:ascii="Arial" w:hAnsi="Arial" w:cs="Arial"/>
          <w:kern w:val="0"/>
          <w:sz w:val="20"/>
          <w:szCs w:val="20"/>
          <w:lang w:val="fr-FR"/>
        </w:rPr>
        <w:t>formation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10.00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 </w:t>
      </w:r>
    </w:p>
    <w:p w14:paraId="7090B51D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Déformation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e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0.72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A8114F0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de l'acier:</w:t>
      </w:r>
    </w:p>
    <w:p w14:paraId="289DB237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434.8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(MPa) 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MT Symbol" w:hAnsi="MT Symbol" w:cs="MT 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55.2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(MPa)</w:t>
      </w:r>
    </w:p>
    <w:p w14:paraId="2C923F7A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7: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855.59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0C602C19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1.12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08864E4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B9371CE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1281CE72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4.3 (MPa)</w:t>
      </w:r>
    </w:p>
    <w:p w14:paraId="18D9A064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209CE7B4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E71BA2F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222.9 (MPa) </w:t>
      </w:r>
    </w:p>
    <w:p w14:paraId="2C007617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52.3 (MPa)</w:t>
      </w:r>
    </w:p>
    <w:p w14:paraId="28BF221B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65ACEBF0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kern w:val="0"/>
          <w:sz w:val="20"/>
          <w:szCs w:val="20"/>
          <w:lang w:val="fr-FR"/>
        </w:rPr>
      </w:pP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Cas N</w:t>
      </w:r>
      <w:r>
        <w:rPr>
          <w:rFonts w:ascii="Arial" w:hAnsi="Arial" w:cs="Arial"/>
          <w:b/>
          <w:bCs/>
          <w:kern w:val="0"/>
          <w:position w:val="10"/>
          <w:sz w:val="13"/>
          <w:szCs w:val="13"/>
          <w:lang w:val="fr-FR"/>
        </w:rPr>
        <w:t>O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 xml:space="preserve"> 8: Type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>ELS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N = 0.00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(kN)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>M = 397.40</w:t>
      </w:r>
      <w:r>
        <w:rPr>
          <w:rFonts w:ascii="Arial" w:hAnsi="Arial" w:cs="Arial"/>
          <w:b/>
          <w:bCs/>
          <w:kern w:val="0"/>
          <w:sz w:val="20"/>
          <w:szCs w:val="20"/>
          <w:lang w:val="fr-FR"/>
        </w:rPr>
        <w:tab/>
        <w:t xml:space="preserve">(kN*m) </w:t>
      </w:r>
    </w:p>
    <w:p w14:paraId="11C503AB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Coefficient de sécurité: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2.41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E2A8366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Position de l'axe neutre: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y = 27.1 (cm)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4FFFB672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Bras de levier: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Z = 112.2 (cm)</w:t>
      </w:r>
    </w:p>
    <w:p w14:paraId="20071DD1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maxi du béton: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b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1.2 (MPa)</w:t>
      </w:r>
    </w:p>
    <w:p w14:paraId="4C0F8BB4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 xml:space="preserve">21.0 (MPa) </w:t>
      </w:r>
    </w:p>
    <w:p w14:paraId="4A1F82AE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 xml:space="preserve">Contrainte de l'acier: </w:t>
      </w:r>
    </w:p>
    <w:p w14:paraId="35E53450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tendue: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 = 17.2 (MPa) </w:t>
      </w:r>
    </w:p>
    <w:p w14:paraId="3514B881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  <w:t>comprimée: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</w:t>
      </w:r>
      <w:r>
        <w:rPr>
          <w:rFonts w:ascii="Arial" w:hAnsi="Arial" w:cs="Arial"/>
          <w:kern w:val="0"/>
          <w:sz w:val="20"/>
          <w:szCs w:val="20"/>
          <w:lang w:val="fr-FR"/>
        </w:rPr>
        <w:t>' = 17.2 (MPa)</w:t>
      </w:r>
    </w:p>
    <w:p w14:paraId="76F705BA" w14:textId="77777777" w:rsidR="008C0B75" w:rsidRDefault="008C0B7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  <w:r>
        <w:rPr>
          <w:rFonts w:ascii="Arial" w:hAnsi="Arial" w:cs="Arial"/>
          <w:kern w:val="0"/>
          <w:sz w:val="20"/>
          <w:szCs w:val="20"/>
          <w:lang w:val="fr-FR"/>
        </w:rPr>
        <w:t>Contrainte limite de l'acier: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Symbol" w:hAnsi="Symbol" w:cs="Symbol" w:hint="eastAsia"/>
          <w:kern w:val="0"/>
          <w:sz w:val="20"/>
          <w:szCs w:val="20"/>
          <w:lang w:val="fr-FR"/>
        </w:rPr>
        <w:t>s</w:t>
      </w:r>
      <w:r>
        <w:rPr>
          <w:rFonts w:ascii="Arial" w:hAnsi="Arial" w:cs="Arial"/>
          <w:kern w:val="0"/>
          <w:position w:val="-4"/>
          <w:sz w:val="13"/>
          <w:szCs w:val="13"/>
          <w:lang w:val="fr-FR"/>
        </w:rPr>
        <w:t>s lim</w:t>
      </w:r>
      <w:r>
        <w:rPr>
          <w:rFonts w:ascii="Arial" w:hAnsi="Arial" w:cs="Arial"/>
          <w:kern w:val="0"/>
          <w:sz w:val="20"/>
          <w:szCs w:val="20"/>
          <w:lang w:val="fr-FR"/>
        </w:rPr>
        <w:t xml:space="preserve"> = 250.0 (MPa)</w:t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  <w:r>
        <w:rPr>
          <w:rFonts w:ascii="Arial" w:hAnsi="Arial" w:cs="Arial"/>
          <w:kern w:val="0"/>
          <w:sz w:val="20"/>
          <w:szCs w:val="20"/>
          <w:lang w:val="fr-FR"/>
        </w:rPr>
        <w:tab/>
      </w:r>
    </w:p>
    <w:p w14:paraId="757C9C6C" w14:textId="77777777" w:rsidR="00FC4ECD" w:rsidRDefault="00FC4EC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kern w:val="0"/>
          <w:sz w:val="20"/>
          <w:szCs w:val="20"/>
          <w:lang w:val="fr-FR"/>
        </w:rPr>
      </w:pPr>
    </w:p>
    <w:sectPr w:rsidR="00FC4ECD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T 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683A141C"/>
    <w:lvl w:ilvl="0">
      <w:numFmt w:val="bullet"/>
      <w:lvlText w:val="*"/>
      <w:lvlJc w:val="left"/>
    </w:lvl>
  </w:abstractNum>
  <w:num w:numId="1" w16cid:durableId="1686787575">
    <w:abstractNumId w:val="0"/>
    <w:lvlOverride w:ilvl="0">
      <w:lvl w:ilvl="0">
        <w:numFmt w:val="bullet"/>
        <w:lvlText w:val=""/>
        <w:legacy w:legacy="1" w:legacySpace="0" w:legacyIndent="283"/>
        <w:lvlJc w:val="left"/>
        <w:rPr>
          <w:rFonts w:ascii="Symbol" w:hAnsi="Symbol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FC4ECD"/>
    <w:rsid w:val="001322C1"/>
    <w:rsid w:val="008C0B75"/>
    <w:rsid w:val="00FC4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A4E742"/>
  <w14:defaultImageDpi w14:val="0"/>
  <w15:docId w15:val="{B1BC1587-9A30-4C25-9CF8-43EF4C8E12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704</Words>
  <Characters>2981</Characters>
  <Application>Microsoft Office Word</Application>
  <DocSecurity>0</DocSecurity>
  <Lines>156</Lines>
  <Paragraphs>131</Paragraphs>
  <ScaleCrop>false</ScaleCrop>
  <Company/>
  <LinksUpToDate>false</LinksUpToDate>
  <CharactersWithSpaces>3554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lei feng</cp:lastModifiedBy>
  <cp:revision>2</cp:revision>
  <dcterms:created xsi:type="dcterms:W3CDTF">2026-06-20T09:03:00Z</dcterms:created>
  <dcterms:modified xsi:type="dcterms:W3CDTF">2026-06-20T09:03:00Z</dcterms:modified>
</cp:coreProperties>
</file>