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F2AD" w14:textId="1960032E" w:rsidR="00A75359" w:rsidRDefault="00A7535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AD7C67">
        <w:rPr>
          <w:rFonts w:ascii="Arial" w:hAnsi="Arial" w:cs="Arial"/>
          <w:b/>
          <w:bCs/>
          <w:sz w:val="28"/>
          <w:szCs w:val="28"/>
          <w:lang w:val="fr-FR"/>
        </w:rPr>
        <w:t xml:space="preserve"> P1B-B 1#</w:t>
      </w:r>
    </w:p>
    <w:p w14:paraId="574A0189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787A110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31243925" w14:textId="77777777" w:rsidR="00A75359" w:rsidRDefault="00A7535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5B11E7A" w14:textId="77777777" w:rsidR="00A75359" w:rsidRDefault="00A7535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06EB0697" w14:textId="77777777" w:rsidR="00A75359" w:rsidRDefault="00A7535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1688149" w14:textId="77777777" w:rsidR="00A75359" w:rsidRDefault="00A7535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77ACD824" w14:textId="77777777" w:rsidR="00A75359" w:rsidRDefault="00A75359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5245E1C" w14:textId="77777777" w:rsidR="00A75359" w:rsidRDefault="00A7535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2F7F19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61589C74" w14:textId="77777777" w:rsidR="00A75359" w:rsidRDefault="00A7535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76EFB3" w14:textId="77777777" w:rsidR="00A75359" w:rsidRDefault="00A7535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D66C89" w14:textId="77777777" w:rsidR="00A75359" w:rsidRDefault="00A7535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512064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98BF7BD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9ABEFAA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6427.99</w:t>
      </w:r>
      <w:r>
        <w:rPr>
          <w:rFonts w:ascii="Arial" w:hAnsi="Arial" w:cs="Arial"/>
          <w:sz w:val="20"/>
          <w:szCs w:val="20"/>
          <w:lang w:val="fr-FR"/>
        </w:rPr>
        <w:tab/>
        <w:t>7870.54</w:t>
      </w:r>
      <w:r>
        <w:rPr>
          <w:rFonts w:ascii="Arial" w:hAnsi="Arial" w:cs="Arial"/>
          <w:sz w:val="20"/>
          <w:szCs w:val="20"/>
          <w:lang w:val="fr-FR"/>
        </w:rPr>
        <w:tab/>
        <w:t>-10860.36</w:t>
      </w:r>
    </w:p>
    <w:p w14:paraId="04163D14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7139.62</w:t>
      </w:r>
      <w:r>
        <w:rPr>
          <w:rFonts w:ascii="Arial" w:hAnsi="Arial" w:cs="Arial"/>
          <w:sz w:val="20"/>
          <w:szCs w:val="20"/>
          <w:lang w:val="fr-FR"/>
        </w:rPr>
        <w:tab/>
        <w:t>9830.44</w:t>
      </w:r>
      <w:r>
        <w:rPr>
          <w:rFonts w:ascii="Arial" w:hAnsi="Arial" w:cs="Arial"/>
          <w:sz w:val="20"/>
          <w:szCs w:val="20"/>
          <w:lang w:val="fr-FR"/>
        </w:rPr>
        <w:tab/>
        <w:t>-11044.43</w:t>
      </w:r>
    </w:p>
    <w:p w14:paraId="6431E674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7511.03</w:t>
      </w:r>
      <w:r>
        <w:rPr>
          <w:rFonts w:ascii="Arial" w:hAnsi="Arial" w:cs="Arial"/>
          <w:sz w:val="20"/>
          <w:szCs w:val="20"/>
          <w:lang w:val="fr-FR"/>
        </w:rPr>
        <w:tab/>
        <w:t>2427.98</w:t>
      </w:r>
      <w:r>
        <w:rPr>
          <w:rFonts w:ascii="Arial" w:hAnsi="Arial" w:cs="Arial"/>
          <w:sz w:val="20"/>
          <w:szCs w:val="20"/>
          <w:lang w:val="fr-FR"/>
        </w:rPr>
        <w:tab/>
        <w:t>-7648.68</w:t>
      </w:r>
    </w:p>
    <w:p w14:paraId="6962E733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8390.99</w:t>
      </w:r>
      <w:r>
        <w:rPr>
          <w:rFonts w:ascii="Arial" w:hAnsi="Arial" w:cs="Arial"/>
          <w:sz w:val="20"/>
          <w:szCs w:val="20"/>
          <w:lang w:val="fr-FR"/>
        </w:rPr>
        <w:tab/>
        <w:t>10570.09</w:t>
      </w:r>
      <w:r>
        <w:rPr>
          <w:rFonts w:ascii="Arial" w:hAnsi="Arial" w:cs="Arial"/>
          <w:sz w:val="20"/>
          <w:szCs w:val="20"/>
          <w:lang w:val="fr-FR"/>
        </w:rPr>
        <w:tab/>
        <w:t>-10960.42</w:t>
      </w:r>
    </w:p>
    <w:p w14:paraId="124C816C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8493.78</w:t>
      </w:r>
      <w:r>
        <w:rPr>
          <w:rFonts w:ascii="Arial" w:hAnsi="Arial" w:cs="Arial"/>
          <w:sz w:val="20"/>
          <w:szCs w:val="20"/>
          <w:lang w:val="fr-FR"/>
        </w:rPr>
        <w:tab/>
        <w:t>2533.26</w:t>
      </w:r>
      <w:r>
        <w:rPr>
          <w:rFonts w:ascii="Arial" w:hAnsi="Arial" w:cs="Arial"/>
          <w:sz w:val="20"/>
          <w:szCs w:val="20"/>
          <w:lang w:val="fr-FR"/>
        </w:rPr>
        <w:tab/>
        <w:t>-7462.99</w:t>
      </w:r>
    </w:p>
    <w:p w14:paraId="1C0DC34F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8765.91</w:t>
      </w:r>
      <w:r>
        <w:rPr>
          <w:rFonts w:ascii="Arial" w:hAnsi="Arial" w:cs="Arial"/>
          <w:sz w:val="20"/>
          <w:szCs w:val="20"/>
          <w:lang w:val="fr-FR"/>
        </w:rPr>
        <w:tab/>
        <w:t>5118.91</w:t>
      </w:r>
      <w:r>
        <w:rPr>
          <w:rFonts w:ascii="Arial" w:hAnsi="Arial" w:cs="Arial"/>
          <w:sz w:val="20"/>
          <w:szCs w:val="20"/>
          <w:lang w:val="fr-FR"/>
        </w:rPr>
        <w:tab/>
        <w:t>-7948.35</w:t>
      </w:r>
    </w:p>
    <w:p w14:paraId="570A7495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8642.39</w:t>
      </w:r>
      <w:r>
        <w:rPr>
          <w:rFonts w:ascii="Arial" w:hAnsi="Arial" w:cs="Arial"/>
          <w:sz w:val="20"/>
          <w:szCs w:val="20"/>
          <w:lang w:val="fr-FR"/>
        </w:rPr>
        <w:tab/>
        <w:t>3021.94</w:t>
      </w:r>
      <w:r>
        <w:rPr>
          <w:rFonts w:ascii="Arial" w:hAnsi="Arial" w:cs="Arial"/>
          <w:sz w:val="20"/>
          <w:szCs w:val="20"/>
          <w:lang w:val="fr-FR"/>
        </w:rPr>
        <w:tab/>
        <w:t>-7484.30</w:t>
      </w:r>
    </w:p>
    <w:p w14:paraId="47274B86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8390.99</w:t>
      </w:r>
      <w:r>
        <w:rPr>
          <w:rFonts w:ascii="Arial" w:hAnsi="Arial" w:cs="Arial"/>
          <w:sz w:val="20"/>
          <w:szCs w:val="20"/>
          <w:lang w:val="fr-FR"/>
        </w:rPr>
        <w:tab/>
        <w:t>10570.09</w:t>
      </w:r>
      <w:r>
        <w:rPr>
          <w:rFonts w:ascii="Arial" w:hAnsi="Arial" w:cs="Arial"/>
          <w:sz w:val="20"/>
          <w:szCs w:val="20"/>
          <w:lang w:val="fr-FR"/>
        </w:rPr>
        <w:tab/>
        <w:t>-10960.42</w:t>
      </w:r>
    </w:p>
    <w:p w14:paraId="498933E3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7511.03</w:t>
      </w:r>
      <w:r>
        <w:rPr>
          <w:rFonts w:ascii="Arial" w:hAnsi="Arial" w:cs="Arial"/>
          <w:sz w:val="20"/>
          <w:szCs w:val="20"/>
          <w:lang w:val="fr-FR"/>
        </w:rPr>
        <w:tab/>
        <w:t>2427.98</w:t>
      </w:r>
      <w:r>
        <w:rPr>
          <w:rFonts w:ascii="Arial" w:hAnsi="Arial" w:cs="Arial"/>
          <w:sz w:val="20"/>
          <w:szCs w:val="20"/>
          <w:lang w:val="fr-FR"/>
        </w:rPr>
        <w:tab/>
        <w:t>-7648.68</w:t>
      </w:r>
    </w:p>
    <w:p w14:paraId="2F986DFF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7288.23</w:t>
      </w:r>
      <w:r>
        <w:rPr>
          <w:rFonts w:ascii="Arial" w:hAnsi="Arial" w:cs="Arial"/>
          <w:sz w:val="20"/>
          <w:szCs w:val="20"/>
          <w:lang w:val="fr-FR"/>
        </w:rPr>
        <w:tab/>
        <w:t>10319.13</w:t>
      </w:r>
      <w:r>
        <w:rPr>
          <w:rFonts w:ascii="Arial" w:hAnsi="Arial" w:cs="Arial"/>
          <w:sz w:val="20"/>
          <w:szCs w:val="20"/>
          <w:lang w:val="fr-FR"/>
        </w:rPr>
        <w:tab/>
        <w:t>-11065.75</w:t>
      </w:r>
    </w:p>
    <w:p w14:paraId="05C0A403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3924.21</w:t>
      </w:r>
      <w:r>
        <w:rPr>
          <w:rFonts w:ascii="Arial" w:hAnsi="Arial" w:cs="Arial"/>
          <w:sz w:val="20"/>
          <w:szCs w:val="20"/>
          <w:lang w:val="fr-FR"/>
        </w:rPr>
        <w:tab/>
        <w:t>1753.52</w:t>
      </w:r>
      <w:r>
        <w:rPr>
          <w:rFonts w:ascii="Arial" w:hAnsi="Arial" w:cs="Arial"/>
          <w:sz w:val="20"/>
          <w:szCs w:val="20"/>
          <w:lang w:val="fr-FR"/>
        </w:rPr>
        <w:tab/>
        <w:t>3699.38</w:t>
      </w:r>
    </w:p>
    <w:p w14:paraId="4A60A86F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4587.24</w:t>
      </w:r>
      <w:r>
        <w:rPr>
          <w:rFonts w:ascii="Arial" w:hAnsi="Arial" w:cs="Arial"/>
          <w:sz w:val="20"/>
          <w:szCs w:val="20"/>
          <w:lang w:val="fr-FR"/>
        </w:rPr>
        <w:tab/>
        <w:t>4316.24</w:t>
      </w:r>
      <w:r>
        <w:rPr>
          <w:rFonts w:ascii="Arial" w:hAnsi="Arial" w:cs="Arial"/>
          <w:sz w:val="20"/>
          <w:szCs w:val="20"/>
          <w:lang w:val="fr-FR"/>
        </w:rPr>
        <w:tab/>
        <w:t>-8149.70</w:t>
      </w:r>
    </w:p>
    <w:p w14:paraId="792A7DA4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4272.59</w:t>
      </w:r>
      <w:r>
        <w:rPr>
          <w:rFonts w:ascii="Arial" w:hAnsi="Arial" w:cs="Arial"/>
          <w:sz w:val="20"/>
          <w:szCs w:val="20"/>
          <w:lang w:val="fr-FR"/>
        </w:rPr>
        <w:tab/>
        <w:t>3446.07</w:t>
      </w:r>
      <w:r>
        <w:rPr>
          <w:rFonts w:ascii="Arial" w:hAnsi="Arial" w:cs="Arial"/>
          <w:sz w:val="20"/>
          <w:szCs w:val="20"/>
          <w:lang w:val="fr-FR"/>
        </w:rPr>
        <w:tab/>
        <w:t>2251.53</w:t>
      </w:r>
    </w:p>
    <w:p w14:paraId="6E22FC2E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4610.57</w:t>
      </w:r>
      <w:r>
        <w:rPr>
          <w:rFonts w:ascii="Arial" w:hAnsi="Arial" w:cs="Arial"/>
          <w:sz w:val="20"/>
          <w:szCs w:val="20"/>
          <w:lang w:val="fr-FR"/>
        </w:rPr>
        <w:tab/>
        <w:t>-8143.93</w:t>
      </w:r>
    </w:p>
    <w:p w14:paraId="4F315770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4702.13</w:t>
      </w:r>
      <w:r>
        <w:rPr>
          <w:rFonts w:ascii="Arial" w:hAnsi="Arial" w:cs="Arial"/>
          <w:sz w:val="20"/>
          <w:szCs w:val="20"/>
          <w:lang w:val="fr-FR"/>
        </w:rPr>
        <w:tab/>
        <w:t>1777.69</w:t>
      </w:r>
      <w:r>
        <w:rPr>
          <w:rFonts w:ascii="Arial" w:hAnsi="Arial" w:cs="Arial"/>
          <w:sz w:val="20"/>
          <w:szCs w:val="20"/>
          <w:lang w:val="fr-FR"/>
        </w:rPr>
        <w:tab/>
        <w:t>3811.66</w:t>
      </w:r>
    </w:p>
    <w:p w14:paraId="32F43EBA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6316.86</w:t>
      </w:r>
      <w:r>
        <w:rPr>
          <w:rFonts w:ascii="Arial" w:hAnsi="Arial" w:cs="Arial"/>
          <w:sz w:val="20"/>
          <w:szCs w:val="20"/>
          <w:lang w:val="fr-FR"/>
        </w:rPr>
        <w:tab/>
        <w:t>-1543.98</w:t>
      </w:r>
      <w:r>
        <w:rPr>
          <w:rFonts w:ascii="Arial" w:hAnsi="Arial" w:cs="Arial"/>
          <w:sz w:val="20"/>
          <w:szCs w:val="20"/>
          <w:lang w:val="fr-FR"/>
        </w:rPr>
        <w:tab/>
        <w:t>-2739.56</w:t>
      </w:r>
    </w:p>
    <w:p w14:paraId="5F1733A5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6316.86</w:t>
      </w:r>
      <w:r>
        <w:rPr>
          <w:rFonts w:ascii="Arial" w:hAnsi="Arial" w:cs="Arial"/>
          <w:sz w:val="20"/>
          <w:szCs w:val="20"/>
          <w:lang w:val="fr-FR"/>
        </w:rPr>
        <w:tab/>
        <w:t>-1543.98</w:t>
      </w:r>
      <w:r>
        <w:rPr>
          <w:rFonts w:ascii="Arial" w:hAnsi="Arial" w:cs="Arial"/>
          <w:sz w:val="20"/>
          <w:szCs w:val="20"/>
          <w:lang w:val="fr-FR"/>
        </w:rPr>
        <w:tab/>
        <w:t>-2739.56</w:t>
      </w:r>
    </w:p>
    <w:p w14:paraId="18252520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4610.57</w:t>
      </w:r>
      <w:r>
        <w:rPr>
          <w:rFonts w:ascii="Arial" w:hAnsi="Arial" w:cs="Arial"/>
          <w:sz w:val="20"/>
          <w:szCs w:val="20"/>
          <w:lang w:val="fr-FR"/>
        </w:rPr>
        <w:tab/>
        <w:t>-8143.93</w:t>
      </w:r>
    </w:p>
    <w:p w14:paraId="640DEA7B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5190.55</w:t>
      </w:r>
      <w:r>
        <w:rPr>
          <w:rFonts w:ascii="Arial" w:hAnsi="Arial" w:cs="Arial"/>
          <w:sz w:val="20"/>
          <w:szCs w:val="20"/>
          <w:lang w:val="fr-FR"/>
        </w:rPr>
        <w:tab/>
        <w:t>-3260.69</w:t>
      </w:r>
      <w:r>
        <w:rPr>
          <w:rFonts w:ascii="Arial" w:hAnsi="Arial" w:cs="Arial"/>
          <w:sz w:val="20"/>
          <w:szCs w:val="20"/>
          <w:lang w:val="fr-FR"/>
        </w:rPr>
        <w:tab/>
        <w:t>-1403.99</w:t>
      </w:r>
    </w:p>
    <w:p w14:paraId="04E950D2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4587.74</w:t>
      </w:r>
      <w:r>
        <w:rPr>
          <w:rFonts w:ascii="Arial" w:hAnsi="Arial" w:cs="Arial"/>
          <w:sz w:val="20"/>
          <w:szCs w:val="20"/>
          <w:lang w:val="fr-FR"/>
        </w:rPr>
        <w:tab/>
        <w:t>-8161.54</w:t>
      </w:r>
    </w:p>
    <w:p w14:paraId="05CE3D7E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4577.59</w:t>
      </w:r>
      <w:r>
        <w:rPr>
          <w:rFonts w:ascii="Arial" w:hAnsi="Arial" w:cs="Arial"/>
          <w:sz w:val="20"/>
          <w:szCs w:val="20"/>
          <w:lang w:val="fr-FR"/>
        </w:rPr>
        <w:tab/>
        <w:t>4358.82</w:t>
      </w:r>
      <w:r>
        <w:rPr>
          <w:rFonts w:ascii="Arial" w:hAnsi="Arial" w:cs="Arial"/>
          <w:sz w:val="20"/>
          <w:szCs w:val="20"/>
          <w:lang w:val="fr-FR"/>
        </w:rPr>
        <w:tab/>
        <w:t>-8119.07</w:t>
      </w:r>
    </w:p>
    <w:p w14:paraId="5419BCE6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4954.41</w:t>
      </w:r>
      <w:r>
        <w:rPr>
          <w:rFonts w:ascii="Arial" w:hAnsi="Arial" w:cs="Arial"/>
          <w:sz w:val="20"/>
          <w:szCs w:val="20"/>
          <w:lang w:val="fr-FR"/>
        </w:rPr>
        <w:tab/>
        <w:t>6200.09</w:t>
      </w:r>
      <w:r>
        <w:rPr>
          <w:rFonts w:ascii="Arial" w:hAnsi="Arial" w:cs="Arial"/>
          <w:sz w:val="20"/>
          <w:szCs w:val="20"/>
          <w:lang w:val="fr-FR"/>
        </w:rPr>
        <w:tab/>
        <w:t>-8647.23</w:t>
      </w:r>
    </w:p>
    <w:p w14:paraId="7A70B13F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5496.18</w:t>
      </w:r>
      <w:r>
        <w:rPr>
          <w:rFonts w:ascii="Arial" w:hAnsi="Arial" w:cs="Arial"/>
          <w:sz w:val="20"/>
          <w:szCs w:val="20"/>
          <w:lang w:val="fr-FR"/>
        </w:rPr>
        <w:tab/>
        <w:t>1987.13</w:t>
      </w:r>
      <w:r>
        <w:rPr>
          <w:rFonts w:ascii="Arial" w:hAnsi="Arial" w:cs="Arial"/>
          <w:sz w:val="20"/>
          <w:szCs w:val="20"/>
          <w:lang w:val="fr-FR"/>
        </w:rPr>
        <w:tab/>
        <w:t>-5858.77</w:t>
      </w:r>
    </w:p>
    <w:p w14:paraId="504CBB17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6338.34</w:t>
      </w:r>
      <w:r>
        <w:rPr>
          <w:rFonts w:ascii="Arial" w:hAnsi="Arial" w:cs="Arial"/>
          <w:sz w:val="20"/>
          <w:szCs w:val="20"/>
          <w:lang w:val="fr-FR"/>
        </w:rPr>
        <w:tab/>
        <w:t>7632.44</w:t>
      </w:r>
      <w:r>
        <w:rPr>
          <w:rFonts w:ascii="Arial" w:hAnsi="Arial" w:cs="Arial"/>
          <w:sz w:val="20"/>
          <w:szCs w:val="20"/>
          <w:lang w:val="fr-FR"/>
        </w:rPr>
        <w:tab/>
        <w:t>-8107.77</w:t>
      </w:r>
    </w:p>
    <w:p w14:paraId="2AB24F47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6234.84</w:t>
      </w:r>
      <w:r>
        <w:rPr>
          <w:rFonts w:ascii="Arial" w:hAnsi="Arial" w:cs="Arial"/>
          <w:sz w:val="20"/>
          <w:szCs w:val="20"/>
          <w:lang w:val="fr-FR"/>
        </w:rPr>
        <w:tab/>
        <w:t>2069.61</w:t>
      </w:r>
      <w:r>
        <w:rPr>
          <w:rFonts w:ascii="Arial" w:hAnsi="Arial" w:cs="Arial"/>
          <w:sz w:val="20"/>
          <w:szCs w:val="20"/>
          <w:lang w:val="fr-FR"/>
        </w:rPr>
        <w:tab/>
        <w:t>-5723.37</w:t>
      </w:r>
    </w:p>
    <w:p w14:paraId="15981C2E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6596.91</w:t>
      </w:r>
      <w:r>
        <w:rPr>
          <w:rFonts w:ascii="Arial" w:hAnsi="Arial" w:cs="Arial"/>
          <w:sz w:val="20"/>
          <w:szCs w:val="20"/>
          <w:lang w:val="fr-FR"/>
        </w:rPr>
        <w:tab/>
        <w:t>3873.01</w:t>
      </w:r>
      <w:r>
        <w:rPr>
          <w:rFonts w:ascii="Arial" w:hAnsi="Arial" w:cs="Arial"/>
          <w:sz w:val="20"/>
          <w:szCs w:val="20"/>
          <w:lang w:val="fr-FR"/>
        </w:rPr>
        <w:tab/>
        <w:t>-6030.48</w:t>
      </w:r>
    </w:p>
    <w:p w14:paraId="077DCBD5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6333.92</w:t>
      </w:r>
      <w:r>
        <w:rPr>
          <w:rFonts w:ascii="Arial" w:hAnsi="Arial" w:cs="Arial"/>
          <w:sz w:val="20"/>
          <w:szCs w:val="20"/>
          <w:lang w:val="fr-FR"/>
        </w:rPr>
        <w:tab/>
        <w:t>2395.40</w:t>
      </w:r>
      <w:r>
        <w:rPr>
          <w:rFonts w:ascii="Arial" w:hAnsi="Arial" w:cs="Arial"/>
          <w:sz w:val="20"/>
          <w:szCs w:val="20"/>
          <w:lang w:val="fr-FR"/>
        </w:rPr>
        <w:tab/>
        <w:t>-5737.58</w:t>
      </w:r>
    </w:p>
    <w:p w14:paraId="000169EC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6338.34</w:t>
      </w:r>
      <w:r>
        <w:rPr>
          <w:rFonts w:ascii="Arial" w:hAnsi="Arial" w:cs="Arial"/>
          <w:sz w:val="20"/>
          <w:szCs w:val="20"/>
          <w:lang w:val="fr-FR"/>
        </w:rPr>
        <w:tab/>
        <w:t>7632.44</w:t>
      </w:r>
      <w:r>
        <w:rPr>
          <w:rFonts w:ascii="Arial" w:hAnsi="Arial" w:cs="Arial"/>
          <w:sz w:val="20"/>
          <w:szCs w:val="20"/>
          <w:lang w:val="fr-FR"/>
        </w:rPr>
        <w:tab/>
        <w:t>-8107.77</w:t>
      </w:r>
    </w:p>
    <w:p w14:paraId="51493769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5496.18</w:t>
      </w:r>
      <w:r>
        <w:rPr>
          <w:rFonts w:ascii="Arial" w:hAnsi="Arial" w:cs="Arial"/>
          <w:sz w:val="20"/>
          <w:szCs w:val="20"/>
          <w:lang w:val="fr-FR"/>
        </w:rPr>
        <w:tab/>
        <w:t>1987.13</w:t>
      </w:r>
      <w:r>
        <w:rPr>
          <w:rFonts w:ascii="Arial" w:hAnsi="Arial" w:cs="Arial"/>
          <w:sz w:val="20"/>
          <w:szCs w:val="20"/>
          <w:lang w:val="fr-FR"/>
        </w:rPr>
        <w:tab/>
        <w:t>-5858.77</w:t>
      </w:r>
    </w:p>
    <w:p w14:paraId="00DF853A" w14:textId="77777777" w:rsidR="00A75359" w:rsidRDefault="00A7535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5036.98</w:t>
      </w:r>
      <w:r>
        <w:rPr>
          <w:rFonts w:ascii="Arial" w:hAnsi="Arial" w:cs="Arial"/>
          <w:sz w:val="20"/>
          <w:szCs w:val="20"/>
          <w:lang w:val="fr-FR"/>
        </w:rPr>
        <w:tab/>
        <w:t>6471.58</w:t>
      </w:r>
      <w:r>
        <w:rPr>
          <w:rFonts w:ascii="Arial" w:hAnsi="Arial" w:cs="Arial"/>
          <w:sz w:val="20"/>
          <w:szCs w:val="20"/>
          <w:lang w:val="fr-FR"/>
        </w:rPr>
        <w:tab/>
        <w:t>-8659.07</w:t>
      </w:r>
    </w:p>
    <w:p w14:paraId="0C5045FA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AEA2D29" w14:textId="77777777" w:rsidR="00A75359" w:rsidRDefault="00A7535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1AD3D93B" w14:textId="77777777" w:rsidR="00A75359" w:rsidRDefault="00A7535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225.3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28.2 (cm2)</w:t>
      </w:r>
    </w:p>
    <w:p w14:paraId="4C4167B4" w14:textId="77777777" w:rsidR="00A75359" w:rsidRDefault="00A7535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043431DF" w14:textId="77777777" w:rsidR="00A75359" w:rsidRDefault="00A7535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169E471" w14:textId="77777777" w:rsidR="00A75359" w:rsidRDefault="00A7535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A41D94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3C9DC61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6427.99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7870.54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-10860.36 (kN*m)</w:t>
      </w:r>
    </w:p>
    <w:p w14:paraId="00D308F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0A92E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B1F50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127F7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B1A5B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3040D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354C2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B672C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0ADA3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9830.44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-11044.43 (kN*m)</w:t>
      </w:r>
    </w:p>
    <w:p w14:paraId="408C82D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84C3F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5F456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F67CB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1BAC2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A86A6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06AC2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078A5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4CABFE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-7648.68 (kN*m)</w:t>
      </w:r>
    </w:p>
    <w:p w14:paraId="798CF6B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E1A1F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10937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F648A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4DCB1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741EF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D406B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13CF9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455E3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8390.99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10570.09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-10960.42 (kN*m)</w:t>
      </w:r>
    </w:p>
    <w:p w14:paraId="4C263F5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58EB0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3C95F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52612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66CE8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0D8F9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4B8F4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C5037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314FC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2533.26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-7462.99 (kN*m)</w:t>
      </w:r>
    </w:p>
    <w:p w14:paraId="43B65C3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FB739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8ED6C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D359F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2FAE0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35079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70B75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35969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BBB3F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8765.91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5118.91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-7948.35 (kN*m)</w:t>
      </w:r>
    </w:p>
    <w:p w14:paraId="555392A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2E151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EB057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3C98D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C06A5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BB62B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C6F6C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F6D4A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53AA0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8642.39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-7484.30 (kN*m)</w:t>
      </w:r>
    </w:p>
    <w:p w14:paraId="10C840D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6CBE9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D8870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C2535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042B6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02502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CAEA4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8A591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4AC14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8390.99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10570.09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-10960.42 (kN*m)</w:t>
      </w:r>
    </w:p>
    <w:p w14:paraId="1010444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18C01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8D4FA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36713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A2553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AC4A6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AFB52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C47DB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BEF54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-7648.68 (kN*m)</w:t>
      </w:r>
    </w:p>
    <w:p w14:paraId="0556F37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C6118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9BACA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3B747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F08F8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BE85F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25DB0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5058E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42E28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7288.23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10319.13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-11065.75 (kN*m)</w:t>
      </w:r>
    </w:p>
    <w:p w14:paraId="004BB54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75E8B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6C92D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4AF1F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30733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CC17F9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499A8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B912F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4A6C3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3924.21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1753.52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3699.38 (kN*m)</w:t>
      </w:r>
    </w:p>
    <w:p w14:paraId="7726791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0197C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281DA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05AB1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825A8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D751C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68D5D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E0B32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31F32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4587.24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4316.24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-8149.70 (kN*m)</w:t>
      </w:r>
    </w:p>
    <w:p w14:paraId="0F827F8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6228D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C69E8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BD28C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D2B59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8DEE8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0558C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2BEE6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3D2EF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4272.59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3446.07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2251.53 (kN*m)</w:t>
      </w:r>
    </w:p>
    <w:p w14:paraId="2679538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868F8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3C0E7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03094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88994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6E000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0308E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790D8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DAF3E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4610.57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-8143.93 (kN*m)</w:t>
      </w:r>
    </w:p>
    <w:p w14:paraId="3C96067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81E1C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BEBEF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B114B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74D4D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175CC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4F427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B5B8F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0926B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4702.13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1777.69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3811.66 (kN*m)</w:t>
      </w:r>
    </w:p>
    <w:p w14:paraId="09683ED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3EF23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DE8EA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138DE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37028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69A0F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A519B2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=450.4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B9ABB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1919D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6316.86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-2739.56 (kN*m)</w:t>
      </w:r>
    </w:p>
    <w:p w14:paraId="0FD98D6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812F05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A91A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D32E1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9B90E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12CD6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5DC59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7263D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46950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6316.86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-2739.56 (kN*m)</w:t>
      </w:r>
    </w:p>
    <w:p w14:paraId="0241D2F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46DAC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43824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E9859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B669E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0A061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991A5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936D7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DE300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4610.57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-8143.93 (kN*m)</w:t>
      </w:r>
    </w:p>
    <w:p w14:paraId="026F242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CA419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43D0E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B2B0A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2F8BB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1013A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CD855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8043F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E67895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5190.55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-3260.69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-1403.99 (kN*m)</w:t>
      </w:r>
    </w:p>
    <w:p w14:paraId="6244B88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68DC0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CECEF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E6B75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137EC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F23F2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A6D85D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B5999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6FD59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4587.74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-8161.54 (kN*m)</w:t>
      </w:r>
    </w:p>
    <w:p w14:paraId="1D886C2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A8D92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9F524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23847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9CD46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8DDFE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1D3119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556BC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DAD59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4577.59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4358.82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-8119.07 (kN*m)</w:t>
      </w:r>
    </w:p>
    <w:p w14:paraId="4261F5C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E3D7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29C3B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46457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E45F3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25B18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21834C6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156.6 (MPa)     </w:t>
      </w:r>
    </w:p>
    <w:p w14:paraId="55AD7AA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114.6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463F2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0F11AF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F8F54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4954.41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6200.09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-8647.23 (kN*m)</w:t>
      </w:r>
    </w:p>
    <w:p w14:paraId="12E0EFA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56500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47FFA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142.0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27292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623FD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38EFC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D54889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221.8 (MPa)     </w:t>
      </w:r>
    </w:p>
    <w:p w14:paraId="4F0962D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20FB3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5145A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9990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5496.18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-5858.77 (kN*m)</w:t>
      </w:r>
    </w:p>
    <w:p w14:paraId="5EF753C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54C69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53608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AAF46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70148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D130F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C50B2C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44.8 (MPa)     </w:t>
      </w:r>
    </w:p>
    <w:p w14:paraId="7EE81CF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AD10C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F6A116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9213E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6338.34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-8107.77 (kN*m)</w:t>
      </w:r>
    </w:p>
    <w:p w14:paraId="3BBCFF4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9A169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6189D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F258B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42739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59658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2981D8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244.4 (MPa)     </w:t>
      </w:r>
    </w:p>
    <w:p w14:paraId="10B1435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7254F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33B16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26BC6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6234.84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2069.61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-5723.37 (kN*m)</w:t>
      </w:r>
    </w:p>
    <w:p w14:paraId="638512D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300B6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327E0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160.6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1AC0C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63173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7D9EC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40E1F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5C29272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D102E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A682C2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B0D7E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6596.91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3873.01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-6030.48 (kN*m)</w:t>
      </w:r>
    </w:p>
    <w:p w14:paraId="09220EF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A5FB1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9E92D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75560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72C67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341DB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263E91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86.8 (MPa)     </w:t>
      </w:r>
    </w:p>
    <w:p w14:paraId="5DF112D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6DE08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64BB45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F485B5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6333.92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2395.40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-5737.58 (kN*m)</w:t>
      </w:r>
    </w:p>
    <w:p w14:paraId="4B5E3AD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035FD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813F0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5BF41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AFFC8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78CA7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6FD4E1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45.1 (MPa)     </w:t>
      </w:r>
    </w:p>
    <w:p w14:paraId="2EA9AE0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86556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2872AD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98C3D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6338.34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-8107.77 (kN*m)</w:t>
      </w:r>
    </w:p>
    <w:p w14:paraId="20F5178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94A35B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4BC9E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8E6A4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90163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AFF49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475E2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244.4 (MPa)     </w:t>
      </w:r>
    </w:p>
    <w:p w14:paraId="4DF416C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1B6A1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EC220B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5DC5C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5496.18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-5858.77 (kN*m)</w:t>
      </w:r>
    </w:p>
    <w:p w14:paraId="678204C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FE514A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81353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E239D9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D2084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9492D0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2D11BB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44.8 (MPa)     </w:t>
      </w:r>
    </w:p>
    <w:p w14:paraId="7B201EE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D85D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B1361F1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0221E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5036.98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-8659.07 (kN*m)</w:t>
      </w:r>
    </w:p>
    <w:p w14:paraId="3802D89D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3CD5F3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E8C018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1E1304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CC4012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C2AE2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A10B07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230.4 (MPa)     </w:t>
      </w:r>
    </w:p>
    <w:p w14:paraId="6E30FB8F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147.7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2F8BFE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31A709C" w14:textId="77777777" w:rsidR="00A75359" w:rsidRDefault="00A7535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38699E" w14:textId="77777777" w:rsidR="00AD7C67" w:rsidRDefault="00AD7C67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AD7C6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num w:numId="1" w16cid:durableId="103916591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01A01"/>
    <w:rsid w:val="005755B2"/>
    <w:rsid w:val="00901A01"/>
    <w:rsid w:val="00A75359"/>
    <w:rsid w:val="00AD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32430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/>
      <w:kern w:val="0"/>
      <w:sz w:val="24"/>
      <w:szCs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2364</Words>
  <Characters>10544</Characters>
  <Application>Microsoft Office Word</Application>
  <DocSecurity>0</DocSecurity>
  <Lines>458</Lines>
  <Paragraphs>445</Paragraphs>
  <ScaleCrop>false</ScaleCrop>
  <Company>robobat</Company>
  <LinksUpToDate>false</LinksUpToDate>
  <CharactersWithSpaces>12463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2026-06-20T08:52:00Z</dcterms:created>
  <dcterms:modified xsi:type="dcterms:W3CDTF">2026-06-20T08:52:00Z</dcterms:modified>
</cp:coreProperties>
</file>