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4E21" w14:textId="7C701D07" w:rsidR="0002321F" w:rsidRDefault="00F9529B" w:rsidP="0002321F">
      <w:pPr>
        <w:pBdr>
          <w:bottom w:val="single" w:sz="4" w:space="1" w:color="auto"/>
        </w:pBdr>
        <w:spacing w:after="0"/>
        <w:jc w:val="both"/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</w:pPr>
      <w:r w:rsidRPr="00AB3C0C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 xml:space="preserve">Kocaeli University Electronics and </w:t>
      </w:r>
      <w:r w:rsidR="0002321F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Telec</w:t>
      </w:r>
      <w:r w:rsidRPr="00AB3C0C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ommunication Engineering</w:t>
      </w:r>
    </w:p>
    <w:p w14:paraId="0109C37B" w14:textId="6DDF95E4" w:rsidR="00F9529B" w:rsidRPr="00AB3C0C" w:rsidRDefault="00F9529B" w:rsidP="00023D7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n-US"/>
        </w:rPr>
      </w:pPr>
      <w:r w:rsidRPr="00AB3C0C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FFFFFF"/>
          <w:lang w:val="en-US"/>
        </w:rPr>
        <w:t>Digital Communications Laboratory</w:t>
      </w:r>
    </w:p>
    <w:p w14:paraId="5F354720" w14:textId="4DB5D6A8" w:rsidR="00AC4580" w:rsidRPr="00AB3C0C" w:rsidRDefault="00C35BE3" w:rsidP="00023D7A">
      <w:pPr>
        <w:pBdr>
          <w:bottom w:val="single" w:sz="4" w:space="1" w:color="auto"/>
        </w:pBd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Experiment 6</w:t>
      </w:r>
      <w:r w:rsidR="00F9529B" w:rsidRPr="00AB3C0C">
        <w:rPr>
          <w:rFonts w:ascii="Times New Roman" w:hAnsi="Times New Roman" w:cs="Times New Roman"/>
          <w:b/>
          <w:bCs/>
          <w:lang w:val="en-US"/>
        </w:rPr>
        <w:t>:</w:t>
      </w:r>
      <w:r w:rsidR="00F9529B" w:rsidRPr="00AB3C0C">
        <w:rPr>
          <w:rFonts w:ascii="Times New Roman" w:hAnsi="Times New Roman" w:cs="Times New Roman"/>
          <w:lang w:val="en-US"/>
        </w:rPr>
        <w:t xml:space="preserve"> </w:t>
      </w:r>
      <w:r w:rsidR="00F9529B" w:rsidRPr="00C35BE3">
        <w:rPr>
          <w:rFonts w:ascii="Times New Roman" w:hAnsi="Times New Roman" w:cs="Times New Roman"/>
          <w:b/>
          <w:bCs/>
          <w:lang w:val="en-US"/>
        </w:rPr>
        <w:t>BPSK</w:t>
      </w:r>
      <w:r w:rsidR="00AC4580" w:rsidRPr="00C35BE3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9529B" w:rsidRPr="00C35BE3">
        <w:rPr>
          <w:rFonts w:ascii="Times New Roman" w:hAnsi="Times New Roman" w:cs="Times New Roman"/>
          <w:b/>
          <w:bCs/>
          <w:lang w:val="en-US"/>
        </w:rPr>
        <w:t xml:space="preserve">Modulation </w:t>
      </w:r>
      <w:r>
        <w:rPr>
          <w:rFonts w:ascii="Times New Roman" w:hAnsi="Times New Roman" w:cs="Times New Roman"/>
          <w:b/>
          <w:bCs/>
          <w:lang w:val="en-US"/>
        </w:rPr>
        <w:t>and</w:t>
      </w:r>
      <w:r w:rsidR="00F9529B" w:rsidRPr="00C35BE3">
        <w:rPr>
          <w:rFonts w:ascii="Times New Roman" w:hAnsi="Times New Roman" w:cs="Times New Roman"/>
          <w:b/>
          <w:bCs/>
          <w:lang w:val="en-US"/>
        </w:rPr>
        <w:t xml:space="preserve"> Demodulation</w:t>
      </w:r>
      <w:r>
        <w:rPr>
          <w:rFonts w:ascii="Times New Roman" w:hAnsi="Times New Roman" w:cs="Times New Roman"/>
          <w:b/>
          <w:bCs/>
          <w:lang w:val="en-US"/>
        </w:rPr>
        <w:t xml:space="preserve"> – Simulink Lab Report</w:t>
      </w:r>
    </w:p>
    <w:p w14:paraId="72DD2703" w14:textId="71EDE934" w:rsidR="0002655C" w:rsidRPr="00AB3C0C" w:rsidRDefault="0002655C" w:rsidP="00023D7A">
      <w:pPr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 xml:space="preserve">In phase shift keying (PSK), the phase of a carrier is changed according to the modulating waveform which is a digital signal. In </w:t>
      </w:r>
      <w:r w:rsidR="00140399" w:rsidRPr="00AB3C0C">
        <w:rPr>
          <w:rFonts w:ascii="Times New Roman" w:hAnsi="Times New Roman" w:cs="Times New Roman"/>
          <w:lang w:val="en-US"/>
        </w:rPr>
        <w:t>Binary Phase Shift Keying (BPSK)</w:t>
      </w:r>
      <w:r w:rsidRPr="00AB3C0C">
        <w:rPr>
          <w:rFonts w:ascii="Times New Roman" w:hAnsi="Times New Roman" w:cs="Times New Roman"/>
          <w:lang w:val="en-US"/>
        </w:rPr>
        <w:t xml:space="preserve">, the transmitted signal is a sinusoid of fixed amplitude. It has one fixed phase when the data is at one level and when the data is at the other level, </w:t>
      </w:r>
      <w:r w:rsidR="00140399" w:rsidRPr="00AB3C0C">
        <w:rPr>
          <w:rFonts w:ascii="Times New Roman" w:hAnsi="Times New Roman" w:cs="Times New Roman"/>
          <w:lang w:val="en-US"/>
        </w:rPr>
        <w:t xml:space="preserve">the </w:t>
      </w:r>
      <w:r w:rsidRPr="00AB3C0C">
        <w:rPr>
          <w:rFonts w:ascii="Times New Roman" w:hAnsi="Times New Roman" w:cs="Times New Roman"/>
          <w:lang w:val="en-US"/>
        </w:rPr>
        <w:t xml:space="preserve">phase is different by 180 </w:t>
      </w:r>
      <w:r w:rsidR="00CA150D" w:rsidRPr="00AB3C0C">
        <w:rPr>
          <w:rFonts w:ascii="Times New Roman" w:hAnsi="Times New Roman" w:cs="Times New Roman"/>
          <w:lang w:val="en-US"/>
        </w:rPr>
        <w:t>degrees</w:t>
      </w:r>
      <w:r w:rsidRPr="00AB3C0C">
        <w:rPr>
          <w:rFonts w:ascii="Times New Roman" w:hAnsi="Times New Roman" w:cs="Times New Roman"/>
          <w:lang w:val="en-US"/>
        </w:rPr>
        <w:t xml:space="preserve">. </w:t>
      </w:r>
      <w:r w:rsidR="00140399" w:rsidRPr="00AB3C0C">
        <w:rPr>
          <w:rFonts w:ascii="Times New Roman" w:hAnsi="Times New Roman" w:cs="Times New Roman"/>
          <w:lang w:val="en-US"/>
        </w:rPr>
        <w:t xml:space="preserve">A </w:t>
      </w:r>
      <w:r w:rsidRPr="00AB3C0C">
        <w:rPr>
          <w:rFonts w:ascii="Times New Roman" w:hAnsi="Times New Roman" w:cs="Times New Roman"/>
          <w:lang w:val="en-US"/>
        </w:rPr>
        <w:t>BPSK signal can be defined as</w:t>
      </w:r>
    </w:p>
    <w:p w14:paraId="28A647E7" w14:textId="7809AE6A" w:rsidR="0002655C" w:rsidRPr="00AB3C0C" w:rsidRDefault="00000000" w:rsidP="00023D7A">
      <w:pPr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BPSK</m:t>
            </m:r>
          </m:sub>
        </m:sSub>
        <m:r>
          <w:rPr>
            <w:rFonts w:ascii="Cambria Math" w:hAnsi="Cambria Math" w:cs="Times New Roman"/>
            <w:lang w:val="en-US"/>
          </w:rPr>
          <m:t>(t)=A Cos</m:t>
        </m:r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2π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lang w:val="en-US"/>
              </w:rPr>
              <m:t>t+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0 if 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=1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π if 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=0</m:t>
                      </m:r>
                    </m:e>
                  </m:mr>
                </m:m>
              </m:e>
            </m:d>
          </m:e>
        </m:d>
      </m:oMath>
      <w:r w:rsidR="00140399" w:rsidRPr="00AB3C0C">
        <w:rPr>
          <w:rFonts w:ascii="Times New Roman" w:eastAsiaTheme="minorEastAsia" w:hAnsi="Times New Roman" w:cs="Times New Roman"/>
          <w:lang w:val="en-US"/>
        </w:rPr>
        <w:t>,</w:t>
      </w:r>
      <w:r w:rsidR="00554D42" w:rsidRPr="00AB3C0C">
        <w:rPr>
          <w:rFonts w:ascii="Times New Roman" w:eastAsiaTheme="minorEastAsia" w:hAnsi="Times New Roman" w:cs="Times New Roman"/>
          <w:lang w:val="en-US"/>
        </w:rPr>
        <w:t xml:space="preserve"> </w:t>
      </w:r>
      <w:r w:rsidR="00140399" w:rsidRPr="00AB3C0C">
        <w:rPr>
          <w:rFonts w:ascii="Times New Roman" w:hAnsi="Times New Roman" w:cs="Times New Roman"/>
          <w:lang w:val="en-US"/>
        </w:rPr>
        <w:t>w</w:t>
      </w:r>
      <w:r w:rsidR="0002655C" w:rsidRPr="00AB3C0C">
        <w:rPr>
          <w:rFonts w:ascii="Times New Roman" w:hAnsi="Times New Roman" w:cs="Times New Roman"/>
          <w:lang w:val="en-US"/>
        </w:rPr>
        <w:t>here m(t) is the binary information.</w:t>
      </w:r>
    </w:p>
    <w:p w14:paraId="37D1CDBB" w14:textId="4E206300" w:rsidR="00F9529B" w:rsidRPr="00AB3C0C" w:rsidRDefault="00140399" w:rsidP="00023D7A">
      <w:pPr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 xml:space="preserve">In the lab experiment, </w:t>
      </w:r>
      <w:r w:rsidR="001028A5" w:rsidRPr="00AB3C0C">
        <w:rPr>
          <w:rFonts w:ascii="Times New Roman" w:hAnsi="Times New Roman" w:cs="Times New Roman"/>
          <w:lang w:val="en-US"/>
        </w:rPr>
        <w:t xml:space="preserve">Bernoulli Binary generator block generates 0 and 1 bits with equal probability. </w:t>
      </w:r>
      <w:r w:rsidR="002022B4" w:rsidRPr="00AB3C0C">
        <w:rPr>
          <w:rFonts w:ascii="Times New Roman" w:hAnsi="Times New Roman" w:cs="Times New Roman"/>
          <w:lang w:val="en-US"/>
        </w:rPr>
        <w:t xml:space="preserve">Unipolar to Bipolar converter </w:t>
      </w:r>
      <w:r w:rsidR="001028A5" w:rsidRPr="00AB3C0C">
        <w:rPr>
          <w:rFonts w:ascii="Times New Roman" w:hAnsi="Times New Roman" w:cs="Times New Roman"/>
          <w:lang w:val="en-US"/>
        </w:rPr>
        <w:t xml:space="preserve">is </w:t>
      </w:r>
      <w:r w:rsidR="002022B4" w:rsidRPr="00AB3C0C">
        <w:rPr>
          <w:rFonts w:ascii="Times New Roman" w:hAnsi="Times New Roman" w:cs="Times New Roman"/>
          <w:lang w:val="en-US"/>
        </w:rPr>
        <w:t>employed</w:t>
      </w:r>
      <w:r w:rsidR="001028A5" w:rsidRPr="00AB3C0C">
        <w:rPr>
          <w:rFonts w:ascii="Times New Roman" w:hAnsi="Times New Roman" w:cs="Times New Roman"/>
          <w:lang w:val="en-US"/>
        </w:rPr>
        <w:t xml:space="preserve">. </w:t>
      </w:r>
      <w:r w:rsidR="002022B4" w:rsidRPr="00AB3C0C">
        <w:rPr>
          <w:rFonts w:ascii="Times New Roman" w:hAnsi="Times New Roman" w:cs="Times New Roman"/>
          <w:i/>
          <w:iCs/>
          <w:lang w:val="en-US"/>
        </w:rPr>
        <w:t>M</w:t>
      </w:r>
      <w:r w:rsidR="002022B4" w:rsidRPr="00AB3C0C">
        <w:rPr>
          <w:rFonts w:ascii="Times New Roman" w:hAnsi="Times New Roman" w:cs="Times New Roman"/>
          <w:lang w:val="en-US"/>
        </w:rPr>
        <w:t xml:space="preserve"> should be 2 in this block. </w:t>
      </w:r>
      <w:r w:rsidR="001028A5" w:rsidRPr="00AB3C0C">
        <w:rPr>
          <w:rFonts w:ascii="Times New Roman" w:hAnsi="Times New Roman" w:cs="Times New Roman"/>
          <w:lang w:val="en-US"/>
        </w:rPr>
        <w:t xml:space="preserve">Thus, the output of the adder module becomes a polar signal (+/-1). </w:t>
      </w:r>
      <w:r w:rsidR="00D245EE" w:rsidRPr="00AB3C0C">
        <w:rPr>
          <w:rFonts w:ascii="Times New Roman" w:hAnsi="Times New Roman" w:cs="Times New Roman"/>
          <w:lang w:val="en-US"/>
        </w:rPr>
        <w:t>Then</w:t>
      </w:r>
      <w:r w:rsidR="00E03141" w:rsidRPr="00AB3C0C">
        <w:rPr>
          <w:rFonts w:ascii="Times New Roman" w:hAnsi="Times New Roman" w:cs="Times New Roman"/>
          <w:lang w:val="en-US"/>
        </w:rPr>
        <w:t>,</w:t>
      </w:r>
      <w:r w:rsidR="001028A5" w:rsidRPr="00AB3C0C">
        <w:rPr>
          <w:rFonts w:ascii="Times New Roman" w:hAnsi="Times New Roman" w:cs="Times New Roman"/>
          <w:lang w:val="en-US"/>
        </w:rPr>
        <w:t xml:space="preserve"> the polar signal is multiplied by a carrier signal whose frequency is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</m:oMath>
      <w:r w:rsidR="001028A5" w:rsidRPr="00AB3C0C">
        <w:rPr>
          <w:rFonts w:ascii="Times New Roman" w:eastAsiaTheme="minorEastAsia" w:hAnsi="Times New Roman" w:cs="Times New Roman"/>
          <w:lang w:val="en-US"/>
        </w:rPr>
        <w:t xml:space="preserve"> and BPSK modulated signal is obtained</w:t>
      </w:r>
      <w:r w:rsidR="001028A5" w:rsidRPr="00AB3C0C">
        <w:rPr>
          <w:rFonts w:ascii="Times New Roman" w:hAnsi="Times New Roman" w:cs="Times New Roman"/>
          <w:lang w:val="en-US"/>
        </w:rPr>
        <w:t>.</w:t>
      </w:r>
    </w:p>
    <w:p w14:paraId="2E3D15BB" w14:textId="77777777" w:rsidR="00DD0B78" w:rsidRPr="00AB3C0C" w:rsidRDefault="00893F35" w:rsidP="00DD0B78">
      <w:pPr>
        <w:spacing w:after="120"/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E86DDE" wp14:editId="5EF7D14E">
            <wp:simplePos x="0" y="0"/>
            <wp:positionH relativeFrom="margin">
              <wp:posOffset>-871855</wp:posOffset>
            </wp:positionH>
            <wp:positionV relativeFrom="paragraph">
              <wp:posOffset>650875</wp:posOffset>
            </wp:positionV>
            <wp:extent cx="7475220" cy="3019425"/>
            <wp:effectExtent l="0" t="0" r="0" b="9525"/>
            <wp:wrapSquare wrapText="bothSides"/>
            <wp:docPr id="82100234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00234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522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28A5" w:rsidRPr="00AB3C0C">
        <w:rPr>
          <w:rFonts w:ascii="Times New Roman" w:hAnsi="Times New Roman" w:cs="Times New Roman"/>
          <w:lang w:val="en-US"/>
        </w:rPr>
        <w:t xml:space="preserve">At the receiver part, </w:t>
      </w:r>
      <w:r w:rsidR="00D245EE" w:rsidRPr="00AB3C0C">
        <w:rPr>
          <w:rFonts w:ascii="Times New Roman" w:hAnsi="Times New Roman" w:cs="Times New Roman"/>
          <w:lang w:val="en-US"/>
        </w:rPr>
        <w:t xml:space="preserve">the </w:t>
      </w:r>
      <w:r w:rsidR="001028A5" w:rsidRPr="00AB3C0C">
        <w:rPr>
          <w:rFonts w:ascii="Times New Roman" w:hAnsi="Times New Roman" w:cs="Times New Roman"/>
          <w:lang w:val="en-US"/>
        </w:rPr>
        <w:t xml:space="preserve">signal is multiplied with the carrier </w:t>
      </w:r>
      <w:r w:rsidR="00140399" w:rsidRPr="00AB3C0C">
        <w:rPr>
          <w:rFonts w:ascii="Times New Roman" w:hAnsi="Times New Roman" w:cs="Times New Roman"/>
          <w:lang w:val="en-US"/>
        </w:rPr>
        <w:t>that</w:t>
      </w:r>
      <w:r w:rsidR="001028A5" w:rsidRPr="00AB3C0C">
        <w:rPr>
          <w:rFonts w:ascii="Times New Roman" w:hAnsi="Times New Roman" w:cs="Times New Roman"/>
          <w:lang w:val="en-US"/>
        </w:rPr>
        <w:t xml:space="preserve"> is same carrier signal at </w:t>
      </w:r>
      <w:r w:rsidR="00B112C3" w:rsidRPr="00AB3C0C">
        <w:rPr>
          <w:rFonts w:ascii="Times New Roman" w:hAnsi="Times New Roman" w:cs="Times New Roman"/>
          <w:lang w:val="en-US"/>
        </w:rPr>
        <w:t>the transmitter</w:t>
      </w:r>
      <w:r w:rsidR="001028A5" w:rsidRPr="00AB3C0C">
        <w:rPr>
          <w:rFonts w:ascii="Times New Roman" w:hAnsi="Times New Roman" w:cs="Times New Roman"/>
          <w:lang w:val="en-US"/>
        </w:rPr>
        <w:t xml:space="preserve"> part. This demodulation is </w:t>
      </w:r>
      <w:r w:rsidR="006345C8" w:rsidRPr="00AB3C0C">
        <w:rPr>
          <w:rFonts w:ascii="Times New Roman" w:hAnsi="Times New Roman" w:cs="Times New Roman"/>
          <w:lang w:val="en-US"/>
        </w:rPr>
        <w:t>called</w:t>
      </w:r>
      <w:r w:rsidR="001028A5" w:rsidRPr="00AB3C0C">
        <w:rPr>
          <w:rFonts w:ascii="Times New Roman" w:hAnsi="Times New Roman" w:cs="Times New Roman"/>
          <w:lang w:val="en-US"/>
        </w:rPr>
        <w:t xml:space="preserve"> Coherent Demodulation. </w:t>
      </w:r>
      <w:r w:rsidR="00DD0B78" w:rsidRPr="00AB3C0C">
        <w:rPr>
          <w:rFonts w:ascii="Times New Roman" w:hAnsi="Times New Roman" w:cs="Times New Roman"/>
          <w:lang w:val="en-US"/>
        </w:rPr>
        <w:t>Construct the below block diagram for baseband BPSK Modulation &amp; Demodulation.</w:t>
      </w:r>
    </w:p>
    <w:p w14:paraId="15B0459E" w14:textId="19A619DD" w:rsidR="00F9529B" w:rsidRPr="00AB3C0C" w:rsidRDefault="00F9529B" w:rsidP="00554D42">
      <w:pPr>
        <w:ind w:left="142"/>
        <w:jc w:val="both"/>
        <w:rPr>
          <w:rFonts w:ascii="Times New Roman" w:hAnsi="Times New Roman" w:cs="Times New Roman"/>
          <w:lang w:val="en-US"/>
        </w:rPr>
      </w:pPr>
      <w:bookmarkStart w:id="0" w:name="_Hlk63263085"/>
      <w:r w:rsidRPr="00AB3C0C">
        <w:rPr>
          <w:rStyle w:val="normaltextrun"/>
          <w:rFonts w:ascii="Times New Roman" w:hAnsi="Times New Roman" w:cs="Times New Roman"/>
          <w:b/>
          <w:bCs/>
          <w:shd w:val="clear" w:color="auto" w:fill="FFFFFF"/>
          <w:lang w:val="en-US"/>
        </w:rPr>
        <w:t>Figure </w:t>
      </w:r>
      <w:r w:rsidRPr="00AB3C0C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E1E3E6"/>
          <w:lang w:val="en-US"/>
        </w:rPr>
        <w:t>1</w:t>
      </w:r>
      <w:r w:rsidRPr="00AB3C0C">
        <w:rPr>
          <w:rStyle w:val="normaltextrun"/>
          <w:rFonts w:ascii="Times New Roman" w:hAnsi="Times New Roman" w:cs="Times New Roman"/>
          <w:shd w:val="clear" w:color="auto" w:fill="FFFFFF"/>
          <w:lang w:val="en-US"/>
        </w:rPr>
        <w:t> </w:t>
      </w:r>
      <w:r w:rsidR="00140399" w:rsidRPr="00AB3C0C">
        <w:rPr>
          <w:rStyle w:val="normaltextrun"/>
          <w:rFonts w:ascii="Times New Roman" w:hAnsi="Times New Roman" w:cs="Times New Roman"/>
          <w:shd w:val="clear" w:color="auto" w:fill="FFFFFF"/>
          <w:lang w:val="en-US"/>
        </w:rPr>
        <w:t xml:space="preserve">Baseband </w:t>
      </w:r>
      <w:r w:rsidRPr="00AB3C0C">
        <w:rPr>
          <w:rStyle w:val="normaltextrun"/>
          <w:rFonts w:ascii="Times New Roman" w:hAnsi="Times New Roman" w:cs="Times New Roman"/>
          <w:shd w:val="clear" w:color="auto" w:fill="FFFFFF"/>
          <w:lang w:val="en-US"/>
        </w:rPr>
        <w:t>BPSK Modulator and Demodulator Block Diagram</w:t>
      </w:r>
    </w:p>
    <w:bookmarkEnd w:id="0"/>
    <w:p w14:paraId="03738A57" w14:textId="705115C2" w:rsidR="00CE7D1D" w:rsidRPr="00AB3C0C" w:rsidRDefault="00EF550A" w:rsidP="00554D42">
      <w:pPr>
        <w:pBdr>
          <w:bottom w:val="single" w:sz="4" w:space="1" w:color="auto"/>
        </w:pBdr>
        <w:spacing w:before="240"/>
        <w:jc w:val="both"/>
        <w:rPr>
          <w:rFonts w:ascii="Times New Roman" w:hAnsi="Times New Roman" w:cs="Times New Roman"/>
          <w:b/>
          <w:bCs/>
          <w:lang w:val="en-US"/>
        </w:rPr>
      </w:pPr>
      <w:r w:rsidRPr="00AB3C0C">
        <w:rPr>
          <w:rFonts w:ascii="Times New Roman" w:hAnsi="Times New Roman" w:cs="Times New Roman"/>
          <w:b/>
          <w:bCs/>
          <w:lang w:val="en-US"/>
        </w:rPr>
        <w:t>Required Blocks</w:t>
      </w:r>
    </w:p>
    <w:p w14:paraId="30B4E4F5" w14:textId="77777777" w:rsidR="00CD7F13" w:rsidRPr="00AB3C0C" w:rsidRDefault="00CD7F13" w:rsidP="00023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  <w:sectPr w:rsidR="00CD7F13" w:rsidRPr="00AB3C0C" w:rsidSect="005007A1"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</w:p>
    <w:p w14:paraId="3BBA96E3" w14:textId="3BED7EFF" w:rsidR="00CE7D1D" w:rsidRPr="00AB3C0C" w:rsidRDefault="00CF12F1" w:rsidP="00023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>Bernoulli</w:t>
      </w:r>
      <w:r w:rsidR="00856CF3" w:rsidRPr="00AB3C0C">
        <w:rPr>
          <w:rFonts w:ascii="Times New Roman" w:hAnsi="Times New Roman" w:cs="Times New Roman"/>
          <w:lang w:val="en-US"/>
        </w:rPr>
        <w:t xml:space="preserve"> Binary Generator</w:t>
      </w:r>
    </w:p>
    <w:p w14:paraId="24564026" w14:textId="1B4E07D8" w:rsidR="00CE7D1D" w:rsidRPr="00AB3C0C" w:rsidRDefault="00CE7D1D" w:rsidP="00023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>Sine Wave for carrier signal</w:t>
      </w:r>
    </w:p>
    <w:p w14:paraId="1B8FB0A7" w14:textId="581CB570" w:rsidR="00CE7D1D" w:rsidRPr="00AB3C0C" w:rsidRDefault="00CE7D1D" w:rsidP="00023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>Gain</w:t>
      </w:r>
    </w:p>
    <w:p w14:paraId="60696493" w14:textId="7695A813" w:rsidR="00CE7D1D" w:rsidRPr="00AB3C0C" w:rsidRDefault="00CE7D1D" w:rsidP="00023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>Sum</w:t>
      </w:r>
    </w:p>
    <w:p w14:paraId="665DE5AC" w14:textId="4C414DC1" w:rsidR="00CE7D1D" w:rsidRPr="00AB3C0C" w:rsidRDefault="00CE7D1D" w:rsidP="00023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>Multiplier</w:t>
      </w:r>
    </w:p>
    <w:p w14:paraId="0050D5F6" w14:textId="6886A820" w:rsidR="00CE7D1D" w:rsidRPr="00AB3C0C" w:rsidRDefault="00CE7D1D" w:rsidP="00023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>Analog filter</w:t>
      </w:r>
    </w:p>
    <w:p w14:paraId="10ECB33D" w14:textId="2D1AFFFB" w:rsidR="00CE7D1D" w:rsidRPr="00AB3C0C" w:rsidRDefault="00CE7D1D" w:rsidP="00023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>Inequality</w:t>
      </w:r>
    </w:p>
    <w:p w14:paraId="7FDB111A" w14:textId="3426AAE6" w:rsidR="00CE7D1D" w:rsidRPr="00AB3C0C" w:rsidRDefault="00CE7D1D" w:rsidP="00023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>Scope</w:t>
      </w:r>
    </w:p>
    <w:p w14:paraId="71ABDE90" w14:textId="401BA082" w:rsidR="00CF12F1" w:rsidRPr="00AB3C0C" w:rsidRDefault="00CF12F1" w:rsidP="00023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 xml:space="preserve">Error Rate Calculation </w:t>
      </w:r>
    </w:p>
    <w:p w14:paraId="5C84E720" w14:textId="67BE7819" w:rsidR="00CF12F1" w:rsidRPr="00AB3C0C" w:rsidRDefault="00CF12F1" w:rsidP="00023D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>Display</w:t>
      </w:r>
    </w:p>
    <w:p w14:paraId="26C045AD" w14:textId="77777777" w:rsidR="00CD7F13" w:rsidRPr="00AB3C0C" w:rsidRDefault="00CD7F13" w:rsidP="00F13D26">
      <w:pPr>
        <w:spacing w:before="240" w:after="120"/>
        <w:jc w:val="both"/>
        <w:rPr>
          <w:rFonts w:ascii="Times New Roman" w:hAnsi="Times New Roman" w:cs="Times New Roman"/>
          <w:b/>
          <w:bCs/>
          <w:lang w:val="en-US"/>
        </w:rPr>
        <w:sectPr w:rsidR="00CD7F13" w:rsidRPr="00AB3C0C" w:rsidSect="005007A1">
          <w:type w:val="continuous"/>
          <w:pgSz w:w="11906" w:h="16838"/>
          <w:pgMar w:top="993" w:right="1417" w:bottom="1417" w:left="1417" w:header="708" w:footer="708" w:gutter="0"/>
          <w:cols w:num="2" w:space="708"/>
          <w:docGrid w:linePitch="360"/>
        </w:sectPr>
      </w:pPr>
    </w:p>
    <w:p w14:paraId="60F96741" w14:textId="2DEAA16E" w:rsidR="001028A5" w:rsidRPr="00AB3C0C" w:rsidRDefault="00F13D26" w:rsidP="00F13D26">
      <w:pPr>
        <w:spacing w:before="240" w:after="120"/>
        <w:jc w:val="both"/>
        <w:rPr>
          <w:rFonts w:ascii="Times New Roman" w:hAnsi="Times New Roman" w:cs="Times New Roman"/>
          <w:b/>
          <w:bCs/>
          <w:lang w:val="en-US"/>
        </w:rPr>
      </w:pPr>
      <w:r w:rsidRPr="00AB3C0C">
        <w:rPr>
          <w:rFonts w:ascii="Times New Roman" w:hAnsi="Times New Roman" w:cs="Times New Roman"/>
          <w:b/>
          <w:bCs/>
          <w:lang w:val="en-US"/>
        </w:rPr>
        <w:t xml:space="preserve">Table </w:t>
      </w:r>
      <w:r w:rsidRPr="00AB3C0C">
        <w:rPr>
          <w:rFonts w:ascii="Times New Roman" w:hAnsi="Times New Roman" w:cs="Times New Roman"/>
          <w:b/>
          <w:bCs/>
          <w:noProof/>
          <w:lang w:val="en-US"/>
        </w:rPr>
        <w:fldChar w:fldCharType="begin"/>
      </w:r>
      <w:r w:rsidRPr="00AB3C0C">
        <w:rPr>
          <w:rFonts w:ascii="Times New Roman" w:hAnsi="Times New Roman" w:cs="Times New Roman"/>
          <w:b/>
          <w:bCs/>
          <w:noProof/>
          <w:lang w:val="en-US"/>
        </w:rPr>
        <w:instrText xml:space="preserve"> SEQ Table \* ARABIC </w:instrText>
      </w:r>
      <w:r w:rsidRPr="00AB3C0C">
        <w:rPr>
          <w:rFonts w:ascii="Times New Roman" w:hAnsi="Times New Roman" w:cs="Times New Roman"/>
          <w:b/>
          <w:bCs/>
          <w:noProof/>
          <w:lang w:val="en-US"/>
        </w:rPr>
        <w:fldChar w:fldCharType="separate"/>
      </w:r>
      <w:r w:rsidRPr="00AB3C0C">
        <w:rPr>
          <w:rFonts w:ascii="Times New Roman" w:hAnsi="Times New Roman" w:cs="Times New Roman"/>
          <w:b/>
          <w:bCs/>
          <w:noProof/>
          <w:lang w:val="en-US"/>
        </w:rPr>
        <w:t>1</w:t>
      </w:r>
      <w:r w:rsidRPr="00AB3C0C">
        <w:rPr>
          <w:rFonts w:ascii="Times New Roman" w:hAnsi="Times New Roman" w:cs="Times New Roman"/>
          <w:b/>
          <w:bCs/>
          <w:noProof/>
          <w:lang w:val="en-US"/>
        </w:rPr>
        <w:fldChar w:fldCharType="end"/>
      </w:r>
      <w:r w:rsidRPr="00AB3C0C">
        <w:rPr>
          <w:rFonts w:ascii="Times New Roman" w:hAnsi="Times New Roman" w:cs="Times New Roman"/>
          <w:b/>
          <w:bCs/>
          <w:noProof/>
          <w:lang w:val="en-US"/>
        </w:rPr>
        <w:t>.</w:t>
      </w:r>
      <w:r w:rsidRPr="00AB3C0C">
        <w:rPr>
          <w:rFonts w:ascii="Times New Roman" w:hAnsi="Times New Roman" w:cs="Times New Roman"/>
          <w:lang w:val="en-US"/>
        </w:rPr>
        <w:t xml:space="preserve"> Parameters for Carrier Sine Wave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28A5" w:rsidRPr="00AB3C0C" w14:paraId="72ABEA92" w14:textId="77777777" w:rsidTr="001028A5">
        <w:tc>
          <w:tcPr>
            <w:tcW w:w="4531" w:type="dxa"/>
          </w:tcPr>
          <w:p w14:paraId="05CC3322" w14:textId="7AF64C90" w:rsidR="001028A5" w:rsidRPr="00AB3C0C" w:rsidRDefault="001028A5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Amplitude</w:t>
            </w:r>
          </w:p>
        </w:tc>
        <w:tc>
          <w:tcPr>
            <w:tcW w:w="4531" w:type="dxa"/>
          </w:tcPr>
          <w:p w14:paraId="05D25FA5" w14:textId="428636CA" w:rsidR="001028A5" w:rsidRPr="00AB3C0C" w:rsidRDefault="001028A5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1028A5" w:rsidRPr="00AB3C0C" w14:paraId="124D15E1" w14:textId="77777777" w:rsidTr="001028A5">
        <w:tc>
          <w:tcPr>
            <w:tcW w:w="4531" w:type="dxa"/>
          </w:tcPr>
          <w:p w14:paraId="4852D4A1" w14:textId="36BCDF4B" w:rsidR="001028A5" w:rsidRPr="00AB3C0C" w:rsidRDefault="001028A5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Frequency</w:t>
            </w:r>
          </w:p>
        </w:tc>
        <w:tc>
          <w:tcPr>
            <w:tcW w:w="4531" w:type="dxa"/>
          </w:tcPr>
          <w:p w14:paraId="2CB40C6A" w14:textId="456FADF8" w:rsidR="001028A5" w:rsidRPr="00AB3C0C" w:rsidRDefault="001028A5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2*pi</w:t>
            </w:r>
            <w:r w:rsidR="0088378F" w:rsidRPr="00AB3C0C">
              <w:rPr>
                <w:rFonts w:ascii="Times New Roman" w:hAnsi="Times New Roman" w:cs="Times New Roman"/>
                <w:lang w:val="en-US"/>
              </w:rPr>
              <w:t>*</w:t>
            </w:r>
            <w:r w:rsidR="009C7818" w:rsidRPr="00AB3C0C">
              <w:rPr>
                <w:rFonts w:ascii="Times New Roman" w:hAnsi="Times New Roman" w:cs="Times New Roman"/>
                <w:lang w:val="en-US"/>
              </w:rPr>
              <w:t>1000</w:t>
            </w:r>
          </w:p>
        </w:tc>
      </w:tr>
      <w:tr w:rsidR="001028A5" w:rsidRPr="00AB3C0C" w14:paraId="3D38E6A6" w14:textId="77777777" w:rsidTr="001028A5">
        <w:tc>
          <w:tcPr>
            <w:tcW w:w="4531" w:type="dxa"/>
          </w:tcPr>
          <w:p w14:paraId="324D0446" w14:textId="2C8D5D4C" w:rsidR="001028A5" w:rsidRPr="00AB3C0C" w:rsidRDefault="001028A5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Phase</w:t>
            </w:r>
          </w:p>
        </w:tc>
        <w:tc>
          <w:tcPr>
            <w:tcW w:w="4531" w:type="dxa"/>
          </w:tcPr>
          <w:p w14:paraId="4FA9B95C" w14:textId="2F8CD7B1" w:rsidR="001028A5" w:rsidRPr="00AB3C0C" w:rsidRDefault="00AC4580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p</w:t>
            </w:r>
            <w:r w:rsidR="002245D4" w:rsidRPr="00AB3C0C">
              <w:rPr>
                <w:rFonts w:ascii="Times New Roman" w:hAnsi="Times New Roman" w:cs="Times New Roman"/>
                <w:lang w:val="en-US"/>
              </w:rPr>
              <w:t>i/2</w:t>
            </w:r>
          </w:p>
        </w:tc>
      </w:tr>
      <w:tr w:rsidR="001028A5" w:rsidRPr="00AB3C0C" w14:paraId="4DB2F3D7" w14:textId="77777777" w:rsidTr="001028A5">
        <w:tc>
          <w:tcPr>
            <w:tcW w:w="4531" w:type="dxa"/>
          </w:tcPr>
          <w:p w14:paraId="4AF53B2E" w14:textId="3443FC64" w:rsidR="001028A5" w:rsidRPr="00AB3C0C" w:rsidRDefault="001028A5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Sample Time</w:t>
            </w:r>
          </w:p>
        </w:tc>
        <w:tc>
          <w:tcPr>
            <w:tcW w:w="4531" w:type="dxa"/>
          </w:tcPr>
          <w:p w14:paraId="3CEC3B7D" w14:textId="2422DA91" w:rsidR="001028A5" w:rsidRPr="00AB3C0C" w:rsidRDefault="001028A5" w:rsidP="00023D7A">
            <w:pPr>
              <w:keepNext/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1</w:t>
            </w:r>
            <w:r w:rsidR="002245D4" w:rsidRPr="00AB3C0C">
              <w:rPr>
                <w:rFonts w:ascii="Times New Roman" w:hAnsi="Times New Roman" w:cs="Times New Roman"/>
                <w:lang w:val="en-US"/>
              </w:rPr>
              <w:t>e-</w:t>
            </w:r>
            <w:r w:rsidR="00A8288C" w:rsidRPr="00AB3C0C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</w:tbl>
    <w:p w14:paraId="6FFE6BF0" w14:textId="08A79F9A" w:rsidR="001028A5" w:rsidRPr="00AB3C0C" w:rsidRDefault="00F13D26" w:rsidP="00F13D26">
      <w:pPr>
        <w:spacing w:before="240" w:after="120"/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b/>
          <w:bCs/>
          <w:lang w:val="en-US"/>
        </w:rPr>
        <w:lastRenderedPageBreak/>
        <w:t xml:space="preserve">Table </w:t>
      </w:r>
      <w:r w:rsidRPr="00AB3C0C">
        <w:rPr>
          <w:rFonts w:ascii="Times New Roman" w:hAnsi="Times New Roman" w:cs="Times New Roman"/>
          <w:b/>
          <w:bCs/>
          <w:noProof/>
          <w:lang w:val="en-US"/>
        </w:rPr>
        <w:fldChar w:fldCharType="begin"/>
      </w:r>
      <w:r w:rsidRPr="00AB3C0C">
        <w:rPr>
          <w:rFonts w:ascii="Times New Roman" w:hAnsi="Times New Roman" w:cs="Times New Roman"/>
          <w:b/>
          <w:bCs/>
          <w:noProof/>
          <w:lang w:val="en-US"/>
        </w:rPr>
        <w:instrText xml:space="preserve"> SEQ Table \* ARABIC </w:instrText>
      </w:r>
      <w:r w:rsidRPr="00AB3C0C">
        <w:rPr>
          <w:rFonts w:ascii="Times New Roman" w:hAnsi="Times New Roman" w:cs="Times New Roman"/>
          <w:b/>
          <w:bCs/>
          <w:noProof/>
          <w:lang w:val="en-US"/>
        </w:rPr>
        <w:fldChar w:fldCharType="separate"/>
      </w:r>
      <w:r w:rsidRPr="00AB3C0C">
        <w:rPr>
          <w:rFonts w:ascii="Times New Roman" w:hAnsi="Times New Roman" w:cs="Times New Roman"/>
          <w:b/>
          <w:bCs/>
          <w:noProof/>
          <w:lang w:val="en-US"/>
        </w:rPr>
        <w:t>2</w:t>
      </w:r>
      <w:r w:rsidRPr="00AB3C0C">
        <w:rPr>
          <w:rFonts w:ascii="Times New Roman" w:hAnsi="Times New Roman" w:cs="Times New Roman"/>
          <w:b/>
          <w:bCs/>
          <w:noProof/>
          <w:lang w:val="en-US"/>
        </w:rPr>
        <w:fldChar w:fldCharType="end"/>
      </w:r>
      <w:r w:rsidRPr="00AB3C0C">
        <w:rPr>
          <w:rFonts w:ascii="Times New Roman" w:hAnsi="Times New Roman" w:cs="Times New Roman"/>
          <w:b/>
          <w:bCs/>
          <w:lang w:val="en-US"/>
        </w:rPr>
        <w:t>.</w:t>
      </w:r>
      <w:r w:rsidRPr="00AB3C0C">
        <w:rPr>
          <w:rFonts w:ascii="Times New Roman" w:hAnsi="Times New Roman" w:cs="Times New Roman"/>
          <w:lang w:val="en-US"/>
        </w:rPr>
        <w:t xml:space="preserve"> Parameters for Analog Filter Block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28A5" w:rsidRPr="00AB3C0C" w14:paraId="34409C87" w14:textId="77777777" w:rsidTr="009B4608">
        <w:tc>
          <w:tcPr>
            <w:tcW w:w="4531" w:type="dxa"/>
          </w:tcPr>
          <w:p w14:paraId="19DB7043" w14:textId="30CFE0D7" w:rsidR="001028A5" w:rsidRPr="00AB3C0C" w:rsidRDefault="001028A5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Design method</w:t>
            </w:r>
          </w:p>
        </w:tc>
        <w:tc>
          <w:tcPr>
            <w:tcW w:w="4531" w:type="dxa"/>
          </w:tcPr>
          <w:p w14:paraId="126E8067" w14:textId="357AA3FA" w:rsidR="001028A5" w:rsidRPr="00AB3C0C" w:rsidRDefault="001028A5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Butterworth</w:t>
            </w:r>
          </w:p>
        </w:tc>
      </w:tr>
      <w:tr w:rsidR="001028A5" w:rsidRPr="00AB3C0C" w14:paraId="411BB0D7" w14:textId="77777777" w:rsidTr="009B4608">
        <w:tc>
          <w:tcPr>
            <w:tcW w:w="4531" w:type="dxa"/>
          </w:tcPr>
          <w:p w14:paraId="2DC1A7DB" w14:textId="46D42ED1" w:rsidR="001028A5" w:rsidRPr="00AB3C0C" w:rsidRDefault="001028A5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Filter type</w:t>
            </w:r>
          </w:p>
        </w:tc>
        <w:tc>
          <w:tcPr>
            <w:tcW w:w="4531" w:type="dxa"/>
          </w:tcPr>
          <w:p w14:paraId="79515AF7" w14:textId="5BC06FC0" w:rsidR="001028A5" w:rsidRPr="00AB3C0C" w:rsidRDefault="00B112C3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Low pass</w:t>
            </w:r>
          </w:p>
        </w:tc>
      </w:tr>
      <w:tr w:rsidR="001028A5" w:rsidRPr="00AB3C0C" w14:paraId="77D89D5E" w14:textId="77777777" w:rsidTr="009B4608">
        <w:tc>
          <w:tcPr>
            <w:tcW w:w="4531" w:type="dxa"/>
          </w:tcPr>
          <w:p w14:paraId="5E5BEC5D" w14:textId="0F79F3F8" w:rsidR="001028A5" w:rsidRPr="00AB3C0C" w:rsidRDefault="001028A5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Filter order</w:t>
            </w:r>
          </w:p>
        </w:tc>
        <w:tc>
          <w:tcPr>
            <w:tcW w:w="4531" w:type="dxa"/>
          </w:tcPr>
          <w:p w14:paraId="078797D6" w14:textId="5D6E9B25" w:rsidR="001028A5" w:rsidRPr="00AB3C0C" w:rsidRDefault="001028A5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028A5" w:rsidRPr="00AB3C0C" w14:paraId="1B6834FE" w14:textId="77777777" w:rsidTr="009B4608">
        <w:tc>
          <w:tcPr>
            <w:tcW w:w="4531" w:type="dxa"/>
          </w:tcPr>
          <w:p w14:paraId="4C1A1AEE" w14:textId="7B8CA23D" w:rsidR="001028A5" w:rsidRPr="00AB3C0C" w:rsidRDefault="001028A5" w:rsidP="00023D7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 xml:space="preserve">Passband edge </w:t>
            </w:r>
            <w:r w:rsidR="00B112C3" w:rsidRPr="00AB3C0C">
              <w:rPr>
                <w:rFonts w:ascii="Times New Roman" w:hAnsi="Times New Roman" w:cs="Times New Roman"/>
                <w:lang w:val="en-US"/>
              </w:rPr>
              <w:t>frequency</w:t>
            </w:r>
          </w:p>
        </w:tc>
        <w:tc>
          <w:tcPr>
            <w:tcW w:w="4531" w:type="dxa"/>
          </w:tcPr>
          <w:p w14:paraId="2087F900" w14:textId="5A561A7C" w:rsidR="001028A5" w:rsidRPr="00AB3C0C" w:rsidRDefault="001028A5" w:rsidP="00023D7A">
            <w:pPr>
              <w:keepNext/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2*pi</w:t>
            </w:r>
            <w:r w:rsidR="002245D4" w:rsidRPr="00AB3C0C">
              <w:rPr>
                <w:rFonts w:ascii="Times New Roman" w:hAnsi="Times New Roman" w:cs="Times New Roman"/>
                <w:lang w:val="en-US"/>
              </w:rPr>
              <w:t>*</w:t>
            </w:r>
            <w:r w:rsidR="00130B91" w:rsidRPr="00AB3C0C">
              <w:rPr>
                <w:rFonts w:ascii="Times New Roman" w:hAnsi="Times New Roman" w:cs="Times New Roman"/>
                <w:lang w:val="en-US"/>
              </w:rPr>
              <w:t>1</w:t>
            </w:r>
            <w:r w:rsidR="009C7818" w:rsidRPr="00AB3C0C">
              <w:rPr>
                <w:rFonts w:ascii="Times New Roman" w:hAnsi="Times New Roman" w:cs="Times New Roman"/>
                <w:lang w:val="en-US"/>
              </w:rPr>
              <w:t>00</w:t>
            </w:r>
          </w:p>
        </w:tc>
      </w:tr>
    </w:tbl>
    <w:p w14:paraId="4CCD2FC5" w14:textId="77777777" w:rsidR="0007787B" w:rsidRPr="00AB3C0C" w:rsidRDefault="009C7818" w:rsidP="00DC12C9">
      <w:pPr>
        <w:spacing w:before="240" w:after="120"/>
        <w:jc w:val="center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076F9A4" wp14:editId="1DB68364">
            <wp:extent cx="2907030" cy="2496707"/>
            <wp:effectExtent l="0" t="0" r="7620" b="0"/>
            <wp:docPr id="200917154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71545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49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A14D" w14:textId="77777777" w:rsidR="0007787B" w:rsidRPr="00AB3C0C" w:rsidRDefault="0007787B" w:rsidP="0007787B">
      <w:pPr>
        <w:jc w:val="center"/>
        <w:rPr>
          <w:rFonts w:ascii="Times New Roman" w:hAnsi="Times New Roman" w:cs="Times New Roman"/>
          <w:lang w:val="en-US"/>
        </w:rPr>
      </w:pPr>
      <w:r w:rsidRPr="00AB3C0C">
        <w:rPr>
          <w:rStyle w:val="normaltextrun"/>
          <w:rFonts w:ascii="Times New Roman" w:hAnsi="Times New Roman" w:cs="Times New Roman"/>
          <w:b/>
          <w:bCs/>
          <w:shd w:val="clear" w:color="auto" w:fill="FFFFFF"/>
          <w:lang w:val="en-US"/>
        </w:rPr>
        <w:t>Figure </w:t>
      </w:r>
      <w:r w:rsidRPr="00AB3C0C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E1E3E6"/>
          <w:lang w:val="en-US"/>
        </w:rPr>
        <w:t>2</w:t>
      </w:r>
      <w:r w:rsidRPr="00AB3C0C">
        <w:rPr>
          <w:rStyle w:val="normaltextrun"/>
          <w:rFonts w:ascii="Times New Roman" w:hAnsi="Times New Roman" w:cs="Times New Roman"/>
          <w:shd w:val="clear" w:color="auto" w:fill="FFFFFF"/>
          <w:lang w:val="en-US"/>
        </w:rPr>
        <w:t> Source property</w:t>
      </w:r>
    </w:p>
    <w:p w14:paraId="70645E55" w14:textId="588C728A" w:rsidR="00DC12C9" w:rsidRPr="00AB3C0C" w:rsidRDefault="004B553A" w:rsidP="00AB3C0C">
      <w:pPr>
        <w:pStyle w:val="ListParagraph"/>
        <w:spacing w:before="240" w:after="120"/>
        <w:ind w:left="0"/>
        <w:jc w:val="center"/>
        <w:rPr>
          <w:rStyle w:val="normaltextrun"/>
          <w:rFonts w:ascii="Times New Roman" w:hAnsi="Times New Roman" w:cs="Times New Roman"/>
          <w:lang w:val="en-US"/>
        </w:rPr>
      </w:pPr>
      <w:r w:rsidRPr="00AB3C0C">
        <w:rPr>
          <w:rStyle w:val="normaltextrun"/>
          <w:rFonts w:ascii="Times New Roman" w:hAnsi="Times New Roman" w:cs="Times New Roman"/>
          <w:noProof/>
          <w:lang w:val="en-US"/>
        </w:rPr>
        <w:drawing>
          <wp:inline distT="0" distB="0" distL="0" distR="0" wp14:anchorId="4AC5BF1F" wp14:editId="1D7DB466">
            <wp:extent cx="2400300" cy="4490294"/>
            <wp:effectExtent l="0" t="0" r="0" b="5715"/>
            <wp:docPr id="1573324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243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9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DA04" w14:textId="14D68200" w:rsidR="00DC12C9" w:rsidRDefault="00DC12C9" w:rsidP="00AB3C0C">
      <w:pPr>
        <w:jc w:val="center"/>
        <w:rPr>
          <w:rStyle w:val="normaltextrun"/>
          <w:rFonts w:ascii="Times New Roman" w:hAnsi="Times New Roman" w:cs="Times New Roman"/>
          <w:shd w:val="clear" w:color="auto" w:fill="FFFFFF"/>
          <w:lang w:val="en-US"/>
        </w:rPr>
      </w:pPr>
      <w:r w:rsidRPr="00AB3C0C">
        <w:rPr>
          <w:rStyle w:val="normaltextrun"/>
          <w:rFonts w:ascii="Times New Roman" w:hAnsi="Times New Roman" w:cs="Times New Roman"/>
          <w:b/>
          <w:bCs/>
          <w:shd w:val="clear" w:color="auto" w:fill="FFFFFF"/>
          <w:lang w:val="en-US"/>
        </w:rPr>
        <w:t>Figure </w:t>
      </w:r>
      <w:r w:rsidR="00AB3C0C" w:rsidRPr="00AB3C0C">
        <w:rPr>
          <w:rStyle w:val="normaltextrun"/>
          <w:rFonts w:ascii="Times New Roman" w:hAnsi="Times New Roman" w:cs="Times New Roman"/>
          <w:b/>
          <w:bCs/>
          <w:color w:val="000000"/>
          <w:shd w:val="clear" w:color="auto" w:fill="E1E3E6"/>
          <w:lang w:val="en-US"/>
        </w:rPr>
        <w:t>3</w:t>
      </w:r>
      <w:r w:rsidRPr="00AB3C0C">
        <w:rPr>
          <w:rStyle w:val="normaltextrun"/>
          <w:rFonts w:ascii="Times New Roman" w:hAnsi="Times New Roman" w:cs="Times New Roman"/>
          <w:shd w:val="clear" w:color="auto" w:fill="FFFFFF"/>
          <w:lang w:val="en-US"/>
        </w:rPr>
        <w:t> Spectrum Settings</w:t>
      </w:r>
    </w:p>
    <w:p w14:paraId="0F12C032" w14:textId="77777777" w:rsidR="00AB3C0C" w:rsidRPr="00AB3C0C" w:rsidRDefault="00AB3C0C" w:rsidP="00AB3C0C">
      <w:pPr>
        <w:spacing w:before="240" w:after="120"/>
        <w:jc w:val="center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5DB2D854" wp14:editId="3121E9C8">
            <wp:extent cx="2811538" cy="3672840"/>
            <wp:effectExtent l="0" t="0" r="8255" b="3810"/>
            <wp:docPr id="1773050168" name="Picture 177305016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92178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1538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EE1E" w14:textId="0D1E0BAE" w:rsidR="00AB3C0C" w:rsidRPr="00AB3C0C" w:rsidRDefault="00AB3C0C" w:rsidP="00AB3C0C">
      <w:pPr>
        <w:spacing w:before="240" w:after="120"/>
        <w:jc w:val="center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b/>
          <w:bCs/>
          <w:lang w:val="en-US"/>
        </w:rPr>
        <w:t>Figure 4</w:t>
      </w:r>
      <w:r w:rsidRPr="00AB3C0C">
        <w:rPr>
          <w:rFonts w:ascii="Times New Roman" w:hAnsi="Times New Roman" w:cs="Times New Roman"/>
          <w:lang w:val="en-US"/>
        </w:rPr>
        <w:t xml:space="preserve"> Error Rate Calculation Config</w:t>
      </w:r>
    </w:p>
    <w:p w14:paraId="573E92A5" w14:textId="2A634B0E" w:rsidR="00846F1E" w:rsidRPr="00AB3C0C" w:rsidRDefault="00846F1E" w:rsidP="00DC12C9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tr-TR"/>
        </w:rPr>
      </w:pPr>
      <w:r w:rsidRPr="00AB3C0C">
        <w:rPr>
          <w:rFonts w:ascii="Times New Roman" w:hAnsi="Times New Roman" w:cs="Times New Roman"/>
          <w:lang w:val="en-US"/>
        </w:rPr>
        <w:t xml:space="preserve">Set the carrier frequency as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lang w:val="en-US"/>
          </w:rPr>
          <m:t>=1000</m:t>
        </m:r>
      </m:oMath>
      <w:r w:rsidR="002E7A7E" w:rsidRPr="00AB3C0C">
        <w:rPr>
          <w:rFonts w:ascii="Times New Roman" w:eastAsiaTheme="minorEastAsia" w:hAnsi="Times New Roman" w:cs="Times New Roman"/>
          <w:lang w:val="en-US"/>
        </w:rPr>
        <w:t xml:space="preserve"> Hz</w:t>
      </w:r>
      <w:r w:rsidRPr="00AB3C0C">
        <w:rPr>
          <w:rFonts w:ascii="Times New Roman" w:eastAsiaTheme="minorEastAsia" w:hAnsi="Times New Roman" w:cs="Times New Roman"/>
          <w:lang w:val="en-US"/>
        </w:rPr>
        <w:t xml:space="preserve">. </w:t>
      </w:r>
      <w:r w:rsidR="000214B6" w:rsidRPr="00AB3C0C">
        <w:rPr>
          <w:rFonts w:ascii="Times New Roman" w:eastAsiaTheme="minorEastAsia" w:hAnsi="Times New Roman" w:cs="Times New Roman"/>
          <w:lang w:val="en-US"/>
        </w:rPr>
        <w:t xml:space="preserve">Run the code for </w:t>
      </w:r>
      <w:r w:rsidR="00481183" w:rsidRPr="00AB3C0C">
        <w:rPr>
          <w:rFonts w:ascii="Times New Roman" w:eastAsiaTheme="minorEastAsia" w:hAnsi="Times New Roman" w:cs="Times New Roman"/>
          <w:lang w:val="en-US"/>
        </w:rPr>
        <w:t>0.0</w:t>
      </w:r>
      <w:r w:rsidR="000214B6" w:rsidRPr="00AB3C0C">
        <w:rPr>
          <w:rFonts w:ascii="Times New Roman" w:eastAsiaTheme="minorEastAsia" w:hAnsi="Times New Roman" w:cs="Times New Roman"/>
          <w:lang w:val="en-US"/>
        </w:rPr>
        <w:t xml:space="preserve">8 seconds. </w:t>
      </w:r>
      <w:r w:rsidRPr="00AB3C0C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tr-TR"/>
        </w:rPr>
        <w:t xml:space="preserve">After obtaining BPSK signal, take a </w:t>
      </w:r>
      <w:r w:rsidR="00022CDA" w:rsidRPr="00AB3C0C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tr-TR"/>
        </w:rPr>
        <w:t>screenshot</w:t>
      </w:r>
      <w:r w:rsidRPr="00AB3C0C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tr-TR"/>
        </w:rPr>
        <w:t xml:space="preserve"> of the scope result </w:t>
      </w:r>
      <w:r w:rsidR="000214B6" w:rsidRPr="00AB3C0C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tr-TR"/>
        </w:rPr>
        <w:t xml:space="preserve">of the </w:t>
      </w:r>
      <w:r w:rsidRPr="00AB3C0C"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tr-TR"/>
        </w:rPr>
        <w:t>message signal and explain what you see.</w:t>
      </w:r>
    </w:p>
    <w:p w14:paraId="362CDB40" w14:textId="77777777" w:rsidR="00DC12C9" w:rsidRPr="00AB3C0C" w:rsidRDefault="00DC12C9" w:rsidP="00DC12C9">
      <w:pPr>
        <w:pStyle w:val="ListParagraph"/>
        <w:ind w:left="284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en-US" w:eastAsia="tr-TR"/>
        </w:rPr>
      </w:pPr>
    </w:p>
    <w:p w14:paraId="22C38688" w14:textId="1FA37460" w:rsidR="009B4608" w:rsidRPr="00AB3C0C" w:rsidRDefault="00846F1E" w:rsidP="00A62B9F">
      <w:pPr>
        <w:pStyle w:val="ListParagraph"/>
        <w:numPr>
          <w:ilvl w:val="0"/>
          <w:numId w:val="3"/>
        </w:numPr>
        <w:ind w:left="284" w:hanging="284"/>
        <w:jc w:val="both"/>
        <w:rPr>
          <w:rStyle w:val="normaltextrun"/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>What is the bandwidth of the BPSK modulated signal</w:t>
      </w:r>
      <w:r w:rsidR="004A3415" w:rsidRPr="00AB3C0C">
        <w:rPr>
          <w:rFonts w:ascii="Times New Roman" w:hAnsi="Times New Roman" w:cs="Times New Roman"/>
          <w:lang w:val="en-US"/>
        </w:rPr>
        <w:t xml:space="preserve"> according to </w:t>
      </w:r>
      <w:r w:rsidR="009B4608" w:rsidRPr="00AB3C0C">
        <w:rPr>
          <w:rFonts w:ascii="Times New Roman" w:hAnsi="Times New Roman" w:cs="Times New Roman"/>
          <w:lang w:val="en-US"/>
        </w:rPr>
        <w:t>first zero-crossing</w:t>
      </w:r>
      <w:r w:rsidRPr="00AB3C0C">
        <w:rPr>
          <w:rFonts w:ascii="Times New Roman" w:hAnsi="Times New Roman" w:cs="Times New Roman"/>
          <w:lang w:val="en-US"/>
        </w:rPr>
        <w:t xml:space="preserve">? Observe it using </w:t>
      </w:r>
      <w:r w:rsidRPr="00AB3C0C">
        <w:rPr>
          <w:rStyle w:val="normaltextrun"/>
          <w:rFonts w:ascii="Times New Roman" w:hAnsi="Times New Roman" w:cs="Times New Roman"/>
          <w:lang w:val="en-US"/>
        </w:rPr>
        <w:t>spectrum analyzer.</w:t>
      </w:r>
      <w:r w:rsidR="009B4608" w:rsidRPr="00AB3C0C">
        <w:rPr>
          <w:rStyle w:val="normaltextrun"/>
          <w:rFonts w:ascii="Times New Roman" w:hAnsi="Times New Roman" w:cs="Times New Roman"/>
          <w:lang w:val="en-US"/>
        </w:rPr>
        <w:t xml:space="preserve"> Hint: Set the </w:t>
      </w:r>
      <w:r w:rsidR="001F1501" w:rsidRPr="00AB3C0C">
        <w:rPr>
          <w:rStyle w:val="normaltextrun"/>
          <w:rFonts w:ascii="Times New Roman" w:hAnsi="Times New Roman" w:cs="Times New Roman"/>
          <w:lang w:val="en-US"/>
        </w:rPr>
        <w:t xml:space="preserve">simulation </w:t>
      </w:r>
      <w:r w:rsidR="009B4608" w:rsidRPr="00AB3C0C">
        <w:rPr>
          <w:rStyle w:val="normaltextrun"/>
          <w:rFonts w:ascii="Times New Roman" w:hAnsi="Times New Roman" w:cs="Times New Roman"/>
          <w:lang w:val="en-US"/>
        </w:rPr>
        <w:t xml:space="preserve">stop time as </w:t>
      </w:r>
      <w:r w:rsidR="0061602A" w:rsidRPr="00AB3C0C">
        <w:rPr>
          <w:rStyle w:val="normaltextrun"/>
          <w:rFonts w:ascii="Times New Roman" w:hAnsi="Times New Roman" w:cs="Times New Roman"/>
          <w:lang w:val="en-US"/>
        </w:rPr>
        <w:t>5</w:t>
      </w:r>
      <w:r w:rsidR="00B13D33" w:rsidRPr="00AB3C0C">
        <w:rPr>
          <w:rStyle w:val="normaltextrun"/>
          <w:rFonts w:ascii="Times New Roman" w:hAnsi="Times New Roman" w:cs="Times New Roman"/>
          <w:lang w:val="en-US"/>
        </w:rPr>
        <w:t xml:space="preserve"> Sec</w:t>
      </w:r>
      <w:r w:rsidR="009B4608" w:rsidRPr="00AB3C0C">
        <w:rPr>
          <w:rStyle w:val="normaltextrun"/>
          <w:rFonts w:ascii="Times New Roman" w:hAnsi="Times New Roman" w:cs="Times New Roman"/>
          <w:lang w:val="en-US"/>
        </w:rPr>
        <w:t>, sample time of the zero-order holder as</w:t>
      </w:r>
      <w:r w:rsidR="00B11D6E" w:rsidRPr="00AB3C0C">
        <w:rPr>
          <w:rStyle w:val="normaltextrun"/>
          <w:rFonts w:ascii="Times New Roman" w:hAnsi="Times New Roman" w:cs="Times New Roman"/>
          <w:lang w:val="en-US"/>
        </w:rPr>
        <w:t xml:space="preserve"> </w:t>
      </w:r>
      <w:r w:rsidR="009B4608" w:rsidRPr="00AB3C0C">
        <w:rPr>
          <w:rStyle w:val="normaltextrun"/>
          <w:rFonts w:ascii="Times New Roman" w:hAnsi="Times New Roman" w:cs="Times New Roman"/>
          <w:lang w:val="en-US"/>
        </w:rPr>
        <w:t>-1. Use the spectrum settings</w:t>
      </w:r>
      <w:r w:rsidR="00EC7A9F" w:rsidRPr="00AB3C0C">
        <w:rPr>
          <w:rStyle w:val="normaltextrun"/>
          <w:rFonts w:ascii="Times New Roman" w:hAnsi="Times New Roman" w:cs="Times New Roman"/>
          <w:lang w:val="en-US"/>
        </w:rPr>
        <w:t xml:space="preserve"> illustrated in Figure 3</w:t>
      </w:r>
      <w:r w:rsidR="009B4608" w:rsidRPr="00AB3C0C">
        <w:rPr>
          <w:rStyle w:val="normaltextrun"/>
          <w:rFonts w:ascii="Times New Roman" w:hAnsi="Times New Roman" w:cs="Times New Roman"/>
          <w:lang w:val="en-US"/>
        </w:rPr>
        <w:t>.</w:t>
      </w:r>
    </w:p>
    <w:p w14:paraId="5280F29A" w14:textId="77777777" w:rsidR="00A62B9F" w:rsidRPr="00AB3C0C" w:rsidRDefault="00A62B9F" w:rsidP="00A62B9F">
      <w:pPr>
        <w:pStyle w:val="ListParagraph"/>
        <w:ind w:left="284"/>
        <w:jc w:val="both"/>
        <w:rPr>
          <w:rStyle w:val="normaltextrun"/>
          <w:rFonts w:ascii="Times New Roman" w:hAnsi="Times New Roman" w:cs="Times New Roman"/>
          <w:lang w:val="en-US"/>
        </w:rPr>
      </w:pPr>
    </w:p>
    <w:p w14:paraId="102C9282" w14:textId="5F19A0CB" w:rsidR="002B27D4" w:rsidRPr="00AB3C0C" w:rsidRDefault="000214B6" w:rsidP="007D6C16">
      <w:pPr>
        <w:pStyle w:val="ListParagraph"/>
        <w:numPr>
          <w:ilvl w:val="0"/>
          <w:numId w:val="3"/>
        </w:numPr>
        <w:spacing w:after="0"/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 xml:space="preserve">In Figure 1, </w:t>
      </w:r>
      <w:r w:rsidR="00F51AE3" w:rsidRPr="00AB3C0C">
        <w:rPr>
          <w:rFonts w:ascii="Times New Roman" w:hAnsi="Times New Roman" w:cs="Times New Roman"/>
          <w:lang w:val="en-US"/>
        </w:rPr>
        <w:t>the same</w:t>
      </w:r>
      <w:r w:rsidRPr="00AB3C0C">
        <w:rPr>
          <w:rFonts w:ascii="Times New Roman" w:hAnsi="Times New Roman" w:cs="Times New Roman"/>
          <w:lang w:val="en-US"/>
        </w:rPr>
        <w:t xml:space="preserve"> local </w:t>
      </w:r>
      <w:r w:rsidR="00B112C3" w:rsidRPr="00AB3C0C">
        <w:rPr>
          <w:rFonts w:ascii="Times New Roman" w:hAnsi="Times New Roman" w:cs="Times New Roman"/>
          <w:lang w:val="en-US"/>
        </w:rPr>
        <w:t>oscillator</w:t>
      </w:r>
      <w:r w:rsidRPr="00AB3C0C">
        <w:rPr>
          <w:rFonts w:ascii="Times New Roman" w:hAnsi="Times New Roman" w:cs="Times New Roman"/>
          <w:lang w:val="en-US"/>
        </w:rPr>
        <w:t xml:space="preserve"> is used at the transmitter and the receiver. </w:t>
      </w:r>
      <w:r w:rsidR="00F51AE3" w:rsidRPr="00AB3C0C">
        <w:rPr>
          <w:rFonts w:ascii="Times New Roman" w:hAnsi="Times New Roman" w:cs="Times New Roman"/>
          <w:lang w:val="en-US"/>
        </w:rPr>
        <w:t>To investigate the phase effect</w:t>
      </w:r>
      <w:r w:rsidR="00137372" w:rsidRPr="00AB3C0C">
        <w:rPr>
          <w:rFonts w:ascii="Times New Roman" w:hAnsi="Times New Roman" w:cs="Times New Roman"/>
          <w:lang w:val="en-US"/>
        </w:rPr>
        <w:t>, s</w:t>
      </w:r>
      <w:r w:rsidR="00F51AE3" w:rsidRPr="00AB3C0C">
        <w:rPr>
          <w:rFonts w:ascii="Times New Roman" w:hAnsi="Times New Roman" w:cs="Times New Roman"/>
          <w:lang w:val="en-US"/>
        </w:rPr>
        <w:t xml:space="preserve">et the value of the constant block </w:t>
      </w:r>
      <w:r w:rsidR="00137372" w:rsidRPr="00AB3C0C">
        <w:rPr>
          <w:rFonts w:ascii="Times New Roman" w:hAnsi="Times New Roman" w:cs="Times New Roman"/>
          <w:lang w:val="en-US"/>
        </w:rPr>
        <w:t xml:space="preserve">in Figure </w:t>
      </w:r>
      <w:r w:rsidR="00A47B9C">
        <w:rPr>
          <w:rFonts w:ascii="Times New Roman" w:hAnsi="Times New Roman" w:cs="Times New Roman"/>
          <w:lang w:val="en-US"/>
        </w:rPr>
        <w:t>5</w:t>
      </w:r>
      <w:r w:rsidR="00137372" w:rsidRPr="00AB3C0C">
        <w:rPr>
          <w:rFonts w:ascii="Times New Roman" w:hAnsi="Times New Roman" w:cs="Times New Roman"/>
          <w:lang w:val="en-US"/>
        </w:rPr>
        <w:t xml:space="preserve"> equal to</w:t>
      </w:r>
      <w:r w:rsidR="00FF62F3" w:rsidRPr="00AB3C0C">
        <w:rPr>
          <w:rFonts w:ascii="Times New Roman" w:hAnsi="Times New Roman" w:cs="Times New Roman"/>
          <w:lang w:val="en-US"/>
        </w:rPr>
        <w:t xml:space="preserve"> 0</w:t>
      </w:r>
      <w:r w:rsidR="007C6992" w:rsidRPr="00AB3C0C">
        <w:rPr>
          <w:rFonts w:ascii="Times New Roman" w:hAnsi="Times New Roman" w:cs="Times New Roman"/>
          <w:lang w:val="en-US"/>
        </w:rPr>
        <w:t>.25e-3</w:t>
      </w:r>
      <w:r w:rsidR="00F51AE3" w:rsidRPr="00AB3C0C">
        <w:rPr>
          <w:rFonts w:ascii="Times New Roman" w:hAnsi="Times New Roman" w:cs="Times New Roman"/>
          <w:lang w:val="en-US"/>
        </w:rPr>
        <w:t xml:space="preserve"> and </w:t>
      </w:r>
      <w:r w:rsidR="00FF62F3" w:rsidRPr="00AB3C0C">
        <w:rPr>
          <w:rFonts w:ascii="Times New Roman" w:hAnsi="Times New Roman" w:cs="Times New Roman"/>
          <w:lang w:val="en-US"/>
        </w:rPr>
        <w:t>0</w:t>
      </w:r>
      <w:r w:rsidR="007C6992" w:rsidRPr="00AB3C0C">
        <w:rPr>
          <w:rFonts w:ascii="Times New Roman" w:hAnsi="Times New Roman" w:cs="Times New Roman"/>
          <w:lang w:val="en-US"/>
        </w:rPr>
        <w:t>.5e-3</w:t>
      </w:r>
      <w:r w:rsidR="00F51AE3" w:rsidRPr="00AB3C0C">
        <w:rPr>
          <w:rFonts w:ascii="Times New Roman" w:hAnsi="Times New Roman" w:cs="Times New Roman"/>
          <w:lang w:val="en-US"/>
        </w:rPr>
        <w:t xml:space="preserve">. </w:t>
      </w:r>
      <w:r w:rsidR="002B27D4" w:rsidRPr="00AB3C0C">
        <w:rPr>
          <w:rFonts w:ascii="Times New Roman" w:eastAsiaTheme="minorEastAsia" w:hAnsi="Times New Roman" w:cs="Times New Roman"/>
          <w:lang w:val="en-US"/>
        </w:rPr>
        <w:t>Observe the L</w:t>
      </w:r>
      <w:r w:rsidR="00B112C3" w:rsidRPr="00AB3C0C">
        <w:rPr>
          <w:rFonts w:ascii="Times New Roman" w:eastAsiaTheme="minorEastAsia" w:hAnsi="Times New Roman" w:cs="Times New Roman"/>
          <w:lang w:val="en-US"/>
        </w:rPr>
        <w:t>PF</w:t>
      </w:r>
      <w:r w:rsidR="002B27D4" w:rsidRPr="00AB3C0C">
        <w:rPr>
          <w:rFonts w:ascii="Times New Roman" w:eastAsiaTheme="minorEastAsia" w:hAnsi="Times New Roman" w:cs="Times New Roman"/>
          <w:lang w:val="en-US"/>
        </w:rPr>
        <w:t xml:space="preserve"> output</w:t>
      </w:r>
      <w:r w:rsidR="00F51AE3" w:rsidRPr="00AB3C0C">
        <w:rPr>
          <w:rFonts w:ascii="Times New Roman" w:eastAsiaTheme="minorEastAsia" w:hAnsi="Times New Roman" w:cs="Times New Roman"/>
          <w:lang w:val="en-US"/>
        </w:rPr>
        <w:t>s</w:t>
      </w:r>
      <w:r w:rsidR="00C31445" w:rsidRPr="00AB3C0C">
        <w:rPr>
          <w:rFonts w:ascii="Times New Roman" w:eastAsiaTheme="minorEastAsia" w:hAnsi="Times New Roman" w:cs="Times New Roman"/>
          <w:lang w:val="en-US"/>
        </w:rPr>
        <w:t xml:space="preserve"> and a</w:t>
      </w:r>
      <w:r w:rsidR="00765434" w:rsidRPr="00AB3C0C">
        <w:rPr>
          <w:rFonts w:ascii="Times New Roman" w:eastAsiaTheme="minorEastAsia" w:hAnsi="Times New Roman" w:cs="Times New Roman"/>
          <w:lang w:val="en-US"/>
        </w:rPr>
        <w:t xml:space="preserve">dd </w:t>
      </w:r>
      <w:r w:rsidR="00F51AE3" w:rsidRPr="00AB3C0C">
        <w:rPr>
          <w:rFonts w:ascii="Times New Roman" w:eastAsiaTheme="minorEastAsia" w:hAnsi="Times New Roman" w:cs="Times New Roman"/>
          <w:lang w:val="en-US"/>
        </w:rPr>
        <w:t>their</w:t>
      </w:r>
      <w:r w:rsidR="00765434" w:rsidRPr="00AB3C0C">
        <w:rPr>
          <w:rFonts w:ascii="Times New Roman" w:eastAsiaTheme="minorEastAsia" w:hAnsi="Times New Roman" w:cs="Times New Roman"/>
          <w:lang w:val="en-US"/>
        </w:rPr>
        <w:t xml:space="preserve"> </w:t>
      </w:r>
      <w:r w:rsidR="00F20215" w:rsidRPr="00AB3C0C">
        <w:rPr>
          <w:rFonts w:ascii="Times New Roman" w:eastAsiaTheme="minorEastAsia" w:hAnsi="Times New Roman" w:cs="Times New Roman"/>
          <w:lang w:val="en-US"/>
        </w:rPr>
        <w:t>screenshots</w:t>
      </w:r>
      <w:r w:rsidR="00765434" w:rsidRPr="00AB3C0C">
        <w:rPr>
          <w:rFonts w:ascii="Times New Roman" w:eastAsiaTheme="minorEastAsia" w:hAnsi="Times New Roman" w:cs="Times New Roman"/>
          <w:lang w:val="en-US"/>
        </w:rPr>
        <w:t xml:space="preserve"> to your report.</w:t>
      </w:r>
      <w:r w:rsidR="00C31445" w:rsidRPr="00AB3C0C">
        <w:rPr>
          <w:rFonts w:ascii="Times New Roman" w:eastAsiaTheme="minorEastAsia" w:hAnsi="Times New Roman" w:cs="Times New Roman"/>
          <w:lang w:val="en-US"/>
        </w:rPr>
        <w:t xml:space="preserve"> Observe BER values and fill </w:t>
      </w:r>
      <w:r w:rsidR="00973EF3" w:rsidRPr="00AB3C0C">
        <w:rPr>
          <w:rFonts w:ascii="Times New Roman" w:eastAsiaTheme="minorEastAsia" w:hAnsi="Times New Roman" w:cs="Times New Roman"/>
          <w:lang w:val="en-US"/>
        </w:rPr>
        <w:t>them</w:t>
      </w:r>
      <w:r w:rsidR="00C31445" w:rsidRPr="00AB3C0C">
        <w:rPr>
          <w:rFonts w:ascii="Times New Roman" w:eastAsiaTheme="minorEastAsia" w:hAnsi="Times New Roman" w:cs="Times New Roman"/>
          <w:lang w:val="en-US"/>
        </w:rPr>
        <w:t xml:space="preserve"> in the table below, explain the reason for errors</w:t>
      </w:r>
      <w:r w:rsidR="00825682" w:rsidRPr="00AB3C0C">
        <w:rPr>
          <w:rFonts w:ascii="Times New Roman" w:eastAsiaTheme="minorEastAsia" w:hAnsi="Times New Roman" w:cs="Times New Roman"/>
          <w:lang w:val="en-US"/>
        </w:rPr>
        <w:t xml:space="preserve"> (S</w:t>
      </w:r>
      <w:r w:rsidR="00097D39" w:rsidRPr="00AB3C0C">
        <w:rPr>
          <w:rFonts w:ascii="Times New Roman" w:eastAsiaTheme="minorEastAsia" w:hAnsi="Times New Roman" w:cs="Times New Roman"/>
          <w:lang w:val="en-US"/>
        </w:rPr>
        <w:t>imulation S</w:t>
      </w:r>
      <w:r w:rsidR="00825682" w:rsidRPr="00AB3C0C">
        <w:rPr>
          <w:rFonts w:ascii="Times New Roman" w:eastAsiaTheme="minorEastAsia" w:hAnsi="Times New Roman" w:cs="Times New Roman"/>
          <w:lang w:val="en-US"/>
        </w:rPr>
        <w:t>top time must be 5 Sec)</w:t>
      </w:r>
      <w:r w:rsidR="00C31445" w:rsidRPr="00AB3C0C">
        <w:rPr>
          <w:rFonts w:ascii="Times New Roman" w:eastAsiaTheme="minorEastAsia" w:hAnsi="Times New Roman" w:cs="Times New Roman"/>
          <w:lang w:val="en-US"/>
        </w:rPr>
        <w:t>.</w:t>
      </w:r>
    </w:p>
    <w:p w14:paraId="26C79F7E" w14:textId="77777777" w:rsidR="007D6C16" w:rsidRPr="00AB3C0C" w:rsidRDefault="007D6C16" w:rsidP="007D6C16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1A682E92" w14:textId="307B545A" w:rsidR="00F51AE3" w:rsidRPr="00AB3C0C" w:rsidRDefault="002E7A7E" w:rsidP="00F20215">
      <w:pPr>
        <w:pStyle w:val="ListParagraph"/>
        <w:spacing w:after="120"/>
        <w:jc w:val="center"/>
        <w:rPr>
          <w:rStyle w:val="normaltextrun"/>
          <w:rFonts w:ascii="Times New Roman" w:hAnsi="Times New Roman" w:cs="Times New Roman"/>
          <w:lang w:val="en-US"/>
        </w:rPr>
      </w:pPr>
      <w:r w:rsidRPr="00AB3C0C">
        <w:rPr>
          <w:rStyle w:val="normaltextrun"/>
          <w:rFonts w:ascii="Times New Roman" w:hAnsi="Times New Roman" w:cs="Times New Roman"/>
          <w:noProof/>
          <w:lang w:val="en-US"/>
        </w:rPr>
        <w:drawing>
          <wp:inline distT="0" distB="0" distL="0" distR="0" wp14:anchorId="065FDCC9" wp14:editId="46A3EE5C">
            <wp:extent cx="1775614" cy="1310754"/>
            <wp:effectExtent l="0" t="0" r="0" b="3810"/>
            <wp:docPr id="202031388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13885" name="Picture 1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19D7" w14:textId="0A269540" w:rsidR="00317C46" w:rsidRPr="00AB3C0C" w:rsidRDefault="00F51AE3" w:rsidP="002E7A7E">
      <w:pPr>
        <w:spacing w:after="240"/>
        <w:ind w:left="3686"/>
        <w:jc w:val="both"/>
        <w:rPr>
          <w:rFonts w:ascii="Times New Roman" w:hAnsi="Times New Roman" w:cs="Times New Roman"/>
          <w:lang w:val="en-US"/>
        </w:rPr>
      </w:pPr>
      <w:r w:rsidRPr="00AB3C0C">
        <w:rPr>
          <w:rStyle w:val="normaltextrun"/>
          <w:rFonts w:ascii="Times New Roman" w:hAnsi="Times New Roman" w:cs="Times New Roman"/>
          <w:b/>
          <w:bCs/>
          <w:shd w:val="clear" w:color="auto" w:fill="FFFFFF"/>
          <w:lang w:val="en-US"/>
        </w:rPr>
        <w:t>Figure </w:t>
      </w:r>
      <w:r w:rsidR="00A47B9C">
        <w:rPr>
          <w:rStyle w:val="normaltextrun"/>
          <w:rFonts w:ascii="Times New Roman" w:hAnsi="Times New Roman" w:cs="Times New Roman"/>
          <w:b/>
          <w:bCs/>
          <w:shd w:val="clear" w:color="auto" w:fill="FFFFFF"/>
          <w:lang w:val="en-US"/>
        </w:rPr>
        <w:t>5</w:t>
      </w:r>
      <w:r w:rsidRPr="00AB3C0C">
        <w:rPr>
          <w:rStyle w:val="normaltextrun"/>
          <w:rFonts w:ascii="Times New Roman" w:hAnsi="Times New Roman" w:cs="Times New Roman"/>
          <w:shd w:val="clear" w:color="auto" w:fill="FFFFFF"/>
          <w:lang w:val="en-US"/>
        </w:rPr>
        <w:t xml:space="preserve"> Generating phase </w:t>
      </w:r>
      <w:proofErr w:type="gramStart"/>
      <w:r w:rsidRPr="00AB3C0C">
        <w:rPr>
          <w:rStyle w:val="normaltextrun"/>
          <w:rFonts w:ascii="Times New Roman" w:hAnsi="Times New Roman" w:cs="Times New Roman"/>
          <w:shd w:val="clear" w:color="auto" w:fill="FFFFFF"/>
          <w:lang w:val="en-US"/>
        </w:rPr>
        <w:t>shift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6232"/>
      </w:tblGrid>
      <w:tr w:rsidR="00C31445" w:rsidRPr="00AB3C0C" w14:paraId="3662DDB3" w14:textId="77777777" w:rsidTr="00C31445">
        <w:tc>
          <w:tcPr>
            <w:tcW w:w="1555" w:type="dxa"/>
          </w:tcPr>
          <w:p w14:paraId="226CBE67" w14:textId="48A6A120" w:rsidR="00C31445" w:rsidRPr="00AB3C0C" w:rsidRDefault="00C31445" w:rsidP="00C31445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B3C0C">
              <w:rPr>
                <w:rFonts w:ascii="Times New Roman" w:hAnsi="Times New Roman" w:cs="Times New Roman"/>
                <w:b/>
                <w:bCs/>
                <w:lang w:val="en-US"/>
              </w:rPr>
              <w:t>Time Delay</w:t>
            </w:r>
          </w:p>
        </w:tc>
        <w:tc>
          <w:tcPr>
            <w:tcW w:w="1275" w:type="dxa"/>
          </w:tcPr>
          <w:p w14:paraId="40D137F4" w14:textId="04CABA22" w:rsidR="00C31445" w:rsidRPr="00AB3C0C" w:rsidRDefault="00C31445" w:rsidP="00C31445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B3C0C">
              <w:rPr>
                <w:rFonts w:ascii="Times New Roman" w:hAnsi="Times New Roman" w:cs="Times New Roman"/>
                <w:b/>
                <w:bCs/>
                <w:lang w:val="en-US"/>
              </w:rPr>
              <w:t>BER Value</w:t>
            </w:r>
          </w:p>
        </w:tc>
        <w:tc>
          <w:tcPr>
            <w:tcW w:w="6232" w:type="dxa"/>
          </w:tcPr>
          <w:p w14:paraId="355C70DF" w14:textId="7F75EAE0" w:rsidR="00C31445" w:rsidRPr="00AB3C0C" w:rsidRDefault="00C31445" w:rsidP="00C31445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AB3C0C">
              <w:rPr>
                <w:rFonts w:ascii="Times New Roman" w:hAnsi="Times New Roman" w:cs="Times New Roman"/>
                <w:b/>
                <w:bCs/>
                <w:lang w:val="en-US"/>
              </w:rPr>
              <w:t>Explain</w:t>
            </w:r>
          </w:p>
        </w:tc>
      </w:tr>
      <w:tr w:rsidR="00C31445" w:rsidRPr="00AB3C0C" w14:paraId="4FBDF5BB" w14:textId="77777777" w:rsidTr="00C31445">
        <w:tc>
          <w:tcPr>
            <w:tcW w:w="1555" w:type="dxa"/>
          </w:tcPr>
          <w:p w14:paraId="09DFE8D5" w14:textId="72BE73F4" w:rsidR="00C31445" w:rsidRPr="00AB3C0C" w:rsidRDefault="00C31445" w:rsidP="00C3144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0.25e-3</w:t>
            </w:r>
          </w:p>
        </w:tc>
        <w:tc>
          <w:tcPr>
            <w:tcW w:w="1275" w:type="dxa"/>
          </w:tcPr>
          <w:p w14:paraId="6DF3EDD2" w14:textId="77777777" w:rsidR="00C31445" w:rsidRPr="00AB3C0C" w:rsidRDefault="00C31445" w:rsidP="00C3144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2" w:type="dxa"/>
          </w:tcPr>
          <w:p w14:paraId="41F78534" w14:textId="77777777" w:rsidR="00C31445" w:rsidRPr="00AB3C0C" w:rsidRDefault="00C31445" w:rsidP="00C3144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31445" w:rsidRPr="00AB3C0C" w14:paraId="53C5C3EE" w14:textId="77777777" w:rsidTr="00C31445">
        <w:tc>
          <w:tcPr>
            <w:tcW w:w="1555" w:type="dxa"/>
          </w:tcPr>
          <w:p w14:paraId="76903E37" w14:textId="365B20DD" w:rsidR="00C31445" w:rsidRPr="00AB3C0C" w:rsidRDefault="00C31445" w:rsidP="00C31445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AB3C0C">
              <w:rPr>
                <w:rFonts w:ascii="Times New Roman" w:hAnsi="Times New Roman" w:cs="Times New Roman"/>
                <w:lang w:val="en-US"/>
              </w:rPr>
              <w:t>0.5e-3</w:t>
            </w:r>
          </w:p>
        </w:tc>
        <w:tc>
          <w:tcPr>
            <w:tcW w:w="1275" w:type="dxa"/>
          </w:tcPr>
          <w:p w14:paraId="16AFB008" w14:textId="77777777" w:rsidR="00C31445" w:rsidRPr="00AB3C0C" w:rsidRDefault="00C31445" w:rsidP="00C3144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232" w:type="dxa"/>
          </w:tcPr>
          <w:p w14:paraId="6D00D3AF" w14:textId="77777777" w:rsidR="00C31445" w:rsidRPr="00AB3C0C" w:rsidRDefault="00C31445" w:rsidP="00C31445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828FEA2" w14:textId="77777777" w:rsidR="00C31445" w:rsidRPr="00AB3C0C" w:rsidRDefault="00C31445" w:rsidP="00C31445">
      <w:pPr>
        <w:spacing w:after="0"/>
        <w:jc w:val="both"/>
        <w:rPr>
          <w:rFonts w:ascii="Times New Roman" w:hAnsi="Times New Roman" w:cs="Times New Roman"/>
          <w:lang w:val="en-US"/>
        </w:rPr>
      </w:pPr>
    </w:p>
    <w:p w14:paraId="7973D47C" w14:textId="60968C47" w:rsidR="00DA32BF" w:rsidRPr="00AB3C0C" w:rsidRDefault="00046E11" w:rsidP="00A62B9F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 xml:space="preserve">Set the value of the constant block in Figure </w:t>
      </w:r>
      <w:r w:rsidR="00A47B9C">
        <w:rPr>
          <w:rFonts w:ascii="Times New Roman" w:hAnsi="Times New Roman" w:cs="Times New Roman"/>
          <w:lang w:val="en-US"/>
        </w:rPr>
        <w:t>5</w:t>
      </w:r>
      <w:r w:rsidRPr="00AB3C0C">
        <w:rPr>
          <w:rFonts w:ascii="Times New Roman" w:hAnsi="Times New Roman" w:cs="Times New Roman"/>
          <w:lang w:val="en-US"/>
        </w:rPr>
        <w:t xml:space="preserve"> equal to 0. </w:t>
      </w:r>
      <w:r w:rsidR="00DA32BF" w:rsidRPr="00AB3C0C">
        <w:rPr>
          <w:rFonts w:ascii="Times New Roman" w:hAnsi="Times New Roman" w:cs="Times New Roman"/>
          <w:lang w:val="en-US"/>
        </w:rPr>
        <w:t>Change Sample time of Bernoulli Binary Generator block</w:t>
      </w:r>
      <w:r w:rsidR="0088378F" w:rsidRPr="00AB3C0C">
        <w:rPr>
          <w:rFonts w:ascii="Times New Roman" w:hAnsi="Times New Roman" w:cs="Times New Roman"/>
          <w:lang w:val="en-US"/>
        </w:rPr>
        <w:t xml:space="preserve"> </w:t>
      </w:r>
      <w:r w:rsidR="0088378F" w:rsidRPr="00AB3C0C">
        <w:rPr>
          <w:rFonts w:ascii="Times New Roman" w:hAnsi="Times New Roman" w:cs="Times New Roman"/>
          <w:b/>
          <w:bCs/>
          <w:lang w:val="en-US"/>
        </w:rPr>
        <w:t>(source)</w:t>
      </w:r>
      <w:r w:rsidR="00DA32BF" w:rsidRPr="00AB3C0C">
        <w:rPr>
          <w:rFonts w:ascii="Times New Roman" w:hAnsi="Times New Roman" w:cs="Times New Roman"/>
          <w:lang w:val="en-US"/>
        </w:rPr>
        <w:t xml:space="preserve"> as </w:t>
      </w:r>
      <w:r w:rsidR="00F02429" w:rsidRPr="00AB3C0C">
        <w:rPr>
          <w:rFonts w:ascii="Times New Roman" w:hAnsi="Times New Roman" w:cs="Times New Roman"/>
          <w:lang w:val="en-US"/>
        </w:rPr>
        <w:t>(1/200)</w:t>
      </w:r>
      <w:r w:rsidR="00DA32BF" w:rsidRPr="00AB3C0C">
        <w:rPr>
          <w:rFonts w:ascii="Times New Roman" w:hAnsi="Times New Roman" w:cs="Times New Roman"/>
          <w:lang w:val="en-US"/>
        </w:rPr>
        <w:t xml:space="preserve">. Observe its effect on scope and spectrum analyzer. Does the </w:t>
      </w:r>
      <w:r w:rsidR="00B112C3" w:rsidRPr="00AB3C0C">
        <w:rPr>
          <w:rFonts w:ascii="Times New Roman" w:hAnsi="Times New Roman" w:cs="Times New Roman"/>
          <w:lang w:val="en-US"/>
        </w:rPr>
        <w:t>bandwidth</w:t>
      </w:r>
      <w:r w:rsidR="00DA32BF" w:rsidRPr="00AB3C0C">
        <w:rPr>
          <w:rFonts w:ascii="Times New Roman" w:hAnsi="Times New Roman" w:cs="Times New Roman"/>
          <w:lang w:val="en-US"/>
        </w:rPr>
        <w:t xml:space="preserve"> of the modulated signal change? Explain why.</w:t>
      </w:r>
    </w:p>
    <w:p w14:paraId="2ABFE20D" w14:textId="77777777" w:rsidR="00A62B9F" w:rsidRPr="00AB3C0C" w:rsidRDefault="00A62B9F" w:rsidP="00A62B9F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</w:p>
    <w:p w14:paraId="15341B29" w14:textId="5A297785" w:rsidR="0088378F" w:rsidRPr="00AB3C0C" w:rsidRDefault="0088378F" w:rsidP="00A62B9F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AB3C0C">
        <w:rPr>
          <w:rFonts w:ascii="Times New Roman" w:hAnsi="Times New Roman" w:cs="Times New Roman"/>
          <w:lang w:val="en-US"/>
        </w:rPr>
        <w:t xml:space="preserve">At the receiver </w:t>
      </w:r>
      <w:r w:rsidR="00B35375" w:rsidRPr="00AB3C0C">
        <w:rPr>
          <w:rFonts w:ascii="Times New Roman" w:hAnsi="Times New Roman" w:cs="Times New Roman"/>
          <w:lang w:val="en-US"/>
        </w:rPr>
        <w:t>low pass filter (</w:t>
      </w:r>
      <w:r w:rsidRPr="00AB3C0C">
        <w:rPr>
          <w:rFonts w:ascii="Times New Roman" w:hAnsi="Times New Roman" w:cs="Times New Roman"/>
          <w:lang w:val="en-US"/>
        </w:rPr>
        <w:t>LPF</w:t>
      </w:r>
      <w:r w:rsidR="00B35375" w:rsidRPr="00AB3C0C">
        <w:rPr>
          <w:rFonts w:ascii="Times New Roman" w:hAnsi="Times New Roman" w:cs="Times New Roman"/>
          <w:lang w:val="en-US"/>
        </w:rPr>
        <w:t>)</w:t>
      </w:r>
      <w:r w:rsidRPr="00AB3C0C">
        <w:rPr>
          <w:rFonts w:ascii="Times New Roman" w:hAnsi="Times New Roman" w:cs="Times New Roman"/>
          <w:lang w:val="en-US"/>
        </w:rPr>
        <w:t xml:space="preserve"> is used for </w:t>
      </w:r>
      <w:r w:rsidR="00B35375" w:rsidRPr="00AB3C0C">
        <w:rPr>
          <w:rFonts w:ascii="Times New Roman" w:hAnsi="Times New Roman" w:cs="Times New Roman"/>
          <w:lang w:val="en-US"/>
        </w:rPr>
        <w:t xml:space="preserve">coherent </w:t>
      </w:r>
      <w:r w:rsidRPr="00AB3C0C">
        <w:rPr>
          <w:rFonts w:ascii="Times New Roman" w:hAnsi="Times New Roman" w:cs="Times New Roman"/>
          <w:lang w:val="en-US"/>
        </w:rPr>
        <w:t xml:space="preserve">demodulation. When sample time of </w:t>
      </w:r>
      <w:r w:rsidRPr="00AB3C0C">
        <w:rPr>
          <w:rFonts w:ascii="Times New Roman" w:hAnsi="Times New Roman" w:cs="Times New Roman"/>
          <w:b/>
          <w:bCs/>
          <w:lang w:val="en-US"/>
        </w:rPr>
        <w:t>source</w:t>
      </w:r>
      <w:r w:rsidRPr="00AB3C0C">
        <w:rPr>
          <w:rFonts w:ascii="Times New Roman" w:hAnsi="Times New Roman" w:cs="Times New Roman"/>
          <w:lang w:val="en-US"/>
        </w:rPr>
        <w:t xml:space="preserve"> changes, should we change the </w:t>
      </w:r>
      <w:r w:rsidR="00B112C3" w:rsidRPr="00AB3C0C">
        <w:rPr>
          <w:rFonts w:ascii="Times New Roman" w:hAnsi="Times New Roman" w:cs="Times New Roman"/>
          <w:lang w:val="en-US"/>
        </w:rPr>
        <w:t>cut</w:t>
      </w:r>
      <w:r w:rsidRPr="00AB3C0C">
        <w:rPr>
          <w:rFonts w:ascii="Times New Roman" w:hAnsi="Times New Roman" w:cs="Times New Roman"/>
          <w:lang w:val="en-US"/>
        </w:rPr>
        <w:t xml:space="preserve">-off frequency of LPF? </w:t>
      </w:r>
      <w:r w:rsidR="00910084" w:rsidRPr="00AB3C0C">
        <w:rPr>
          <w:rFonts w:ascii="Times New Roman" w:hAnsi="Times New Roman" w:cs="Times New Roman"/>
          <w:lang w:val="en-US"/>
        </w:rPr>
        <w:t xml:space="preserve">Is </w:t>
      </w:r>
      <w:r w:rsidR="002B27D4" w:rsidRPr="00AB3C0C">
        <w:rPr>
          <w:rFonts w:ascii="Times New Roman" w:hAnsi="Times New Roman" w:cs="Times New Roman"/>
          <w:lang w:val="en-US"/>
        </w:rPr>
        <w:t>there any relation between them?</w:t>
      </w:r>
    </w:p>
    <w:p w14:paraId="7E946D2D" w14:textId="77777777" w:rsidR="00A62B9F" w:rsidRPr="00AB3C0C" w:rsidRDefault="00A62B9F" w:rsidP="00A62B9F">
      <w:pPr>
        <w:pStyle w:val="ListParagraph"/>
        <w:ind w:left="284"/>
        <w:jc w:val="both"/>
        <w:rPr>
          <w:rFonts w:ascii="Times New Roman" w:hAnsi="Times New Roman" w:cs="Times New Roman"/>
          <w:lang w:val="en-US"/>
        </w:rPr>
      </w:pPr>
    </w:p>
    <w:sectPr w:rsidR="00A62B9F" w:rsidRPr="00AB3C0C" w:rsidSect="005007A1">
      <w:type w:val="continuous"/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36FED"/>
    <w:multiLevelType w:val="hybridMultilevel"/>
    <w:tmpl w:val="8D348422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B43DB"/>
    <w:multiLevelType w:val="hybridMultilevel"/>
    <w:tmpl w:val="D3564B36"/>
    <w:lvl w:ilvl="0" w:tplc="EF484C6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  <w:sz w:val="2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84A75"/>
    <w:multiLevelType w:val="hybridMultilevel"/>
    <w:tmpl w:val="B08A2038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475"/>
    <w:multiLevelType w:val="hybridMultilevel"/>
    <w:tmpl w:val="01FEB5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967524"/>
    <w:multiLevelType w:val="hybridMultilevel"/>
    <w:tmpl w:val="008448B8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9B4193"/>
    <w:multiLevelType w:val="hybridMultilevel"/>
    <w:tmpl w:val="2F425B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7D06B2"/>
    <w:multiLevelType w:val="hybridMultilevel"/>
    <w:tmpl w:val="7938D0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E5959"/>
    <w:multiLevelType w:val="hybridMultilevel"/>
    <w:tmpl w:val="044ACFF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03014">
    <w:abstractNumId w:val="5"/>
  </w:num>
  <w:num w:numId="2" w16cid:durableId="845218056">
    <w:abstractNumId w:val="4"/>
  </w:num>
  <w:num w:numId="3" w16cid:durableId="69930210">
    <w:abstractNumId w:val="1"/>
  </w:num>
  <w:num w:numId="4" w16cid:durableId="425150357">
    <w:abstractNumId w:val="2"/>
  </w:num>
  <w:num w:numId="5" w16cid:durableId="2113813724">
    <w:abstractNumId w:val="0"/>
  </w:num>
  <w:num w:numId="6" w16cid:durableId="1842695713">
    <w:abstractNumId w:val="6"/>
  </w:num>
  <w:num w:numId="7" w16cid:durableId="343895702">
    <w:abstractNumId w:val="7"/>
  </w:num>
  <w:num w:numId="8" w16cid:durableId="1739089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9F0"/>
    <w:rsid w:val="00000577"/>
    <w:rsid w:val="000104F7"/>
    <w:rsid w:val="000214B6"/>
    <w:rsid w:val="00022CDA"/>
    <w:rsid w:val="0002321F"/>
    <w:rsid w:val="00023D7A"/>
    <w:rsid w:val="0002655C"/>
    <w:rsid w:val="00031A41"/>
    <w:rsid w:val="00046E11"/>
    <w:rsid w:val="00053204"/>
    <w:rsid w:val="0007787B"/>
    <w:rsid w:val="00097D39"/>
    <w:rsid w:val="000D55EC"/>
    <w:rsid w:val="000F73EE"/>
    <w:rsid w:val="0010098E"/>
    <w:rsid w:val="0010140E"/>
    <w:rsid w:val="001028A5"/>
    <w:rsid w:val="00111436"/>
    <w:rsid w:val="00130B91"/>
    <w:rsid w:val="00137372"/>
    <w:rsid w:val="00140399"/>
    <w:rsid w:val="00184C88"/>
    <w:rsid w:val="001B07DC"/>
    <w:rsid w:val="001B22F2"/>
    <w:rsid w:val="001D74FF"/>
    <w:rsid w:val="001E1736"/>
    <w:rsid w:val="001E4528"/>
    <w:rsid w:val="001F1501"/>
    <w:rsid w:val="002004F4"/>
    <w:rsid w:val="002022B4"/>
    <w:rsid w:val="002245D4"/>
    <w:rsid w:val="002B0B88"/>
    <w:rsid w:val="002B112A"/>
    <w:rsid w:val="002B27D4"/>
    <w:rsid w:val="002D7F96"/>
    <w:rsid w:val="002E4A55"/>
    <w:rsid w:val="002E7A7E"/>
    <w:rsid w:val="00306616"/>
    <w:rsid w:val="00317C46"/>
    <w:rsid w:val="00320F20"/>
    <w:rsid w:val="0033460C"/>
    <w:rsid w:val="00356552"/>
    <w:rsid w:val="003810F6"/>
    <w:rsid w:val="003D42A4"/>
    <w:rsid w:val="0041337E"/>
    <w:rsid w:val="00422B97"/>
    <w:rsid w:val="00427B75"/>
    <w:rsid w:val="004404DA"/>
    <w:rsid w:val="0044473D"/>
    <w:rsid w:val="0046461B"/>
    <w:rsid w:val="00481183"/>
    <w:rsid w:val="004A0A01"/>
    <w:rsid w:val="004A3415"/>
    <w:rsid w:val="004B553A"/>
    <w:rsid w:val="004D49F2"/>
    <w:rsid w:val="005007A1"/>
    <w:rsid w:val="005120F7"/>
    <w:rsid w:val="00515042"/>
    <w:rsid w:val="00554D42"/>
    <w:rsid w:val="00565A9C"/>
    <w:rsid w:val="0057409B"/>
    <w:rsid w:val="005949E7"/>
    <w:rsid w:val="005B71E2"/>
    <w:rsid w:val="0061602A"/>
    <w:rsid w:val="006345C8"/>
    <w:rsid w:val="00676F8F"/>
    <w:rsid w:val="0069432D"/>
    <w:rsid w:val="006B6BF6"/>
    <w:rsid w:val="006F76F2"/>
    <w:rsid w:val="0072065C"/>
    <w:rsid w:val="00725DC7"/>
    <w:rsid w:val="00750118"/>
    <w:rsid w:val="007533E6"/>
    <w:rsid w:val="00765434"/>
    <w:rsid w:val="00796835"/>
    <w:rsid w:val="007C6992"/>
    <w:rsid w:val="007D10DB"/>
    <w:rsid w:val="007D6C16"/>
    <w:rsid w:val="0080587E"/>
    <w:rsid w:val="00810318"/>
    <w:rsid w:val="008136B1"/>
    <w:rsid w:val="00825682"/>
    <w:rsid w:val="00846F1E"/>
    <w:rsid w:val="00856CF3"/>
    <w:rsid w:val="0086520E"/>
    <w:rsid w:val="0088378F"/>
    <w:rsid w:val="00891E3A"/>
    <w:rsid w:val="00893F35"/>
    <w:rsid w:val="008C5EA2"/>
    <w:rsid w:val="008D53B5"/>
    <w:rsid w:val="008E31B3"/>
    <w:rsid w:val="00910084"/>
    <w:rsid w:val="00970121"/>
    <w:rsid w:val="00973EF3"/>
    <w:rsid w:val="009B4608"/>
    <w:rsid w:val="009C7818"/>
    <w:rsid w:val="00A30037"/>
    <w:rsid w:val="00A47B9C"/>
    <w:rsid w:val="00A542FF"/>
    <w:rsid w:val="00A54C20"/>
    <w:rsid w:val="00A62B9F"/>
    <w:rsid w:val="00A8288C"/>
    <w:rsid w:val="00AB3C0C"/>
    <w:rsid w:val="00AC4580"/>
    <w:rsid w:val="00B10D1E"/>
    <w:rsid w:val="00B112C3"/>
    <w:rsid w:val="00B11D6E"/>
    <w:rsid w:val="00B13D33"/>
    <w:rsid w:val="00B249F0"/>
    <w:rsid w:val="00B35375"/>
    <w:rsid w:val="00B72BA2"/>
    <w:rsid w:val="00B9336C"/>
    <w:rsid w:val="00BA2C82"/>
    <w:rsid w:val="00BC0872"/>
    <w:rsid w:val="00BE6540"/>
    <w:rsid w:val="00C05A69"/>
    <w:rsid w:val="00C31445"/>
    <w:rsid w:val="00C35BE3"/>
    <w:rsid w:val="00C442B5"/>
    <w:rsid w:val="00C64C32"/>
    <w:rsid w:val="00CA150D"/>
    <w:rsid w:val="00CD1AB4"/>
    <w:rsid w:val="00CD7F13"/>
    <w:rsid w:val="00CE7D1D"/>
    <w:rsid w:val="00CF12F1"/>
    <w:rsid w:val="00D01D84"/>
    <w:rsid w:val="00D23314"/>
    <w:rsid w:val="00D245EE"/>
    <w:rsid w:val="00D614C5"/>
    <w:rsid w:val="00D87F3B"/>
    <w:rsid w:val="00DA32BF"/>
    <w:rsid w:val="00DB3FBC"/>
    <w:rsid w:val="00DC12C9"/>
    <w:rsid w:val="00DD0B78"/>
    <w:rsid w:val="00E03141"/>
    <w:rsid w:val="00E3123B"/>
    <w:rsid w:val="00E54D5E"/>
    <w:rsid w:val="00E6735D"/>
    <w:rsid w:val="00E8559B"/>
    <w:rsid w:val="00E9470B"/>
    <w:rsid w:val="00EA053A"/>
    <w:rsid w:val="00EA49DD"/>
    <w:rsid w:val="00EC7A9F"/>
    <w:rsid w:val="00EE7540"/>
    <w:rsid w:val="00EF550A"/>
    <w:rsid w:val="00F02429"/>
    <w:rsid w:val="00F13D26"/>
    <w:rsid w:val="00F20215"/>
    <w:rsid w:val="00F2733C"/>
    <w:rsid w:val="00F3696A"/>
    <w:rsid w:val="00F51AE3"/>
    <w:rsid w:val="00F9529B"/>
    <w:rsid w:val="00FC5B0D"/>
    <w:rsid w:val="00FF62F3"/>
    <w:rsid w:val="7666B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F2D016"/>
  <w15:chartTrackingRefBased/>
  <w15:docId w15:val="{59A0837C-D4A9-4639-9358-CBD79F1E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9F0"/>
    <w:pPr>
      <w:ind w:left="720"/>
      <w:contextualSpacing/>
    </w:pPr>
  </w:style>
  <w:style w:type="character" w:customStyle="1" w:styleId="normaltextrun">
    <w:name w:val="normaltextrun"/>
    <w:basedOn w:val="DefaultParagraphFont"/>
    <w:rsid w:val="00F9529B"/>
  </w:style>
  <w:style w:type="character" w:customStyle="1" w:styleId="eop">
    <w:name w:val="eop"/>
    <w:basedOn w:val="DefaultParagraphFont"/>
    <w:rsid w:val="00F9529B"/>
  </w:style>
  <w:style w:type="table" w:styleId="TableGrid">
    <w:name w:val="Table Grid"/>
    <w:basedOn w:val="TableNormal"/>
    <w:uiPriority w:val="39"/>
    <w:rsid w:val="00102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028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0A088-539E-440D-B828-8F96942E4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487</Words>
  <Characters>2781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Aldırmaz Çolak</dc:creator>
  <cp:keywords/>
  <dc:description/>
  <cp:lastModifiedBy>Muhammed Nur Ahmet</cp:lastModifiedBy>
  <cp:revision>72</cp:revision>
  <cp:lastPrinted>2021-04-18T08:57:00Z</cp:lastPrinted>
  <dcterms:created xsi:type="dcterms:W3CDTF">2021-04-18T08:57:00Z</dcterms:created>
  <dcterms:modified xsi:type="dcterms:W3CDTF">2024-02-28T21:09:00Z</dcterms:modified>
</cp:coreProperties>
</file>